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F64A" w14:textId="77777777" w:rsidR="00B62539" w:rsidRPr="00B62539" w:rsidRDefault="00B62539" w:rsidP="00B62539">
      <w:pPr>
        <w:rPr>
          <w:b/>
          <w:bCs/>
        </w:rPr>
      </w:pPr>
      <w:r w:rsidRPr="00B62539">
        <w:rPr>
          <w:b/>
          <w:bCs/>
        </w:rPr>
        <w:t>Maritime INDIA @ Net Zero Workshop 2026</w:t>
      </w:r>
    </w:p>
    <w:p w14:paraId="552E27C2" w14:textId="77777777" w:rsidR="00B62539" w:rsidRPr="00B62539" w:rsidRDefault="00B62539" w:rsidP="00B62539">
      <w:r w:rsidRPr="00B62539">
        <w:t xml:space="preserve">The Directorate General of Shipping participated in the </w:t>
      </w:r>
      <w:r w:rsidRPr="00B62539">
        <w:rPr>
          <w:i/>
          <w:iCs/>
        </w:rPr>
        <w:t>Maritime INDIA @ Net Zero Workshop</w:t>
      </w:r>
      <w:r w:rsidRPr="00B62539">
        <w:t xml:space="preserve"> held on 14–15 January 2026 at the India Habitat Centre, New Delhi. </w:t>
      </w:r>
      <w:r w:rsidRPr="00B62539">
        <w:rPr>
          <w:b/>
          <w:bCs/>
        </w:rPr>
        <w:t>Shri Ravi Kumar Moka</w:t>
      </w:r>
      <w:r w:rsidRPr="00B62539">
        <w:t xml:space="preserve"> represented the Directorate and delivered a talk on </w:t>
      </w:r>
      <w:r w:rsidRPr="00B62539">
        <w:rPr>
          <w:i/>
          <w:iCs/>
        </w:rPr>
        <w:t>“Green Finance – De-risking Maritime Sustainability with a Focus on Green Shipping &amp; Shipbuilding.”</w:t>
      </w:r>
    </w:p>
    <w:p w14:paraId="66B82420" w14:textId="77777777" w:rsidR="00B62539" w:rsidRPr="00B62539" w:rsidRDefault="00B62539" w:rsidP="00B62539">
      <w:r w:rsidRPr="00B62539">
        <w:t>The session highlighted key elements of the National Green Shipping Policy (NGSP) 2025, including lifecycle-based green finance, MDF-supported scaling, and frameworks to strengthen India’s transition toward sustainable and competitive shipbuilding and maritime operations.</w:t>
      </w:r>
    </w:p>
    <w:p w14:paraId="49D4D2F4" w14:textId="35CC105E" w:rsidR="00811AC1" w:rsidRDefault="00B62539">
      <w:r>
        <w:rPr>
          <w:noProof/>
        </w:rPr>
        <w:drawing>
          <wp:inline distT="0" distB="0" distL="0" distR="0" wp14:anchorId="3CF13569" wp14:editId="6C6186CB">
            <wp:extent cx="5731510" cy="3888105"/>
            <wp:effectExtent l="0" t="0" r="2540" b="0"/>
            <wp:docPr id="1851892933" name="Picture 1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003A" w14:textId="77777777" w:rsidR="00B62539" w:rsidRDefault="00B62539"/>
    <w:p w14:paraId="7ADCA159" w14:textId="712FAE80" w:rsidR="00B62539" w:rsidRDefault="00B62539">
      <w:r>
        <w:rPr>
          <w:noProof/>
        </w:rPr>
        <w:lastRenderedPageBreak/>
        <w:drawing>
          <wp:inline distT="0" distB="0" distL="0" distR="0" wp14:anchorId="01BF29DB" wp14:editId="6B452EB7">
            <wp:extent cx="5731510" cy="4874895"/>
            <wp:effectExtent l="0" t="0" r="2540" b="1905"/>
            <wp:docPr id="13517444" name="Picture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999E" w14:textId="77777777" w:rsidR="00B62539" w:rsidRDefault="00B62539"/>
    <w:p w14:paraId="7B8DA02A" w14:textId="0045467D" w:rsidR="00B62539" w:rsidRDefault="00B62539">
      <w:r>
        <w:rPr>
          <w:noProof/>
        </w:rPr>
        <w:drawing>
          <wp:inline distT="0" distB="0" distL="0" distR="0" wp14:anchorId="397E5FD3" wp14:editId="161E6B04">
            <wp:extent cx="5731510" cy="3225800"/>
            <wp:effectExtent l="0" t="0" r="2540" b="0"/>
            <wp:docPr id="1210508011" name="Picture 3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1605" w14:textId="77777777" w:rsidR="00B62539" w:rsidRDefault="00B62539"/>
    <w:p w14:paraId="3023F172" w14:textId="5EF25770" w:rsidR="00B62539" w:rsidRDefault="00B62539">
      <w:r>
        <w:rPr>
          <w:noProof/>
        </w:rPr>
        <w:drawing>
          <wp:inline distT="0" distB="0" distL="0" distR="0" wp14:anchorId="132F138B" wp14:editId="11AE6AD5">
            <wp:extent cx="5731510" cy="3820795"/>
            <wp:effectExtent l="0" t="0" r="2540" b="8255"/>
            <wp:docPr id="2116820413" name="Picture 4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1040" w14:textId="77777777" w:rsidR="00B62539" w:rsidRDefault="00B62539"/>
    <w:p w14:paraId="78410EA9" w14:textId="2C9F74E9" w:rsidR="00B62539" w:rsidRDefault="00B62539">
      <w:r>
        <w:rPr>
          <w:noProof/>
        </w:rPr>
        <w:drawing>
          <wp:inline distT="0" distB="0" distL="0" distR="0" wp14:anchorId="01DAD3E3" wp14:editId="5A51DD94">
            <wp:extent cx="5731510" cy="3863975"/>
            <wp:effectExtent l="0" t="0" r="2540" b="3175"/>
            <wp:docPr id="644126434" name="Picture 5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22"/>
    <w:rsid w:val="0038591B"/>
    <w:rsid w:val="003F3F22"/>
    <w:rsid w:val="00811AC1"/>
    <w:rsid w:val="00990740"/>
    <w:rsid w:val="00B62539"/>
    <w:rsid w:val="00E5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2961"/>
  <w15:chartTrackingRefBased/>
  <w15:docId w15:val="{520D3D3B-F8CB-4A2F-85B2-1FA782C5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</Words>
  <Characters>560</Characters>
  <Application>Microsoft Office Word</Application>
  <DocSecurity>0</DocSecurity>
  <Lines>17</Lines>
  <Paragraphs>5</Paragraphs>
  <ScaleCrop>false</ScaleCrop>
  <Company>EY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Aneena R Innocent</dc:creator>
  <cp:keywords/>
  <dc:description/>
  <cp:lastModifiedBy>Aneena R Innocent</cp:lastModifiedBy>
  <cp:revision>2</cp:revision>
  <dcterms:created xsi:type="dcterms:W3CDTF">2026-01-29T10:15:00Z</dcterms:created>
  <dcterms:modified xsi:type="dcterms:W3CDTF">2026-01-29T10:21:00Z</dcterms:modified>
</cp:coreProperties>
</file>