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BD62B" w14:textId="634ED3F0" w:rsidR="00653675" w:rsidRPr="00777C7D" w:rsidRDefault="00000000" w:rsidP="00653675">
      <w:pPr>
        <w:spacing w:line="360" w:lineRule="auto"/>
        <w:jc w:val="center"/>
        <w:rPr>
          <w:rFonts w:ascii="Times New Roman" w:hAnsi="Times New Roman" w:cs="Times New Roman"/>
          <w:b/>
          <w:bCs/>
          <w:u w:val="single"/>
        </w:rPr>
      </w:pPr>
      <w:sdt>
        <w:sdtPr>
          <w:rPr>
            <w:rFonts w:ascii="Aptos Serif" w:hAnsi="Aptos Serif" w:cs="Aptos Serif"/>
          </w:rPr>
          <w:tag w:val="goog_rdk_0"/>
          <w:id w:val="489404537"/>
        </w:sdtPr>
        <w:sdtContent/>
      </w:sdt>
      <w:r w:rsidR="00653675" w:rsidRPr="00653675">
        <w:rPr>
          <w:rFonts w:ascii="Times New Roman" w:hAnsi="Times New Roman" w:cs="Times New Roman"/>
          <w:b/>
          <w:bCs/>
          <w:u w:val="single"/>
        </w:rPr>
        <w:t xml:space="preserve"> </w:t>
      </w:r>
      <w:r w:rsidR="00653675" w:rsidRPr="00777C7D">
        <w:rPr>
          <w:rFonts w:ascii="Times New Roman" w:hAnsi="Times New Roman" w:cs="Times New Roman"/>
          <w:b/>
          <w:bCs/>
          <w:u w:val="single"/>
        </w:rPr>
        <w:t xml:space="preserve">DRAFT </w:t>
      </w:r>
    </w:p>
    <w:p w14:paraId="0213ECEB" w14:textId="77777777" w:rsidR="00653675" w:rsidRPr="00777C7D" w:rsidRDefault="00653675" w:rsidP="00653675">
      <w:pPr>
        <w:spacing w:line="360" w:lineRule="auto"/>
        <w:jc w:val="center"/>
        <w:rPr>
          <w:rFonts w:ascii="Times New Roman" w:hAnsi="Times New Roman" w:cs="Times New Roman"/>
          <w:b/>
          <w:bCs/>
        </w:rPr>
      </w:pPr>
      <w:r w:rsidRPr="00777C7D">
        <w:rPr>
          <w:rFonts w:ascii="Times New Roman" w:hAnsi="Times New Roman" w:cs="Times New Roman"/>
          <w:b/>
          <w:bCs/>
        </w:rPr>
        <w:t>FOR PUBLIC CONSULTATIONS (12.12.25 TO 11.01.26)</w:t>
      </w:r>
    </w:p>
    <w:p w14:paraId="517496D0" w14:textId="77777777" w:rsidR="00653675" w:rsidRPr="00777C7D" w:rsidRDefault="00653675" w:rsidP="00653675">
      <w:pPr>
        <w:spacing w:line="360" w:lineRule="auto"/>
        <w:jc w:val="center"/>
        <w:rPr>
          <w:rFonts w:ascii="Times New Roman" w:hAnsi="Times New Roman" w:cs="Times New Roman"/>
          <w:b/>
          <w:bCs/>
        </w:rPr>
      </w:pPr>
      <w:r w:rsidRPr="00777C7D">
        <w:rPr>
          <w:rFonts w:ascii="Times New Roman" w:hAnsi="Times New Roman" w:cs="Times New Roman"/>
          <w:b/>
          <w:bCs/>
        </w:rPr>
        <w:t>MINISTRY OF PORTS, SHIPPING AND WATERWAYS</w:t>
      </w:r>
    </w:p>
    <w:p w14:paraId="00CA8030" w14:textId="77777777" w:rsidR="00653675" w:rsidRPr="00777C7D" w:rsidRDefault="00653675" w:rsidP="00653675">
      <w:pPr>
        <w:spacing w:line="360" w:lineRule="auto"/>
        <w:jc w:val="center"/>
        <w:rPr>
          <w:rFonts w:ascii="Times New Roman" w:hAnsi="Times New Roman" w:cs="Times New Roman"/>
          <w:b/>
          <w:bCs/>
        </w:rPr>
      </w:pPr>
      <w:r w:rsidRPr="00777C7D">
        <w:rPr>
          <w:rFonts w:ascii="Times New Roman" w:hAnsi="Times New Roman" w:cs="Times New Roman"/>
          <w:b/>
          <w:bCs/>
        </w:rPr>
        <w:t>NOTIFICATION</w:t>
      </w:r>
    </w:p>
    <w:p w14:paraId="73A454A7" w14:textId="77777777" w:rsidR="00653675" w:rsidRDefault="00653675" w:rsidP="00653675">
      <w:pPr>
        <w:jc w:val="right"/>
      </w:pPr>
      <w:r w:rsidRPr="00777C7D">
        <w:rPr>
          <w:rFonts w:ascii="Times New Roman" w:hAnsi="Times New Roman" w:cs="Times New Roman"/>
          <w:b/>
          <w:bCs/>
        </w:rPr>
        <w:t>New Delhi, the____________ 202</w:t>
      </w:r>
      <w:r>
        <w:rPr>
          <w:rFonts w:ascii="Times New Roman" w:hAnsi="Times New Roman" w:cs="Times New Roman"/>
          <w:b/>
          <w:bCs/>
        </w:rPr>
        <w:t>6</w:t>
      </w:r>
    </w:p>
    <w:p w14:paraId="00000006" w14:textId="025072C0" w:rsidR="00164B92" w:rsidRPr="001A2639" w:rsidRDefault="00164B92" w:rsidP="00653675">
      <w:pPr>
        <w:spacing w:after="0"/>
        <w:jc w:val="center"/>
        <w:rPr>
          <w:rFonts w:ascii="Aptos Serif" w:eastAsia="Aptos Serif" w:hAnsi="Aptos Serif" w:cs="Aptos Serif"/>
          <w:b/>
          <w:bCs/>
        </w:rPr>
      </w:pPr>
    </w:p>
    <w:p w14:paraId="00000009" w14:textId="487EE1D3" w:rsidR="00164B92" w:rsidRPr="001A2639" w:rsidRDefault="00000000">
      <w:pPr>
        <w:spacing w:after="0"/>
        <w:jc w:val="both"/>
        <w:rPr>
          <w:rFonts w:ascii="Aptos Serif" w:hAnsi="Aptos Serif" w:cs="Aptos Serif"/>
          <w:i/>
          <w:iCs/>
        </w:rPr>
      </w:pPr>
      <w:r w:rsidRPr="001A2639">
        <w:rPr>
          <w:rFonts w:ascii="Aptos Serif" w:eastAsia="Aptos Serif" w:hAnsi="Aptos Serif" w:cs="Aptos Serif"/>
        </w:rPr>
        <w:t xml:space="preserve">G.S.R____ (E) _ </w:t>
      </w:r>
      <w:r w:rsidRPr="001A2639">
        <w:rPr>
          <w:rFonts w:ascii="Aptos Serif" w:hAnsi="Aptos Serif" w:cs="Aptos Serif"/>
          <w:i/>
          <w:iCs/>
        </w:rPr>
        <w:t xml:space="preserve">In exercise of the </w:t>
      </w:r>
      <w:proofErr w:type="gramStart"/>
      <w:r w:rsidRPr="001A2639">
        <w:rPr>
          <w:rFonts w:ascii="Aptos Serif" w:hAnsi="Aptos Serif" w:cs="Aptos Serif"/>
          <w:i/>
          <w:iCs/>
        </w:rPr>
        <w:t>powers  conferred</w:t>
      </w:r>
      <w:proofErr w:type="gramEnd"/>
      <w:r w:rsidRPr="001A2639">
        <w:rPr>
          <w:rFonts w:ascii="Aptos Serif" w:hAnsi="Aptos Serif" w:cs="Aptos Serif"/>
          <w:i/>
          <w:iCs/>
        </w:rPr>
        <w:t xml:space="preserve"> by Sections 264(1), 273(1), 273(2), Section 280(1) and clauses (b), (j), (k), and (m) of Section 280(2)</w:t>
      </w:r>
      <w:r w:rsidRPr="001A2639">
        <w:rPr>
          <w:rFonts w:ascii="Aptos Serif" w:hAnsi="Aptos Serif" w:cs="Aptos Serif"/>
        </w:rPr>
        <w:t xml:space="preserve"> </w:t>
      </w:r>
      <w:r w:rsidRPr="001A2639">
        <w:rPr>
          <w:rFonts w:ascii="Aptos Serif" w:hAnsi="Aptos Serif" w:cs="Aptos Serif"/>
          <w:i/>
          <w:iCs/>
        </w:rPr>
        <w:t xml:space="preserve">under Part XIII of the Merchant Shipping Act, 2025 (24 of 2025), the Central Government hereby makes the following rules, namely: </w:t>
      </w:r>
    </w:p>
    <w:p w14:paraId="0000000A" w14:textId="77777777" w:rsidR="00164B92" w:rsidRPr="001A2639" w:rsidRDefault="00164B92">
      <w:pPr>
        <w:spacing w:after="0"/>
        <w:jc w:val="both"/>
        <w:rPr>
          <w:rFonts w:ascii="Aptos Serif" w:hAnsi="Aptos Serif" w:cs="Aptos Serif"/>
          <w:i/>
          <w:iCs/>
        </w:rPr>
      </w:pPr>
    </w:p>
    <w:p w14:paraId="0000000B" w14:textId="77777777" w:rsidR="00164B92" w:rsidRPr="001A2639" w:rsidRDefault="00000000">
      <w:pPr>
        <w:spacing w:after="0"/>
        <w:jc w:val="center"/>
        <w:rPr>
          <w:rFonts w:ascii="Aptos Serif" w:eastAsia="Aptos Serif" w:hAnsi="Aptos Serif" w:cs="Aptos Serif"/>
          <w:b/>
          <w:bCs/>
        </w:rPr>
      </w:pPr>
      <w:r w:rsidRPr="001A2639">
        <w:rPr>
          <w:rFonts w:ascii="Aptos Serif" w:eastAsia="Aptos Serif" w:hAnsi="Aptos Serif" w:cs="Aptos Serif"/>
          <w:b/>
          <w:bCs/>
        </w:rPr>
        <w:t>CHAPTER I</w:t>
      </w:r>
    </w:p>
    <w:p w14:paraId="0000000C" w14:textId="77777777" w:rsidR="00164B92" w:rsidRPr="001A2639" w:rsidRDefault="00000000">
      <w:pPr>
        <w:spacing w:after="0"/>
        <w:jc w:val="center"/>
        <w:rPr>
          <w:rFonts w:ascii="Aptos Serif" w:eastAsia="Aptos Serif" w:hAnsi="Aptos Serif" w:cs="Aptos Serif"/>
          <w:b/>
          <w:bCs/>
        </w:rPr>
      </w:pPr>
      <w:r w:rsidRPr="001A2639">
        <w:rPr>
          <w:rFonts w:ascii="Aptos Serif" w:eastAsia="Aptos Serif" w:hAnsi="Aptos Serif" w:cs="Aptos Serif"/>
          <w:b/>
          <w:bCs/>
        </w:rPr>
        <w:t>Preliminary</w:t>
      </w:r>
    </w:p>
    <w:p w14:paraId="0000000D" w14:textId="77777777" w:rsidR="00164B92" w:rsidRPr="001A2639" w:rsidRDefault="00164B92">
      <w:pPr>
        <w:pBdr>
          <w:top w:val="nil"/>
          <w:left w:val="nil"/>
          <w:bottom w:val="nil"/>
          <w:right w:val="nil"/>
          <w:between w:val="nil"/>
        </w:pBdr>
        <w:spacing w:after="0"/>
        <w:rPr>
          <w:rFonts w:ascii="Aptos Serif" w:eastAsia="Aptos Serif" w:hAnsi="Aptos Serif" w:cs="Aptos Serif"/>
          <w:b/>
          <w:bCs/>
          <w:color w:val="000000"/>
        </w:rPr>
      </w:pPr>
    </w:p>
    <w:p w14:paraId="0000000E" w14:textId="77777777" w:rsidR="00164B92" w:rsidRPr="001A2639" w:rsidRDefault="00000000">
      <w:pPr>
        <w:pBdr>
          <w:top w:val="nil"/>
          <w:left w:val="nil"/>
          <w:bottom w:val="nil"/>
          <w:right w:val="nil"/>
          <w:between w:val="nil"/>
        </w:pBdr>
        <w:spacing w:after="0"/>
        <w:rPr>
          <w:rFonts w:ascii="Aptos Serif" w:eastAsia="Aptos Serif" w:hAnsi="Aptos Serif" w:cs="Aptos Serif"/>
          <w:b/>
          <w:bCs/>
          <w:color w:val="000000"/>
        </w:rPr>
      </w:pPr>
      <w:r w:rsidRPr="001A2639">
        <w:rPr>
          <w:rFonts w:ascii="Aptos Serif" w:eastAsia="Aptos Serif" w:hAnsi="Aptos Serif" w:cs="Aptos Serif"/>
          <w:b/>
          <w:bCs/>
          <w:color w:val="000000"/>
        </w:rPr>
        <w:t>1.</w:t>
      </w:r>
      <w:r w:rsidRPr="001A2639">
        <w:rPr>
          <w:rFonts w:ascii="Aptos Serif" w:eastAsia="Aptos Serif" w:hAnsi="Aptos Serif" w:cs="Aptos Serif"/>
          <w:b/>
          <w:bCs/>
          <w:color w:val="000000"/>
        </w:rPr>
        <w:tab/>
        <w:t>Short title, commencement and application</w:t>
      </w:r>
    </w:p>
    <w:p w14:paraId="0000000F" w14:textId="2BF1AA1E" w:rsidR="00164B92" w:rsidRPr="00E04B91" w:rsidRDefault="00000000">
      <w:pPr>
        <w:pBdr>
          <w:top w:val="nil"/>
          <w:left w:val="nil"/>
          <w:bottom w:val="nil"/>
          <w:right w:val="nil"/>
          <w:between w:val="nil"/>
        </w:pBdr>
        <w:spacing w:after="0"/>
        <w:rPr>
          <w:rFonts w:ascii="Aptos Serif" w:eastAsia="Aptos Serif" w:hAnsi="Aptos Serif" w:cs="Aptos Serif"/>
          <w:b/>
          <w:bCs/>
          <w:color w:val="000000"/>
        </w:rPr>
      </w:pPr>
      <w:r w:rsidRPr="001A2639">
        <w:rPr>
          <w:rFonts w:ascii="Aptos Serif" w:eastAsia="Aptos Serif" w:hAnsi="Aptos Serif" w:cs="Aptos Serif"/>
          <w:b/>
          <w:bCs/>
          <w:color w:val="000000"/>
        </w:rPr>
        <w:tab/>
      </w:r>
      <w:r w:rsidRPr="001A2639">
        <w:rPr>
          <w:rFonts w:ascii="Aptos Serif" w:eastAsia="Aptos Serif" w:hAnsi="Aptos Serif" w:cs="Aptos Serif"/>
          <w:color w:val="000000"/>
        </w:rPr>
        <w:t xml:space="preserve">(1) These rules may be called </w:t>
      </w:r>
      <w:r w:rsidRPr="00E04B91">
        <w:rPr>
          <w:rFonts w:ascii="Aptos Serif" w:eastAsia="Aptos Serif" w:hAnsi="Aptos Serif" w:cs="Aptos Serif"/>
          <w:b/>
          <w:bCs/>
          <w:color w:val="000000"/>
        </w:rPr>
        <w:t>Merchant Shipping (Vessel of Less than Fifteen Tons) Rules, 202</w:t>
      </w:r>
      <w:r w:rsidR="00D03564" w:rsidRPr="00E04B91">
        <w:rPr>
          <w:rFonts w:ascii="Aptos Serif" w:eastAsia="Aptos Serif" w:hAnsi="Aptos Serif" w:cs="Aptos Serif"/>
          <w:b/>
          <w:bCs/>
          <w:color w:val="000000"/>
        </w:rPr>
        <w:t>6</w:t>
      </w:r>
      <w:r w:rsidRPr="00E04B91">
        <w:rPr>
          <w:rFonts w:ascii="Aptos Serif" w:eastAsia="Aptos Serif" w:hAnsi="Aptos Serif" w:cs="Aptos Serif"/>
          <w:b/>
          <w:bCs/>
          <w:color w:val="000000"/>
        </w:rPr>
        <w:t xml:space="preserve"> </w:t>
      </w:r>
    </w:p>
    <w:p w14:paraId="00000010" w14:textId="77777777" w:rsidR="00164B92" w:rsidRPr="001A2639" w:rsidRDefault="00000000">
      <w:pPr>
        <w:pBdr>
          <w:top w:val="nil"/>
          <w:left w:val="nil"/>
          <w:bottom w:val="nil"/>
          <w:right w:val="nil"/>
          <w:between w:val="nil"/>
        </w:pBdr>
        <w:spacing w:after="0"/>
        <w:rPr>
          <w:rFonts w:ascii="Aptos Serif" w:eastAsia="Aptos Serif" w:hAnsi="Aptos Serif" w:cs="Aptos Serif"/>
          <w:color w:val="000000"/>
        </w:rPr>
      </w:pPr>
      <w:r w:rsidRPr="001A2639">
        <w:rPr>
          <w:rFonts w:ascii="Aptos Serif" w:eastAsia="Aptos Serif" w:hAnsi="Aptos Serif" w:cs="Aptos Serif"/>
          <w:color w:val="000000"/>
        </w:rPr>
        <w:tab/>
        <w:t xml:space="preserve">(2) They shall come into force on the date notified by the Central Government in the official Gazette. </w:t>
      </w:r>
    </w:p>
    <w:p w14:paraId="44E9BE37" w14:textId="75B0E2D4" w:rsidR="00633630" w:rsidRDefault="00000000" w:rsidP="00027A4B">
      <w:pPr>
        <w:jc w:val="both"/>
        <w:rPr>
          <w:rFonts w:ascii="Aptos Serif" w:eastAsia="Aptos Serif" w:hAnsi="Aptos Serif" w:cs="Aptos Serif"/>
          <w:color w:val="000000"/>
        </w:rPr>
      </w:pPr>
      <w:r w:rsidRPr="001A2639">
        <w:rPr>
          <w:rFonts w:ascii="Aptos Serif" w:eastAsia="Aptos Serif" w:hAnsi="Aptos Serif" w:cs="Aptos Serif"/>
          <w:color w:val="000000"/>
        </w:rPr>
        <w:tab/>
        <w:t xml:space="preserve">(3) </w:t>
      </w:r>
      <w:sdt>
        <w:sdtPr>
          <w:rPr>
            <w:rFonts w:ascii="Aptos Serif" w:hAnsi="Aptos Serif" w:cs="Aptos Serif"/>
          </w:rPr>
          <w:tag w:val="goog_rdk_2"/>
          <w:id w:val="-2023041051"/>
        </w:sdtPr>
        <w:sdtContent/>
      </w:sdt>
      <w:sdt>
        <w:sdtPr>
          <w:rPr>
            <w:rFonts w:ascii="Aptos Serif" w:hAnsi="Aptos Serif" w:cs="Aptos Serif"/>
          </w:rPr>
          <w:tag w:val="goog_rdk_3"/>
          <w:id w:val="-1450365506"/>
          <w:showingPlcHdr/>
        </w:sdtPr>
        <w:sdtContent>
          <w:r w:rsidR="00EA2FB6" w:rsidRPr="00EA2FB6">
            <w:rPr>
              <w:rFonts w:ascii="Aptos Serif" w:hAnsi="Aptos Serif" w:cs="Aptos Serif"/>
            </w:rPr>
            <w:t xml:space="preserve">     </w:t>
          </w:r>
        </w:sdtContent>
      </w:sdt>
      <w:r w:rsidR="00EA2FB6" w:rsidRPr="00027A4B">
        <w:rPr>
          <w:rFonts w:ascii="Aptos Serif" w:hAnsi="Aptos Serif" w:cs="Aptos Serif"/>
        </w:rPr>
        <w:t xml:space="preserve">These provisions shall apply to all Indian vessels having a net tonnage of less than fifteen tons and engaged solely in the coasting trade of India within a limit not exceeding twenty nautical miles from the baseline, excluding vessels employed exclusively in the carriage of passengers between ports or places in India. They shall further apply to vessels engaged in ship-to-shore operations at Indian ports beyond the inland water limits of such ports, as well as vessels operating between Indian ports where the sea passage does not exceed twenty nautical miles from the baseline and which, </w:t>
      </w:r>
      <w:proofErr w:type="gramStart"/>
      <w:r w:rsidR="00EA2FB6" w:rsidRPr="00027A4B">
        <w:rPr>
          <w:rFonts w:ascii="Aptos Serif" w:hAnsi="Aptos Serif" w:cs="Aptos Serif"/>
        </w:rPr>
        <w:t>at all times</w:t>
      </w:r>
      <w:proofErr w:type="gramEnd"/>
      <w:r w:rsidR="00EA2FB6" w:rsidRPr="00027A4B">
        <w:rPr>
          <w:rFonts w:ascii="Aptos Serif" w:hAnsi="Aptos Serif" w:cs="Aptos Serif"/>
        </w:rPr>
        <w:t>, operate within the territorial waters of India.</w:t>
      </w:r>
    </w:p>
    <w:p w14:paraId="00000011" w14:textId="31DBF585" w:rsidR="00164B92" w:rsidRPr="001A2639" w:rsidRDefault="00633630">
      <w:pPr>
        <w:pBdr>
          <w:top w:val="nil"/>
          <w:left w:val="nil"/>
          <w:bottom w:val="nil"/>
          <w:right w:val="nil"/>
          <w:between w:val="nil"/>
        </w:pBdr>
        <w:spacing w:after="0"/>
        <w:rPr>
          <w:rFonts w:ascii="Aptos Serif" w:eastAsia="Aptos Serif" w:hAnsi="Aptos Serif" w:cs="Aptos Serif"/>
          <w:color w:val="000000"/>
        </w:rPr>
      </w:pPr>
      <w:r>
        <w:rPr>
          <w:rFonts w:ascii="Aptos Serif" w:eastAsia="Aptos Serif" w:hAnsi="Aptos Serif" w:cs="Aptos Serif"/>
          <w:color w:val="000000"/>
        </w:rPr>
        <w:tab/>
        <w:t xml:space="preserve">(4)  </w:t>
      </w:r>
      <w:r w:rsidR="008A7551" w:rsidRPr="008A7551">
        <w:rPr>
          <w:rFonts w:ascii="Aptos Serif" w:eastAsia="Aptos Serif" w:hAnsi="Aptos Serif" w:cs="Aptos Serif"/>
          <w:color w:val="000000"/>
        </w:rPr>
        <w:t>Matters relating to registration,  survey and certification, tonnage measurement, radio communication equipment and safety of navigation shall, to the extent applicable, be regulated in accordance with the Merchant Shipping (Registration of Vessels) Rules, 202</w:t>
      </w:r>
      <w:r w:rsidR="00D03564">
        <w:rPr>
          <w:rFonts w:ascii="Aptos Serif" w:eastAsia="Aptos Serif" w:hAnsi="Aptos Serif" w:cs="Aptos Serif"/>
          <w:color w:val="000000"/>
        </w:rPr>
        <w:t>6</w:t>
      </w:r>
      <w:r w:rsidR="00673E2D">
        <w:rPr>
          <w:rFonts w:ascii="Aptos Serif" w:eastAsia="Aptos Serif" w:hAnsi="Aptos Serif" w:cs="Aptos Serif"/>
          <w:color w:val="000000"/>
        </w:rPr>
        <w:t>-</w:t>
      </w:r>
      <w:r w:rsidR="008A7551" w:rsidRPr="008A7551">
        <w:rPr>
          <w:rFonts w:ascii="Aptos Serif" w:eastAsia="Aptos Serif" w:hAnsi="Aptos Serif" w:cs="Aptos Serif"/>
          <w:color w:val="000000"/>
        </w:rPr>
        <w:t>, the Merchant Shipping (Tonnage Measurement) Rules, 202</w:t>
      </w:r>
      <w:r w:rsidR="00D03564">
        <w:rPr>
          <w:rFonts w:ascii="Aptos Serif" w:eastAsia="Aptos Serif" w:hAnsi="Aptos Serif" w:cs="Aptos Serif"/>
          <w:color w:val="000000"/>
        </w:rPr>
        <w:t>6</w:t>
      </w:r>
      <w:r w:rsidR="008A7551" w:rsidRPr="008A7551">
        <w:rPr>
          <w:rFonts w:ascii="Aptos Serif" w:eastAsia="Aptos Serif" w:hAnsi="Aptos Serif" w:cs="Aptos Serif"/>
          <w:color w:val="000000"/>
        </w:rPr>
        <w:t>, the Merchant Shipping (Radio Communication) Rules, 202</w:t>
      </w:r>
      <w:r w:rsidR="00D03564">
        <w:rPr>
          <w:rFonts w:ascii="Aptos Serif" w:eastAsia="Aptos Serif" w:hAnsi="Aptos Serif" w:cs="Aptos Serif"/>
          <w:color w:val="000000"/>
        </w:rPr>
        <w:t>6</w:t>
      </w:r>
      <w:r w:rsidR="008A7551" w:rsidRPr="008A7551">
        <w:rPr>
          <w:rFonts w:ascii="Aptos Serif" w:eastAsia="Aptos Serif" w:hAnsi="Aptos Serif" w:cs="Aptos Serif"/>
          <w:color w:val="000000"/>
        </w:rPr>
        <w:t>, and the Merchant Shipping (Safety of Navigation) Rules, 202</w:t>
      </w:r>
      <w:r w:rsidR="00D03564">
        <w:rPr>
          <w:rFonts w:ascii="Aptos Serif" w:eastAsia="Aptos Serif" w:hAnsi="Aptos Serif" w:cs="Aptos Serif"/>
          <w:color w:val="000000"/>
        </w:rPr>
        <w:t>6</w:t>
      </w:r>
      <w:r w:rsidR="008A7551" w:rsidRPr="008A7551">
        <w:rPr>
          <w:rFonts w:ascii="Aptos Serif" w:eastAsia="Aptos Serif" w:hAnsi="Aptos Serif" w:cs="Aptos Serif"/>
          <w:color w:val="000000"/>
        </w:rPr>
        <w:t>.</w:t>
      </w:r>
      <w:r w:rsidR="00541972">
        <w:rPr>
          <w:rFonts w:ascii="Aptos Serif" w:eastAsia="Aptos Serif" w:hAnsi="Aptos Serif" w:cs="Aptos Serif"/>
          <w:color w:val="000000"/>
        </w:rPr>
        <w:br/>
      </w:r>
    </w:p>
    <w:p w14:paraId="00000012" w14:textId="77777777" w:rsidR="00164B92" w:rsidRPr="001A2639" w:rsidRDefault="00164B92">
      <w:pPr>
        <w:pBdr>
          <w:top w:val="nil"/>
          <w:left w:val="nil"/>
          <w:bottom w:val="nil"/>
          <w:right w:val="nil"/>
          <w:between w:val="nil"/>
        </w:pBdr>
        <w:spacing w:after="0"/>
        <w:rPr>
          <w:rFonts w:ascii="Aptos Serif" w:eastAsia="Aptos Serif" w:hAnsi="Aptos Serif" w:cs="Aptos Serif"/>
          <w:color w:val="000000"/>
        </w:rPr>
      </w:pPr>
    </w:p>
    <w:p w14:paraId="00000013" w14:textId="77777777" w:rsidR="00164B92" w:rsidRPr="001A2639" w:rsidRDefault="00000000">
      <w:pPr>
        <w:pBdr>
          <w:top w:val="nil"/>
          <w:left w:val="nil"/>
          <w:bottom w:val="nil"/>
          <w:right w:val="nil"/>
          <w:between w:val="nil"/>
        </w:pBdr>
        <w:spacing w:after="0"/>
        <w:rPr>
          <w:rFonts w:ascii="Aptos Serif" w:eastAsia="Aptos Serif" w:hAnsi="Aptos Serif" w:cs="Aptos Serif"/>
          <w:b/>
          <w:bCs/>
          <w:color w:val="000000"/>
        </w:rPr>
      </w:pPr>
      <w:r w:rsidRPr="001A2639">
        <w:rPr>
          <w:rFonts w:ascii="Aptos Serif" w:eastAsia="Aptos Serif" w:hAnsi="Aptos Serif" w:cs="Aptos Serif"/>
          <w:b/>
          <w:bCs/>
          <w:color w:val="000000"/>
        </w:rPr>
        <w:t>2.</w:t>
      </w:r>
      <w:r w:rsidRPr="001A2639">
        <w:rPr>
          <w:rFonts w:ascii="Aptos Serif" w:eastAsia="Aptos Serif" w:hAnsi="Aptos Serif" w:cs="Aptos Serif"/>
          <w:b/>
          <w:bCs/>
          <w:color w:val="000000"/>
        </w:rPr>
        <w:tab/>
        <w:t xml:space="preserve"> Definition</w:t>
      </w:r>
    </w:p>
    <w:p w14:paraId="00000014" w14:textId="77777777" w:rsidR="00164B92" w:rsidRPr="001A2639" w:rsidRDefault="00000000">
      <w:pPr>
        <w:pBdr>
          <w:top w:val="nil"/>
          <w:left w:val="nil"/>
          <w:bottom w:val="nil"/>
          <w:right w:val="nil"/>
          <w:between w:val="nil"/>
        </w:pBdr>
        <w:spacing w:after="0"/>
        <w:rPr>
          <w:rFonts w:ascii="Aptos Serif" w:eastAsia="Aptos Serif" w:hAnsi="Aptos Serif" w:cs="Aptos Serif"/>
          <w:color w:val="000000"/>
        </w:rPr>
      </w:pPr>
      <w:r w:rsidRPr="001A2639">
        <w:rPr>
          <w:rFonts w:ascii="Aptos Serif" w:eastAsia="Aptos Serif" w:hAnsi="Aptos Serif" w:cs="Aptos Serif"/>
          <w:b/>
          <w:bCs/>
          <w:color w:val="000000"/>
        </w:rPr>
        <w:tab/>
      </w:r>
      <w:r w:rsidRPr="001A2639">
        <w:rPr>
          <w:rFonts w:ascii="Aptos Serif" w:eastAsia="Aptos Serif" w:hAnsi="Aptos Serif" w:cs="Aptos Serif"/>
          <w:color w:val="000000"/>
        </w:rPr>
        <w:t>(1) In these rules, unless the context otherwise requires-</w:t>
      </w:r>
    </w:p>
    <w:p w14:paraId="00000015" w14:textId="77777777" w:rsidR="00164B92" w:rsidRPr="001A2639" w:rsidRDefault="00000000" w:rsidP="00027A4B">
      <w:pPr>
        <w:pBdr>
          <w:top w:val="nil"/>
          <w:left w:val="nil"/>
          <w:bottom w:val="nil"/>
          <w:right w:val="nil"/>
          <w:between w:val="nil"/>
        </w:pBdr>
        <w:spacing w:after="0"/>
        <w:jc w:val="both"/>
        <w:rPr>
          <w:rFonts w:ascii="Aptos Serif" w:eastAsia="Aptos Serif" w:hAnsi="Aptos Serif" w:cs="Aptos Serif"/>
          <w:color w:val="000000"/>
        </w:rPr>
      </w:pPr>
      <w:r w:rsidRPr="001A2639">
        <w:rPr>
          <w:rFonts w:ascii="Aptos Serif" w:eastAsia="Aptos Serif" w:hAnsi="Aptos Serif" w:cs="Aptos Serif"/>
          <w:color w:val="000000"/>
        </w:rPr>
        <w:tab/>
        <w:t>(a)</w:t>
      </w:r>
      <w:r w:rsidRPr="001A2639">
        <w:rPr>
          <w:rFonts w:ascii="Aptos Serif" w:eastAsia="Aptos Serif" w:hAnsi="Aptos Serif" w:cs="Aptos Serif"/>
          <w:color w:val="000000"/>
        </w:rPr>
        <w:tab/>
        <w:t xml:space="preserve">“Act” means the Merchant Shipping Act, 2025 (24 of 2025) </w:t>
      </w:r>
    </w:p>
    <w:p w14:paraId="00000016" w14:textId="77777777" w:rsidR="00164B92" w:rsidRDefault="00000000" w:rsidP="00027A4B">
      <w:pPr>
        <w:pBdr>
          <w:top w:val="nil"/>
          <w:left w:val="nil"/>
          <w:bottom w:val="nil"/>
          <w:right w:val="nil"/>
          <w:between w:val="nil"/>
        </w:pBdr>
        <w:spacing w:after="0"/>
        <w:jc w:val="both"/>
        <w:rPr>
          <w:rFonts w:ascii="Aptos Serif" w:eastAsia="Aptos Serif" w:hAnsi="Aptos Serif" w:cs="Aptos Serif"/>
          <w:color w:val="000000"/>
        </w:rPr>
      </w:pPr>
      <w:r w:rsidRPr="001A2639">
        <w:rPr>
          <w:rFonts w:ascii="Aptos Serif" w:eastAsia="Aptos Serif" w:hAnsi="Aptos Serif" w:cs="Aptos Serif"/>
          <w:color w:val="000000"/>
        </w:rPr>
        <w:tab/>
        <w:t>(b)</w:t>
      </w:r>
      <w:r w:rsidRPr="001A2639">
        <w:rPr>
          <w:rFonts w:ascii="Aptos Serif" w:eastAsia="Aptos Serif" w:hAnsi="Aptos Serif" w:cs="Aptos Serif"/>
          <w:color w:val="000000"/>
        </w:rPr>
        <w:tab/>
        <w:t>“Administration” means the Central Government.</w:t>
      </w:r>
    </w:p>
    <w:p w14:paraId="2B23A967" w14:textId="78BED124" w:rsidR="0076439E" w:rsidRDefault="0076439E" w:rsidP="00027A4B">
      <w:pPr>
        <w:pBdr>
          <w:top w:val="nil"/>
          <w:left w:val="nil"/>
          <w:bottom w:val="nil"/>
          <w:right w:val="nil"/>
          <w:between w:val="nil"/>
        </w:pBdr>
        <w:spacing w:after="0"/>
        <w:jc w:val="both"/>
        <w:rPr>
          <w:rFonts w:ascii="Aptos Serif" w:eastAsia="Aptos Serif" w:hAnsi="Aptos Serif" w:cs="Aptos Serif"/>
          <w:color w:val="000000"/>
        </w:rPr>
      </w:pPr>
      <w:r>
        <w:rPr>
          <w:rFonts w:ascii="Aptos Serif" w:eastAsia="Aptos Serif" w:hAnsi="Aptos Serif" w:cs="Aptos Serif"/>
          <w:color w:val="000000"/>
        </w:rPr>
        <w:lastRenderedPageBreak/>
        <w:tab/>
        <w:t xml:space="preserve">(c) </w:t>
      </w:r>
      <w:r>
        <w:rPr>
          <w:rFonts w:ascii="Aptos Serif" w:eastAsia="Aptos Serif" w:hAnsi="Aptos Serif" w:cs="Aptos Serif"/>
          <w:color w:val="000000"/>
        </w:rPr>
        <w:tab/>
        <w:t>“</w:t>
      </w:r>
      <w:r w:rsidRPr="0076439E">
        <w:rPr>
          <w:rFonts w:ascii="Aptos Serif" w:eastAsia="Aptos Serif" w:hAnsi="Aptos Serif" w:cs="Aptos Serif"/>
          <w:color w:val="000000"/>
        </w:rPr>
        <w:t xml:space="preserve">Deepest </w:t>
      </w:r>
      <w:proofErr w:type="gramStart"/>
      <w:r w:rsidRPr="0076439E">
        <w:rPr>
          <w:rFonts w:ascii="Aptos Serif" w:eastAsia="Aptos Serif" w:hAnsi="Aptos Serif" w:cs="Aptos Serif"/>
          <w:color w:val="000000"/>
        </w:rPr>
        <w:t>sub division</w:t>
      </w:r>
      <w:proofErr w:type="gramEnd"/>
      <w:r w:rsidRPr="0076439E">
        <w:rPr>
          <w:rFonts w:ascii="Aptos Serif" w:eastAsia="Aptos Serif" w:hAnsi="Aptos Serif" w:cs="Aptos Serif"/>
          <w:color w:val="000000"/>
        </w:rPr>
        <w:t xml:space="preserve"> load line</w:t>
      </w:r>
      <w:r>
        <w:rPr>
          <w:rFonts w:ascii="Aptos Serif" w:eastAsia="Aptos Serif" w:hAnsi="Aptos Serif" w:cs="Aptos Serif"/>
          <w:color w:val="000000"/>
        </w:rPr>
        <w:t xml:space="preserve">” mean </w:t>
      </w:r>
      <w:proofErr w:type="gramStart"/>
      <w:r w:rsidRPr="0076439E">
        <w:rPr>
          <w:rFonts w:ascii="Aptos Serif" w:eastAsia="Aptos Serif" w:hAnsi="Aptos Serif" w:cs="Aptos Serif"/>
          <w:color w:val="000000"/>
        </w:rPr>
        <w:t>Sub division</w:t>
      </w:r>
      <w:proofErr w:type="gramEnd"/>
      <w:r w:rsidRPr="0076439E">
        <w:rPr>
          <w:rFonts w:ascii="Aptos Serif" w:eastAsia="Aptos Serif" w:hAnsi="Aptos Serif" w:cs="Aptos Serif"/>
          <w:color w:val="000000"/>
        </w:rPr>
        <w:t xml:space="preserve"> load line corresponds to the summer draught to be assigned to </w:t>
      </w:r>
      <w:proofErr w:type="gramStart"/>
      <w:r w:rsidRPr="0076439E">
        <w:rPr>
          <w:rFonts w:ascii="Aptos Serif" w:eastAsia="Aptos Serif" w:hAnsi="Aptos Serif" w:cs="Aptos Serif"/>
          <w:color w:val="000000"/>
        </w:rPr>
        <w:t>the  vessel</w:t>
      </w:r>
      <w:proofErr w:type="gramEnd"/>
      <w:r w:rsidRPr="0076439E">
        <w:rPr>
          <w:rFonts w:ascii="Aptos Serif" w:eastAsia="Aptos Serif" w:hAnsi="Aptos Serif" w:cs="Aptos Serif"/>
          <w:color w:val="000000"/>
        </w:rPr>
        <w:t>.</w:t>
      </w:r>
    </w:p>
    <w:p w14:paraId="4BA33917" w14:textId="0DE81BB8" w:rsidR="0076439E" w:rsidRPr="001A2639" w:rsidRDefault="0076439E" w:rsidP="00027A4B">
      <w:pPr>
        <w:pBdr>
          <w:top w:val="nil"/>
          <w:left w:val="nil"/>
          <w:bottom w:val="nil"/>
          <w:right w:val="nil"/>
          <w:between w:val="nil"/>
        </w:pBdr>
        <w:spacing w:after="0"/>
        <w:jc w:val="both"/>
        <w:rPr>
          <w:rFonts w:ascii="Aptos Serif" w:eastAsia="Aptos Serif" w:hAnsi="Aptos Serif" w:cs="Aptos Serif"/>
          <w:color w:val="000000"/>
        </w:rPr>
      </w:pPr>
      <w:r>
        <w:rPr>
          <w:rFonts w:ascii="Aptos Serif" w:eastAsia="Aptos Serif" w:hAnsi="Aptos Serif" w:cs="Aptos Serif"/>
          <w:color w:val="000000"/>
        </w:rPr>
        <w:tab/>
        <w:t xml:space="preserve">(d) </w:t>
      </w:r>
      <w:r>
        <w:rPr>
          <w:rFonts w:ascii="Aptos Serif" w:eastAsia="Aptos Serif" w:hAnsi="Aptos Serif" w:cs="Aptos Serif"/>
          <w:color w:val="000000"/>
        </w:rPr>
        <w:tab/>
        <w:t>“</w:t>
      </w:r>
      <w:proofErr w:type="gramStart"/>
      <w:r w:rsidRPr="0076439E">
        <w:rPr>
          <w:rFonts w:ascii="Aptos Serif" w:eastAsia="Aptos Serif" w:hAnsi="Aptos Serif" w:cs="Aptos Serif"/>
          <w:color w:val="000000"/>
        </w:rPr>
        <w:t>Sub division</w:t>
      </w:r>
      <w:proofErr w:type="gramEnd"/>
      <w:r w:rsidRPr="0076439E">
        <w:rPr>
          <w:rFonts w:ascii="Aptos Serif" w:eastAsia="Aptos Serif" w:hAnsi="Aptos Serif" w:cs="Aptos Serif"/>
          <w:color w:val="000000"/>
        </w:rPr>
        <w:t xml:space="preserve"> length of </w:t>
      </w:r>
      <w:proofErr w:type="gramStart"/>
      <w:r w:rsidRPr="0076439E">
        <w:rPr>
          <w:rFonts w:ascii="Aptos Serif" w:eastAsia="Aptos Serif" w:hAnsi="Aptos Serif" w:cs="Aptos Serif"/>
          <w:color w:val="000000"/>
        </w:rPr>
        <w:t>the  vessel</w:t>
      </w:r>
      <w:proofErr w:type="gramEnd"/>
      <w:r w:rsidRPr="0076439E">
        <w:rPr>
          <w:rFonts w:ascii="Aptos Serif" w:eastAsia="Aptos Serif" w:hAnsi="Aptos Serif" w:cs="Aptos Serif"/>
          <w:color w:val="000000"/>
        </w:rPr>
        <w:t xml:space="preserve"> (Ls)</w:t>
      </w:r>
      <w:r>
        <w:rPr>
          <w:rFonts w:ascii="Aptos Serif" w:eastAsia="Aptos Serif" w:hAnsi="Aptos Serif" w:cs="Aptos Serif"/>
          <w:color w:val="000000"/>
        </w:rPr>
        <w:t>”</w:t>
      </w:r>
      <w:r w:rsidRPr="0076439E">
        <w:rPr>
          <w:rFonts w:ascii="Aptos Serif" w:eastAsia="Aptos Serif" w:hAnsi="Aptos Serif" w:cs="Aptos Serif"/>
          <w:color w:val="000000"/>
        </w:rPr>
        <w:t xml:space="preserve"> </w:t>
      </w:r>
      <w:r>
        <w:rPr>
          <w:rFonts w:ascii="Aptos Serif" w:eastAsia="Aptos Serif" w:hAnsi="Aptos Serif" w:cs="Aptos Serif"/>
          <w:color w:val="000000"/>
        </w:rPr>
        <w:t>means</w:t>
      </w:r>
      <w:r w:rsidRPr="0076439E">
        <w:rPr>
          <w:rFonts w:ascii="Aptos Serif" w:eastAsia="Aptos Serif" w:hAnsi="Aptos Serif" w:cs="Aptos Serif"/>
          <w:color w:val="000000"/>
        </w:rPr>
        <w:t xml:space="preserve"> the greatest projected </w:t>
      </w:r>
      <w:proofErr w:type="spellStart"/>
      <w:r w:rsidRPr="0076439E">
        <w:rPr>
          <w:rFonts w:ascii="Aptos Serif" w:eastAsia="Aptos Serif" w:hAnsi="Aptos Serif" w:cs="Aptos Serif"/>
          <w:color w:val="000000"/>
        </w:rPr>
        <w:t>moulded</w:t>
      </w:r>
      <w:proofErr w:type="spellEnd"/>
      <w:r w:rsidRPr="0076439E">
        <w:rPr>
          <w:rFonts w:ascii="Aptos Serif" w:eastAsia="Aptos Serif" w:hAnsi="Aptos Serif" w:cs="Aptos Serif"/>
          <w:color w:val="000000"/>
        </w:rPr>
        <w:t xml:space="preserve"> length of that part of </w:t>
      </w:r>
      <w:proofErr w:type="gramStart"/>
      <w:r w:rsidRPr="0076439E">
        <w:rPr>
          <w:rFonts w:ascii="Aptos Serif" w:eastAsia="Aptos Serif" w:hAnsi="Aptos Serif" w:cs="Aptos Serif"/>
          <w:color w:val="000000"/>
        </w:rPr>
        <w:t>the  vessel</w:t>
      </w:r>
      <w:proofErr w:type="gramEnd"/>
      <w:r w:rsidRPr="0076439E">
        <w:rPr>
          <w:rFonts w:ascii="Aptos Serif" w:eastAsia="Aptos Serif" w:hAnsi="Aptos Serif" w:cs="Aptos Serif"/>
          <w:color w:val="000000"/>
        </w:rPr>
        <w:t xml:space="preserve"> at or below deck or decks limiting the vertical extent of flooding with </w:t>
      </w:r>
      <w:proofErr w:type="gramStart"/>
      <w:r w:rsidRPr="0076439E">
        <w:rPr>
          <w:rFonts w:ascii="Aptos Serif" w:eastAsia="Aptos Serif" w:hAnsi="Aptos Serif" w:cs="Aptos Serif"/>
          <w:color w:val="000000"/>
        </w:rPr>
        <w:t>the  vessel</w:t>
      </w:r>
      <w:proofErr w:type="gramEnd"/>
      <w:r w:rsidRPr="0076439E">
        <w:rPr>
          <w:rFonts w:ascii="Aptos Serif" w:eastAsia="Aptos Serif" w:hAnsi="Aptos Serif" w:cs="Aptos Serif"/>
          <w:color w:val="000000"/>
        </w:rPr>
        <w:t xml:space="preserve"> at deepest subdivision load line</w:t>
      </w:r>
    </w:p>
    <w:p w14:paraId="00000017" w14:textId="77777777" w:rsidR="00164B92" w:rsidRPr="001A2639" w:rsidRDefault="00000000">
      <w:pPr>
        <w:pBdr>
          <w:top w:val="nil"/>
          <w:left w:val="nil"/>
          <w:bottom w:val="nil"/>
          <w:right w:val="nil"/>
          <w:between w:val="nil"/>
        </w:pBdr>
        <w:spacing w:after="0"/>
        <w:ind w:left="1440" w:hanging="720"/>
        <w:jc w:val="both"/>
        <w:rPr>
          <w:rFonts w:ascii="Aptos Serif" w:eastAsia="Aptos Serif" w:hAnsi="Aptos Serif" w:cs="Aptos Serif"/>
          <w:color w:val="000000"/>
        </w:rPr>
      </w:pPr>
      <w:r w:rsidRPr="001A2639">
        <w:rPr>
          <w:rFonts w:ascii="Aptos Serif" w:eastAsia="Aptos Serif" w:hAnsi="Aptos Serif" w:cs="Aptos Serif"/>
          <w:color w:val="000000"/>
        </w:rPr>
        <w:t>(c)</w:t>
      </w:r>
      <w:r w:rsidRPr="001A2639">
        <w:rPr>
          <w:rFonts w:ascii="Aptos Serif" w:eastAsia="Aptos Serif" w:hAnsi="Aptos Serif" w:cs="Aptos Serif"/>
          <w:color w:val="000000"/>
        </w:rPr>
        <w:tab/>
        <w:t xml:space="preserve">“Recognized Organization” means an organization </w:t>
      </w:r>
      <w:proofErr w:type="spellStart"/>
      <w:r w:rsidRPr="001A2639">
        <w:rPr>
          <w:rFonts w:ascii="Aptos Serif" w:eastAsia="Aptos Serif" w:hAnsi="Aptos Serif" w:cs="Aptos Serif"/>
          <w:color w:val="000000"/>
        </w:rPr>
        <w:t>authorised</w:t>
      </w:r>
      <w:proofErr w:type="spellEnd"/>
      <w:r w:rsidRPr="001A2639">
        <w:rPr>
          <w:rFonts w:ascii="Aptos Serif" w:eastAsia="Aptos Serif" w:hAnsi="Aptos Serif" w:cs="Aptos Serif"/>
          <w:color w:val="000000"/>
        </w:rPr>
        <w:t xml:space="preserve"> by the Central Government under section 9 of the </w:t>
      </w:r>
      <w:proofErr w:type="gramStart"/>
      <w:r w:rsidRPr="001A2639">
        <w:rPr>
          <w:rFonts w:ascii="Aptos Serif" w:eastAsia="Aptos Serif" w:hAnsi="Aptos Serif" w:cs="Aptos Serif"/>
          <w:color w:val="000000"/>
        </w:rPr>
        <w:t>Act, and</w:t>
      </w:r>
      <w:proofErr w:type="gramEnd"/>
      <w:r w:rsidRPr="001A2639">
        <w:rPr>
          <w:rFonts w:ascii="Aptos Serif" w:eastAsia="Aptos Serif" w:hAnsi="Aptos Serif" w:cs="Aptos Serif"/>
          <w:color w:val="000000"/>
        </w:rPr>
        <w:t xml:space="preserve"> assessed to </w:t>
      </w:r>
      <w:proofErr w:type="gramStart"/>
      <w:r w:rsidRPr="001A2639">
        <w:rPr>
          <w:rFonts w:ascii="Aptos Serif" w:eastAsia="Aptos Serif" w:hAnsi="Aptos Serif" w:cs="Aptos Serif"/>
          <w:color w:val="000000"/>
        </w:rPr>
        <w:t>be in compliance with</w:t>
      </w:r>
      <w:proofErr w:type="gramEnd"/>
      <w:r w:rsidRPr="001A2639">
        <w:rPr>
          <w:rFonts w:ascii="Aptos Serif" w:eastAsia="Aptos Serif" w:hAnsi="Aptos Serif" w:cs="Aptos Serif"/>
          <w:color w:val="000000"/>
        </w:rPr>
        <w:t xml:space="preserve"> Part 2 of the Code for Recognized Organizations, as adopted by the Organization through Resolution MEPC.237(65), and as subsequently amended by the Organization.</w:t>
      </w:r>
    </w:p>
    <w:p w14:paraId="00000018" w14:textId="77777777" w:rsidR="00164B92" w:rsidRDefault="00000000">
      <w:pPr>
        <w:pBdr>
          <w:top w:val="nil"/>
          <w:left w:val="nil"/>
          <w:bottom w:val="nil"/>
          <w:right w:val="nil"/>
          <w:between w:val="nil"/>
        </w:pBdr>
        <w:spacing w:after="0"/>
        <w:ind w:left="1440" w:hanging="720"/>
        <w:jc w:val="both"/>
        <w:rPr>
          <w:rFonts w:ascii="Aptos Serif" w:eastAsia="Aptos Serif" w:hAnsi="Aptos Serif" w:cs="Aptos Serif"/>
          <w:color w:val="000000"/>
        </w:rPr>
      </w:pPr>
      <w:r w:rsidRPr="001A2639">
        <w:rPr>
          <w:rFonts w:ascii="Aptos Serif" w:eastAsia="Aptos Serif" w:hAnsi="Aptos Serif" w:cs="Aptos Serif"/>
          <w:color w:val="000000"/>
        </w:rPr>
        <w:t>(d)</w:t>
      </w:r>
      <w:r w:rsidRPr="001A2639">
        <w:rPr>
          <w:rFonts w:ascii="Aptos Serif" w:eastAsia="Aptos Serif" w:hAnsi="Aptos Serif" w:cs="Aptos Serif"/>
          <w:color w:val="000000"/>
        </w:rPr>
        <w:tab/>
        <w:t>“Safety Convention” means the International Convention for the Safety of Life at Sea (SOLAS), 1974, as amended.</w:t>
      </w:r>
    </w:p>
    <w:p w14:paraId="72D74107" w14:textId="7EC5DA1B" w:rsidR="00592B6B" w:rsidRPr="001A2639" w:rsidRDefault="00592B6B">
      <w:pPr>
        <w:pBdr>
          <w:top w:val="nil"/>
          <w:left w:val="nil"/>
          <w:bottom w:val="nil"/>
          <w:right w:val="nil"/>
          <w:between w:val="nil"/>
        </w:pBdr>
        <w:spacing w:after="0"/>
        <w:ind w:left="1440" w:hanging="720"/>
        <w:jc w:val="both"/>
        <w:rPr>
          <w:rFonts w:ascii="Aptos Serif" w:eastAsia="Aptos Serif" w:hAnsi="Aptos Serif" w:cs="Aptos Serif"/>
          <w:color w:val="000000"/>
        </w:rPr>
      </w:pPr>
      <w:r>
        <w:rPr>
          <w:rFonts w:ascii="Aptos Serif" w:eastAsia="Aptos Serif" w:hAnsi="Aptos Serif" w:cs="Aptos Serif"/>
          <w:color w:val="000000"/>
        </w:rPr>
        <w:t xml:space="preserve">(e) </w:t>
      </w:r>
      <w:r>
        <w:rPr>
          <w:rFonts w:ascii="Aptos Serif" w:eastAsia="Aptos Serif" w:hAnsi="Aptos Serif" w:cs="Aptos Serif"/>
          <w:color w:val="000000"/>
        </w:rPr>
        <w:tab/>
        <w:t>“</w:t>
      </w:r>
      <w:r w:rsidRPr="00592B6B">
        <w:rPr>
          <w:rFonts w:ascii="Aptos Serif" w:eastAsia="Aptos Serif" w:hAnsi="Aptos Serif" w:cs="Aptos Serif"/>
          <w:color w:val="000000"/>
        </w:rPr>
        <w:t>Subdivision load line</w:t>
      </w:r>
      <w:r>
        <w:rPr>
          <w:rFonts w:ascii="Aptos Serif" w:eastAsia="Aptos Serif" w:hAnsi="Aptos Serif" w:cs="Aptos Serif"/>
          <w:color w:val="000000"/>
        </w:rPr>
        <w:t xml:space="preserve">” means </w:t>
      </w:r>
      <w:r w:rsidRPr="00592B6B">
        <w:rPr>
          <w:rFonts w:ascii="Aptos Serif" w:eastAsia="Aptos Serif" w:hAnsi="Aptos Serif" w:cs="Aptos Serif"/>
          <w:color w:val="000000"/>
        </w:rPr>
        <w:t xml:space="preserve">Water line used to determine the </w:t>
      </w:r>
      <w:proofErr w:type="gramStart"/>
      <w:r w:rsidRPr="00592B6B">
        <w:rPr>
          <w:rFonts w:ascii="Aptos Serif" w:eastAsia="Aptos Serif" w:hAnsi="Aptos Serif" w:cs="Aptos Serif"/>
          <w:color w:val="000000"/>
        </w:rPr>
        <w:t>sub division</w:t>
      </w:r>
      <w:proofErr w:type="gramEnd"/>
      <w:r w:rsidRPr="00592B6B">
        <w:rPr>
          <w:rFonts w:ascii="Aptos Serif" w:eastAsia="Aptos Serif" w:hAnsi="Aptos Serif" w:cs="Aptos Serif"/>
          <w:color w:val="000000"/>
        </w:rPr>
        <w:t xml:space="preserve"> of </w:t>
      </w:r>
      <w:proofErr w:type="gramStart"/>
      <w:r w:rsidRPr="00592B6B">
        <w:rPr>
          <w:rFonts w:ascii="Aptos Serif" w:eastAsia="Aptos Serif" w:hAnsi="Aptos Serif" w:cs="Aptos Serif"/>
          <w:color w:val="000000"/>
        </w:rPr>
        <w:t>the  vessel</w:t>
      </w:r>
      <w:proofErr w:type="gramEnd"/>
      <w:r w:rsidRPr="00592B6B">
        <w:rPr>
          <w:rFonts w:ascii="Aptos Serif" w:eastAsia="Aptos Serif" w:hAnsi="Aptos Serif" w:cs="Aptos Serif"/>
          <w:color w:val="000000"/>
        </w:rPr>
        <w:t>.</w:t>
      </w:r>
    </w:p>
    <w:p w14:paraId="00000019" w14:textId="77777777" w:rsidR="00164B92" w:rsidRPr="001A2639" w:rsidRDefault="00000000">
      <w:pPr>
        <w:pBdr>
          <w:top w:val="nil"/>
          <w:left w:val="nil"/>
          <w:bottom w:val="nil"/>
          <w:right w:val="nil"/>
          <w:between w:val="nil"/>
        </w:pBdr>
        <w:spacing w:after="0"/>
        <w:ind w:left="1440" w:hanging="720"/>
        <w:jc w:val="both"/>
        <w:rPr>
          <w:rFonts w:ascii="Aptos Serif" w:eastAsia="Aptos Serif" w:hAnsi="Aptos Serif" w:cs="Aptos Serif"/>
          <w:color w:val="000000"/>
        </w:rPr>
      </w:pPr>
      <w:r w:rsidRPr="001A2639">
        <w:rPr>
          <w:rFonts w:ascii="Aptos Serif" w:eastAsia="Aptos Serif" w:hAnsi="Aptos Serif" w:cs="Aptos Serif"/>
          <w:color w:val="000000"/>
        </w:rPr>
        <w:t>(e)</w:t>
      </w:r>
      <w:r w:rsidRPr="001A2639">
        <w:rPr>
          <w:rFonts w:ascii="Aptos Serif" w:eastAsia="Aptos Serif" w:hAnsi="Aptos Serif" w:cs="Aptos Serif"/>
          <w:color w:val="000000"/>
        </w:rPr>
        <w:tab/>
        <w:t>“Vessel less than fifteen tons” means a vessel certified and constructed to operate in both inland waterways and coasting trade of India, as notified by the Central Government.</w:t>
      </w:r>
    </w:p>
    <w:p w14:paraId="0000001A" w14:textId="77777777" w:rsidR="00164B92" w:rsidRPr="001A2639" w:rsidRDefault="00000000">
      <w:pPr>
        <w:pBdr>
          <w:top w:val="nil"/>
          <w:left w:val="nil"/>
          <w:bottom w:val="nil"/>
          <w:right w:val="nil"/>
          <w:between w:val="nil"/>
        </w:pBdr>
        <w:tabs>
          <w:tab w:val="left" w:pos="720"/>
          <w:tab w:val="left" w:pos="810"/>
        </w:tabs>
        <w:spacing w:after="0"/>
        <w:ind w:firstLine="720"/>
        <w:jc w:val="both"/>
        <w:rPr>
          <w:rFonts w:ascii="Aptos Serif" w:eastAsia="Aptos Serif" w:hAnsi="Aptos Serif" w:cs="Aptos Serif"/>
          <w:color w:val="000000"/>
        </w:rPr>
      </w:pPr>
      <w:r w:rsidRPr="001A2639">
        <w:rPr>
          <w:rFonts w:ascii="Aptos Serif" w:eastAsia="Aptos Serif" w:hAnsi="Aptos Serif" w:cs="Aptos Serif"/>
          <w:color w:val="000000"/>
        </w:rPr>
        <w:t>(2) Words and expressions used in these rules and not defined but defined in the Act shall have the same meaning as assigned to them in the Act.</w:t>
      </w:r>
    </w:p>
    <w:p w14:paraId="00000021"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22" w14:textId="3CF61EFA" w:rsidR="00164B92" w:rsidRPr="001A2639" w:rsidRDefault="00000000">
      <w:pPr>
        <w:tabs>
          <w:tab w:val="left" w:pos="720"/>
          <w:tab w:val="left" w:pos="810"/>
        </w:tabs>
        <w:spacing w:after="0"/>
        <w:jc w:val="center"/>
        <w:rPr>
          <w:rFonts w:ascii="Aptos Serif" w:eastAsia="Aptos Serif" w:hAnsi="Aptos Serif" w:cs="Aptos Serif"/>
          <w:b/>
          <w:bCs/>
        </w:rPr>
      </w:pPr>
      <w:r w:rsidRPr="001A2639">
        <w:rPr>
          <w:rFonts w:ascii="Aptos Serif" w:eastAsia="Aptos Serif" w:hAnsi="Aptos Serif" w:cs="Aptos Serif"/>
          <w:b/>
          <w:bCs/>
        </w:rPr>
        <w:t>CHAPTER II</w:t>
      </w:r>
    </w:p>
    <w:p w14:paraId="00000023" w14:textId="77777777" w:rsidR="00164B92" w:rsidRPr="001A2639" w:rsidRDefault="00000000">
      <w:pPr>
        <w:tabs>
          <w:tab w:val="left" w:pos="720"/>
          <w:tab w:val="left" w:pos="810"/>
        </w:tabs>
        <w:spacing w:after="0"/>
        <w:jc w:val="center"/>
        <w:rPr>
          <w:rFonts w:ascii="Aptos Serif" w:eastAsia="Aptos Serif" w:hAnsi="Aptos Serif" w:cs="Aptos Serif"/>
          <w:b/>
          <w:bCs/>
        </w:rPr>
      </w:pPr>
      <w:r w:rsidRPr="001A2639">
        <w:rPr>
          <w:rFonts w:ascii="Aptos Serif" w:eastAsia="Aptos Serif" w:hAnsi="Aptos Serif" w:cs="Aptos Serif"/>
          <w:b/>
          <w:bCs/>
        </w:rPr>
        <w:t>Safe Manning</w:t>
      </w:r>
    </w:p>
    <w:p w14:paraId="00000024" w14:textId="77777777" w:rsidR="00164B92" w:rsidRPr="001A2639" w:rsidRDefault="00164B92">
      <w:pPr>
        <w:tabs>
          <w:tab w:val="left" w:pos="720"/>
          <w:tab w:val="left" w:pos="810"/>
        </w:tabs>
        <w:spacing w:after="0"/>
        <w:rPr>
          <w:rFonts w:ascii="Aptos Serif" w:eastAsia="Aptos Serif" w:hAnsi="Aptos Serif" w:cs="Aptos Serif"/>
          <w:b/>
          <w:bCs/>
        </w:rPr>
      </w:pPr>
    </w:p>
    <w:p w14:paraId="00000025" w14:textId="490F4485" w:rsidR="00164B92" w:rsidRPr="001A2639" w:rsidRDefault="008A7551">
      <w:pPr>
        <w:tabs>
          <w:tab w:val="left" w:pos="720"/>
          <w:tab w:val="left" w:pos="810"/>
        </w:tabs>
        <w:spacing w:after="0"/>
        <w:rPr>
          <w:rFonts w:ascii="Aptos Serif" w:eastAsia="Aptos Serif" w:hAnsi="Aptos Serif" w:cs="Aptos Serif"/>
          <w:b/>
          <w:bCs/>
        </w:rPr>
      </w:pPr>
      <w:r>
        <w:rPr>
          <w:rFonts w:ascii="Aptos Serif" w:eastAsia="Aptos Serif" w:hAnsi="Aptos Serif" w:cs="Aptos Serif"/>
          <w:b/>
          <w:bCs/>
        </w:rPr>
        <w:t>3</w:t>
      </w:r>
      <w:r w:rsidRPr="001A2639">
        <w:rPr>
          <w:rFonts w:ascii="Aptos Serif" w:eastAsia="Aptos Serif" w:hAnsi="Aptos Serif" w:cs="Aptos Serif"/>
          <w:b/>
          <w:bCs/>
        </w:rPr>
        <w:t>.</w:t>
      </w:r>
      <w:r w:rsidRPr="001A2639">
        <w:rPr>
          <w:rFonts w:ascii="Aptos Serif" w:eastAsia="Aptos Serif" w:hAnsi="Aptos Serif" w:cs="Aptos Serif"/>
          <w:b/>
          <w:bCs/>
        </w:rPr>
        <w:tab/>
        <w:t xml:space="preserve">Manning Requirements </w:t>
      </w:r>
    </w:p>
    <w:p w14:paraId="00000026"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b/>
          <w:bCs/>
        </w:rPr>
        <w:tab/>
      </w:r>
      <w:r w:rsidRPr="001A2639">
        <w:rPr>
          <w:rFonts w:ascii="Aptos Serif" w:eastAsia="Aptos Serif" w:hAnsi="Aptos Serif" w:cs="Aptos Serif"/>
        </w:rPr>
        <w:t>(1) Every vessel in this part shall be manned by a complement of four persons, consisting of the following-</w:t>
      </w:r>
    </w:p>
    <w:p w14:paraId="00000027"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(a)</w:t>
      </w:r>
      <w:r w:rsidRPr="001A2639">
        <w:rPr>
          <w:rFonts w:ascii="Aptos Serif" w:eastAsia="Aptos Serif" w:hAnsi="Aptos Serif" w:cs="Aptos Serif"/>
        </w:rPr>
        <w:tab/>
        <w:t xml:space="preserve">one Master, holding an Inland Master First Class 3 or Sarang </w:t>
      </w:r>
      <w:proofErr w:type="gramStart"/>
      <w:r w:rsidRPr="001A2639">
        <w:rPr>
          <w:rFonts w:ascii="Aptos Serif" w:eastAsia="Aptos Serif" w:hAnsi="Aptos Serif" w:cs="Aptos Serif"/>
        </w:rPr>
        <w:t>certificate;</w:t>
      </w:r>
      <w:proofErr w:type="gramEnd"/>
    </w:p>
    <w:p w14:paraId="00000028" w14:textId="77777777" w:rsidR="00164B92" w:rsidRPr="001A2639" w:rsidRDefault="00000000">
      <w:pPr>
        <w:tabs>
          <w:tab w:val="left" w:pos="720"/>
          <w:tab w:val="left" w:pos="810"/>
        </w:tabs>
        <w:spacing w:after="0"/>
        <w:ind w:left="1440" w:hanging="1440"/>
        <w:jc w:val="both"/>
        <w:rPr>
          <w:rFonts w:ascii="Aptos Serif" w:eastAsia="Aptos Serif" w:hAnsi="Aptos Serif" w:cs="Aptos Serif"/>
        </w:rPr>
      </w:pPr>
      <w:r w:rsidRPr="001A2639">
        <w:rPr>
          <w:rFonts w:ascii="Aptos Serif" w:eastAsia="Aptos Serif" w:hAnsi="Aptos Serif" w:cs="Aptos Serif"/>
        </w:rPr>
        <w:tab/>
        <w:t>(b)</w:t>
      </w:r>
      <w:r w:rsidRPr="001A2639">
        <w:rPr>
          <w:rFonts w:ascii="Aptos Serif" w:eastAsia="Aptos Serif" w:hAnsi="Aptos Serif" w:cs="Aptos Serif"/>
        </w:rPr>
        <w:tab/>
        <w:t xml:space="preserve">one Engineer, holding an Inland Engineer Driver Class II certificate, where the propulsion power of the vessel is less than 425 </w:t>
      </w:r>
      <w:proofErr w:type="gramStart"/>
      <w:r w:rsidRPr="001A2639">
        <w:rPr>
          <w:rFonts w:ascii="Aptos Serif" w:eastAsia="Aptos Serif" w:hAnsi="Aptos Serif" w:cs="Aptos Serif"/>
        </w:rPr>
        <w:t>kW;</w:t>
      </w:r>
      <w:proofErr w:type="gramEnd"/>
    </w:p>
    <w:p w14:paraId="00000029"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(c)</w:t>
      </w:r>
      <w:r w:rsidRPr="001A2639">
        <w:rPr>
          <w:rFonts w:ascii="Aptos Serif" w:eastAsia="Aptos Serif" w:hAnsi="Aptos Serif" w:cs="Aptos Serif"/>
        </w:rPr>
        <w:tab/>
        <w:t xml:space="preserve">one General Purpose Rating (Deck side); and </w:t>
      </w:r>
    </w:p>
    <w:p w14:paraId="0000002A"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(d)</w:t>
      </w:r>
      <w:r w:rsidRPr="001A2639">
        <w:rPr>
          <w:rFonts w:ascii="Aptos Serif" w:eastAsia="Aptos Serif" w:hAnsi="Aptos Serif" w:cs="Aptos Serif"/>
        </w:rPr>
        <w:tab/>
        <w:t xml:space="preserve">one General Purpose rating (Engine side). </w:t>
      </w:r>
    </w:p>
    <w:p w14:paraId="0000002B"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w:t>
      </w:r>
      <w:r w:rsidRPr="001A2639">
        <w:rPr>
          <w:rFonts w:ascii="Aptos Serif" w:eastAsia="Aptos Serif" w:hAnsi="Aptos Serif" w:cs="Aptos Serif"/>
        </w:rPr>
        <w:tab/>
        <w:t xml:space="preserve">Provided that, for vessels engaged on short-duration voyages of less than one hour, the number of </w:t>
      </w:r>
      <w:proofErr w:type="gramStart"/>
      <w:r w:rsidRPr="001A2639">
        <w:rPr>
          <w:rFonts w:ascii="Aptos Serif" w:eastAsia="Aptos Serif" w:hAnsi="Aptos Serif" w:cs="Aptos Serif"/>
        </w:rPr>
        <w:t>General Purpose</w:t>
      </w:r>
      <w:proofErr w:type="gramEnd"/>
      <w:r w:rsidRPr="001A2639">
        <w:rPr>
          <w:rFonts w:ascii="Aptos Serif" w:eastAsia="Aptos Serif" w:hAnsi="Aptos Serif" w:cs="Aptos Serif"/>
        </w:rPr>
        <w:t xml:space="preserve"> Ratings may be reduced, subject to the approval of the Designated Authority. </w:t>
      </w:r>
    </w:p>
    <w:p w14:paraId="00000042" w14:textId="77777777" w:rsidR="00164B92" w:rsidRPr="001A2639" w:rsidRDefault="00164B92">
      <w:pPr>
        <w:tabs>
          <w:tab w:val="left" w:pos="720"/>
          <w:tab w:val="left" w:pos="810"/>
        </w:tabs>
        <w:spacing w:after="0"/>
        <w:rPr>
          <w:rFonts w:ascii="Aptos Serif" w:eastAsia="Aptos Serif" w:hAnsi="Aptos Serif" w:cs="Aptos Serif"/>
        </w:rPr>
      </w:pPr>
    </w:p>
    <w:p w14:paraId="00000043" w14:textId="77777777" w:rsidR="00164B92" w:rsidRPr="001A2639" w:rsidRDefault="00164B92">
      <w:pPr>
        <w:tabs>
          <w:tab w:val="left" w:pos="720"/>
          <w:tab w:val="left" w:pos="810"/>
        </w:tabs>
        <w:spacing w:after="0"/>
        <w:rPr>
          <w:rFonts w:ascii="Aptos Serif" w:eastAsia="Aptos Serif" w:hAnsi="Aptos Serif" w:cs="Aptos Serif"/>
        </w:rPr>
      </w:pPr>
    </w:p>
    <w:p w14:paraId="00000044" w14:textId="77777777" w:rsidR="00164B92" w:rsidRDefault="00000000">
      <w:pPr>
        <w:tabs>
          <w:tab w:val="left" w:pos="720"/>
          <w:tab w:val="left" w:pos="810"/>
        </w:tabs>
        <w:spacing w:after="0"/>
        <w:jc w:val="center"/>
        <w:rPr>
          <w:rFonts w:ascii="Aptos Serif" w:eastAsia="Aptos Serif" w:hAnsi="Aptos Serif" w:cs="Aptos Serif"/>
          <w:b/>
          <w:bCs/>
        </w:rPr>
      </w:pPr>
      <w:r w:rsidRPr="001A2639">
        <w:rPr>
          <w:rFonts w:ascii="Aptos Serif" w:eastAsia="Aptos Serif" w:hAnsi="Aptos Serif" w:cs="Aptos Serif"/>
          <w:b/>
          <w:bCs/>
        </w:rPr>
        <w:t>CHAPTER III</w:t>
      </w:r>
    </w:p>
    <w:p w14:paraId="00000045" w14:textId="7EB3FB33" w:rsidR="00164B92" w:rsidRPr="001A2639" w:rsidRDefault="00027A4B" w:rsidP="00027A4B">
      <w:pPr>
        <w:tabs>
          <w:tab w:val="left" w:pos="720"/>
          <w:tab w:val="left" w:pos="810"/>
        </w:tabs>
        <w:spacing w:after="0"/>
        <w:jc w:val="center"/>
        <w:rPr>
          <w:rFonts w:ascii="Aptos Serif" w:eastAsia="Aptos Serif" w:hAnsi="Aptos Serif" w:cs="Aptos Serif"/>
          <w:b/>
          <w:bCs/>
          <w:highlight w:val="red"/>
        </w:rPr>
      </w:pPr>
      <w:r>
        <w:rPr>
          <w:rFonts w:ascii="Aptos Serif" w:eastAsia="Aptos Serif" w:hAnsi="Aptos Serif" w:cs="Aptos Serif"/>
          <w:b/>
          <w:bCs/>
        </w:rPr>
        <w:t>Accommodation</w:t>
      </w:r>
      <w:sdt>
        <w:sdtPr>
          <w:rPr>
            <w:rFonts w:ascii="Aptos Serif" w:hAnsi="Aptos Serif" w:cs="Aptos Serif"/>
          </w:rPr>
          <w:tag w:val="goog_rdk_5"/>
          <w:id w:val="1846052216"/>
        </w:sdtPr>
        <w:sdtContent/>
      </w:sdt>
    </w:p>
    <w:p w14:paraId="00000046"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47" w14:textId="69C48B24" w:rsidR="00164B92" w:rsidRPr="001A2639" w:rsidRDefault="008A7551">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4</w:t>
      </w:r>
      <w:r w:rsidRPr="001A2639">
        <w:rPr>
          <w:rFonts w:ascii="Aptos Serif" w:eastAsia="Aptos Serif" w:hAnsi="Aptos Serif" w:cs="Aptos Serif"/>
          <w:b/>
          <w:bCs/>
        </w:rPr>
        <w:t>.</w:t>
      </w:r>
      <w:r w:rsidRPr="001A2639">
        <w:rPr>
          <w:rFonts w:ascii="Aptos Serif" w:eastAsia="Aptos Serif" w:hAnsi="Aptos Serif" w:cs="Aptos Serif"/>
          <w:b/>
          <w:bCs/>
        </w:rPr>
        <w:tab/>
        <w:t>General Requirements</w:t>
      </w:r>
    </w:p>
    <w:p w14:paraId="00000048"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(1) Accommodation spaces shall be arranged and constructed to provide adequate protection against heat, cold, dampness, noise, fumes, and vibration, and shall be maintained in a clean and hygienic condition.</w:t>
      </w:r>
    </w:p>
    <w:p w14:paraId="00000049"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lastRenderedPageBreak/>
        <w:tab/>
        <w:t xml:space="preserve">(2) Accommodation spaces shall be provided with safe means of access and shall be </w:t>
      </w:r>
      <w:proofErr w:type="gramStart"/>
      <w:r w:rsidRPr="001A2639">
        <w:rPr>
          <w:rFonts w:ascii="Aptos Serif" w:eastAsia="Aptos Serif" w:hAnsi="Aptos Serif" w:cs="Aptos Serif"/>
        </w:rPr>
        <w:t>kept free from obstructions at all times</w:t>
      </w:r>
      <w:proofErr w:type="gramEnd"/>
      <w:r w:rsidRPr="001A2639">
        <w:rPr>
          <w:rFonts w:ascii="Aptos Serif" w:eastAsia="Aptos Serif" w:hAnsi="Aptos Serif" w:cs="Aptos Serif"/>
        </w:rPr>
        <w:t>.</w:t>
      </w:r>
    </w:p>
    <w:p w14:paraId="0000004A"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4B" w14:textId="341AC257" w:rsidR="00164B92" w:rsidRPr="001A2639" w:rsidRDefault="008A7551">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5</w:t>
      </w:r>
      <w:r w:rsidRPr="001A2639">
        <w:rPr>
          <w:rFonts w:ascii="Aptos Serif" w:eastAsia="Aptos Serif" w:hAnsi="Aptos Serif" w:cs="Aptos Serif"/>
          <w:b/>
          <w:bCs/>
        </w:rPr>
        <w:t>.</w:t>
      </w:r>
      <w:r w:rsidRPr="001A2639">
        <w:rPr>
          <w:rFonts w:ascii="Aptos Serif" w:eastAsia="Aptos Serif" w:hAnsi="Aptos Serif" w:cs="Aptos Serif"/>
          <w:b/>
          <w:bCs/>
        </w:rPr>
        <w:tab/>
        <w:t>Lighting</w:t>
      </w:r>
    </w:p>
    <w:p w14:paraId="0000004C"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(1) Every enclosed accommodation space shall be provided with adequate natural lighting wherever practicable.</w:t>
      </w:r>
    </w:p>
    <w:p w14:paraId="0000004D"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Where natural lighting is impracticable, suitable electric lighting shall be provided and maintained in good working condition.</w:t>
      </w:r>
    </w:p>
    <w:p w14:paraId="0000004E"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(3) Lighting shall be adequate for safe movement, reading, and performance of basic tasks.</w:t>
      </w:r>
    </w:p>
    <w:p w14:paraId="0000004F"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50" w14:textId="019E4A6B" w:rsidR="00164B92" w:rsidRPr="001A2639" w:rsidRDefault="008A7551">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6</w:t>
      </w:r>
      <w:r w:rsidRPr="001A2639">
        <w:rPr>
          <w:rFonts w:ascii="Aptos Serif" w:eastAsia="Aptos Serif" w:hAnsi="Aptos Serif" w:cs="Aptos Serif"/>
          <w:b/>
          <w:bCs/>
        </w:rPr>
        <w:t>.</w:t>
      </w:r>
      <w:r w:rsidRPr="001A2639">
        <w:rPr>
          <w:rFonts w:ascii="Aptos Serif" w:eastAsia="Aptos Serif" w:hAnsi="Aptos Serif" w:cs="Aptos Serif"/>
          <w:b/>
          <w:bCs/>
        </w:rPr>
        <w:tab/>
        <w:t>Ventilation</w:t>
      </w:r>
    </w:p>
    <w:p w14:paraId="00000051"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(1) All enclosed accommodation spaces shall be efficiently ventilated, either naturally or mechanically, to maintain air of acceptable purity and comfort.</w:t>
      </w:r>
    </w:p>
    <w:p w14:paraId="00000052"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Where mechanical ventilation is provided, such equipment shall be appropriate to the vessel’s size and power availability.</w:t>
      </w:r>
    </w:p>
    <w:p w14:paraId="00000053"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(3) Ventilation openings shall be fitted and arranged to prevent the entry of water.</w:t>
      </w:r>
    </w:p>
    <w:p w14:paraId="00000054"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55" w14:textId="309990F0" w:rsidR="00164B92" w:rsidRPr="001A2639" w:rsidRDefault="008A7551">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7</w:t>
      </w:r>
      <w:r w:rsidRPr="001A2639">
        <w:rPr>
          <w:rFonts w:ascii="Aptos Serif" w:eastAsia="Aptos Serif" w:hAnsi="Aptos Serif" w:cs="Aptos Serif"/>
          <w:b/>
          <w:bCs/>
        </w:rPr>
        <w:t>.</w:t>
      </w:r>
      <w:r w:rsidRPr="001A2639">
        <w:rPr>
          <w:rFonts w:ascii="Aptos Serif" w:eastAsia="Aptos Serif" w:hAnsi="Aptos Serif" w:cs="Aptos Serif"/>
          <w:b/>
          <w:bCs/>
        </w:rPr>
        <w:tab/>
        <w:t>Sanitary Facilities</w:t>
      </w:r>
    </w:p>
    <w:p w14:paraId="00000056"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b/>
          <w:bCs/>
        </w:rPr>
        <w:tab/>
      </w:r>
      <w:r w:rsidRPr="001A2639">
        <w:rPr>
          <w:rFonts w:ascii="Aptos Serif" w:eastAsia="Aptos Serif" w:hAnsi="Aptos Serif" w:cs="Aptos Serif"/>
        </w:rPr>
        <w:t xml:space="preserve">(1) Every vessel shall provide at least one toilet (WC) for use by crew or </w:t>
      </w:r>
      <w:proofErr w:type="gramStart"/>
      <w:r w:rsidRPr="001A2639">
        <w:rPr>
          <w:rFonts w:ascii="Aptos Serif" w:eastAsia="Aptos Serif" w:hAnsi="Aptos Serif" w:cs="Aptos Serif"/>
        </w:rPr>
        <w:t>persons</w:t>
      </w:r>
      <w:proofErr w:type="gramEnd"/>
      <w:r w:rsidRPr="001A2639">
        <w:rPr>
          <w:rFonts w:ascii="Aptos Serif" w:eastAsia="Aptos Serif" w:hAnsi="Aptos Serif" w:cs="Aptos Serif"/>
        </w:rPr>
        <w:t xml:space="preserve"> carried on board.</w:t>
      </w:r>
    </w:p>
    <w:p w14:paraId="00000057"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Where practicable, a washbasin with fresh water shall be provided in the vicinity of the toilet.</w:t>
      </w:r>
    </w:p>
    <w:p w14:paraId="00000058"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(3) Where the vessel is engaged on overnight or extended voyages, a simple shower or water tap for body washing shall be provided, where feasible.</w:t>
      </w:r>
    </w:p>
    <w:p w14:paraId="00000059"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(4) Sanitary spaces shall be sufficiently ventilated and shall not open directly into any food preparation area.</w:t>
      </w:r>
    </w:p>
    <w:p w14:paraId="0000005A" w14:textId="77777777" w:rsidR="00164B92" w:rsidRPr="001A2639" w:rsidRDefault="00164B92">
      <w:pPr>
        <w:tabs>
          <w:tab w:val="left" w:pos="720"/>
          <w:tab w:val="left" w:pos="810"/>
        </w:tabs>
        <w:spacing w:after="0"/>
        <w:rPr>
          <w:rFonts w:ascii="Aptos Serif" w:eastAsia="Aptos Serif" w:hAnsi="Aptos Serif" w:cs="Aptos Serif"/>
        </w:rPr>
      </w:pPr>
    </w:p>
    <w:p w14:paraId="0000005B" w14:textId="0E5A0528" w:rsidR="00164B92" w:rsidRPr="001A2639" w:rsidRDefault="008A7551">
      <w:pPr>
        <w:tabs>
          <w:tab w:val="left" w:pos="720"/>
          <w:tab w:val="left" w:pos="810"/>
        </w:tabs>
        <w:spacing w:after="0"/>
        <w:rPr>
          <w:rFonts w:ascii="Aptos Serif" w:eastAsia="Aptos Serif" w:hAnsi="Aptos Serif" w:cs="Aptos Serif"/>
          <w:b/>
          <w:bCs/>
        </w:rPr>
      </w:pPr>
      <w:r>
        <w:rPr>
          <w:rFonts w:ascii="Aptos Serif" w:eastAsia="Aptos Serif" w:hAnsi="Aptos Serif" w:cs="Aptos Serif"/>
          <w:b/>
          <w:bCs/>
        </w:rPr>
        <w:t>8</w:t>
      </w:r>
      <w:r w:rsidRPr="001A2639">
        <w:rPr>
          <w:rFonts w:ascii="Aptos Serif" w:eastAsia="Aptos Serif" w:hAnsi="Aptos Serif" w:cs="Aptos Serif"/>
          <w:b/>
          <w:bCs/>
        </w:rPr>
        <w:t>.</w:t>
      </w:r>
      <w:r w:rsidRPr="001A2639">
        <w:rPr>
          <w:rFonts w:ascii="Aptos Serif" w:eastAsia="Aptos Serif" w:hAnsi="Aptos Serif" w:cs="Aptos Serif"/>
          <w:b/>
          <w:bCs/>
        </w:rPr>
        <w:tab/>
        <w:t>Fresh Water and Drinking Water</w:t>
      </w:r>
    </w:p>
    <w:p w14:paraId="0000005C"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b/>
          <w:bCs/>
        </w:rPr>
        <w:tab/>
        <w:t>(</w:t>
      </w:r>
      <w:r w:rsidRPr="001A2639">
        <w:rPr>
          <w:rFonts w:ascii="Aptos Serif" w:eastAsia="Aptos Serif" w:hAnsi="Aptos Serif" w:cs="Aptos Serif"/>
        </w:rPr>
        <w:t>1) Every vessel shall carry an adequate supply of potable water for drinking and basic hygiene, appropriate to the number of persons on board and the intended voyage duration.</w:t>
      </w:r>
    </w:p>
    <w:p w14:paraId="0000005D"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Water may be carried in fixed tanks or portable containers, provided they are clean and dedicated for potable water use.</w:t>
      </w:r>
    </w:p>
    <w:p w14:paraId="0000005E"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(3) Fresh-water containers shall be cleaned and disinfected at regular intervals.</w:t>
      </w:r>
    </w:p>
    <w:p w14:paraId="0000005F"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60" w14:textId="2E8496D4" w:rsidR="00164B92" w:rsidRPr="001A2639" w:rsidRDefault="008A7551">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9</w:t>
      </w:r>
      <w:r w:rsidRPr="001A2639">
        <w:rPr>
          <w:rFonts w:ascii="Aptos Serif" w:eastAsia="Aptos Serif" w:hAnsi="Aptos Serif" w:cs="Aptos Serif"/>
          <w:b/>
          <w:bCs/>
        </w:rPr>
        <w:t>.</w:t>
      </w:r>
      <w:r w:rsidRPr="001A2639">
        <w:rPr>
          <w:rFonts w:ascii="Aptos Serif" w:eastAsia="Aptos Serif" w:hAnsi="Aptos Serif" w:cs="Aptos Serif"/>
          <w:b/>
          <w:bCs/>
        </w:rPr>
        <w:tab/>
        <w:t>Food Storage and Handling</w:t>
      </w:r>
    </w:p>
    <w:p w14:paraId="00000061"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b/>
          <w:bCs/>
        </w:rPr>
        <w:tab/>
      </w:r>
      <w:r w:rsidRPr="001A2639">
        <w:rPr>
          <w:rFonts w:ascii="Aptos Serif" w:eastAsia="Aptos Serif" w:hAnsi="Aptos Serif" w:cs="Aptos Serif"/>
        </w:rPr>
        <w:t>(1) Where voyages exceed six hours, the vessel shall provide suitable arrangements for the safe storage of food and beverages.</w:t>
      </w:r>
    </w:p>
    <w:p w14:paraId="00000062"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Cooking or heating appliances, where fitted, shall be securely installed and adequately protected against fire hazards.</w:t>
      </w:r>
    </w:p>
    <w:p w14:paraId="00000063"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b/>
          <w:bCs/>
        </w:rPr>
        <w:tab/>
      </w:r>
      <w:r w:rsidRPr="001A2639">
        <w:rPr>
          <w:rFonts w:ascii="Aptos Serif" w:eastAsia="Aptos Serif" w:hAnsi="Aptos Serif" w:cs="Aptos Serif"/>
        </w:rPr>
        <w:t xml:space="preserve">(3) No open-flame stoves shall be used unless specifically approved by the Designated Authority. </w:t>
      </w:r>
    </w:p>
    <w:p w14:paraId="00000064"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65" w14:textId="2F9B0331" w:rsidR="00164B92" w:rsidRPr="001A2639" w:rsidRDefault="00000000">
      <w:pPr>
        <w:tabs>
          <w:tab w:val="left" w:pos="720"/>
          <w:tab w:val="left" w:pos="810"/>
        </w:tabs>
        <w:spacing w:after="0"/>
        <w:jc w:val="both"/>
        <w:rPr>
          <w:rFonts w:ascii="Aptos Serif" w:eastAsia="Aptos Serif" w:hAnsi="Aptos Serif" w:cs="Aptos Serif"/>
          <w:b/>
          <w:bCs/>
        </w:rPr>
      </w:pPr>
      <w:r w:rsidRPr="001A2639">
        <w:rPr>
          <w:rFonts w:ascii="Aptos Serif" w:eastAsia="Aptos Serif" w:hAnsi="Aptos Serif" w:cs="Aptos Serif"/>
          <w:b/>
          <w:bCs/>
        </w:rPr>
        <w:t>1</w:t>
      </w:r>
      <w:r w:rsidR="008A7551">
        <w:rPr>
          <w:rFonts w:ascii="Aptos Serif" w:eastAsia="Aptos Serif" w:hAnsi="Aptos Serif" w:cs="Aptos Serif"/>
          <w:b/>
          <w:bCs/>
        </w:rPr>
        <w:t>0</w:t>
      </w:r>
      <w:r w:rsidRPr="001A2639">
        <w:rPr>
          <w:rFonts w:ascii="Aptos Serif" w:eastAsia="Aptos Serif" w:hAnsi="Aptos Serif" w:cs="Aptos Serif"/>
          <w:b/>
          <w:bCs/>
        </w:rPr>
        <w:t>.</w:t>
      </w:r>
      <w:r w:rsidRPr="001A2639">
        <w:rPr>
          <w:rFonts w:ascii="Aptos Serif" w:eastAsia="Aptos Serif" w:hAnsi="Aptos Serif" w:cs="Aptos Serif"/>
          <w:b/>
          <w:bCs/>
        </w:rPr>
        <w:tab/>
        <w:t>Protection Against Mosquitoes and Vermin</w:t>
      </w:r>
    </w:p>
    <w:p w14:paraId="00000066"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b/>
          <w:bCs/>
        </w:rPr>
        <w:tab/>
      </w:r>
      <w:r w:rsidRPr="001A2639">
        <w:rPr>
          <w:rFonts w:ascii="Aptos Serif" w:eastAsia="Aptos Serif" w:hAnsi="Aptos Serif" w:cs="Aptos Serif"/>
        </w:rPr>
        <w:t>(1)</w:t>
      </w:r>
      <w:r w:rsidRPr="001A2639">
        <w:rPr>
          <w:rFonts w:ascii="Aptos Serif" w:eastAsia="Aptos Serif" w:hAnsi="Aptos Serif" w:cs="Aptos Serif"/>
          <w:b/>
          <w:bCs/>
        </w:rPr>
        <w:t xml:space="preserve"> </w:t>
      </w:r>
      <w:r w:rsidRPr="001A2639">
        <w:rPr>
          <w:rFonts w:ascii="Aptos Serif" w:eastAsia="Aptos Serif" w:hAnsi="Aptos Serif" w:cs="Aptos Serif"/>
        </w:rPr>
        <w:t>Accommodation spaces shall be provided with effective protection against the entry of mosquitoes.</w:t>
      </w:r>
    </w:p>
    <w:p w14:paraId="00000067"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Where practicable, side scuttles, doors, hatches, and ventilation openings shall be fitted with rustproof wire screens or equivalent arrangements.</w:t>
      </w:r>
    </w:p>
    <w:p w14:paraId="00000068"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(3) Reasonable measures shall be taken to prevent the entry and infestation of rats and vermin.</w:t>
      </w:r>
    </w:p>
    <w:p w14:paraId="00000069"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6A" w14:textId="68D64B86" w:rsidR="00164B92" w:rsidRPr="001A2639" w:rsidRDefault="00000000">
      <w:pPr>
        <w:tabs>
          <w:tab w:val="left" w:pos="720"/>
          <w:tab w:val="left" w:pos="810"/>
        </w:tabs>
        <w:spacing w:after="0"/>
        <w:jc w:val="both"/>
        <w:rPr>
          <w:rFonts w:ascii="Aptos Serif" w:eastAsia="Aptos Serif" w:hAnsi="Aptos Serif" w:cs="Aptos Serif"/>
          <w:b/>
          <w:bCs/>
        </w:rPr>
      </w:pPr>
      <w:r w:rsidRPr="001A2639">
        <w:rPr>
          <w:rFonts w:ascii="Aptos Serif" w:eastAsia="Aptos Serif" w:hAnsi="Aptos Serif" w:cs="Aptos Serif"/>
          <w:b/>
          <w:bCs/>
        </w:rPr>
        <w:t>1</w:t>
      </w:r>
      <w:r w:rsidR="008A7551">
        <w:rPr>
          <w:rFonts w:ascii="Aptos Serif" w:eastAsia="Aptos Serif" w:hAnsi="Aptos Serif" w:cs="Aptos Serif"/>
          <w:b/>
          <w:bCs/>
        </w:rPr>
        <w:t>1</w:t>
      </w:r>
      <w:r w:rsidRPr="001A2639">
        <w:rPr>
          <w:rFonts w:ascii="Aptos Serif" w:eastAsia="Aptos Serif" w:hAnsi="Aptos Serif" w:cs="Aptos Serif"/>
          <w:b/>
          <w:bCs/>
        </w:rPr>
        <w:t>.</w:t>
      </w:r>
      <w:r w:rsidRPr="001A2639">
        <w:rPr>
          <w:rFonts w:ascii="Aptos Serif" w:eastAsia="Aptos Serif" w:hAnsi="Aptos Serif" w:cs="Aptos Serif"/>
          <w:b/>
          <w:bCs/>
        </w:rPr>
        <w:tab/>
        <w:t xml:space="preserve"> Medical Supplies</w:t>
      </w:r>
    </w:p>
    <w:p w14:paraId="0000006B"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(1) Every vessel shall carry a basic first-aid kit suitable for the number of persons on board, maintained in good order and readily accessible.</w:t>
      </w:r>
    </w:p>
    <w:p w14:paraId="0000006C"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The contents of the first-aid kit shall comply with the scale approved by the Designated Authority.</w:t>
      </w:r>
    </w:p>
    <w:p w14:paraId="0000006D"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6E" w14:textId="001C3846" w:rsidR="00164B92" w:rsidRPr="001A2639" w:rsidRDefault="00000000">
      <w:pPr>
        <w:tabs>
          <w:tab w:val="left" w:pos="720"/>
          <w:tab w:val="left" w:pos="810"/>
        </w:tabs>
        <w:spacing w:after="0"/>
        <w:jc w:val="both"/>
        <w:rPr>
          <w:rFonts w:ascii="Aptos Serif" w:eastAsia="Aptos Serif" w:hAnsi="Aptos Serif" w:cs="Aptos Serif"/>
          <w:b/>
          <w:bCs/>
        </w:rPr>
      </w:pPr>
      <w:r w:rsidRPr="001A2639">
        <w:rPr>
          <w:rFonts w:ascii="Aptos Serif" w:eastAsia="Aptos Serif" w:hAnsi="Aptos Serif" w:cs="Aptos Serif"/>
          <w:b/>
          <w:bCs/>
        </w:rPr>
        <w:t>1</w:t>
      </w:r>
      <w:r w:rsidR="008A7551">
        <w:rPr>
          <w:rFonts w:ascii="Aptos Serif" w:eastAsia="Aptos Serif" w:hAnsi="Aptos Serif" w:cs="Aptos Serif"/>
          <w:b/>
          <w:bCs/>
        </w:rPr>
        <w:t>2</w:t>
      </w:r>
      <w:r w:rsidRPr="001A2639">
        <w:rPr>
          <w:rFonts w:ascii="Aptos Serif" w:eastAsia="Aptos Serif" w:hAnsi="Aptos Serif" w:cs="Aptos Serif"/>
          <w:b/>
          <w:bCs/>
        </w:rPr>
        <w:t>.</w:t>
      </w:r>
      <w:r w:rsidRPr="001A2639">
        <w:rPr>
          <w:rFonts w:ascii="Aptos Serif" w:eastAsia="Aptos Serif" w:hAnsi="Aptos Serif" w:cs="Aptos Serif"/>
          <w:b/>
          <w:bCs/>
        </w:rPr>
        <w:tab/>
        <w:t>Guard Rails and Fall Protection</w:t>
      </w:r>
    </w:p>
    <w:p w14:paraId="0000006F"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(1) Every vessel shall be fitted with bulwarks, guard rails, lifelines, or equivalent means of fall protection on decks and areas accessible to crew.</w:t>
      </w:r>
    </w:p>
    <w:p w14:paraId="00000070"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The height, strength, and arrangement of such protection shall be commensurate with the size and design of the vessel and shall be approved by the Designated Authority.</w:t>
      </w:r>
    </w:p>
    <w:p w14:paraId="00000071"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(3) Where bulwarks are fitted, suitable freeing ports or scuppers shall be provided and kept clear.</w:t>
      </w:r>
    </w:p>
    <w:p w14:paraId="00000072"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73" w14:textId="55A79677" w:rsidR="00164B92" w:rsidRPr="001A2639" w:rsidRDefault="00000000">
      <w:pPr>
        <w:tabs>
          <w:tab w:val="left" w:pos="720"/>
          <w:tab w:val="left" w:pos="810"/>
        </w:tabs>
        <w:spacing w:after="0"/>
        <w:jc w:val="both"/>
        <w:rPr>
          <w:rFonts w:ascii="Aptos Serif" w:eastAsia="Aptos Serif" w:hAnsi="Aptos Serif" w:cs="Aptos Serif"/>
          <w:b/>
          <w:bCs/>
        </w:rPr>
      </w:pPr>
      <w:r w:rsidRPr="001A2639">
        <w:rPr>
          <w:rFonts w:ascii="Aptos Serif" w:eastAsia="Aptos Serif" w:hAnsi="Aptos Serif" w:cs="Aptos Serif"/>
          <w:b/>
          <w:bCs/>
        </w:rPr>
        <w:t>1</w:t>
      </w:r>
      <w:r w:rsidR="008A7551">
        <w:rPr>
          <w:rFonts w:ascii="Aptos Serif" w:eastAsia="Aptos Serif" w:hAnsi="Aptos Serif" w:cs="Aptos Serif"/>
          <w:b/>
          <w:bCs/>
        </w:rPr>
        <w:t>3</w:t>
      </w:r>
      <w:r w:rsidRPr="001A2639">
        <w:rPr>
          <w:rFonts w:ascii="Aptos Serif" w:eastAsia="Aptos Serif" w:hAnsi="Aptos Serif" w:cs="Aptos Serif"/>
          <w:b/>
          <w:bCs/>
        </w:rPr>
        <w:t>.</w:t>
      </w:r>
      <w:r w:rsidRPr="001A2639">
        <w:rPr>
          <w:rFonts w:ascii="Aptos Serif" w:eastAsia="Aptos Serif" w:hAnsi="Aptos Serif" w:cs="Aptos Serif"/>
          <w:b/>
          <w:bCs/>
        </w:rPr>
        <w:tab/>
        <w:t>Accommodation Layout and Space</w:t>
      </w:r>
    </w:p>
    <w:p w14:paraId="00000074"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(1) Accommodation shall be arranged to avoid overcrowding and to allow safe movement.</w:t>
      </w:r>
    </w:p>
    <w:p w14:paraId="00000075"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Any seating or resting area shall provide reasonable clear space for the intended number of persons.</w:t>
      </w:r>
    </w:p>
    <w:p w14:paraId="00000076"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(3) Permanent fixtures such as tables, lockers, fuel tanks, machinery, and life-saving appliances shall not obstruct access or escape routes.</w:t>
      </w:r>
    </w:p>
    <w:p w14:paraId="00000077"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78" w14:textId="1944468D" w:rsidR="00164B92" w:rsidRPr="001A2639" w:rsidRDefault="00000000">
      <w:pPr>
        <w:tabs>
          <w:tab w:val="left" w:pos="720"/>
          <w:tab w:val="left" w:pos="810"/>
        </w:tabs>
        <w:spacing w:after="0"/>
        <w:jc w:val="both"/>
        <w:rPr>
          <w:rFonts w:ascii="Aptos Serif" w:eastAsia="Aptos Serif" w:hAnsi="Aptos Serif" w:cs="Aptos Serif"/>
          <w:b/>
          <w:bCs/>
        </w:rPr>
      </w:pPr>
      <w:r w:rsidRPr="001A2639">
        <w:rPr>
          <w:rFonts w:ascii="Aptos Serif" w:eastAsia="Aptos Serif" w:hAnsi="Aptos Serif" w:cs="Aptos Serif"/>
          <w:b/>
          <w:bCs/>
        </w:rPr>
        <w:t>1</w:t>
      </w:r>
      <w:r w:rsidR="008A7551">
        <w:rPr>
          <w:rFonts w:ascii="Aptos Serif" w:eastAsia="Aptos Serif" w:hAnsi="Aptos Serif" w:cs="Aptos Serif"/>
          <w:b/>
          <w:bCs/>
        </w:rPr>
        <w:t>4</w:t>
      </w:r>
      <w:r w:rsidRPr="001A2639">
        <w:rPr>
          <w:rFonts w:ascii="Aptos Serif" w:eastAsia="Aptos Serif" w:hAnsi="Aptos Serif" w:cs="Aptos Serif"/>
          <w:b/>
          <w:bCs/>
        </w:rPr>
        <w:t>.</w:t>
      </w:r>
      <w:r w:rsidRPr="001A2639">
        <w:rPr>
          <w:rFonts w:ascii="Aptos Serif" w:eastAsia="Aptos Serif" w:hAnsi="Aptos Serif" w:cs="Aptos Serif"/>
          <w:b/>
          <w:bCs/>
        </w:rPr>
        <w:tab/>
        <w:t>Prohibited Installations</w:t>
      </w:r>
    </w:p>
    <w:p w14:paraId="00000079"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(1) Fuel tanks, fuel piping, hydraulic lines, or other sources of hazard shall not pass through accommodation spaces unless adequately protected and approved by the Designated Authority.</w:t>
      </w:r>
    </w:p>
    <w:p w14:paraId="0000007A" w14:textId="0F35EDDE" w:rsidR="00164B92"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 xml:space="preserve">(2) Accommodation shall not </w:t>
      </w:r>
      <w:proofErr w:type="gramStart"/>
      <w:r w:rsidRPr="001A2639">
        <w:rPr>
          <w:rFonts w:ascii="Aptos Serif" w:eastAsia="Aptos Serif" w:hAnsi="Aptos Serif" w:cs="Aptos Serif"/>
        </w:rPr>
        <w:t>be located in</w:t>
      </w:r>
      <w:proofErr w:type="gramEnd"/>
      <w:r w:rsidRPr="001A2639">
        <w:rPr>
          <w:rFonts w:ascii="Aptos Serif" w:eastAsia="Aptos Serif" w:hAnsi="Aptos Serif" w:cs="Aptos Serif"/>
        </w:rPr>
        <w:t xml:space="preserve"> areas exposed to excessive heat, machinery noise, toxic gases, or cargo hazards.</w:t>
      </w:r>
      <w:r w:rsidR="00EA2FB6">
        <w:rPr>
          <w:rFonts w:ascii="Aptos Serif" w:eastAsia="Aptos Serif" w:hAnsi="Aptos Serif" w:cs="Aptos Serif"/>
        </w:rPr>
        <w:t xml:space="preserve">   </w:t>
      </w:r>
    </w:p>
    <w:p w14:paraId="3667B976" w14:textId="237D814C" w:rsidR="00EA2FB6" w:rsidRDefault="00EA2FB6">
      <w:pPr>
        <w:tabs>
          <w:tab w:val="left" w:pos="720"/>
          <w:tab w:val="left" w:pos="810"/>
        </w:tabs>
        <w:spacing w:after="0"/>
        <w:jc w:val="both"/>
        <w:rPr>
          <w:rFonts w:ascii="Aptos Serif" w:eastAsia="Aptos Serif" w:hAnsi="Aptos Serif" w:cs="Aptos Serif"/>
        </w:rPr>
      </w:pPr>
    </w:p>
    <w:p w14:paraId="3A080AEE" w14:textId="102D1AB2" w:rsidR="00EA2FB6" w:rsidRPr="00027A4B" w:rsidRDefault="00EA2FB6" w:rsidP="00EA2FB6">
      <w:pPr>
        <w:autoSpaceDE w:val="0"/>
        <w:autoSpaceDN w:val="0"/>
        <w:adjustRightInd w:val="0"/>
        <w:spacing w:after="0" w:line="240" w:lineRule="auto"/>
        <w:rPr>
          <w:rFonts w:ascii="Aptos Serif" w:eastAsia="Aptos Serif" w:hAnsi="Aptos Serif" w:cs="Aptos Serif"/>
          <w:b/>
          <w:bCs/>
        </w:rPr>
      </w:pPr>
      <w:r w:rsidRPr="00027A4B">
        <w:rPr>
          <w:rFonts w:ascii="Aptos Serif" w:eastAsia="Aptos Serif" w:hAnsi="Aptos Serif" w:cs="Aptos Serif"/>
          <w:b/>
          <w:bCs/>
        </w:rPr>
        <w:t>15.</w:t>
      </w:r>
      <w:r w:rsidRPr="00027A4B">
        <w:rPr>
          <w:rFonts w:ascii="Aptos Serif" w:eastAsia="Aptos Serif" w:hAnsi="Aptos Serif" w:cs="Aptos Serif"/>
          <w:b/>
          <w:bCs/>
        </w:rPr>
        <w:tab/>
        <w:t>Painting</w:t>
      </w:r>
    </w:p>
    <w:p w14:paraId="61982566" w14:textId="43EEC9A9" w:rsidR="00EA2FB6" w:rsidRPr="00027A4B" w:rsidRDefault="00EA2FB6" w:rsidP="00027A4B">
      <w:pPr>
        <w:autoSpaceDE w:val="0"/>
        <w:autoSpaceDN w:val="0"/>
        <w:adjustRightInd w:val="0"/>
        <w:spacing w:after="0" w:line="240" w:lineRule="auto"/>
        <w:ind w:firstLine="720"/>
        <w:jc w:val="both"/>
        <w:rPr>
          <w:rFonts w:ascii="Aptos Serif" w:eastAsia="Aptos Serif" w:hAnsi="Aptos Serif" w:cs="Aptos Serif"/>
        </w:rPr>
      </w:pPr>
      <w:r>
        <w:rPr>
          <w:rFonts w:ascii="CIDFont+F1" w:hAnsi="CIDFont+F1" w:cs="CIDFont+F1"/>
          <w:sz w:val="22"/>
          <w:szCs w:val="22"/>
          <w:lang w:val="en-IN" w:bidi="hi-IN"/>
        </w:rPr>
        <w:t>(</w:t>
      </w:r>
      <w:r w:rsidRPr="00027A4B">
        <w:rPr>
          <w:rFonts w:ascii="Aptos Serif" w:eastAsia="Aptos Serif" w:hAnsi="Aptos Serif" w:cs="Aptos Serif"/>
        </w:rPr>
        <w:t>1) The interior sides and ceilings of the crew accommodation shall be covered</w:t>
      </w:r>
    </w:p>
    <w:p w14:paraId="24DFAB33" w14:textId="77777777" w:rsidR="00EA2FB6" w:rsidRPr="00027A4B" w:rsidRDefault="00EA2FB6" w:rsidP="00027A4B">
      <w:pPr>
        <w:autoSpaceDE w:val="0"/>
        <w:autoSpaceDN w:val="0"/>
        <w:adjustRightInd w:val="0"/>
        <w:spacing w:after="0" w:line="240" w:lineRule="auto"/>
        <w:jc w:val="both"/>
        <w:rPr>
          <w:rFonts w:ascii="Aptos Serif" w:eastAsia="Aptos Serif" w:hAnsi="Aptos Serif" w:cs="Aptos Serif"/>
        </w:rPr>
      </w:pPr>
      <w:r w:rsidRPr="00027A4B">
        <w:rPr>
          <w:rFonts w:ascii="Aptos Serif" w:eastAsia="Aptos Serif" w:hAnsi="Aptos Serif" w:cs="Aptos Serif"/>
        </w:rPr>
        <w:t>with enamel paint or other suitable material of an approved quality.</w:t>
      </w:r>
    </w:p>
    <w:p w14:paraId="21F560AC" w14:textId="7EAB375A" w:rsidR="00EA2FB6" w:rsidRPr="00027A4B" w:rsidRDefault="00EA2FB6" w:rsidP="00027A4B">
      <w:pPr>
        <w:autoSpaceDE w:val="0"/>
        <w:autoSpaceDN w:val="0"/>
        <w:adjustRightInd w:val="0"/>
        <w:spacing w:after="0" w:line="240" w:lineRule="auto"/>
        <w:ind w:firstLine="720"/>
        <w:jc w:val="both"/>
        <w:rPr>
          <w:rFonts w:ascii="Aptos Serif" w:eastAsia="Aptos Serif" w:hAnsi="Aptos Serif" w:cs="Aptos Serif"/>
        </w:rPr>
      </w:pPr>
      <w:r w:rsidRPr="00027A4B">
        <w:rPr>
          <w:rFonts w:ascii="Aptos Serif" w:eastAsia="Aptos Serif" w:hAnsi="Aptos Serif" w:cs="Aptos Serif"/>
        </w:rPr>
        <w:lastRenderedPageBreak/>
        <w:t>(2) All paints, varnish, polish and other finishes in the crew accommodation shall</w:t>
      </w:r>
      <w:r>
        <w:rPr>
          <w:rFonts w:ascii="Aptos Serif" w:eastAsia="Aptos Serif" w:hAnsi="Aptos Serif" w:cs="Aptos Serif"/>
        </w:rPr>
        <w:t xml:space="preserve"> </w:t>
      </w:r>
      <w:r w:rsidRPr="00027A4B">
        <w:rPr>
          <w:rFonts w:ascii="Aptos Serif" w:eastAsia="Aptos Serif" w:hAnsi="Aptos Serif" w:cs="Aptos Serif"/>
        </w:rPr>
        <w:t>be capable of being easily kept clean and shall be maintained in good</w:t>
      </w:r>
    </w:p>
    <w:p w14:paraId="74F58901" w14:textId="5D8A7622" w:rsidR="00EA2FB6" w:rsidRDefault="00EA2FB6" w:rsidP="00EA2FB6">
      <w:pPr>
        <w:tabs>
          <w:tab w:val="left" w:pos="720"/>
          <w:tab w:val="left" w:pos="810"/>
        </w:tabs>
        <w:spacing w:after="0"/>
        <w:jc w:val="both"/>
        <w:rPr>
          <w:rFonts w:ascii="Aptos Serif" w:eastAsia="Aptos Serif" w:hAnsi="Aptos Serif" w:cs="Aptos Serif"/>
        </w:rPr>
      </w:pPr>
      <w:r w:rsidRPr="00027A4B">
        <w:rPr>
          <w:rFonts w:ascii="Aptos Serif" w:eastAsia="Aptos Serif" w:hAnsi="Aptos Serif" w:cs="Aptos Serif"/>
        </w:rPr>
        <w:t>condition.</w:t>
      </w:r>
    </w:p>
    <w:p w14:paraId="7B791FB7" w14:textId="77777777" w:rsidR="00B33FCE" w:rsidRDefault="00B33FCE" w:rsidP="00EA2FB6">
      <w:pPr>
        <w:tabs>
          <w:tab w:val="left" w:pos="720"/>
          <w:tab w:val="left" w:pos="810"/>
        </w:tabs>
        <w:spacing w:after="0"/>
        <w:jc w:val="both"/>
        <w:rPr>
          <w:rFonts w:ascii="Aptos Serif" w:eastAsia="Aptos Serif" w:hAnsi="Aptos Serif" w:cs="Aptos Serif"/>
        </w:rPr>
      </w:pPr>
    </w:p>
    <w:p w14:paraId="1635B1FB" w14:textId="5C95F264" w:rsidR="00EA2FB6" w:rsidRPr="00027A4B" w:rsidRDefault="00B33FCE" w:rsidP="00027A4B">
      <w:pPr>
        <w:autoSpaceDE w:val="0"/>
        <w:autoSpaceDN w:val="0"/>
        <w:adjustRightInd w:val="0"/>
        <w:spacing w:after="0" w:line="240" w:lineRule="auto"/>
        <w:jc w:val="both"/>
        <w:rPr>
          <w:rFonts w:ascii="Aptos Serif" w:hAnsi="Aptos Serif" w:cs="Aptos Serif"/>
          <w:b/>
          <w:bCs/>
        </w:rPr>
      </w:pPr>
      <w:r w:rsidRPr="00027A4B">
        <w:rPr>
          <w:rFonts w:ascii="Aptos Serif" w:hAnsi="Aptos Serif" w:cs="Aptos Serif"/>
          <w:b/>
          <w:bCs/>
        </w:rPr>
        <w:t>16.</w:t>
      </w:r>
      <w:r w:rsidRPr="00027A4B">
        <w:rPr>
          <w:rFonts w:ascii="Aptos Serif" w:hAnsi="Aptos Serif" w:cs="Aptos Serif"/>
          <w:b/>
          <w:bCs/>
        </w:rPr>
        <w:tab/>
      </w:r>
      <w:r w:rsidR="00EA2FB6" w:rsidRPr="00027A4B">
        <w:rPr>
          <w:rFonts w:ascii="Aptos Serif" w:hAnsi="Aptos Serif" w:cs="Aptos Serif"/>
          <w:b/>
          <w:bCs/>
        </w:rPr>
        <w:t>Sleeping rooms</w:t>
      </w:r>
    </w:p>
    <w:p w14:paraId="24F9ABE6" w14:textId="6B533FA0" w:rsidR="00EA2FB6" w:rsidRPr="00027A4B" w:rsidRDefault="00B33FCE" w:rsidP="00027A4B">
      <w:pPr>
        <w:autoSpaceDE w:val="0"/>
        <w:autoSpaceDN w:val="0"/>
        <w:adjustRightInd w:val="0"/>
        <w:spacing w:after="0" w:line="240" w:lineRule="auto"/>
        <w:ind w:firstLine="720"/>
        <w:jc w:val="both"/>
        <w:rPr>
          <w:rFonts w:ascii="Aptos Serif" w:hAnsi="Aptos Serif" w:cs="Aptos Serif"/>
        </w:rPr>
      </w:pPr>
      <w:r w:rsidRPr="00027A4B">
        <w:rPr>
          <w:rFonts w:ascii="Aptos Serif" w:hAnsi="Aptos Serif" w:cs="Aptos Serif"/>
        </w:rPr>
        <w:t>(</w:t>
      </w:r>
      <w:proofErr w:type="gramStart"/>
      <w:r w:rsidRPr="00027A4B">
        <w:rPr>
          <w:rFonts w:ascii="Aptos Serif" w:hAnsi="Aptos Serif" w:cs="Aptos Serif"/>
        </w:rPr>
        <w:t>1)</w:t>
      </w:r>
      <w:r w:rsidR="00EA2FB6" w:rsidRPr="00027A4B">
        <w:rPr>
          <w:rFonts w:ascii="Aptos Serif" w:hAnsi="Aptos Serif" w:cs="Aptos Serif"/>
        </w:rPr>
        <w:t>Unless</w:t>
      </w:r>
      <w:proofErr w:type="gramEnd"/>
      <w:r w:rsidR="00EA2FB6" w:rsidRPr="00027A4B">
        <w:rPr>
          <w:rFonts w:ascii="Aptos Serif" w:hAnsi="Aptos Serif" w:cs="Aptos Serif"/>
        </w:rPr>
        <w:t xml:space="preserve"> the circumstances are such that no members of the crew are required</w:t>
      </w:r>
    </w:p>
    <w:p w14:paraId="19446C80" w14:textId="77777777" w:rsidR="00EA2FB6" w:rsidRPr="00027A4B" w:rsidRDefault="00EA2FB6" w:rsidP="00027A4B">
      <w:pPr>
        <w:autoSpaceDE w:val="0"/>
        <w:autoSpaceDN w:val="0"/>
        <w:adjustRightInd w:val="0"/>
        <w:spacing w:after="0" w:line="240" w:lineRule="auto"/>
        <w:jc w:val="both"/>
        <w:rPr>
          <w:rFonts w:ascii="Aptos Serif" w:hAnsi="Aptos Serif" w:cs="Aptos Serif"/>
        </w:rPr>
      </w:pPr>
      <w:r w:rsidRPr="00027A4B">
        <w:rPr>
          <w:rFonts w:ascii="Aptos Serif" w:hAnsi="Aptos Serif" w:cs="Aptos Serif"/>
        </w:rPr>
        <w:t>to sleep on board, sleeping rooms shall be provided for the crew in</w:t>
      </w:r>
    </w:p>
    <w:p w14:paraId="71032B16" w14:textId="77777777" w:rsidR="00EA2FB6" w:rsidRPr="00027A4B" w:rsidRDefault="00EA2FB6" w:rsidP="00027A4B">
      <w:pPr>
        <w:autoSpaceDE w:val="0"/>
        <w:autoSpaceDN w:val="0"/>
        <w:adjustRightInd w:val="0"/>
        <w:spacing w:after="0" w:line="240" w:lineRule="auto"/>
        <w:jc w:val="both"/>
        <w:rPr>
          <w:rFonts w:ascii="Aptos Serif" w:hAnsi="Aptos Serif" w:cs="Aptos Serif"/>
        </w:rPr>
      </w:pPr>
      <w:r w:rsidRPr="00027A4B">
        <w:rPr>
          <w:rFonts w:ascii="Aptos Serif" w:hAnsi="Aptos Serif" w:cs="Aptos Serif"/>
        </w:rPr>
        <w:t>accordance with the following provisions:</w:t>
      </w:r>
    </w:p>
    <w:p w14:paraId="2198DADD" w14:textId="73BCC400" w:rsidR="00EA2FB6" w:rsidRPr="00027A4B" w:rsidRDefault="00B33FCE" w:rsidP="00027A4B">
      <w:pPr>
        <w:autoSpaceDE w:val="0"/>
        <w:autoSpaceDN w:val="0"/>
        <w:adjustRightInd w:val="0"/>
        <w:spacing w:after="0" w:line="240" w:lineRule="auto"/>
        <w:ind w:firstLine="720"/>
        <w:jc w:val="both"/>
        <w:rPr>
          <w:rFonts w:ascii="Aptos Serif" w:hAnsi="Aptos Serif" w:cs="Aptos Serif"/>
        </w:rPr>
      </w:pPr>
      <w:r w:rsidRPr="00027A4B">
        <w:rPr>
          <w:rFonts w:ascii="Aptos Serif" w:hAnsi="Aptos Serif" w:cs="Aptos Serif"/>
        </w:rPr>
        <w:t>(</w:t>
      </w:r>
      <w:proofErr w:type="gramStart"/>
      <w:r w:rsidRPr="00027A4B">
        <w:rPr>
          <w:rFonts w:ascii="Aptos Serif" w:hAnsi="Aptos Serif" w:cs="Aptos Serif"/>
        </w:rPr>
        <w:t>2)</w:t>
      </w:r>
      <w:r w:rsidR="00EA2FB6" w:rsidRPr="00027A4B">
        <w:rPr>
          <w:rFonts w:ascii="Aptos Serif" w:hAnsi="Aptos Serif" w:cs="Aptos Serif"/>
        </w:rPr>
        <w:t>The</w:t>
      </w:r>
      <w:proofErr w:type="gramEnd"/>
      <w:r w:rsidR="00EA2FB6" w:rsidRPr="00027A4B">
        <w:rPr>
          <w:rFonts w:ascii="Aptos Serif" w:hAnsi="Aptos Serif" w:cs="Aptos Serif"/>
        </w:rPr>
        <w:t xml:space="preserve"> maximum number of </w:t>
      </w:r>
      <w:proofErr w:type="gramStart"/>
      <w:r w:rsidR="00EA2FB6" w:rsidRPr="00027A4B">
        <w:rPr>
          <w:rFonts w:ascii="Aptos Serif" w:hAnsi="Aptos Serif" w:cs="Aptos Serif"/>
        </w:rPr>
        <w:t>persons</w:t>
      </w:r>
      <w:proofErr w:type="gramEnd"/>
      <w:r w:rsidR="00EA2FB6" w:rsidRPr="00027A4B">
        <w:rPr>
          <w:rFonts w:ascii="Aptos Serif" w:hAnsi="Aptos Serif" w:cs="Aptos Serif"/>
        </w:rPr>
        <w:t xml:space="preserve"> accommodated in sleeping rooms shall be</w:t>
      </w:r>
    </w:p>
    <w:p w14:paraId="00110B1C" w14:textId="77777777" w:rsidR="00EA2FB6" w:rsidRPr="00027A4B" w:rsidRDefault="00EA2FB6" w:rsidP="00027A4B">
      <w:pPr>
        <w:autoSpaceDE w:val="0"/>
        <w:autoSpaceDN w:val="0"/>
        <w:adjustRightInd w:val="0"/>
        <w:spacing w:after="0" w:line="240" w:lineRule="auto"/>
        <w:jc w:val="both"/>
        <w:rPr>
          <w:rFonts w:ascii="Aptos Serif" w:hAnsi="Aptos Serif" w:cs="Aptos Serif"/>
        </w:rPr>
      </w:pPr>
      <w:r w:rsidRPr="00027A4B">
        <w:rPr>
          <w:rFonts w:ascii="Aptos Serif" w:hAnsi="Aptos Serif" w:cs="Aptos Serif"/>
        </w:rPr>
        <w:t>as follows:</w:t>
      </w:r>
    </w:p>
    <w:p w14:paraId="28E3D4D7" w14:textId="77777777" w:rsidR="00EA2FB6" w:rsidRPr="00027A4B" w:rsidRDefault="00EA2FB6" w:rsidP="00027A4B">
      <w:pPr>
        <w:autoSpaceDE w:val="0"/>
        <w:autoSpaceDN w:val="0"/>
        <w:adjustRightInd w:val="0"/>
        <w:spacing w:after="0" w:line="240" w:lineRule="auto"/>
        <w:ind w:firstLine="720"/>
        <w:jc w:val="both"/>
        <w:rPr>
          <w:rFonts w:ascii="Aptos Serif" w:hAnsi="Aptos Serif" w:cs="Aptos Serif"/>
        </w:rPr>
      </w:pPr>
      <w:r w:rsidRPr="00027A4B">
        <w:rPr>
          <w:rFonts w:ascii="Aptos Serif" w:hAnsi="Aptos Serif" w:cs="Aptos Serif"/>
        </w:rPr>
        <w:t>Master and Chief Engineer – 1 person per room</w:t>
      </w:r>
    </w:p>
    <w:p w14:paraId="226267EB" w14:textId="2BB81CFA" w:rsidR="00EA2FB6" w:rsidRPr="00027A4B" w:rsidRDefault="00EA2FB6" w:rsidP="00027A4B">
      <w:pPr>
        <w:ind w:firstLine="720"/>
        <w:jc w:val="both"/>
        <w:rPr>
          <w:rFonts w:ascii="Aptos Serif" w:hAnsi="Aptos Serif" w:cs="Aptos Serif"/>
        </w:rPr>
      </w:pPr>
      <w:r w:rsidRPr="00027A4B">
        <w:rPr>
          <w:rFonts w:ascii="Aptos Serif" w:hAnsi="Aptos Serif" w:cs="Aptos Serif"/>
        </w:rPr>
        <w:t>Other Officers – 2 persons per room</w:t>
      </w:r>
    </w:p>
    <w:p w14:paraId="34397086" w14:textId="2E756DF4" w:rsidR="00EA2FB6" w:rsidRPr="00027A4B" w:rsidRDefault="00B33FCE" w:rsidP="00027A4B">
      <w:pPr>
        <w:autoSpaceDE w:val="0"/>
        <w:autoSpaceDN w:val="0"/>
        <w:adjustRightInd w:val="0"/>
        <w:spacing w:after="0" w:line="240" w:lineRule="auto"/>
        <w:jc w:val="both"/>
        <w:rPr>
          <w:rFonts w:ascii="Aptos Serif" w:hAnsi="Aptos Serif" w:cs="Aptos Serif"/>
          <w:b/>
          <w:bCs/>
        </w:rPr>
      </w:pPr>
      <w:r w:rsidRPr="00027A4B">
        <w:rPr>
          <w:rFonts w:ascii="Aptos Serif" w:hAnsi="Aptos Serif" w:cs="Aptos Serif"/>
          <w:b/>
          <w:bCs/>
        </w:rPr>
        <w:t>17.</w:t>
      </w:r>
      <w:r w:rsidRPr="00027A4B">
        <w:rPr>
          <w:rFonts w:ascii="Aptos Serif" w:hAnsi="Aptos Serif" w:cs="Aptos Serif"/>
          <w:b/>
          <w:bCs/>
        </w:rPr>
        <w:tab/>
      </w:r>
      <w:r w:rsidR="00EA2FB6" w:rsidRPr="00027A4B">
        <w:rPr>
          <w:rFonts w:ascii="Aptos Serif" w:hAnsi="Aptos Serif" w:cs="Aptos Serif"/>
          <w:b/>
          <w:bCs/>
        </w:rPr>
        <w:t>Beds</w:t>
      </w:r>
    </w:p>
    <w:p w14:paraId="1A9E8977" w14:textId="158A9378" w:rsidR="00EA2FB6" w:rsidRPr="00027A4B" w:rsidRDefault="00EA2FB6" w:rsidP="00027A4B">
      <w:pPr>
        <w:autoSpaceDE w:val="0"/>
        <w:autoSpaceDN w:val="0"/>
        <w:adjustRightInd w:val="0"/>
        <w:spacing w:after="0" w:line="240" w:lineRule="auto"/>
        <w:ind w:firstLine="720"/>
        <w:jc w:val="both"/>
        <w:rPr>
          <w:rFonts w:ascii="Aptos Serif" w:hAnsi="Aptos Serif" w:cs="Aptos Serif"/>
        </w:rPr>
      </w:pPr>
      <w:r w:rsidRPr="00027A4B">
        <w:rPr>
          <w:rFonts w:ascii="Aptos Serif" w:hAnsi="Aptos Serif" w:cs="Aptos Serif"/>
        </w:rPr>
        <w:t xml:space="preserve"> Every sleeping room in the crew accommodation of a vessel under</w:t>
      </w:r>
    </w:p>
    <w:p w14:paraId="4F0C6A54" w14:textId="00482BA7" w:rsidR="00EA2FB6" w:rsidRPr="00027A4B" w:rsidRDefault="00EA2FB6" w:rsidP="00027A4B">
      <w:pPr>
        <w:autoSpaceDE w:val="0"/>
        <w:autoSpaceDN w:val="0"/>
        <w:adjustRightInd w:val="0"/>
        <w:spacing w:after="0" w:line="240" w:lineRule="auto"/>
        <w:jc w:val="both"/>
        <w:rPr>
          <w:rFonts w:ascii="Aptos Serif" w:hAnsi="Aptos Serif" w:cs="Aptos Serif"/>
        </w:rPr>
      </w:pPr>
      <w:r w:rsidRPr="00027A4B">
        <w:rPr>
          <w:rFonts w:ascii="Aptos Serif" w:hAnsi="Aptos Serif" w:cs="Aptos Serif"/>
        </w:rPr>
        <w:t xml:space="preserve">this </w:t>
      </w:r>
      <w:r w:rsidR="00B33FCE" w:rsidRPr="00027A4B">
        <w:rPr>
          <w:rFonts w:ascii="Aptos Serif" w:hAnsi="Aptos Serif" w:cs="Aptos Serif"/>
        </w:rPr>
        <w:t xml:space="preserve">rule </w:t>
      </w:r>
      <w:r w:rsidRPr="00027A4B">
        <w:rPr>
          <w:rFonts w:ascii="Aptos Serif" w:hAnsi="Aptos Serif" w:cs="Aptos Serif"/>
        </w:rPr>
        <w:t>shall be fitted with bed for each person accommodated in the</w:t>
      </w:r>
    </w:p>
    <w:p w14:paraId="2A57F906" w14:textId="77777777" w:rsidR="00EA2FB6" w:rsidRPr="00027A4B" w:rsidRDefault="00EA2FB6" w:rsidP="00027A4B">
      <w:pPr>
        <w:jc w:val="both"/>
        <w:rPr>
          <w:rFonts w:ascii="Aptos Serif" w:hAnsi="Aptos Serif" w:cs="Aptos Serif"/>
        </w:rPr>
      </w:pPr>
      <w:r w:rsidRPr="00027A4B">
        <w:rPr>
          <w:rFonts w:ascii="Aptos Serif" w:hAnsi="Aptos Serif" w:cs="Aptos Serif"/>
        </w:rPr>
        <w:t>room.</w:t>
      </w:r>
    </w:p>
    <w:p w14:paraId="0BF93339" w14:textId="53EC0329" w:rsidR="00EA2FB6" w:rsidRPr="00027A4B" w:rsidRDefault="00B33FCE" w:rsidP="00027A4B">
      <w:pPr>
        <w:autoSpaceDE w:val="0"/>
        <w:autoSpaceDN w:val="0"/>
        <w:adjustRightInd w:val="0"/>
        <w:spacing w:after="0" w:line="240" w:lineRule="auto"/>
        <w:jc w:val="both"/>
        <w:rPr>
          <w:rFonts w:ascii="Aptos Serif" w:hAnsi="Aptos Serif" w:cs="Aptos Serif"/>
        </w:rPr>
      </w:pPr>
      <w:r w:rsidRPr="00027A4B">
        <w:rPr>
          <w:rFonts w:ascii="Aptos Serif" w:hAnsi="Aptos Serif" w:cs="Aptos Serif"/>
        </w:rPr>
        <w:t>18.</w:t>
      </w:r>
      <w:r w:rsidRPr="00027A4B">
        <w:rPr>
          <w:rFonts w:ascii="Aptos Serif" w:hAnsi="Aptos Serif" w:cs="Aptos Serif"/>
        </w:rPr>
        <w:tab/>
      </w:r>
      <w:r w:rsidR="00EA2FB6" w:rsidRPr="00027A4B">
        <w:rPr>
          <w:rFonts w:ascii="Aptos Serif" w:hAnsi="Aptos Serif" w:cs="Aptos Serif"/>
        </w:rPr>
        <w:t xml:space="preserve">Galley and provisions/cold </w:t>
      </w:r>
      <w:proofErr w:type="gramStart"/>
      <w:r w:rsidR="00EA2FB6" w:rsidRPr="00027A4B">
        <w:rPr>
          <w:rFonts w:ascii="Aptos Serif" w:hAnsi="Aptos Serif" w:cs="Aptos Serif"/>
        </w:rPr>
        <w:t>store rooms</w:t>
      </w:r>
      <w:proofErr w:type="gramEnd"/>
    </w:p>
    <w:p w14:paraId="722ED597" w14:textId="6BBF5CF6" w:rsidR="00EA2FB6" w:rsidRPr="00027A4B" w:rsidRDefault="00B33FCE" w:rsidP="00027A4B">
      <w:pPr>
        <w:autoSpaceDE w:val="0"/>
        <w:autoSpaceDN w:val="0"/>
        <w:adjustRightInd w:val="0"/>
        <w:spacing w:after="0" w:line="240" w:lineRule="auto"/>
        <w:ind w:firstLine="720"/>
        <w:jc w:val="both"/>
        <w:rPr>
          <w:rFonts w:ascii="Aptos Serif" w:hAnsi="Aptos Serif" w:cs="Aptos Serif"/>
        </w:rPr>
      </w:pPr>
      <w:r w:rsidRPr="00027A4B">
        <w:rPr>
          <w:rFonts w:ascii="Aptos Serif" w:hAnsi="Aptos Serif" w:cs="Aptos Serif"/>
        </w:rPr>
        <w:t>(1)</w:t>
      </w:r>
      <w:r w:rsidR="00EA2FB6" w:rsidRPr="00027A4B">
        <w:rPr>
          <w:rFonts w:ascii="Aptos Serif" w:hAnsi="Aptos Serif" w:cs="Aptos Serif"/>
        </w:rPr>
        <w:t xml:space="preserve"> There shall be provided a galley for the preparation of food for the crew.</w:t>
      </w:r>
    </w:p>
    <w:p w14:paraId="09C4F16D" w14:textId="275E4B85" w:rsidR="00EA2FB6" w:rsidRPr="00027A4B" w:rsidRDefault="00B33FCE" w:rsidP="00027A4B">
      <w:pPr>
        <w:autoSpaceDE w:val="0"/>
        <w:autoSpaceDN w:val="0"/>
        <w:adjustRightInd w:val="0"/>
        <w:spacing w:after="0" w:line="240" w:lineRule="auto"/>
        <w:ind w:firstLine="720"/>
        <w:jc w:val="both"/>
        <w:rPr>
          <w:rFonts w:ascii="Aptos Serif" w:hAnsi="Aptos Serif" w:cs="Aptos Serif"/>
        </w:rPr>
      </w:pPr>
      <w:r w:rsidRPr="00027A4B">
        <w:rPr>
          <w:rFonts w:ascii="Aptos Serif" w:hAnsi="Aptos Serif" w:cs="Aptos Serif"/>
        </w:rPr>
        <w:t xml:space="preserve">(2) </w:t>
      </w:r>
      <w:r w:rsidR="00EA2FB6" w:rsidRPr="00027A4B">
        <w:rPr>
          <w:rFonts w:ascii="Aptos Serif" w:hAnsi="Aptos Serif" w:cs="Aptos Serif"/>
        </w:rPr>
        <w:t>One or more storerooms shall be provided for the storage of dry provisions</w:t>
      </w:r>
    </w:p>
    <w:p w14:paraId="636EA7E8" w14:textId="77777777" w:rsidR="00EA2FB6" w:rsidRPr="00027A4B" w:rsidRDefault="00EA2FB6" w:rsidP="00027A4B">
      <w:pPr>
        <w:autoSpaceDE w:val="0"/>
        <w:autoSpaceDN w:val="0"/>
        <w:adjustRightInd w:val="0"/>
        <w:spacing w:after="0" w:line="240" w:lineRule="auto"/>
        <w:jc w:val="both"/>
        <w:rPr>
          <w:rFonts w:ascii="Aptos Serif" w:hAnsi="Aptos Serif" w:cs="Aptos Serif"/>
        </w:rPr>
      </w:pPr>
      <w:r w:rsidRPr="00027A4B">
        <w:rPr>
          <w:rFonts w:ascii="Aptos Serif" w:hAnsi="Aptos Serif" w:cs="Aptos Serif"/>
        </w:rPr>
        <w:t xml:space="preserve">for the crew. Such rooms shall be fitted with sufficient </w:t>
      </w:r>
      <w:proofErr w:type="gramStart"/>
      <w:r w:rsidRPr="00027A4B">
        <w:rPr>
          <w:rFonts w:ascii="Aptos Serif" w:hAnsi="Aptos Serif" w:cs="Aptos Serif"/>
        </w:rPr>
        <w:t>shelves,</w:t>
      </w:r>
      <w:proofErr w:type="gramEnd"/>
      <w:r w:rsidRPr="00027A4B">
        <w:rPr>
          <w:rFonts w:ascii="Aptos Serif" w:hAnsi="Aptos Serif" w:cs="Aptos Serif"/>
        </w:rPr>
        <w:t xml:space="preserve"> cupboards</w:t>
      </w:r>
    </w:p>
    <w:p w14:paraId="272C49CC" w14:textId="77777777" w:rsidR="00EA2FB6" w:rsidRPr="00027A4B" w:rsidRDefault="00EA2FB6" w:rsidP="00027A4B">
      <w:pPr>
        <w:autoSpaceDE w:val="0"/>
        <w:autoSpaceDN w:val="0"/>
        <w:adjustRightInd w:val="0"/>
        <w:spacing w:after="0" w:line="240" w:lineRule="auto"/>
        <w:jc w:val="both"/>
        <w:rPr>
          <w:rFonts w:ascii="Aptos Serif" w:hAnsi="Aptos Serif" w:cs="Aptos Serif"/>
        </w:rPr>
      </w:pPr>
      <w:r w:rsidRPr="00027A4B">
        <w:rPr>
          <w:rFonts w:ascii="Aptos Serif" w:hAnsi="Aptos Serif" w:cs="Aptos Serif"/>
        </w:rPr>
        <w:t>and bins having regard to the maximum period likely to elapse</w:t>
      </w:r>
    </w:p>
    <w:p w14:paraId="6917DAC4" w14:textId="77777777" w:rsidR="00EA2FB6" w:rsidRPr="00027A4B" w:rsidRDefault="00EA2FB6" w:rsidP="00027A4B">
      <w:pPr>
        <w:autoSpaceDE w:val="0"/>
        <w:autoSpaceDN w:val="0"/>
        <w:adjustRightInd w:val="0"/>
        <w:spacing w:after="0" w:line="240" w:lineRule="auto"/>
        <w:jc w:val="both"/>
        <w:rPr>
          <w:rFonts w:ascii="Aptos Serif" w:hAnsi="Aptos Serif" w:cs="Aptos Serif"/>
        </w:rPr>
      </w:pPr>
      <w:r w:rsidRPr="00027A4B">
        <w:rPr>
          <w:rFonts w:ascii="Aptos Serif" w:hAnsi="Aptos Serif" w:cs="Aptos Serif"/>
        </w:rPr>
        <w:t>between successive replenishments of stores and to the maximum number of</w:t>
      </w:r>
    </w:p>
    <w:p w14:paraId="5330923B" w14:textId="77777777" w:rsidR="00EA2FB6" w:rsidRPr="00027A4B" w:rsidRDefault="00EA2FB6" w:rsidP="00027A4B">
      <w:pPr>
        <w:jc w:val="both"/>
        <w:rPr>
          <w:rFonts w:ascii="Aptos Serif" w:hAnsi="Aptos Serif" w:cs="Aptos Serif"/>
        </w:rPr>
      </w:pPr>
      <w:r w:rsidRPr="00027A4B">
        <w:rPr>
          <w:rFonts w:ascii="Aptos Serif" w:hAnsi="Aptos Serif" w:cs="Aptos Serif"/>
        </w:rPr>
        <w:t>persons for whom food is to be served.</w:t>
      </w:r>
    </w:p>
    <w:p w14:paraId="060EEF96" w14:textId="77777777" w:rsidR="00EA2FB6" w:rsidRPr="00B33FCE" w:rsidRDefault="00EA2FB6" w:rsidP="00B33FCE">
      <w:pPr>
        <w:tabs>
          <w:tab w:val="left" w:pos="720"/>
          <w:tab w:val="left" w:pos="810"/>
        </w:tabs>
        <w:spacing w:after="0"/>
        <w:jc w:val="both"/>
        <w:rPr>
          <w:rFonts w:ascii="Aptos Serif" w:eastAsia="Aptos Serif" w:hAnsi="Aptos Serif" w:cs="Aptos Serif"/>
        </w:rPr>
      </w:pPr>
    </w:p>
    <w:p w14:paraId="6D5533C8" w14:textId="76EA300E" w:rsidR="00EA2FB6" w:rsidRPr="00027A4B" w:rsidRDefault="00B33FCE" w:rsidP="00027A4B">
      <w:pPr>
        <w:autoSpaceDE w:val="0"/>
        <w:autoSpaceDN w:val="0"/>
        <w:adjustRightInd w:val="0"/>
        <w:spacing w:after="0" w:line="240" w:lineRule="auto"/>
        <w:jc w:val="both"/>
        <w:rPr>
          <w:rFonts w:ascii="Aptos Serif" w:hAnsi="Aptos Serif" w:cs="Aptos Serif"/>
          <w:b/>
          <w:bCs/>
          <w:lang w:val="en-IN" w:bidi="hi-IN"/>
        </w:rPr>
      </w:pPr>
      <w:r w:rsidRPr="00027A4B">
        <w:rPr>
          <w:rFonts w:ascii="Aptos Serif" w:hAnsi="Aptos Serif" w:cs="Aptos Serif"/>
          <w:b/>
          <w:bCs/>
          <w:lang w:val="en-IN" w:bidi="hi-IN"/>
        </w:rPr>
        <w:t>19.</w:t>
      </w:r>
      <w:r w:rsidRPr="00027A4B">
        <w:rPr>
          <w:rFonts w:ascii="Aptos Serif" w:hAnsi="Aptos Serif" w:cs="Aptos Serif"/>
          <w:b/>
          <w:bCs/>
          <w:lang w:val="en-IN" w:bidi="hi-IN"/>
        </w:rPr>
        <w:tab/>
      </w:r>
      <w:r w:rsidR="00EA2FB6" w:rsidRPr="00027A4B">
        <w:rPr>
          <w:rFonts w:ascii="Aptos Serif" w:hAnsi="Aptos Serif" w:cs="Aptos Serif"/>
          <w:b/>
          <w:bCs/>
          <w:lang w:val="en-IN" w:bidi="hi-IN"/>
        </w:rPr>
        <w:t xml:space="preserve">Construction of bulkheads and </w:t>
      </w:r>
      <w:proofErr w:type="spellStart"/>
      <w:r w:rsidR="00EA2FB6" w:rsidRPr="00027A4B">
        <w:rPr>
          <w:rFonts w:ascii="Aptos Serif" w:hAnsi="Aptos Serif" w:cs="Aptos Serif"/>
          <w:b/>
          <w:bCs/>
          <w:lang w:val="en-IN" w:bidi="hi-IN"/>
        </w:rPr>
        <w:t>paneling</w:t>
      </w:r>
      <w:proofErr w:type="spellEnd"/>
    </w:p>
    <w:p w14:paraId="78B07EBB" w14:textId="678402CF" w:rsidR="00EA2FB6" w:rsidRPr="00027A4B" w:rsidRDefault="00B33FCE" w:rsidP="00027A4B">
      <w:pPr>
        <w:autoSpaceDE w:val="0"/>
        <w:autoSpaceDN w:val="0"/>
        <w:adjustRightInd w:val="0"/>
        <w:spacing w:after="0" w:line="240" w:lineRule="auto"/>
        <w:ind w:firstLine="720"/>
        <w:jc w:val="both"/>
        <w:rPr>
          <w:rFonts w:ascii="Aptos Serif" w:hAnsi="Aptos Serif" w:cs="Aptos Serif"/>
          <w:lang w:val="en-IN" w:bidi="hi-IN"/>
        </w:rPr>
      </w:pPr>
      <w:r w:rsidRPr="00027A4B">
        <w:rPr>
          <w:rFonts w:ascii="Aptos Serif" w:hAnsi="Aptos Serif" w:cs="Aptos Serif"/>
          <w:lang w:val="en-IN" w:bidi="hi-IN"/>
        </w:rPr>
        <w:t xml:space="preserve">(1) </w:t>
      </w:r>
      <w:r w:rsidR="00EA2FB6" w:rsidRPr="00027A4B">
        <w:rPr>
          <w:rFonts w:ascii="Aptos Serif" w:hAnsi="Aptos Serif" w:cs="Aptos Serif"/>
          <w:lang w:val="en-IN" w:bidi="hi-IN"/>
        </w:rPr>
        <w:t>All bulkheads enclosing or within any part of the crew accommodation shall</w:t>
      </w:r>
    </w:p>
    <w:p w14:paraId="25FACE89" w14:textId="77777777" w:rsidR="00EA2FB6" w:rsidRPr="00027A4B" w:rsidRDefault="00EA2FB6" w:rsidP="00027A4B">
      <w:pPr>
        <w:autoSpaceDE w:val="0"/>
        <w:autoSpaceDN w:val="0"/>
        <w:adjustRightInd w:val="0"/>
        <w:spacing w:after="0" w:line="240" w:lineRule="auto"/>
        <w:jc w:val="both"/>
        <w:rPr>
          <w:rFonts w:ascii="Aptos Serif" w:hAnsi="Aptos Serif" w:cs="Aptos Serif"/>
          <w:lang w:val="en-IN" w:bidi="hi-IN"/>
        </w:rPr>
      </w:pPr>
      <w:r w:rsidRPr="00027A4B">
        <w:rPr>
          <w:rFonts w:ascii="Aptos Serif" w:hAnsi="Aptos Serif" w:cs="Aptos Serif"/>
          <w:lang w:val="en-IN" w:bidi="hi-IN"/>
        </w:rPr>
        <w:t>be properly constructed of steel or other suitable material. If the bulkheads</w:t>
      </w:r>
    </w:p>
    <w:p w14:paraId="21D22853" w14:textId="77777777" w:rsidR="00EA2FB6" w:rsidRPr="00027A4B" w:rsidRDefault="00EA2FB6" w:rsidP="00027A4B">
      <w:pPr>
        <w:autoSpaceDE w:val="0"/>
        <w:autoSpaceDN w:val="0"/>
        <w:adjustRightInd w:val="0"/>
        <w:spacing w:after="0" w:line="240" w:lineRule="auto"/>
        <w:jc w:val="both"/>
        <w:rPr>
          <w:rFonts w:ascii="Aptos Serif" w:hAnsi="Aptos Serif" w:cs="Aptos Serif"/>
          <w:lang w:val="en-IN" w:bidi="hi-IN"/>
        </w:rPr>
      </w:pPr>
      <w:r w:rsidRPr="00027A4B">
        <w:rPr>
          <w:rFonts w:ascii="Aptos Serif" w:hAnsi="Aptos Serif" w:cs="Aptos Serif"/>
          <w:lang w:val="en-IN" w:bidi="hi-IN"/>
        </w:rPr>
        <w:t>are exposed to the weather they shall be of watertight construction, and</w:t>
      </w:r>
    </w:p>
    <w:p w14:paraId="1661C7BB" w14:textId="77777777" w:rsidR="00EA2FB6" w:rsidRPr="00027A4B" w:rsidRDefault="00EA2FB6" w:rsidP="00027A4B">
      <w:pPr>
        <w:autoSpaceDE w:val="0"/>
        <w:autoSpaceDN w:val="0"/>
        <w:adjustRightInd w:val="0"/>
        <w:spacing w:after="0" w:line="240" w:lineRule="auto"/>
        <w:jc w:val="both"/>
        <w:rPr>
          <w:rFonts w:ascii="Aptos Serif" w:hAnsi="Aptos Serif" w:cs="Aptos Serif"/>
          <w:lang w:val="en-IN" w:bidi="hi-IN"/>
        </w:rPr>
      </w:pPr>
      <w:r w:rsidRPr="00027A4B">
        <w:rPr>
          <w:rFonts w:ascii="Aptos Serif" w:hAnsi="Aptos Serif" w:cs="Aptos Serif"/>
          <w:lang w:val="en-IN" w:bidi="hi-IN"/>
        </w:rPr>
        <w:t>means of closure shall be provided for all openings in such bulkheads so as</w:t>
      </w:r>
    </w:p>
    <w:p w14:paraId="5F1B7CFF" w14:textId="403800AA" w:rsidR="00EA2FB6" w:rsidRPr="00027A4B" w:rsidRDefault="00EA2FB6" w:rsidP="00B33FCE">
      <w:pPr>
        <w:tabs>
          <w:tab w:val="left" w:pos="720"/>
          <w:tab w:val="left" w:pos="810"/>
        </w:tabs>
        <w:spacing w:after="0"/>
        <w:jc w:val="both"/>
        <w:rPr>
          <w:rFonts w:ascii="Aptos Serif" w:hAnsi="Aptos Serif" w:cs="Aptos Serif"/>
          <w:lang w:val="en-IN" w:bidi="hi-IN"/>
        </w:rPr>
      </w:pPr>
      <w:r w:rsidRPr="00027A4B">
        <w:rPr>
          <w:rFonts w:ascii="Aptos Serif" w:hAnsi="Aptos Serif" w:cs="Aptos Serif"/>
          <w:lang w:val="en-IN" w:bidi="hi-IN"/>
        </w:rPr>
        <w:t>to enable them to be made weather tight.</w:t>
      </w:r>
    </w:p>
    <w:p w14:paraId="42080252" w14:textId="08B6CA6A" w:rsidR="00EA2FB6" w:rsidRPr="00027A4B" w:rsidRDefault="00B33FCE" w:rsidP="00027A4B">
      <w:pPr>
        <w:autoSpaceDE w:val="0"/>
        <w:autoSpaceDN w:val="0"/>
        <w:adjustRightInd w:val="0"/>
        <w:spacing w:after="0" w:line="240" w:lineRule="auto"/>
        <w:ind w:firstLine="720"/>
        <w:jc w:val="both"/>
        <w:rPr>
          <w:rFonts w:ascii="Aptos Serif" w:hAnsi="Aptos Serif" w:cs="Aptos Serif"/>
          <w:lang w:val="en-IN" w:bidi="hi-IN"/>
        </w:rPr>
      </w:pPr>
      <w:r w:rsidRPr="00027A4B">
        <w:rPr>
          <w:rFonts w:ascii="Aptos Serif" w:hAnsi="Aptos Serif" w:cs="Aptos Serif"/>
          <w:lang w:val="en-IN" w:bidi="hi-IN"/>
        </w:rPr>
        <w:t xml:space="preserve">(2) </w:t>
      </w:r>
      <w:r w:rsidR="00EA2FB6" w:rsidRPr="00027A4B">
        <w:rPr>
          <w:rFonts w:ascii="Aptos Serif" w:hAnsi="Aptos Serif" w:cs="Aptos Serif"/>
          <w:lang w:val="en-IN" w:bidi="hi-IN"/>
        </w:rPr>
        <w:t>If the partitions/bulkheads within the accommodation spaces are not</w:t>
      </w:r>
    </w:p>
    <w:p w14:paraId="484DE8DE" w14:textId="77777777" w:rsidR="00EA2FB6" w:rsidRPr="00027A4B" w:rsidRDefault="00EA2FB6" w:rsidP="00027A4B">
      <w:pPr>
        <w:autoSpaceDE w:val="0"/>
        <w:autoSpaceDN w:val="0"/>
        <w:adjustRightInd w:val="0"/>
        <w:spacing w:after="0" w:line="240" w:lineRule="auto"/>
        <w:jc w:val="both"/>
        <w:rPr>
          <w:rFonts w:ascii="Aptos Serif" w:hAnsi="Aptos Serif" w:cs="Aptos Serif"/>
          <w:lang w:val="en-IN" w:bidi="hi-IN"/>
        </w:rPr>
      </w:pPr>
      <w:r w:rsidRPr="00027A4B">
        <w:rPr>
          <w:rFonts w:ascii="Aptos Serif" w:hAnsi="Aptos Serif" w:cs="Aptos Serif"/>
          <w:lang w:val="en-IN" w:bidi="hi-IN"/>
        </w:rPr>
        <w:t xml:space="preserve">constructed of steel then the </w:t>
      </w:r>
      <w:proofErr w:type="spellStart"/>
      <w:r w:rsidRPr="00027A4B">
        <w:rPr>
          <w:rFonts w:ascii="Aptos Serif" w:hAnsi="Aptos Serif" w:cs="Aptos Serif"/>
          <w:lang w:val="en-IN" w:bidi="hi-IN"/>
        </w:rPr>
        <w:t>paneling</w:t>
      </w:r>
      <w:proofErr w:type="spellEnd"/>
      <w:r w:rsidRPr="00027A4B">
        <w:rPr>
          <w:rFonts w:ascii="Aptos Serif" w:hAnsi="Aptos Serif" w:cs="Aptos Serif"/>
          <w:lang w:val="en-IN" w:bidi="hi-IN"/>
        </w:rPr>
        <w:t>/ceiling used in the accommodation</w:t>
      </w:r>
    </w:p>
    <w:p w14:paraId="6FEB67C2" w14:textId="77777777" w:rsidR="00EA2FB6" w:rsidRPr="00027A4B" w:rsidRDefault="00EA2FB6" w:rsidP="00027A4B">
      <w:pPr>
        <w:autoSpaceDE w:val="0"/>
        <w:autoSpaceDN w:val="0"/>
        <w:adjustRightInd w:val="0"/>
        <w:spacing w:after="0" w:line="240" w:lineRule="auto"/>
        <w:jc w:val="both"/>
        <w:rPr>
          <w:rFonts w:ascii="Aptos Serif" w:hAnsi="Aptos Serif" w:cs="Aptos Serif"/>
          <w:lang w:val="en-IN" w:bidi="hi-IN"/>
        </w:rPr>
      </w:pPr>
      <w:r w:rsidRPr="00027A4B">
        <w:rPr>
          <w:rFonts w:ascii="Aptos Serif" w:hAnsi="Aptos Serif" w:cs="Aptos Serif"/>
          <w:lang w:val="en-IN" w:bidi="hi-IN"/>
        </w:rPr>
        <w:t>shall be made of non-combustible material of an approved quality.</w:t>
      </w:r>
    </w:p>
    <w:p w14:paraId="34F878E2" w14:textId="4E6CA2B4" w:rsidR="00EA2FB6" w:rsidRPr="00027A4B" w:rsidRDefault="00B33FCE" w:rsidP="00027A4B">
      <w:pPr>
        <w:autoSpaceDE w:val="0"/>
        <w:autoSpaceDN w:val="0"/>
        <w:adjustRightInd w:val="0"/>
        <w:spacing w:after="0" w:line="240" w:lineRule="auto"/>
        <w:ind w:firstLine="720"/>
        <w:jc w:val="both"/>
        <w:rPr>
          <w:rFonts w:ascii="Aptos Serif" w:hAnsi="Aptos Serif" w:cs="Aptos Serif"/>
          <w:lang w:val="en-IN" w:bidi="hi-IN"/>
        </w:rPr>
      </w:pPr>
      <w:r w:rsidRPr="00027A4B">
        <w:rPr>
          <w:rFonts w:ascii="Aptos Serif" w:hAnsi="Aptos Serif" w:cs="Aptos Serif"/>
          <w:lang w:val="en-IN" w:bidi="hi-IN"/>
        </w:rPr>
        <w:t xml:space="preserve">(3) </w:t>
      </w:r>
      <w:r w:rsidR="00EA2FB6" w:rsidRPr="00027A4B">
        <w:rPr>
          <w:rFonts w:ascii="Aptos Serif" w:hAnsi="Aptos Serif" w:cs="Aptos Serif"/>
          <w:lang w:val="en-IN" w:bidi="hi-IN"/>
        </w:rPr>
        <w:t>Any bulkhead which separates any part of the crew accommodation (other</w:t>
      </w:r>
    </w:p>
    <w:p w14:paraId="3B42563C" w14:textId="77777777" w:rsidR="00EA2FB6" w:rsidRPr="00027A4B" w:rsidRDefault="00EA2FB6" w:rsidP="00027A4B">
      <w:pPr>
        <w:autoSpaceDE w:val="0"/>
        <w:autoSpaceDN w:val="0"/>
        <w:adjustRightInd w:val="0"/>
        <w:spacing w:after="0" w:line="240" w:lineRule="auto"/>
        <w:jc w:val="both"/>
        <w:rPr>
          <w:rFonts w:ascii="Aptos Serif" w:hAnsi="Aptos Serif" w:cs="Aptos Serif"/>
          <w:lang w:val="en-IN" w:bidi="hi-IN"/>
        </w:rPr>
      </w:pPr>
      <w:r w:rsidRPr="00027A4B">
        <w:rPr>
          <w:rFonts w:ascii="Aptos Serif" w:hAnsi="Aptos Serif" w:cs="Aptos Serif"/>
          <w:lang w:val="en-IN" w:bidi="hi-IN"/>
        </w:rPr>
        <w:t>than a recreation deck space) from a space used as --</w:t>
      </w:r>
    </w:p>
    <w:p w14:paraId="64EAD2A6" w14:textId="38AAB59F" w:rsidR="00B33FCE" w:rsidRPr="00027A4B" w:rsidRDefault="00EA2FB6" w:rsidP="00027A4B">
      <w:pPr>
        <w:pStyle w:val="ListParagraph"/>
        <w:numPr>
          <w:ilvl w:val="0"/>
          <w:numId w:val="29"/>
        </w:numPr>
        <w:autoSpaceDE w:val="0"/>
        <w:autoSpaceDN w:val="0"/>
        <w:adjustRightInd w:val="0"/>
        <w:spacing w:after="0" w:line="240" w:lineRule="auto"/>
        <w:jc w:val="both"/>
        <w:rPr>
          <w:rFonts w:ascii="Aptos Serif" w:hAnsi="Aptos Serif" w:cs="Aptos Serif"/>
          <w:lang w:val="en-IN" w:bidi="hi-IN"/>
        </w:rPr>
      </w:pPr>
      <w:r w:rsidRPr="00027A4B">
        <w:rPr>
          <w:rFonts w:ascii="Aptos Serif" w:hAnsi="Aptos Serif" w:cs="Aptos Serif"/>
          <w:lang w:val="en-IN" w:bidi="hi-IN"/>
        </w:rPr>
        <w:t xml:space="preserve">An oil fuel </w:t>
      </w:r>
      <w:proofErr w:type="gramStart"/>
      <w:r w:rsidRPr="00027A4B">
        <w:rPr>
          <w:rFonts w:ascii="Aptos Serif" w:hAnsi="Aptos Serif" w:cs="Aptos Serif"/>
          <w:lang w:val="en-IN" w:bidi="hi-IN"/>
        </w:rPr>
        <w:t>bunker;</w:t>
      </w:r>
      <w:proofErr w:type="gramEnd"/>
    </w:p>
    <w:p w14:paraId="77B1FC70" w14:textId="080673A0" w:rsidR="00B33FCE" w:rsidRPr="00027A4B" w:rsidRDefault="00EA2FB6" w:rsidP="00027A4B">
      <w:pPr>
        <w:pStyle w:val="ListParagraph"/>
        <w:numPr>
          <w:ilvl w:val="0"/>
          <w:numId w:val="29"/>
        </w:numPr>
        <w:autoSpaceDE w:val="0"/>
        <w:autoSpaceDN w:val="0"/>
        <w:adjustRightInd w:val="0"/>
        <w:spacing w:after="0" w:line="240" w:lineRule="auto"/>
        <w:jc w:val="both"/>
        <w:rPr>
          <w:rFonts w:ascii="Aptos Serif" w:hAnsi="Aptos Serif" w:cs="Aptos Serif"/>
          <w:lang w:val="en-IN" w:bidi="hi-IN"/>
        </w:rPr>
      </w:pPr>
      <w:r w:rsidRPr="00027A4B">
        <w:rPr>
          <w:rFonts w:ascii="Aptos Serif" w:hAnsi="Aptos Serif" w:cs="Aptos Serif"/>
          <w:lang w:val="en-IN" w:bidi="hi-IN"/>
        </w:rPr>
        <w:t xml:space="preserve">A cargo or machinery </w:t>
      </w:r>
      <w:proofErr w:type="gramStart"/>
      <w:r w:rsidRPr="00027A4B">
        <w:rPr>
          <w:rFonts w:ascii="Aptos Serif" w:hAnsi="Aptos Serif" w:cs="Aptos Serif"/>
          <w:lang w:val="en-IN" w:bidi="hi-IN"/>
        </w:rPr>
        <w:t>space;</w:t>
      </w:r>
      <w:proofErr w:type="gramEnd"/>
    </w:p>
    <w:p w14:paraId="7B8C8EAC" w14:textId="7A8E72F3" w:rsidR="00B33FCE" w:rsidRPr="00027A4B" w:rsidRDefault="00EA2FB6" w:rsidP="00027A4B">
      <w:pPr>
        <w:pStyle w:val="ListParagraph"/>
        <w:numPr>
          <w:ilvl w:val="0"/>
          <w:numId w:val="29"/>
        </w:numPr>
        <w:autoSpaceDE w:val="0"/>
        <w:autoSpaceDN w:val="0"/>
        <w:adjustRightInd w:val="0"/>
        <w:spacing w:after="0" w:line="240" w:lineRule="auto"/>
        <w:jc w:val="both"/>
        <w:rPr>
          <w:rFonts w:ascii="Aptos Serif" w:hAnsi="Aptos Serif" w:cs="Aptos Serif"/>
          <w:lang w:val="en-IN" w:bidi="hi-IN"/>
        </w:rPr>
      </w:pPr>
      <w:r w:rsidRPr="00027A4B">
        <w:rPr>
          <w:rFonts w:ascii="Aptos Serif" w:hAnsi="Aptos Serif" w:cs="Aptos Serif"/>
          <w:lang w:val="en-IN" w:bidi="hi-IN"/>
        </w:rPr>
        <w:t xml:space="preserve">A lamp room or paint </w:t>
      </w:r>
      <w:proofErr w:type="gramStart"/>
      <w:r w:rsidRPr="00027A4B">
        <w:rPr>
          <w:rFonts w:ascii="Aptos Serif" w:hAnsi="Aptos Serif" w:cs="Aptos Serif"/>
          <w:lang w:val="en-IN" w:bidi="hi-IN"/>
        </w:rPr>
        <w:t>room;</w:t>
      </w:r>
      <w:proofErr w:type="gramEnd"/>
    </w:p>
    <w:p w14:paraId="6B0B1451" w14:textId="77777777" w:rsidR="00EA2FB6" w:rsidRPr="00027A4B" w:rsidRDefault="00EA2FB6" w:rsidP="00027A4B">
      <w:pPr>
        <w:pStyle w:val="ListParagraph"/>
        <w:numPr>
          <w:ilvl w:val="0"/>
          <w:numId w:val="29"/>
        </w:numPr>
        <w:autoSpaceDE w:val="0"/>
        <w:autoSpaceDN w:val="0"/>
        <w:adjustRightInd w:val="0"/>
        <w:spacing w:after="0" w:line="240" w:lineRule="auto"/>
        <w:jc w:val="both"/>
        <w:rPr>
          <w:rFonts w:ascii="Aptos Serif" w:hAnsi="Aptos Serif" w:cs="Aptos Serif"/>
          <w:lang w:val="en-IN" w:bidi="hi-IN"/>
        </w:rPr>
      </w:pPr>
      <w:r w:rsidRPr="00027A4B">
        <w:rPr>
          <w:rFonts w:ascii="Aptos Serif" w:hAnsi="Aptos Serif" w:cs="Aptos Serif"/>
          <w:lang w:val="en-IN" w:bidi="hi-IN"/>
        </w:rPr>
        <w:t xml:space="preserve">A </w:t>
      </w:r>
      <w:proofErr w:type="gramStart"/>
      <w:r w:rsidRPr="00027A4B">
        <w:rPr>
          <w:rFonts w:ascii="Aptos Serif" w:hAnsi="Aptos Serif" w:cs="Aptos Serif"/>
          <w:lang w:val="en-IN" w:bidi="hi-IN"/>
        </w:rPr>
        <w:t>store room</w:t>
      </w:r>
      <w:proofErr w:type="gramEnd"/>
      <w:r w:rsidRPr="00027A4B">
        <w:rPr>
          <w:rFonts w:ascii="Aptos Serif" w:hAnsi="Aptos Serif" w:cs="Aptos Serif"/>
          <w:lang w:val="en-IN" w:bidi="hi-IN"/>
        </w:rPr>
        <w:t xml:space="preserve"> not forming part of the crew accommodation (other than a</w:t>
      </w:r>
    </w:p>
    <w:p w14:paraId="4E7D4E21" w14:textId="45DCCC76" w:rsidR="00B33FCE" w:rsidRPr="00027A4B" w:rsidRDefault="00EA2FB6" w:rsidP="00027A4B">
      <w:pPr>
        <w:autoSpaceDE w:val="0"/>
        <w:autoSpaceDN w:val="0"/>
        <w:adjustRightInd w:val="0"/>
        <w:spacing w:after="0" w:line="240" w:lineRule="auto"/>
        <w:ind w:firstLine="720"/>
        <w:jc w:val="both"/>
        <w:rPr>
          <w:rFonts w:ascii="Aptos Serif" w:hAnsi="Aptos Serif" w:cs="Aptos Serif"/>
          <w:lang w:val="en-IN" w:bidi="hi-IN"/>
        </w:rPr>
      </w:pPr>
      <w:r w:rsidRPr="00027A4B">
        <w:rPr>
          <w:rFonts w:ascii="Aptos Serif" w:hAnsi="Aptos Serif" w:cs="Aptos Serif"/>
          <w:lang w:val="en-IN" w:bidi="hi-IN"/>
        </w:rPr>
        <w:t xml:space="preserve">dry provision </w:t>
      </w:r>
      <w:proofErr w:type="gramStart"/>
      <w:r w:rsidRPr="00027A4B">
        <w:rPr>
          <w:rFonts w:ascii="Aptos Serif" w:hAnsi="Aptos Serif" w:cs="Aptos Serif"/>
          <w:lang w:val="en-IN" w:bidi="hi-IN"/>
        </w:rPr>
        <w:t>store room);</w:t>
      </w:r>
      <w:proofErr w:type="gramEnd"/>
    </w:p>
    <w:p w14:paraId="48754D33" w14:textId="429CB232" w:rsidR="00B33FCE" w:rsidRPr="00027A4B" w:rsidRDefault="00EA2FB6" w:rsidP="00027A4B">
      <w:pPr>
        <w:autoSpaceDE w:val="0"/>
        <w:autoSpaceDN w:val="0"/>
        <w:adjustRightInd w:val="0"/>
        <w:spacing w:after="0" w:line="240" w:lineRule="auto"/>
        <w:ind w:firstLine="720"/>
        <w:jc w:val="both"/>
        <w:rPr>
          <w:rFonts w:ascii="Aptos Serif" w:hAnsi="Aptos Serif" w:cs="Aptos Serif"/>
          <w:lang w:val="en-IN" w:bidi="hi-IN"/>
        </w:rPr>
      </w:pPr>
      <w:r w:rsidRPr="00027A4B">
        <w:rPr>
          <w:rFonts w:ascii="Aptos Serif" w:hAnsi="Aptos Serif" w:cs="Aptos Serif"/>
          <w:lang w:val="en-IN" w:bidi="hi-IN"/>
        </w:rPr>
        <w:t>A chain locker; or</w:t>
      </w:r>
    </w:p>
    <w:p w14:paraId="4C919DA5" w14:textId="3DF8F44F" w:rsidR="00EA2FB6" w:rsidRPr="00027A4B" w:rsidRDefault="00EA2FB6" w:rsidP="00027A4B">
      <w:pPr>
        <w:autoSpaceDE w:val="0"/>
        <w:autoSpaceDN w:val="0"/>
        <w:adjustRightInd w:val="0"/>
        <w:spacing w:after="0" w:line="240" w:lineRule="auto"/>
        <w:ind w:firstLine="720"/>
        <w:jc w:val="both"/>
        <w:rPr>
          <w:rFonts w:ascii="Aptos Serif" w:hAnsi="Aptos Serif" w:cs="Aptos Serif"/>
          <w:lang w:val="en-IN" w:bidi="hi-IN"/>
        </w:rPr>
      </w:pPr>
      <w:r w:rsidRPr="00027A4B">
        <w:rPr>
          <w:rFonts w:ascii="Aptos Serif" w:hAnsi="Aptos Serif" w:cs="Aptos Serif"/>
          <w:lang w:val="en-IN" w:bidi="hi-IN"/>
        </w:rPr>
        <w:t>A cofferdam;</w:t>
      </w:r>
      <w:r w:rsidR="00B33FCE" w:rsidRPr="00027A4B">
        <w:rPr>
          <w:rFonts w:ascii="Aptos Serif" w:hAnsi="Aptos Serif" w:cs="Aptos Serif"/>
          <w:lang w:val="en-IN" w:bidi="hi-IN"/>
        </w:rPr>
        <w:t xml:space="preserve"> </w:t>
      </w:r>
      <w:r w:rsidRPr="00027A4B">
        <w:rPr>
          <w:rFonts w:ascii="Aptos Serif" w:hAnsi="Aptos Serif" w:cs="Aptos Serif"/>
          <w:lang w:val="en-IN" w:bidi="hi-IN"/>
        </w:rPr>
        <w:t xml:space="preserve">shall be </w:t>
      </w:r>
      <w:proofErr w:type="gramStart"/>
      <w:r w:rsidRPr="00027A4B">
        <w:rPr>
          <w:rFonts w:ascii="Aptos Serif" w:hAnsi="Aptos Serif" w:cs="Aptos Serif"/>
          <w:lang w:val="en-IN" w:bidi="hi-IN"/>
        </w:rPr>
        <w:t>gastight, and</w:t>
      </w:r>
      <w:proofErr w:type="gramEnd"/>
      <w:r w:rsidRPr="00027A4B">
        <w:rPr>
          <w:rFonts w:ascii="Aptos Serif" w:hAnsi="Aptos Serif" w:cs="Aptos Serif"/>
          <w:lang w:val="en-IN" w:bidi="hi-IN"/>
        </w:rPr>
        <w:t xml:space="preserve"> shall be watertight where necessary to protect the</w:t>
      </w:r>
      <w:r w:rsidR="00B33FCE">
        <w:rPr>
          <w:rFonts w:ascii="Aptos Serif" w:hAnsi="Aptos Serif" w:cs="Aptos Serif"/>
          <w:lang w:val="en-IN" w:bidi="hi-IN"/>
        </w:rPr>
        <w:t xml:space="preserve"> </w:t>
      </w:r>
      <w:r w:rsidRPr="00027A4B">
        <w:rPr>
          <w:rFonts w:ascii="Aptos Serif" w:hAnsi="Aptos Serif" w:cs="Aptos Serif"/>
          <w:lang w:val="en-IN" w:bidi="hi-IN"/>
        </w:rPr>
        <w:t>crew accommodation.</w:t>
      </w:r>
    </w:p>
    <w:p w14:paraId="0959907F" w14:textId="12C13FA3" w:rsidR="00EA2FB6" w:rsidRPr="00027A4B" w:rsidRDefault="00B33FCE" w:rsidP="00027A4B">
      <w:pPr>
        <w:autoSpaceDE w:val="0"/>
        <w:autoSpaceDN w:val="0"/>
        <w:adjustRightInd w:val="0"/>
        <w:spacing w:after="0" w:line="240" w:lineRule="auto"/>
        <w:ind w:firstLine="720"/>
        <w:jc w:val="both"/>
        <w:rPr>
          <w:rFonts w:ascii="Aptos Serif" w:hAnsi="Aptos Serif" w:cs="Aptos Serif"/>
          <w:lang w:val="en-IN" w:bidi="hi-IN"/>
        </w:rPr>
      </w:pPr>
      <w:r w:rsidRPr="00027A4B">
        <w:rPr>
          <w:rFonts w:ascii="Aptos Serif" w:hAnsi="Aptos Serif" w:cs="Aptos Serif"/>
          <w:lang w:val="en-IN" w:bidi="hi-IN"/>
        </w:rPr>
        <w:t xml:space="preserve">(4) </w:t>
      </w:r>
      <w:r w:rsidR="00EA2FB6" w:rsidRPr="00027A4B">
        <w:rPr>
          <w:rFonts w:ascii="Aptos Serif" w:hAnsi="Aptos Serif" w:cs="Aptos Serif"/>
          <w:lang w:val="en-IN" w:bidi="hi-IN"/>
        </w:rPr>
        <w:t xml:space="preserve">Any inside </w:t>
      </w:r>
      <w:proofErr w:type="spellStart"/>
      <w:r w:rsidR="00EA2FB6" w:rsidRPr="00027A4B">
        <w:rPr>
          <w:rFonts w:ascii="Aptos Serif" w:hAnsi="Aptos Serif" w:cs="Aptos Serif"/>
          <w:lang w:val="en-IN" w:bidi="hi-IN"/>
        </w:rPr>
        <w:t>paneling</w:t>
      </w:r>
      <w:proofErr w:type="spellEnd"/>
      <w:r w:rsidR="00EA2FB6" w:rsidRPr="00027A4B">
        <w:rPr>
          <w:rFonts w:ascii="Aptos Serif" w:hAnsi="Aptos Serif" w:cs="Aptos Serif"/>
          <w:lang w:val="en-IN" w:bidi="hi-IN"/>
        </w:rPr>
        <w:t xml:space="preserve"> in the crew accommodation shall be constructed of</w:t>
      </w:r>
    </w:p>
    <w:p w14:paraId="4C090B8A" w14:textId="77777777" w:rsidR="00EA2FB6" w:rsidRPr="00027A4B" w:rsidRDefault="00EA2FB6" w:rsidP="00027A4B">
      <w:pPr>
        <w:autoSpaceDE w:val="0"/>
        <w:autoSpaceDN w:val="0"/>
        <w:adjustRightInd w:val="0"/>
        <w:spacing w:after="0" w:line="240" w:lineRule="auto"/>
        <w:jc w:val="both"/>
        <w:rPr>
          <w:rFonts w:ascii="Aptos Serif" w:hAnsi="Aptos Serif" w:cs="Aptos Serif"/>
          <w:lang w:val="en-IN" w:bidi="hi-IN"/>
        </w:rPr>
      </w:pPr>
      <w:r w:rsidRPr="00027A4B">
        <w:rPr>
          <w:rFonts w:ascii="Aptos Serif" w:hAnsi="Aptos Serif" w:cs="Aptos Serif"/>
          <w:lang w:val="en-IN" w:bidi="hi-IN"/>
        </w:rPr>
        <w:t>a suitable material with a surface, which can be easily kept clean.</w:t>
      </w:r>
    </w:p>
    <w:p w14:paraId="120C77D7" w14:textId="1AB307E4" w:rsidR="00EA2FB6" w:rsidRPr="00027A4B" w:rsidRDefault="00B33FCE" w:rsidP="00027A4B">
      <w:pPr>
        <w:autoSpaceDE w:val="0"/>
        <w:autoSpaceDN w:val="0"/>
        <w:adjustRightInd w:val="0"/>
        <w:spacing w:after="0" w:line="240" w:lineRule="auto"/>
        <w:ind w:firstLine="720"/>
        <w:jc w:val="both"/>
        <w:rPr>
          <w:rFonts w:ascii="Aptos Serif" w:hAnsi="Aptos Serif" w:cs="Aptos Serif"/>
          <w:lang w:val="en-IN" w:bidi="hi-IN"/>
        </w:rPr>
      </w:pPr>
      <w:r w:rsidRPr="00027A4B">
        <w:rPr>
          <w:rFonts w:ascii="Aptos Serif" w:hAnsi="Aptos Serif" w:cs="Aptos Serif"/>
          <w:lang w:val="en-IN" w:bidi="hi-IN"/>
        </w:rPr>
        <w:t xml:space="preserve">(5) </w:t>
      </w:r>
      <w:r w:rsidR="00EA2FB6" w:rsidRPr="00027A4B">
        <w:rPr>
          <w:rFonts w:ascii="Aptos Serif" w:hAnsi="Aptos Serif" w:cs="Aptos Serif"/>
          <w:lang w:val="en-IN" w:bidi="hi-IN"/>
        </w:rPr>
        <w:t xml:space="preserve">Neither bulkheads nor inside </w:t>
      </w:r>
      <w:proofErr w:type="spellStart"/>
      <w:r w:rsidR="00EA2FB6" w:rsidRPr="00027A4B">
        <w:rPr>
          <w:rFonts w:ascii="Aptos Serif" w:hAnsi="Aptos Serif" w:cs="Aptos Serif"/>
          <w:lang w:val="en-IN" w:bidi="hi-IN"/>
        </w:rPr>
        <w:t>paneling</w:t>
      </w:r>
      <w:proofErr w:type="spellEnd"/>
      <w:r w:rsidR="00EA2FB6" w:rsidRPr="00027A4B">
        <w:rPr>
          <w:rFonts w:ascii="Aptos Serif" w:hAnsi="Aptos Serif" w:cs="Aptos Serif"/>
          <w:lang w:val="en-IN" w:bidi="hi-IN"/>
        </w:rPr>
        <w:t xml:space="preserve"> shall be constructed with tongued and</w:t>
      </w:r>
    </w:p>
    <w:p w14:paraId="035E2A42" w14:textId="77777777" w:rsidR="00EA2FB6" w:rsidRPr="00027A4B" w:rsidRDefault="00EA2FB6" w:rsidP="00027A4B">
      <w:pPr>
        <w:autoSpaceDE w:val="0"/>
        <w:autoSpaceDN w:val="0"/>
        <w:adjustRightInd w:val="0"/>
        <w:spacing w:after="0" w:line="240" w:lineRule="auto"/>
        <w:jc w:val="both"/>
        <w:rPr>
          <w:rFonts w:ascii="Aptos Serif" w:hAnsi="Aptos Serif" w:cs="Aptos Serif"/>
          <w:lang w:val="en-IN" w:bidi="hi-IN"/>
        </w:rPr>
      </w:pPr>
      <w:r w:rsidRPr="00027A4B">
        <w:rPr>
          <w:rFonts w:ascii="Aptos Serif" w:hAnsi="Aptos Serif" w:cs="Aptos Serif"/>
          <w:lang w:val="en-IN" w:bidi="hi-IN"/>
        </w:rPr>
        <w:t xml:space="preserve">grooved boarding or in a manner or with material likely to </w:t>
      </w:r>
      <w:proofErr w:type="spellStart"/>
      <w:r w:rsidRPr="00027A4B">
        <w:rPr>
          <w:rFonts w:ascii="Aptos Serif" w:hAnsi="Aptos Serif" w:cs="Aptos Serif"/>
          <w:lang w:val="en-IN" w:bidi="hi-IN"/>
        </w:rPr>
        <w:t>harbor</w:t>
      </w:r>
      <w:proofErr w:type="spellEnd"/>
      <w:r w:rsidRPr="00027A4B">
        <w:rPr>
          <w:rFonts w:ascii="Aptos Serif" w:hAnsi="Aptos Serif" w:cs="Aptos Serif"/>
          <w:lang w:val="en-IN" w:bidi="hi-IN"/>
        </w:rPr>
        <w:t xml:space="preserve"> vermin.</w:t>
      </w:r>
    </w:p>
    <w:p w14:paraId="7767EF58" w14:textId="77777777" w:rsidR="00B33FCE" w:rsidRPr="00027A4B" w:rsidRDefault="00B33FCE" w:rsidP="00027A4B">
      <w:pPr>
        <w:autoSpaceDE w:val="0"/>
        <w:autoSpaceDN w:val="0"/>
        <w:adjustRightInd w:val="0"/>
        <w:spacing w:after="0" w:line="240" w:lineRule="auto"/>
        <w:jc w:val="both"/>
        <w:rPr>
          <w:rFonts w:ascii="Aptos Serif" w:hAnsi="Aptos Serif" w:cs="Aptos Serif"/>
          <w:lang w:val="en-IN" w:bidi="hi-IN"/>
        </w:rPr>
      </w:pPr>
    </w:p>
    <w:p w14:paraId="4E87CD77" w14:textId="614267BB" w:rsidR="00EA2FB6" w:rsidRPr="00027A4B" w:rsidRDefault="00B33FCE" w:rsidP="00027A4B">
      <w:pPr>
        <w:autoSpaceDE w:val="0"/>
        <w:autoSpaceDN w:val="0"/>
        <w:adjustRightInd w:val="0"/>
        <w:spacing w:after="0" w:line="240" w:lineRule="auto"/>
        <w:jc w:val="both"/>
        <w:rPr>
          <w:rFonts w:ascii="Aptos Serif" w:hAnsi="Aptos Serif" w:cs="Aptos Serif"/>
          <w:b/>
          <w:bCs/>
          <w:lang w:val="en-IN" w:bidi="hi-IN"/>
        </w:rPr>
      </w:pPr>
      <w:r w:rsidRPr="00027A4B">
        <w:rPr>
          <w:rFonts w:ascii="Aptos Serif" w:hAnsi="Aptos Serif" w:cs="Aptos Serif"/>
          <w:b/>
          <w:bCs/>
          <w:lang w:val="en-IN" w:bidi="hi-IN"/>
        </w:rPr>
        <w:t>20.</w:t>
      </w:r>
      <w:r w:rsidRPr="00027A4B">
        <w:rPr>
          <w:rFonts w:ascii="Aptos Serif" w:hAnsi="Aptos Serif" w:cs="Aptos Serif"/>
          <w:b/>
          <w:bCs/>
          <w:lang w:val="en-IN" w:bidi="hi-IN"/>
        </w:rPr>
        <w:tab/>
      </w:r>
      <w:r w:rsidR="00EA2FB6" w:rsidRPr="00027A4B">
        <w:rPr>
          <w:rFonts w:ascii="Aptos Serif" w:hAnsi="Aptos Serif" w:cs="Aptos Serif"/>
          <w:b/>
          <w:bCs/>
          <w:lang w:val="en-IN" w:bidi="hi-IN"/>
        </w:rPr>
        <w:t>Overhead decks and flooring</w:t>
      </w:r>
    </w:p>
    <w:p w14:paraId="4AE21D81" w14:textId="4B9249B9" w:rsidR="00EA2FB6" w:rsidRPr="00027A4B" w:rsidRDefault="00B33FCE" w:rsidP="00027A4B">
      <w:pPr>
        <w:autoSpaceDE w:val="0"/>
        <w:autoSpaceDN w:val="0"/>
        <w:adjustRightInd w:val="0"/>
        <w:spacing w:after="0" w:line="240" w:lineRule="auto"/>
        <w:ind w:firstLine="720"/>
        <w:jc w:val="both"/>
        <w:rPr>
          <w:rFonts w:ascii="Aptos Serif" w:hAnsi="Aptos Serif" w:cs="Aptos Serif"/>
          <w:lang w:val="en-IN" w:bidi="hi-IN"/>
        </w:rPr>
      </w:pPr>
      <w:r w:rsidRPr="00027A4B">
        <w:rPr>
          <w:rFonts w:ascii="Aptos Serif" w:hAnsi="Aptos Serif" w:cs="Aptos Serif"/>
          <w:lang w:val="en-IN" w:bidi="hi-IN"/>
        </w:rPr>
        <w:t xml:space="preserve">(1) </w:t>
      </w:r>
      <w:r w:rsidR="00EA2FB6" w:rsidRPr="00027A4B">
        <w:rPr>
          <w:rFonts w:ascii="Aptos Serif" w:hAnsi="Aptos Serif" w:cs="Aptos Serif"/>
          <w:lang w:val="en-IN" w:bidi="hi-IN"/>
        </w:rPr>
        <w:t>Every overhead deck exposed to the weather shall be constructed of steel or</w:t>
      </w:r>
    </w:p>
    <w:p w14:paraId="5F92BE72" w14:textId="77777777" w:rsidR="00EA2FB6" w:rsidRPr="00027A4B" w:rsidRDefault="00EA2FB6" w:rsidP="00027A4B">
      <w:pPr>
        <w:autoSpaceDE w:val="0"/>
        <w:autoSpaceDN w:val="0"/>
        <w:adjustRightInd w:val="0"/>
        <w:spacing w:after="0" w:line="240" w:lineRule="auto"/>
        <w:jc w:val="both"/>
        <w:rPr>
          <w:rFonts w:ascii="Aptos Serif" w:hAnsi="Aptos Serif" w:cs="Aptos Serif"/>
          <w:lang w:val="en-IN" w:bidi="hi-IN"/>
        </w:rPr>
      </w:pPr>
      <w:r w:rsidRPr="00027A4B">
        <w:rPr>
          <w:rFonts w:ascii="Aptos Serif" w:hAnsi="Aptos Serif" w:cs="Aptos Serif"/>
          <w:lang w:val="en-IN" w:bidi="hi-IN"/>
        </w:rPr>
        <w:t>other metal.</w:t>
      </w:r>
    </w:p>
    <w:p w14:paraId="1BA0FA6D" w14:textId="46232169" w:rsidR="00EA2FB6" w:rsidRPr="00027A4B" w:rsidRDefault="00B33FCE" w:rsidP="00027A4B">
      <w:pPr>
        <w:autoSpaceDE w:val="0"/>
        <w:autoSpaceDN w:val="0"/>
        <w:adjustRightInd w:val="0"/>
        <w:spacing w:after="0" w:line="240" w:lineRule="auto"/>
        <w:ind w:firstLine="720"/>
        <w:jc w:val="both"/>
        <w:rPr>
          <w:rFonts w:ascii="Aptos Serif" w:hAnsi="Aptos Serif" w:cs="Aptos Serif"/>
          <w:lang w:val="en-IN" w:bidi="hi-IN"/>
        </w:rPr>
      </w:pPr>
      <w:r w:rsidRPr="00027A4B">
        <w:rPr>
          <w:rFonts w:ascii="Aptos Serif" w:hAnsi="Aptos Serif" w:cs="Aptos Serif"/>
          <w:lang w:val="en-IN" w:bidi="hi-IN"/>
        </w:rPr>
        <w:t xml:space="preserve">(2) </w:t>
      </w:r>
      <w:r w:rsidR="00EA2FB6" w:rsidRPr="00027A4B">
        <w:rPr>
          <w:rFonts w:ascii="Aptos Serif" w:hAnsi="Aptos Serif" w:cs="Aptos Serif"/>
          <w:lang w:val="en-IN" w:bidi="hi-IN"/>
        </w:rPr>
        <w:t>Every deck which forms the floor in the crew accommodation shall be</w:t>
      </w:r>
    </w:p>
    <w:p w14:paraId="09B3E75E" w14:textId="77777777" w:rsidR="00EA2FB6" w:rsidRPr="00027A4B" w:rsidRDefault="00EA2FB6" w:rsidP="00027A4B">
      <w:pPr>
        <w:autoSpaceDE w:val="0"/>
        <w:autoSpaceDN w:val="0"/>
        <w:adjustRightInd w:val="0"/>
        <w:spacing w:after="0" w:line="240" w:lineRule="auto"/>
        <w:jc w:val="both"/>
        <w:rPr>
          <w:rFonts w:ascii="Aptos Serif" w:hAnsi="Aptos Serif" w:cs="Aptos Serif"/>
          <w:lang w:val="en-IN" w:bidi="hi-IN"/>
        </w:rPr>
      </w:pPr>
      <w:r w:rsidRPr="00027A4B">
        <w:rPr>
          <w:rFonts w:ascii="Aptos Serif" w:hAnsi="Aptos Serif" w:cs="Aptos Serif"/>
          <w:lang w:val="en-IN" w:bidi="hi-IN"/>
        </w:rPr>
        <w:t>properly constructed and shall have a surface which provides a good foothold</w:t>
      </w:r>
    </w:p>
    <w:p w14:paraId="2D9902AF" w14:textId="4CC5A5DD" w:rsidR="00B33FCE" w:rsidRPr="00027A4B" w:rsidRDefault="00EA2FB6" w:rsidP="00027A4B">
      <w:pPr>
        <w:autoSpaceDE w:val="0"/>
        <w:autoSpaceDN w:val="0"/>
        <w:adjustRightInd w:val="0"/>
        <w:spacing w:after="0" w:line="240" w:lineRule="auto"/>
        <w:jc w:val="both"/>
        <w:rPr>
          <w:rFonts w:ascii="Aptos Serif" w:hAnsi="Aptos Serif" w:cs="Aptos Serif"/>
          <w:lang w:val="en-IN" w:bidi="hi-IN"/>
        </w:rPr>
      </w:pPr>
      <w:r w:rsidRPr="00027A4B">
        <w:rPr>
          <w:rFonts w:ascii="Aptos Serif" w:hAnsi="Aptos Serif" w:cs="Aptos Serif"/>
          <w:lang w:val="en-IN" w:bidi="hi-IN"/>
        </w:rPr>
        <w:t>and is capable of being easily kept clean.</w:t>
      </w:r>
    </w:p>
    <w:p w14:paraId="34116BDD" w14:textId="5578FEA1" w:rsidR="00EA2FB6" w:rsidRPr="00027A4B" w:rsidRDefault="00B33FCE" w:rsidP="00027A4B">
      <w:pPr>
        <w:autoSpaceDE w:val="0"/>
        <w:autoSpaceDN w:val="0"/>
        <w:adjustRightInd w:val="0"/>
        <w:spacing w:after="0" w:line="240" w:lineRule="auto"/>
        <w:ind w:firstLine="720"/>
        <w:jc w:val="both"/>
        <w:rPr>
          <w:rFonts w:ascii="Aptos Serif" w:hAnsi="Aptos Serif" w:cs="Aptos Serif"/>
          <w:lang w:val="en-IN" w:bidi="hi-IN"/>
        </w:rPr>
      </w:pPr>
      <w:r w:rsidRPr="00027A4B">
        <w:rPr>
          <w:rFonts w:ascii="Aptos Serif" w:hAnsi="Aptos Serif" w:cs="Aptos Serif"/>
          <w:lang w:val="en-IN" w:bidi="hi-IN"/>
        </w:rPr>
        <w:t>(</w:t>
      </w:r>
      <w:proofErr w:type="gramStart"/>
      <w:r w:rsidRPr="00027A4B">
        <w:rPr>
          <w:rFonts w:ascii="Aptos Serif" w:hAnsi="Aptos Serif" w:cs="Aptos Serif"/>
          <w:lang w:val="en-IN" w:bidi="hi-IN"/>
        </w:rPr>
        <w:t>3)</w:t>
      </w:r>
      <w:r w:rsidR="00EA2FB6" w:rsidRPr="00027A4B">
        <w:rPr>
          <w:rFonts w:ascii="Aptos Serif" w:hAnsi="Aptos Serif" w:cs="Aptos Serif"/>
          <w:lang w:val="en-IN" w:bidi="hi-IN"/>
        </w:rPr>
        <w:t>The</w:t>
      </w:r>
      <w:proofErr w:type="gramEnd"/>
      <w:r w:rsidR="00EA2FB6" w:rsidRPr="00027A4B">
        <w:rPr>
          <w:rFonts w:ascii="Aptos Serif" w:hAnsi="Aptos Serif" w:cs="Aptos Serif"/>
          <w:lang w:val="en-IN" w:bidi="hi-IN"/>
        </w:rPr>
        <w:t xml:space="preserve"> floor covering shall be impervious to water and, if the deck is situated on</w:t>
      </w:r>
    </w:p>
    <w:p w14:paraId="0DD66A2F" w14:textId="1B63BC3A" w:rsidR="00EA2FB6" w:rsidRPr="00B33FCE" w:rsidRDefault="00EA2FB6" w:rsidP="00B33FCE">
      <w:pPr>
        <w:tabs>
          <w:tab w:val="left" w:pos="720"/>
          <w:tab w:val="left" w:pos="810"/>
        </w:tabs>
        <w:spacing w:after="0"/>
        <w:jc w:val="both"/>
        <w:rPr>
          <w:rFonts w:ascii="Aptos Serif" w:eastAsia="Aptos Serif" w:hAnsi="Aptos Serif" w:cs="Aptos Serif"/>
        </w:rPr>
      </w:pPr>
      <w:r w:rsidRPr="00027A4B">
        <w:rPr>
          <w:rFonts w:ascii="Aptos Serif" w:hAnsi="Aptos Serif" w:cs="Aptos Serif"/>
          <w:lang w:val="en-IN" w:bidi="hi-IN"/>
        </w:rPr>
        <w:t>the top of oil tank, impervious to oil.</w:t>
      </w:r>
    </w:p>
    <w:p w14:paraId="1FF2B600" w14:textId="77777777" w:rsidR="00EA2FB6" w:rsidRPr="001A2639" w:rsidRDefault="00EA2FB6">
      <w:pPr>
        <w:tabs>
          <w:tab w:val="left" w:pos="720"/>
          <w:tab w:val="left" w:pos="810"/>
        </w:tabs>
        <w:spacing w:after="0"/>
        <w:jc w:val="both"/>
        <w:rPr>
          <w:rFonts w:ascii="Aptos Serif" w:eastAsia="Aptos Serif" w:hAnsi="Aptos Serif" w:cs="Aptos Serif"/>
        </w:rPr>
      </w:pPr>
    </w:p>
    <w:p w14:paraId="0000007B"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7C" w14:textId="0928B526" w:rsidR="00164B92" w:rsidRPr="001A2639" w:rsidRDefault="00000000">
      <w:pPr>
        <w:tabs>
          <w:tab w:val="left" w:pos="720"/>
          <w:tab w:val="left" w:pos="810"/>
        </w:tabs>
        <w:spacing w:after="0"/>
        <w:jc w:val="center"/>
        <w:rPr>
          <w:rFonts w:ascii="Aptos Serif" w:eastAsia="Aptos Serif" w:hAnsi="Aptos Serif" w:cs="Aptos Serif"/>
          <w:b/>
          <w:bCs/>
        </w:rPr>
      </w:pPr>
      <w:r w:rsidRPr="001A2639">
        <w:rPr>
          <w:rFonts w:ascii="Aptos Serif" w:eastAsia="Aptos Serif" w:hAnsi="Aptos Serif" w:cs="Aptos Serif"/>
          <w:b/>
          <w:bCs/>
        </w:rPr>
        <w:t>CHAPTER IV</w:t>
      </w:r>
    </w:p>
    <w:p w14:paraId="0000007D" w14:textId="1DCD3D2F" w:rsidR="00164B92" w:rsidRPr="001A2639" w:rsidRDefault="00000000">
      <w:pPr>
        <w:tabs>
          <w:tab w:val="left" w:pos="720"/>
          <w:tab w:val="left" w:pos="810"/>
        </w:tabs>
        <w:spacing w:after="0"/>
        <w:jc w:val="center"/>
        <w:rPr>
          <w:rFonts w:ascii="Aptos Serif" w:eastAsia="Aptos Serif" w:hAnsi="Aptos Serif" w:cs="Aptos Serif"/>
          <w:b/>
          <w:bCs/>
        </w:rPr>
      </w:pPr>
      <w:r w:rsidRPr="001A2639">
        <w:rPr>
          <w:rFonts w:ascii="Aptos Serif" w:eastAsia="Aptos Serif" w:hAnsi="Aptos Serif" w:cs="Aptos Serif"/>
          <w:b/>
          <w:bCs/>
        </w:rPr>
        <w:t>Construction</w:t>
      </w:r>
      <w:r w:rsidR="00EA2FB6">
        <w:rPr>
          <w:rFonts w:ascii="Aptos Serif" w:eastAsia="Aptos Serif" w:hAnsi="Aptos Serif" w:cs="Aptos Serif"/>
          <w:b/>
          <w:bCs/>
        </w:rPr>
        <w:t xml:space="preserve"> Rules</w:t>
      </w:r>
    </w:p>
    <w:p w14:paraId="0000007E" w14:textId="7045D17E" w:rsidR="00164B92" w:rsidRPr="001A2639" w:rsidRDefault="00164B92">
      <w:pPr>
        <w:tabs>
          <w:tab w:val="left" w:pos="720"/>
          <w:tab w:val="left" w:pos="810"/>
        </w:tabs>
        <w:spacing w:after="0"/>
        <w:rPr>
          <w:rFonts w:ascii="Aptos Serif" w:eastAsia="Aptos Serif" w:hAnsi="Aptos Serif" w:cs="Aptos Serif"/>
          <w:b/>
          <w:bCs/>
        </w:rPr>
      </w:pPr>
    </w:p>
    <w:p w14:paraId="0000007F" w14:textId="65B0ED9E" w:rsidR="00164B92" w:rsidRPr="001A2639" w:rsidRDefault="00000000">
      <w:pPr>
        <w:tabs>
          <w:tab w:val="left" w:pos="720"/>
          <w:tab w:val="left" w:pos="810"/>
        </w:tabs>
        <w:spacing w:after="0"/>
        <w:rPr>
          <w:rFonts w:ascii="Aptos Serif" w:eastAsia="Aptos Serif" w:hAnsi="Aptos Serif" w:cs="Aptos Serif"/>
          <w:b/>
          <w:bCs/>
        </w:rPr>
      </w:pPr>
      <w:r w:rsidRPr="001A2639">
        <w:rPr>
          <w:rFonts w:ascii="Aptos Serif" w:eastAsia="Aptos Serif" w:hAnsi="Aptos Serif" w:cs="Aptos Serif"/>
          <w:b/>
          <w:bCs/>
        </w:rPr>
        <w:t>16.</w:t>
      </w:r>
      <w:r w:rsidRPr="001A2639">
        <w:rPr>
          <w:rFonts w:ascii="Aptos Serif" w:eastAsia="Aptos Serif" w:hAnsi="Aptos Serif" w:cs="Aptos Serif"/>
          <w:b/>
          <w:bCs/>
        </w:rPr>
        <w:tab/>
      </w:r>
      <w:r w:rsidR="00721E31" w:rsidRPr="00721E31">
        <w:rPr>
          <w:rFonts w:ascii="Aptos Serif" w:eastAsia="Aptos Serif" w:hAnsi="Aptos Serif" w:cs="Aptos Serif"/>
          <w:b/>
          <w:bCs/>
        </w:rPr>
        <w:t>Longitudinal strength</w:t>
      </w:r>
    </w:p>
    <w:p w14:paraId="1CCEDF20" w14:textId="4A33ACBF" w:rsidR="00721E31" w:rsidRPr="00027A4B" w:rsidRDefault="00000000" w:rsidP="00721E31">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b/>
          <w:bCs/>
        </w:rPr>
        <w:tab/>
      </w:r>
      <w:r w:rsidR="00721E31" w:rsidRPr="00027A4B">
        <w:rPr>
          <w:rFonts w:ascii="Aptos Serif" w:eastAsia="Aptos Serif" w:hAnsi="Aptos Serif" w:cs="Aptos Serif"/>
        </w:rPr>
        <w:tab/>
        <w:t>(1) Scantlings of hull members contributing to longitudinal strength are to comply with the requirements given in this Chapter.</w:t>
      </w:r>
    </w:p>
    <w:p w14:paraId="47528B64" w14:textId="73E95A88" w:rsidR="00721E31" w:rsidRPr="00027A4B" w:rsidRDefault="00721E31" w:rsidP="00721E31">
      <w:pPr>
        <w:tabs>
          <w:tab w:val="left" w:pos="720"/>
          <w:tab w:val="left" w:pos="810"/>
        </w:tabs>
        <w:spacing w:after="0"/>
        <w:jc w:val="both"/>
        <w:rPr>
          <w:rFonts w:ascii="Aptos Serif" w:eastAsia="Aptos Serif" w:hAnsi="Aptos Serif" w:cs="Aptos Serif"/>
        </w:rPr>
      </w:pPr>
      <w:r w:rsidRPr="00027A4B">
        <w:rPr>
          <w:rFonts w:ascii="Aptos Serif" w:eastAsia="Aptos Serif" w:hAnsi="Aptos Serif" w:cs="Aptos Serif"/>
        </w:rPr>
        <w:t xml:space="preserve"> </w:t>
      </w:r>
      <w:r w:rsidRPr="00027A4B">
        <w:rPr>
          <w:rFonts w:ascii="Aptos Serif" w:eastAsia="Aptos Serif" w:hAnsi="Aptos Serif" w:cs="Aptos Serif"/>
        </w:rPr>
        <w:tab/>
        <w:t>(2) For vessels with small block coefficient, high speed and large flare (</w:t>
      </w:r>
      <w:proofErr w:type="gramStart"/>
      <w:r w:rsidRPr="00027A4B">
        <w:rPr>
          <w:rFonts w:ascii="Aptos Serif" w:eastAsia="Aptos Serif" w:hAnsi="Aptos Serif" w:cs="Aptos Serif"/>
        </w:rPr>
        <w:t>in particular where</w:t>
      </w:r>
      <w:proofErr w:type="gramEnd"/>
      <w:r w:rsidRPr="00027A4B">
        <w:rPr>
          <w:rFonts w:ascii="Aptos Serif" w:eastAsia="Aptos Serif" w:hAnsi="Aptos Serif" w:cs="Aptos Serif"/>
        </w:rPr>
        <w:t xml:space="preserve"> L&gt;120 [m] and speed V&gt;17 knots), the section modulus in the fore body is to be specially considered based on the distribution of still water and vertical wave bending moments.</w:t>
      </w:r>
    </w:p>
    <w:p w14:paraId="44BA6115" w14:textId="32FF91C0" w:rsidR="00721E31" w:rsidRPr="00027A4B" w:rsidRDefault="00721E31" w:rsidP="00721E31">
      <w:pPr>
        <w:tabs>
          <w:tab w:val="left" w:pos="720"/>
          <w:tab w:val="left" w:pos="810"/>
        </w:tabs>
        <w:spacing w:after="0"/>
        <w:jc w:val="both"/>
        <w:rPr>
          <w:rFonts w:ascii="Aptos Serif" w:eastAsia="Aptos Serif" w:hAnsi="Aptos Serif" w:cs="Aptos Serif"/>
        </w:rPr>
      </w:pPr>
      <w:r w:rsidRPr="00027A4B">
        <w:rPr>
          <w:rFonts w:ascii="Aptos Serif" w:eastAsia="Aptos Serif" w:hAnsi="Aptos Serif" w:cs="Aptos Serif"/>
        </w:rPr>
        <w:t xml:space="preserve"> </w:t>
      </w:r>
      <w:r w:rsidRPr="00027A4B">
        <w:rPr>
          <w:rFonts w:ascii="Aptos Serif" w:eastAsia="Aptos Serif" w:hAnsi="Aptos Serif" w:cs="Aptos Serif"/>
        </w:rPr>
        <w:tab/>
        <w:t xml:space="preserve">(3) </w:t>
      </w:r>
      <w:proofErr w:type="gramStart"/>
      <w:r w:rsidRPr="00027A4B">
        <w:rPr>
          <w:rFonts w:ascii="Aptos Serif" w:eastAsia="Aptos Serif" w:hAnsi="Aptos Serif" w:cs="Aptos Serif"/>
        </w:rPr>
        <w:t>For  vessels</w:t>
      </w:r>
      <w:proofErr w:type="gramEnd"/>
      <w:r w:rsidRPr="00027A4B">
        <w:rPr>
          <w:rFonts w:ascii="Aptos Serif" w:eastAsia="Aptos Serif" w:hAnsi="Aptos Serif" w:cs="Aptos Serif"/>
        </w:rPr>
        <w:t xml:space="preserve"> with narrow beams the combined effects of vertical and horizontal bending of hull girder may have to be specially considered.</w:t>
      </w:r>
    </w:p>
    <w:p w14:paraId="3D2B2FBB" w14:textId="099C2FF1" w:rsidR="00721E31" w:rsidRPr="00027A4B" w:rsidRDefault="00721E31" w:rsidP="00721E31">
      <w:pPr>
        <w:tabs>
          <w:tab w:val="left" w:pos="720"/>
          <w:tab w:val="left" w:pos="810"/>
        </w:tabs>
        <w:spacing w:after="0"/>
        <w:jc w:val="both"/>
        <w:rPr>
          <w:rFonts w:ascii="Aptos Serif" w:eastAsia="Aptos Serif" w:hAnsi="Aptos Serif" w:cs="Aptos Serif"/>
        </w:rPr>
      </w:pPr>
      <w:r w:rsidRPr="00027A4B">
        <w:rPr>
          <w:rFonts w:ascii="Aptos Serif" w:eastAsia="Aptos Serif" w:hAnsi="Aptos Serif" w:cs="Aptos Serif"/>
        </w:rPr>
        <w:t xml:space="preserve"> </w:t>
      </w:r>
      <w:r w:rsidRPr="00027A4B">
        <w:rPr>
          <w:rFonts w:ascii="Aptos Serif" w:eastAsia="Aptos Serif" w:hAnsi="Aptos Serif" w:cs="Aptos Serif"/>
        </w:rPr>
        <w:tab/>
        <w:t xml:space="preserve">(4) </w:t>
      </w:r>
      <w:proofErr w:type="gramStart"/>
      <w:r w:rsidRPr="00027A4B">
        <w:rPr>
          <w:rFonts w:ascii="Aptos Serif" w:eastAsia="Aptos Serif" w:hAnsi="Aptos Serif" w:cs="Aptos Serif"/>
        </w:rPr>
        <w:t>For  vessels</w:t>
      </w:r>
      <w:proofErr w:type="gramEnd"/>
      <w:r w:rsidRPr="00027A4B">
        <w:rPr>
          <w:rFonts w:ascii="Aptos Serif" w:eastAsia="Aptos Serif" w:hAnsi="Aptos Serif" w:cs="Aptos Serif"/>
        </w:rPr>
        <w:t xml:space="preserve"> with large deck openings the combined effects of hull girder bending and torsion </w:t>
      </w:r>
      <w:proofErr w:type="gramStart"/>
      <w:r w:rsidRPr="00027A4B">
        <w:rPr>
          <w:rFonts w:ascii="Aptos Serif" w:eastAsia="Aptos Serif" w:hAnsi="Aptos Serif" w:cs="Aptos Serif"/>
        </w:rPr>
        <w:t>related</w:t>
      </w:r>
      <w:proofErr w:type="gramEnd"/>
      <w:r w:rsidRPr="00027A4B">
        <w:rPr>
          <w:rFonts w:ascii="Aptos Serif" w:eastAsia="Aptos Serif" w:hAnsi="Aptos Serif" w:cs="Aptos Serif"/>
        </w:rPr>
        <w:t xml:space="preserve"> possible local bending and shear stresses would have to be considered. Calculations and plans substantiating that the above are within acceptable limits are to be submitted to RO for approval.</w:t>
      </w:r>
    </w:p>
    <w:p w14:paraId="00000082" w14:textId="035F09F7" w:rsidR="00164B92" w:rsidRDefault="00721E31">
      <w:pPr>
        <w:tabs>
          <w:tab w:val="left" w:pos="720"/>
          <w:tab w:val="left" w:pos="810"/>
        </w:tabs>
        <w:spacing w:after="0"/>
        <w:jc w:val="both"/>
        <w:rPr>
          <w:rFonts w:ascii="Aptos Serif" w:eastAsia="Aptos Serif" w:hAnsi="Aptos Serif" w:cs="Aptos Serif"/>
        </w:rPr>
      </w:pPr>
      <w:r w:rsidRPr="00027A4B">
        <w:rPr>
          <w:rFonts w:ascii="Aptos Serif" w:eastAsia="Aptos Serif" w:hAnsi="Aptos Serif" w:cs="Aptos Serif"/>
        </w:rPr>
        <w:t xml:space="preserve"> </w:t>
      </w:r>
      <w:r w:rsidRPr="00027A4B">
        <w:rPr>
          <w:rFonts w:ascii="Aptos Serif" w:eastAsia="Aptos Serif" w:hAnsi="Aptos Serif" w:cs="Aptos Serif"/>
        </w:rPr>
        <w:tab/>
        <w:t xml:space="preserve">(5) Ships of unusual type, design or proportions (L/B 5, B/D </w:t>
      </w:r>
      <w:proofErr w:type="gramStart"/>
      <w:r w:rsidRPr="00027A4B">
        <w:rPr>
          <w:rFonts w:ascii="Aptos Serif" w:eastAsia="Aptos Serif" w:hAnsi="Aptos Serif" w:cs="Aptos Serif"/>
        </w:rPr>
        <w:t xml:space="preserve">  2.5),</w:t>
      </w:r>
      <w:proofErr w:type="gramEnd"/>
      <w:r w:rsidRPr="00027A4B">
        <w:rPr>
          <w:rFonts w:ascii="Aptos Serif" w:eastAsia="Aptos Serif" w:hAnsi="Aptos Serif" w:cs="Aptos Serif"/>
        </w:rPr>
        <w:t xml:space="preserve"> will be specially considered.</w:t>
      </w:r>
    </w:p>
    <w:p w14:paraId="3E7417EE" w14:textId="77777777" w:rsidR="00721E31" w:rsidRDefault="00721E31">
      <w:pPr>
        <w:tabs>
          <w:tab w:val="left" w:pos="720"/>
          <w:tab w:val="left" w:pos="810"/>
        </w:tabs>
        <w:spacing w:after="0"/>
        <w:jc w:val="both"/>
        <w:rPr>
          <w:rFonts w:ascii="Aptos Serif" w:eastAsia="Aptos Serif" w:hAnsi="Aptos Serif" w:cs="Aptos Serif"/>
        </w:rPr>
      </w:pPr>
    </w:p>
    <w:p w14:paraId="6E37C6CF" w14:textId="77777777" w:rsidR="00721E31" w:rsidRDefault="00721E31" w:rsidP="00721E31">
      <w:pPr>
        <w:tabs>
          <w:tab w:val="left" w:pos="720"/>
          <w:tab w:val="left" w:pos="810"/>
        </w:tabs>
        <w:spacing w:after="0"/>
        <w:jc w:val="both"/>
        <w:rPr>
          <w:rFonts w:ascii="Aptos Serif" w:eastAsia="Aptos Serif" w:hAnsi="Aptos Serif" w:cs="Aptos Serif"/>
          <w:b/>
          <w:bCs/>
        </w:rPr>
      </w:pPr>
      <w:r w:rsidRPr="00027A4B">
        <w:rPr>
          <w:rFonts w:ascii="Aptos Serif" w:eastAsia="Aptos Serif" w:hAnsi="Aptos Serif" w:cs="Aptos Serif"/>
          <w:b/>
          <w:bCs/>
        </w:rPr>
        <w:t>17.</w:t>
      </w:r>
      <w:r w:rsidRPr="00027A4B">
        <w:rPr>
          <w:rFonts w:ascii="Aptos Serif" w:eastAsia="Aptos Serif" w:hAnsi="Aptos Serif" w:cs="Aptos Serif"/>
          <w:b/>
          <w:bCs/>
        </w:rPr>
        <w:tab/>
        <w:t>Section modulus</w:t>
      </w:r>
    </w:p>
    <w:p w14:paraId="1A5C3019" w14:textId="158CFA4F" w:rsidR="00721E31" w:rsidRPr="00027A4B" w:rsidRDefault="00721E31" w:rsidP="00027A4B">
      <w:pPr>
        <w:tabs>
          <w:tab w:val="left" w:pos="720"/>
          <w:tab w:val="left" w:pos="810"/>
        </w:tabs>
        <w:spacing w:after="0"/>
        <w:jc w:val="both"/>
        <w:rPr>
          <w:rFonts w:ascii="Aptos Serif" w:eastAsia="Aptos Serif" w:hAnsi="Aptos Serif" w:cs="Aptos Serif"/>
          <w:b/>
          <w:bCs/>
          <w:color w:val="000000" w:themeColor="text1"/>
        </w:rPr>
      </w:pPr>
      <w:r>
        <w:rPr>
          <w:rFonts w:ascii="Aptos Serif" w:eastAsia="Aptos Serif" w:hAnsi="Aptos Serif" w:cs="Aptos Serif"/>
          <w:b/>
          <w:bCs/>
        </w:rPr>
        <w:tab/>
      </w:r>
      <w:r w:rsidRPr="00027A4B">
        <w:rPr>
          <w:rFonts w:ascii="Aptos Serif" w:hAnsi="Aptos Serif" w:cs="Aptos Serif"/>
          <w:color w:val="000000" w:themeColor="text1"/>
        </w:rPr>
        <w:t>The</w:t>
      </w:r>
      <w:r w:rsidRPr="00027A4B">
        <w:rPr>
          <w:rFonts w:ascii="Aptos Serif" w:hAnsi="Aptos Serif" w:cs="Aptos Serif"/>
          <w:color w:val="000000" w:themeColor="text1"/>
          <w:spacing w:val="-2"/>
        </w:rPr>
        <w:t xml:space="preserve"> </w:t>
      </w:r>
      <w:r w:rsidRPr="00027A4B">
        <w:rPr>
          <w:rFonts w:ascii="Aptos Serif" w:hAnsi="Aptos Serif" w:cs="Aptos Serif"/>
          <w:color w:val="000000" w:themeColor="text1"/>
        </w:rPr>
        <w:t>section</w:t>
      </w:r>
      <w:r w:rsidRPr="00027A4B">
        <w:rPr>
          <w:rFonts w:ascii="Aptos Serif" w:hAnsi="Aptos Serif" w:cs="Aptos Serif"/>
          <w:color w:val="000000" w:themeColor="text1"/>
          <w:spacing w:val="-4"/>
        </w:rPr>
        <w:t xml:space="preserve"> </w:t>
      </w:r>
      <w:r w:rsidRPr="00027A4B">
        <w:rPr>
          <w:rFonts w:ascii="Aptos Serif" w:hAnsi="Aptos Serif" w:cs="Aptos Serif"/>
          <w:color w:val="000000" w:themeColor="text1"/>
        </w:rPr>
        <w:t>modulus</w:t>
      </w:r>
      <w:r w:rsidRPr="00027A4B">
        <w:rPr>
          <w:rFonts w:ascii="Aptos Serif" w:hAnsi="Aptos Serif" w:cs="Aptos Serif"/>
          <w:color w:val="000000" w:themeColor="text1"/>
          <w:spacing w:val="-1"/>
        </w:rPr>
        <w:t xml:space="preserve"> </w:t>
      </w:r>
      <w:r w:rsidRPr="00027A4B">
        <w:rPr>
          <w:rFonts w:ascii="Aptos Serif" w:hAnsi="Aptos Serif" w:cs="Aptos Serif"/>
          <w:color w:val="000000" w:themeColor="text1"/>
        </w:rPr>
        <w:t>‘Z’</w:t>
      </w:r>
      <w:r w:rsidRPr="00027A4B">
        <w:rPr>
          <w:rFonts w:ascii="Aptos Serif" w:hAnsi="Aptos Serif" w:cs="Aptos Serif"/>
          <w:color w:val="000000" w:themeColor="text1"/>
          <w:spacing w:val="-4"/>
        </w:rPr>
        <w:t xml:space="preserve"> </w:t>
      </w:r>
      <w:r w:rsidRPr="00027A4B">
        <w:rPr>
          <w:rFonts w:ascii="Aptos Serif" w:hAnsi="Aptos Serif" w:cs="Aptos Serif"/>
          <w:color w:val="000000" w:themeColor="text1"/>
        </w:rPr>
        <w:t>at deck</w:t>
      </w:r>
      <w:r w:rsidRPr="00027A4B">
        <w:rPr>
          <w:rFonts w:ascii="Aptos Serif" w:hAnsi="Aptos Serif" w:cs="Aptos Serif"/>
          <w:color w:val="000000" w:themeColor="text1"/>
          <w:spacing w:val="-3"/>
        </w:rPr>
        <w:t xml:space="preserve"> </w:t>
      </w:r>
      <w:r w:rsidRPr="00027A4B">
        <w:rPr>
          <w:rFonts w:ascii="Aptos Serif" w:hAnsi="Aptos Serif" w:cs="Aptos Serif"/>
          <w:color w:val="000000" w:themeColor="text1"/>
        </w:rPr>
        <w:t>or</w:t>
      </w:r>
      <w:r w:rsidRPr="00027A4B">
        <w:rPr>
          <w:rFonts w:ascii="Aptos Serif" w:hAnsi="Aptos Serif" w:cs="Aptos Serif"/>
          <w:color w:val="000000" w:themeColor="text1"/>
          <w:spacing w:val="-2"/>
        </w:rPr>
        <w:t xml:space="preserve"> </w:t>
      </w:r>
      <w:r w:rsidRPr="00027A4B">
        <w:rPr>
          <w:rFonts w:ascii="Aptos Serif" w:hAnsi="Aptos Serif" w:cs="Aptos Serif"/>
          <w:color w:val="000000" w:themeColor="text1"/>
        </w:rPr>
        <w:t>at bottom</w:t>
      </w:r>
      <w:r w:rsidRPr="00027A4B">
        <w:rPr>
          <w:rFonts w:ascii="Aptos Serif" w:hAnsi="Aptos Serif" w:cs="Aptos Serif"/>
          <w:color w:val="000000" w:themeColor="text1"/>
          <w:spacing w:val="-2"/>
        </w:rPr>
        <w:t xml:space="preserve"> </w:t>
      </w:r>
      <w:r w:rsidRPr="00027A4B">
        <w:rPr>
          <w:rFonts w:ascii="Aptos Serif" w:hAnsi="Aptos Serif" w:cs="Aptos Serif"/>
          <w:color w:val="000000" w:themeColor="text1"/>
        </w:rPr>
        <w:t>shall</w:t>
      </w:r>
      <w:r w:rsidRPr="00027A4B">
        <w:rPr>
          <w:rFonts w:ascii="Aptos Serif" w:hAnsi="Aptos Serif" w:cs="Aptos Serif"/>
          <w:color w:val="000000" w:themeColor="text1"/>
          <w:spacing w:val="-2"/>
        </w:rPr>
        <w:t xml:space="preserve"> </w:t>
      </w:r>
      <w:r w:rsidRPr="00027A4B">
        <w:rPr>
          <w:rFonts w:ascii="Aptos Serif" w:hAnsi="Aptos Serif" w:cs="Aptos Serif"/>
          <w:color w:val="000000" w:themeColor="text1"/>
        </w:rPr>
        <w:t>not</w:t>
      </w:r>
      <w:r w:rsidRPr="00027A4B">
        <w:rPr>
          <w:rFonts w:ascii="Aptos Serif" w:hAnsi="Aptos Serif" w:cs="Aptos Serif"/>
          <w:color w:val="000000" w:themeColor="text1"/>
          <w:spacing w:val="-2"/>
        </w:rPr>
        <w:t xml:space="preserve"> </w:t>
      </w:r>
      <w:r w:rsidRPr="00027A4B">
        <w:rPr>
          <w:rFonts w:ascii="Aptos Serif" w:hAnsi="Aptos Serif" w:cs="Aptos Serif"/>
          <w:color w:val="000000" w:themeColor="text1"/>
        </w:rPr>
        <w:t>to</w:t>
      </w:r>
      <w:r w:rsidRPr="00027A4B">
        <w:rPr>
          <w:rFonts w:ascii="Aptos Serif" w:hAnsi="Aptos Serif" w:cs="Aptos Serif"/>
          <w:color w:val="000000" w:themeColor="text1"/>
          <w:spacing w:val="-3"/>
        </w:rPr>
        <w:t xml:space="preserve"> </w:t>
      </w:r>
      <w:r w:rsidRPr="00027A4B">
        <w:rPr>
          <w:rFonts w:ascii="Aptos Serif" w:hAnsi="Aptos Serif" w:cs="Aptos Serif"/>
          <w:color w:val="000000" w:themeColor="text1"/>
        </w:rPr>
        <w:t>be</w:t>
      </w:r>
      <w:r w:rsidRPr="00027A4B">
        <w:rPr>
          <w:rFonts w:ascii="Aptos Serif" w:hAnsi="Aptos Serif" w:cs="Aptos Serif"/>
          <w:color w:val="000000" w:themeColor="text1"/>
          <w:spacing w:val="-4"/>
        </w:rPr>
        <w:t xml:space="preserve"> </w:t>
      </w:r>
      <w:r w:rsidRPr="00027A4B">
        <w:rPr>
          <w:rFonts w:ascii="Aptos Serif" w:hAnsi="Aptos Serif" w:cs="Aptos Serif"/>
          <w:color w:val="000000" w:themeColor="text1"/>
        </w:rPr>
        <w:t xml:space="preserve">less </w:t>
      </w:r>
      <w:r w:rsidRPr="00027A4B">
        <w:rPr>
          <w:rFonts w:ascii="Aptos Serif" w:hAnsi="Aptos Serif" w:cs="Aptos Serif"/>
          <w:color w:val="000000" w:themeColor="text1"/>
          <w:spacing w:val="-2"/>
        </w:rPr>
        <w:t>than:</w:t>
      </w:r>
    </w:p>
    <w:p w14:paraId="5DADE794" w14:textId="77777777" w:rsidR="00721E31" w:rsidRPr="00027A4B" w:rsidRDefault="00721E31" w:rsidP="00027A4B">
      <w:pPr>
        <w:pStyle w:val="BodyText"/>
        <w:spacing w:before="170" w:line="288" w:lineRule="auto"/>
        <w:ind w:right="362" w:firstLine="720"/>
        <w:rPr>
          <w:rFonts w:ascii="Aptos Serif" w:hAnsi="Aptos Serif" w:cs="Aptos Serif"/>
          <w:color w:val="000000" w:themeColor="text1"/>
        </w:rPr>
      </w:pPr>
      <w:r w:rsidRPr="00027A4B">
        <w:rPr>
          <w:rFonts w:ascii="Aptos Serif" w:hAnsi="Aptos Serif" w:cs="Aptos Serif"/>
          <w:noProof/>
          <w:color w:val="000000" w:themeColor="text1"/>
        </w:rPr>
        <mc:AlternateContent>
          <mc:Choice Requires="wps">
            <w:drawing>
              <wp:anchor distT="0" distB="0" distL="0" distR="0" simplePos="0" relativeHeight="251660288" behindDoc="0" locked="0" layoutInCell="1" allowOverlap="1" wp14:anchorId="4964D1BF" wp14:editId="3BCF6122">
                <wp:simplePos x="0" y="0"/>
                <wp:positionH relativeFrom="page">
                  <wp:posOffset>3473183</wp:posOffset>
                </wp:positionH>
                <wp:positionV relativeFrom="paragraph">
                  <wp:posOffset>796822</wp:posOffset>
                </wp:positionV>
                <wp:extent cx="59690" cy="42672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426720"/>
                        </a:xfrm>
                        <a:custGeom>
                          <a:avLst/>
                          <a:gdLst/>
                          <a:ahLst/>
                          <a:cxnLst/>
                          <a:rect l="l" t="t" r="r" b="b"/>
                          <a:pathLst>
                            <a:path w="59690" h="426720">
                              <a:moveTo>
                                <a:pt x="59448" y="99072"/>
                              </a:moveTo>
                              <a:lnTo>
                                <a:pt x="58127" y="99072"/>
                              </a:lnTo>
                              <a:lnTo>
                                <a:pt x="57353" y="92964"/>
                              </a:lnTo>
                              <a:lnTo>
                                <a:pt x="54940" y="80924"/>
                              </a:lnTo>
                              <a:lnTo>
                                <a:pt x="38531" y="35369"/>
                              </a:lnTo>
                              <a:lnTo>
                                <a:pt x="9512" y="4914"/>
                              </a:lnTo>
                              <a:lnTo>
                                <a:pt x="1536" y="0"/>
                              </a:lnTo>
                              <a:lnTo>
                                <a:pt x="12" y="1524"/>
                              </a:lnTo>
                              <a:lnTo>
                                <a:pt x="7721" y="8382"/>
                              </a:lnTo>
                              <a:lnTo>
                                <a:pt x="14871" y="15240"/>
                              </a:lnTo>
                              <a:lnTo>
                                <a:pt x="37731" y="47625"/>
                              </a:lnTo>
                              <a:lnTo>
                                <a:pt x="49923" y="92202"/>
                              </a:lnTo>
                              <a:lnTo>
                                <a:pt x="50711" y="99072"/>
                              </a:lnTo>
                              <a:lnTo>
                                <a:pt x="50304" y="99072"/>
                              </a:lnTo>
                              <a:lnTo>
                                <a:pt x="50304" y="329184"/>
                              </a:lnTo>
                              <a:lnTo>
                                <a:pt x="50749" y="329184"/>
                              </a:lnTo>
                              <a:lnTo>
                                <a:pt x="50482" y="331851"/>
                              </a:lnTo>
                              <a:lnTo>
                                <a:pt x="40005" y="373761"/>
                              </a:lnTo>
                              <a:lnTo>
                                <a:pt x="18288" y="409575"/>
                              </a:lnTo>
                              <a:lnTo>
                                <a:pt x="0" y="425196"/>
                              </a:lnTo>
                              <a:lnTo>
                                <a:pt x="1524" y="426720"/>
                              </a:lnTo>
                              <a:lnTo>
                                <a:pt x="13716" y="420624"/>
                              </a:lnTo>
                              <a:lnTo>
                                <a:pt x="19812" y="414528"/>
                              </a:lnTo>
                              <a:lnTo>
                                <a:pt x="25488" y="409651"/>
                              </a:lnTo>
                              <a:lnTo>
                                <a:pt x="30861" y="404050"/>
                              </a:lnTo>
                              <a:lnTo>
                                <a:pt x="35674" y="397598"/>
                              </a:lnTo>
                              <a:lnTo>
                                <a:pt x="39624" y="390144"/>
                              </a:lnTo>
                              <a:lnTo>
                                <a:pt x="43916" y="382765"/>
                              </a:lnTo>
                              <a:lnTo>
                                <a:pt x="55587" y="345186"/>
                              </a:lnTo>
                              <a:lnTo>
                                <a:pt x="58077" y="329184"/>
                              </a:lnTo>
                              <a:lnTo>
                                <a:pt x="59448" y="329184"/>
                              </a:lnTo>
                              <a:lnTo>
                                <a:pt x="59448" y="156972"/>
                              </a:lnTo>
                              <a:lnTo>
                                <a:pt x="59448" y="117348"/>
                              </a:lnTo>
                              <a:lnTo>
                                <a:pt x="59448" y="990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4B0D35" id="Graphic 60" o:spid="_x0000_s1026" style="position:absolute;margin-left:273.5pt;margin-top:62.75pt;width:4.7pt;height:33.6pt;z-index:251660288;visibility:visible;mso-wrap-style:square;mso-wrap-distance-left:0;mso-wrap-distance-top:0;mso-wrap-distance-right:0;mso-wrap-distance-bottom:0;mso-position-horizontal:absolute;mso-position-horizontal-relative:page;mso-position-vertical:absolute;mso-position-vertical-relative:text;v-text-anchor:top" coordsize="5969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23JXAMAAMoJAAAOAAAAZHJzL2Uyb0RvYy54bWysVl1v2zYUfR+w/yDofTE/RdGIUxQtWgwo&#10;ugLNsGdapmKhkqiSjO38+12SopK2g5IV9YNIWUdH5557ycvrV5ehL07aus6MuxJfobLQY2MO3Xi3&#10;K/++ffdHXRbOq/GgejPqXfmgXfnq5vffrs/TVhNzNP1B2wJIRrc9T7vy6P203Wxcc9SDcldm0iM8&#10;bI0dlIdbe7c5WHUG9qHfEISqzdnYw2RNo52Df9+mh+VN5G9b3fi/2tZpX/S7ErT5eLXxug/Xzc21&#10;2t5ZNR27ZpahfkLFoLoRPrpQvVVeFfe2+4Fq6BprnGn9VWOGjWnbrtExBogGo++i+XxUk46xgDlu&#10;Wmxyv462+Xj6PH2yQbqbPpjmiwNHNufJbZcn4cbNmEtrh4AF4cUluviwuKgvvmjgTy4rCVY38ISR&#10;SpBo8kZt87vNvfPvtYk86vTB+ZSDQ56pY541lzFPLWQy5LCPOfRlATm0ZQE53KccTsqH94K4MC3O&#10;i5DjoiM8HMxJ35oI8yEELhmDGgWxUiJBAhlofUT14zfoGhPxAzpj8jglZkE5TVgiKzYzZ0weZyyT&#10;DDwDFTWSZB1La05xxAJ/JVd5JcckQpnE66wYuCIypysLzGMSOtNh/oxIIUjSWNM6m5qZ8jgzslok&#10;aCBd/zoVYg6diYrw1dCZlCTbT9C6Bo4EThqeFkHWmcc5VYgiFp36P1hKJK7XMwAimEx5fQmYga+h&#10;YCjFNcfrViCEeAILKqp1MK5JnRYEQ5KLdZNTzTLCsaxWJcSCCXK/2RKys3mcK4IKnGqREVQ9U2hY&#10;wpKMsTHMOKlXVRDOHmOrnnGNohqsipoRQ/yZyuSVSFVBpeByXQaVIaqYPIkwWy8LRuXsBqwkUa3n&#10;g3Nep/2JMo7r9ZzwGokZ/IKCW/bJl5TyAsa8ksuumtOcx3lBPYKxoLAZpy04g/L4Pfi/Vl/TG6fT&#10;66EJxK18aQywrT9tPc703eFd1/ehFzh7t3/T2+Kkwjkh/mYZT2CxLaZOGHri3hwePtniDIeHXem+&#10;3iury6L/c4TuHE4aeWLzZJ8n1vdvTDyPxDZknb+9/KPsVEww3ZUeGulHk3u/2uYeCfoDIGHDm6N5&#10;fe9N24UGGrUlRfMNHBhi/PPhJpxInt5H1OMR7OZfAAAA//8DAFBLAwQUAAYACAAAACEAg9PGsuMA&#10;AAALAQAADwAAAGRycy9kb3ducmV2LnhtbEyPzU7DMBCE70i8g7VIXCrqENVNCXGqqhKXqqLQVIKj&#10;G29+RGxHsduEt2c5wXFnRrPfZOvJdOyKg2+dlfA4j4ChLZ1ubS3hVLw8rID5oKxWnbMo4Rs9rPPb&#10;m0yl2o32Ha/HUDMqsT5VEpoQ+pRzXzZolJ+7Hi15lRuMCnQONdeDGqncdDyOoiU3qrX0oVE9bhss&#10;v44XIyGqiuIj2b3O+rdqPzvs9mP8ud1IeX83bZ6BBZzCXxh+8QkdcmI6u4vVnnUSxCKhLYGMWAhg&#10;lBBiuQB2JuUpToDnGf+/If8BAAD//wMAUEsBAi0AFAAGAAgAAAAhALaDOJL+AAAA4QEAABMAAAAA&#10;AAAAAAAAAAAAAAAAAFtDb250ZW50X1R5cGVzXS54bWxQSwECLQAUAAYACAAAACEAOP0h/9YAAACU&#10;AQAACwAAAAAAAAAAAAAAAAAvAQAAX3JlbHMvLnJlbHNQSwECLQAUAAYACAAAACEAgLNtyVwDAADK&#10;CQAADgAAAAAAAAAAAAAAAAAuAgAAZHJzL2Uyb0RvYy54bWxQSwECLQAUAAYACAAAACEAg9PGsuMA&#10;AAALAQAADwAAAAAAAAAAAAAAAAC2BQAAZHJzL2Rvd25yZXYueG1sUEsFBgAAAAAEAAQA8wAAAMYG&#10;AAAAAA==&#10;" path="m59448,99072r-1321,l57353,92964,54940,80924,38531,35369,9512,4914,1536,,12,1524,7721,8382r7150,6858l37731,47625,49923,92202r788,6870l50304,99072r,230112l50749,329184r-267,2667l40005,373761,18288,409575,,425196r1524,1524l13716,420624r6096,-6096l25488,409651r5373,-5601l35674,397598r3950,-7454l43916,382765,55587,345186r2490,-16002l59448,329184r,-172212l59448,117348r,-18276xe" fillcolor="black" stroked="f">
                <v:path arrowok="t"/>
                <w10:wrap anchorx="page"/>
              </v:shape>
            </w:pict>
          </mc:Fallback>
        </mc:AlternateContent>
      </w:r>
      <w:r w:rsidRPr="00027A4B">
        <w:rPr>
          <w:rFonts w:ascii="Aptos Serif" w:hAnsi="Aptos Serif" w:cs="Aptos Serif"/>
          <w:color w:val="000000" w:themeColor="text1"/>
        </w:rPr>
        <w:t>At any transverse section, the hull section modulus Z, about the transverse neutral axis based on the total bending moment (Hogging or Sagging) is not to be less than:</w:t>
      </w:r>
    </w:p>
    <w:p w14:paraId="7399F0F4" w14:textId="77777777" w:rsidR="00721E31" w:rsidRPr="00027A4B" w:rsidRDefault="00721E31" w:rsidP="00721E31">
      <w:pPr>
        <w:pStyle w:val="BodyText"/>
        <w:spacing w:line="288" w:lineRule="auto"/>
        <w:rPr>
          <w:color w:val="000000" w:themeColor="text1"/>
        </w:rPr>
        <w:sectPr w:rsidR="00721E31" w:rsidRPr="00027A4B" w:rsidSect="00721E31">
          <w:footerReference w:type="default" r:id="rId9"/>
          <w:pgSz w:w="12240" w:h="15840"/>
          <w:pgMar w:top="700" w:right="1080" w:bottom="440" w:left="1800" w:header="0" w:footer="259" w:gutter="0"/>
          <w:cols w:space="720"/>
        </w:sectPr>
      </w:pPr>
    </w:p>
    <w:p w14:paraId="73BDB8D3" w14:textId="77777777" w:rsidR="00721E31" w:rsidRPr="00027A4B" w:rsidRDefault="00721E31" w:rsidP="00721E31">
      <w:pPr>
        <w:tabs>
          <w:tab w:val="left" w:pos="2680"/>
        </w:tabs>
        <w:spacing w:before="183"/>
        <w:ind w:left="2181"/>
        <w:rPr>
          <w:rFonts w:ascii="Times New Roman"/>
          <w:color w:val="000000" w:themeColor="text1"/>
          <w:position w:val="-5"/>
          <w:sz w:val="14"/>
        </w:rPr>
      </w:pPr>
      <w:r w:rsidRPr="00027A4B">
        <w:rPr>
          <w:rFonts w:ascii="Times New Roman"/>
          <w:noProof/>
          <w:color w:val="000000" w:themeColor="text1"/>
          <w:position w:val="-5"/>
          <w:sz w:val="14"/>
        </w:rPr>
        <mc:AlternateContent>
          <mc:Choice Requires="wps">
            <w:drawing>
              <wp:anchor distT="0" distB="0" distL="0" distR="0" simplePos="0" relativeHeight="251662336" behindDoc="1" locked="0" layoutInCell="1" allowOverlap="1" wp14:anchorId="1DCE198A" wp14:editId="06B681DA">
                <wp:simplePos x="0" y="0"/>
                <wp:positionH relativeFrom="page">
                  <wp:posOffset>2831592</wp:posOffset>
                </wp:positionH>
                <wp:positionV relativeFrom="paragraph">
                  <wp:posOffset>320875</wp:posOffset>
                </wp:positionV>
                <wp:extent cx="634365" cy="952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 cy="9525"/>
                        </a:xfrm>
                        <a:custGeom>
                          <a:avLst/>
                          <a:gdLst/>
                          <a:ahLst/>
                          <a:cxnLst/>
                          <a:rect l="l" t="t" r="r" b="b"/>
                          <a:pathLst>
                            <a:path w="634365" h="9525">
                              <a:moveTo>
                                <a:pt x="633983" y="9143"/>
                              </a:moveTo>
                              <a:lnTo>
                                <a:pt x="0" y="9143"/>
                              </a:lnTo>
                              <a:lnTo>
                                <a:pt x="0" y="0"/>
                              </a:lnTo>
                              <a:lnTo>
                                <a:pt x="633983" y="0"/>
                              </a:lnTo>
                              <a:lnTo>
                                <a:pt x="633983"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178479" id="Graphic 61" o:spid="_x0000_s1026" style="position:absolute;margin-left:222.95pt;margin-top:25.25pt;width:49.95pt;height:.75pt;z-index:-251654144;visibility:visible;mso-wrap-style:square;mso-wrap-distance-left:0;mso-wrap-distance-top:0;mso-wrap-distance-right:0;mso-wrap-distance-bottom:0;mso-position-horizontal:absolute;mso-position-horizontal-relative:page;mso-position-vertical:absolute;mso-position-vertical-relative:text;v-text-anchor:top" coordsize="6343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sJAIAALsEAAAOAAAAZHJzL2Uyb0RvYy54bWysVMFu2zAMvQ/YPwi6L07iJmiNOMXQosOA&#10;oivQDDsrshwbk02NUmLn70fJVuJtl2GYDzJlPlGPj6Q3932j2UmhraHN+WI250y1Eoq6PeT86+7p&#10;wy1n1om2EBpalfOzsvx++/7dpjOZWkIFulDIKEhrs87kvHLOZEliZaUaYWdgVEvOErARjrZ4SAoU&#10;HUVvdLKcz9dJB1gYBKmspa+Pg5NvQ/yyVNJ9KUurHNM5J24urBjWvV+T7UZkBxSmquVIQ/wDi0bU&#10;LV16CfUonGBHrP8I1dQSwULpZhKaBMqylirkQNks5r9l81YJo0IuJI41F5ns/wsrX05v5hU9dWue&#10;QX63pEjSGZtdPH5jR0xfYuOxRJz1QcXzRUXVOybp4zq9SdcrziS57lbLldc4EVk8Ko/WfVIQwojT&#10;s3VDCYpoiSpasm+jiVRIX0IdSug4oxIiZ1TC/VBCI5w/57l5k3VXHtVIw/saOKkdBJTzCazT9O42&#10;5cxTXdykI9UrSrdTNDXQr8Dojm8Tgg6w0FuUd/TF94CZXPzXwAnDGExqsGrQ16cdhL5IQZdPxbag&#10;6+Kp1tqnb/Gwf9DITsIPRnjG5Cew0AdD6X0T7KE4vyLraFpybn8cBSrO9OeW2tGPVjQwGvtooNMP&#10;EAYwKI/W7fpvAg0zZObcUee8QGx2kcWuIP4eMGD9yRY+Hh2UtW+ZwG1gNG5oQkL+4zT7EZzuA+r6&#10;z9n+BAAA//8DAFBLAwQUAAYACAAAACEAmfSj0t0AAAAJAQAADwAAAGRycy9kb3ducmV2LnhtbEyP&#10;wUrEMBCG74LvEEbw5iYujWxr00UWFDwouCpes83YFpNJadLd+vaOJ73NMB//fH+9XYIXR5zSEMnA&#10;9UqBQGqjG6gz8PZ6f7UBkbIlZ30kNPCNCbbN+VltKxdP9ILHfe4Eh1CqrIE+57GSMrU9BptWcUTi&#10;22ecgs28Tp10kz1xePByrdSNDHYg/tDbEXc9tl/7ORiIpX58Cu/6ww3lRubCPz/Mu9mYy4vl7hZE&#10;xiX/wfCrz+rQsNMhzuSS8AaKQpeMGtBKg2BAF5q7HHhYK5BNLf83aH4AAAD//wMAUEsBAi0AFAAG&#10;AAgAAAAhALaDOJL+AAAA4QEAABMAAAAAAAAAAAAAAAAAAAAAAFtDb250ZW50X1R5cGVzXS54bWxQ&#10;SwECLQAUAAYACAAAACEAOP0h/9YAAACUAQAACwAAAAAAAAAAAAAAAAAvAQAAX3JlbHMvLnJlbHNQ&#10;SwECLQAUAAYACAAAACEA2J4v7CQCAAC7BAAADgAAAAAAAAAAAAAAAAAuAgAAZHJzL2Uyb0RvYy54&#10;bWxQSwECLQAUAAYACAAAACEAmfSj0t0AAAAJAQAADwAAAAAAAAAAAAAAAAB+BAAAZHJzL2Rvd25y&#10;ZXYueG1sUEsFBgAAAAAEAAQA8wAAAIgFAAAAAA==&#10;" path="m633983,9143l,9143,,,633983,r,9143xe" fillcolor="black" stroked="f">
                <v:path arrowok="t"/>
                <w10:wrap anchorx="page"/>
              </v:shape>
            </w:pict>
          </mc:Fallback>
        </mc:AlternateContent>
      </w:r>
      <w:r w:rsidRPr="00027A4B">
        <w:rPr>
          <w:rFonts w:ascii="Times New Roman"/>
          <w:noProof/>
          <w:color w:val="000000" w:themeColor="text1"/>
          <w:position w:val="-5"/>
          <w:sz w:val="14"/>
        </w:rPr>
        <mc:AlternateContent>
          <mc:Choice Requires="wps">
            <w:drawing>
              <wp:anchor distT="0" distB="0" distL="0" distR="0" simplePos="0" relativeHeight="251663360" behindDoc="1" locked="0" layoutInCell="1" allowOverlap="1" wp14:anchorId="22A03CF2" wp14:editId="784EE4F4">
                <wp:simplePos x="0" y="0"/>
                <wp:positionH relativeFrom="page">
                  <wp:posOffset>2656332</wp:posOffset>
                </wp:positionH>
                <wp:positionV relativeFrom="paragraph">
                  <wp:posOffset>110563</wp:posOffset>
                </wp:positionV>
                <wp:extent cx="166370" cy="42735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427355"/>
                        </a:xfrm>
                        <a:custGeom>
                          <a:avLst/>
                          <a:gdLst/>
                          <a:ahLst/>
                          <a:cxnLst/>
                          <a:rect l="l" t="t" r="r" b="b"/>
                          <a:pathLst>
                            <a:path w="166370" h="427355">
                              <a:moveTo>
                                <a:pt x="76200" y="224040"/>
                              </a:moveTo>
                              <a:lnTo>
                                <a:pt x="0" y="224040"/>
                              </a:lnTo>
                              <a:lnTo>
                                <a:pt x="0" y="231660"/>
                              </a:lnTo>
                              <a:lnTo>
                                <a:pt x="76200" y="231660"/>
                              </a:lnTo>
                              <a:lnTo>
                                <a:pt x="76200" y="224040"/>
                              </a:lnTo>
                              <a:close/>
                            </a:path>
                            <a:path w="166370" h="427355">
                              <a:moveTo>
                                <a:pt x="76200" y="195084"/>
                              </a:moveTo>
                              <a:lnTo>
                                <a:pt x="0" y="195084"/>
                              </a:lnTo>
                              <a:lnTo>
                                <a:pt x="0" y="202704"/>
                              </a:lnTo>
                              <a:lnTo>
                                <a:pt x="76200" y="202704"/>
                              </a:lnTo>
                              <a:lnTo>
                                <a:pt x="76200" y="195084"/>
                              </a:lnTo>
                              <a:close/>
                            </a:path>
                            <a:path w="166370" h="427355">
                              <a:moveTo>
                                <a:pt x="166116" y="1524"/>
                              </a:moveTo>
                              <a:lnTo>
                                <a:pt x="134302" y="23812"/>
                              </a:lnTo>
                              <a:lnTo>
                                <a:pt x="113817" y="61874"/>
                              </a:lnTo>
                              <a:lnTo>
                                <a:pt x="107467" y="99072"/>
                              </a:lnTo>
                              <a:lnTo>
                                <a:pt x="105156" y="99072"/>
                              </a:lnTo>
                              <a:lnTo>
                                <a:pt x="105156" y="329184"/>
                              </a:lnTo>
                              <a:lnTo>
                                <a:pt x="107530" y="329184"/>
                              </a:lnTo>
                              <a:lnTo>
                                <a:pt x="108000" y="334721"/>
                              </a:lnTo>
                              <a:lnTo>
                                <a:pt x="120954" y="382727"/>
                              </a:lnTo>
                              <a:lnTo>
                                <a:pt x="147434" y="416826"/>
                              </a:lnTo>
                              <a:lnTo>
                                <a:pt x="164579" y="426732"/>
                              </a:lnTo>
                              <a:lnTo>
                                <a:pt x="166103" y="425208"/>
                              </a:lnTo>
                              <a:lnTo>
                                <a:pt x="157530" y="419227"/>
                              </a:lnTo>
                              <a:lnTo>
                                <a:pt x="150101" y="412826"/>
                              </a:lnTo>
                              <a:lnTo>
                                <a:pt x="127241" y="379869"/>
                              </a:lnTo>
                              <a:lnTo>
                                <a:pt x="115620" y="335292"/>
                              </a:lnTo>
                              <a:lnTo>
                                <a:pt x="114300" y="312889"/>
                              </a:lnTo>
                              <a:lnTo>
                                <a:pt x="114300" y="156972"/>
                              </a:lnTo>
                              <a:lnTo>
                                <a:pt x="114300" y="115824"/>
                              </a:lnTo>
                              <a:lnTo>
                                <a:pt x="118872" y="74676"/>
                              </a:lnTo>
                              <a:lnTo>
                                <a:pt x="132588" y="36576"/>
                              </a:lnTo>
                              <a:lnTo>
                                <a:pt x="156375" y="9575"/>
                              </a:lnTo>
                              <a:lnTo>
                                <a:pt x="166116"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694B64" id="Graphic 62" o:spid="_x0000_s1026" style="position:absolute;margin-left:209.15pt;margin-top:8.7pt;width:13.1pt;height:33.65pt;z-index:-251653120;visibility:visible;mso-wrap-style:square;mso-wrap-distance-left:0;mso-wrap-distance-top:0;mso-wrap-distance-right:0;mso-wrap-distance-bottom:0;mso-position-horizontal:absolute;mso-position-horizontal-relative:page;mso-position-vertical:absolute;mso-position-vertical-relative:text;v-text-anchor:top" coordsize="166370,42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YhRwMAACUKAAAOAAAAZHJzL2Uyb0RvYy54bWysVl1vmzAUfZ+0/4B4X8E25iNqWk2tNk2a&#10;tkrrtGeHmAYNMLPdJP33uzZckq1dWNflAV/iw+Hcc42vzy/3bRNspTa16pYhOYvDQHalWtfd3TL8&#10;evvuTR4GxopuLRrVyWX4IE14efH61fmuX0iqNqpZSx0ASWcWu34ZbqztF1Fkyo1shTlTvexgslK6&#10;FRZu9V201mIH7G0T0ThOo53S616rUhoD/14Pk+GF568qWdrPVWWkDZplCNqsv2p/XblrdHEuFnda&#10;9Ju6HGWIf1DRirqDl05U18KK4F7Xj6jautTKqMqelaqNVFXVpfQ5QDYk/i2bLxvRS58LmGP6ySbz&#10;/2jLT9sv/Y120k3/UZXfDTgS7XqzmGbcjRkx+0q3DgvCg7138WFyUe5tUMKfJE1ZBl6XMJXQjHHu&#10;XI7EAh8u7419L5UnEtuPxg5FWGMkNhiV+w5DDaV0RWx8EW0YQBF1GEARV0MRe2Hdc06dC4PdQclm&#10;EuJmW7WVt8rjrEsiS2EhhQGopTSJE78mQO0B1nTH8CegCMCx97wjkIEfyIkAHAfgkYBngY/VImPZ&#10;KCMHu50LL3GDFDzOk7F2p934BYpScPzFjZhmMXIiAMdHbjwH/KSEF7sBtSMk9YuDcIrC/2QGYQmL&#10;6bCUWE7o6B3mh+OQJyEAyTw4JXmG3AjCcQTHWZIO4KKIsxnmmBM+iH4WmNGCTAXH9+M46eBsWNh/&#10;hc7j8dNiLMkoOW0IjQueeENYTjOanUYnWcIGdELSnKan0WnCs8JzJzTN2IyBUPWYjWhO4/w0N8/Q&#10;k4QUdE43h32eDNyEzuoGH5IBzbIiT4vTSqDsdKwO47SYyZLAah3RoCSf457Q8JZibgkeuAnh+fTl&#10;4GrCET+FPAdCtwW7ZT5TSkZ5DqcKALOUz4E59CLuwQWU6bR7T37rqPTRVgItYmo5EB83NaOaev2u&#10;bhq3/Rp9t7pqdLAV7gjif6OMI5jvuEOTde12pdYPNzrYwblkGZof90LLMGg+dND4oWAWA43BCgNt&#10;myvljzp+59fG3u6/Cd0HPYTL0EKP/qTwWCEW2H1dLhPWPdmpt/dWVbVrzV7boGi8gbOIb+jjuckd&#10;do7vPepwurv4CQAA//8DAFBLAwQUAAYACAAAACEApSvIkN8AAAAJAQAADwAAAGRycy9kb3ducmV2&#10;LnhtbEyPQU7DMBBF90jcwRokdtQJNW0U4lQVFCFUsaBwADeZxBHxOIrdJnB6hhUsR//p/zfFZna9&#10;OOMYOk8a0kUCAqnydUetho/3p5sMRIiGatN7Qg1fGGBTXl4UJq/9RG94PsRWcAmF3GiwMQ65lKGy&#10;6ExY+AGJs8aPzkQ+x1bWo5m43PXyNklW0pmOeMGaAR8sVp+Hk9Ow/Kbt7mX/+iyb1W5yTWIf08pq&#10;fX01b+9BRJzjHwy/+qwOJTsd/YnqIHoNKs2WjHKwViAYUErdgThqyNQaZFnI/x+UPwAAAP//AwBQ&#10;SwECLQAUAAYACAAAACEAtoM4kv4AAADhAQAAEwAAAAAAAAAAAAAAAAAAAAAAW0NvbnRlbnRfVHlw&#10;ZXNdLnhtbFBLAQItABQABgAIAAAAIQA4/SH/1gAAAJQBAAALAAAAAAAAAAAAAAAAAC8BAABfcmVs&#10;cy8ucmVsc1BLAQItABQABgAIAAAAIQDXOUYhRwMAACUKAAAOAAAAAAAAAAAAAAAAAC4CAABkcnMv&#10;ZTJvRG9jLnhtbFBLAQItABQABgAIAAAAIQClK8iQ3wAAAAkBAAAPAAAAAAAAAAAAAAAAAKEFAABk&#10;cnMvZG93bnJldi54bWxQSwUGAAAAAAQABADzAAAArQYAAAAA&#10;" path="m76200,224040l,224040r,7620l76200,231660r,-7620xem76200,195084l,195084r,7620l76200,202704r,-7620xem166116,1524l134302,23812,113817,61874r-6350,37198l105156,99072r,230112l107530,329184r470,5537l120954,382727r26480,34099l164579,426732r1524,-1524l157530,419227r-7429,-6401l127241,379869,115620,335292r-1320,-22403l114300,156972r,-41148l118872,74676,132588,36576,156375,9575r9741,-8051xe" fillcolor="black" stroked="f">
                <v:path arrowok="t"/>
                <w10:wrap anchorx="page"/>
              </v:shape>
            </w:pict>
          </mc:Fallback>
        </mc:AlternateContent>
      </w:r>
      <w:r w:rsidRPr="00027A4B">
        <w:rPr>
          <w:rFonts w:ascii="Times New Roman"/>
          <w:noProof/>
          <w:color w:val="000000" w:themeColor="text1"/>
          <w:position w:val="-5"/>
          <w:sz w:val="14"/>
        </w:rPr>
        <w:drawing>
          <wp:anchor distT="0" distB="0" distL="0" distR="0" simplePos="0" relativeHeight="251661312" behindDoc="0" locked="0" layoutInCell="1" allowOverlap="1" wp14:anchorId="05B26B11" wp14:editId="28C2198F">
            <wp:simplePos x="0" y="0"/>
            <wp:positionH relativeFrom="page">
              <wp:posOffset>3056001</wp:posOffset>
            </wp:positionH>
            <wp:positionV relativeFrom="paragraph">
              <wp:posOffset>415363</wp:posOffset>
            </wp:positionV>
            <wp:extent cx="94107" cy="71628"/>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0" cstate="print"/>
                    <a:stretch>
                      <a:fillRect/>
                    </a:stretch>
                  </pic:blipFill>
                  <pic:spPr>
                    <a:xfrm>
                      <a:off x="0" y="0"/>
                      <a:ext cx="94107" cy="71628"/>
                    </a:xfrm>
                    <a:prstGeom prst="rect">
                      <a:avLst/>
                    </a:prstGeom>
                  </pic:spPr>
                </pic:pic>
              </a:graphicData>
            </a:graphic>
          </wp:anchor>
        </w:drawing>
      </w:r>
      <w:r w:rsidRPr="00027A4B">
        <w:rPr>
          <w:rFonts w:ascii="Times New Roman"/>
          <w:color w:val="000000" w:themeColor="text1"/>
          <w:spacing w:val="-10"/>
          <w:position w:val="-16"/>
        </w:rPr>
        <w:t>Z</w:t>
      </w:r>
      <w:r w:rsidRPr="00027A4B">
        <w:rPr>
          <w:rFonts w:ascii="Times New Roman"/>
          <w:color w:val="000000" w:themeColor="text1"/>
          <w:position w:val="-16"/>
        </w:rPr>
        <w:tab/>
      </w:r>
      <w:r w:rsidRPr="00027A4B">
        <w:rPr>
          <w:rFonts w:ascii="Times New Roman"/>
          <w:color w:val="000000" w:themeColor="text1"/>
          <w:spacing w:val="11"/>
        </w:rPr>
        <w:t>M</w:t>
      </w:r>
      <w:r w:rsidRPr="00027A4B">
        <w:rPr>
          <w:rFonts w:ascii="Times New Roman"/>
          <w:color w:val="000000" w:themeColor="text1"/>
          <w:spacing w:val="11"/>
          <w:position w:val="-5"/>
          <w:sz w:val="14"/>
        </w:rPr>
        <w:t>s</w:t>
      </w:r>
      <w:r w:rsidRPr="00027A4B">
        <w:rPr>
          <w:rFonts w:ascii="Times New Roman"/>
          <w:color w:val="000000" w:themeColor="text1"/>
          <w:spacing w:val="60"/>
          <w:position w:val="-5"/>
          <w:sz w:val="14"/>
        </w:rPr>
        <w:t xml:space="preserve"> </w:t>
      </w:r>
      <w:r w:rsidRPr="00027A4B">
        <w:rPr>
          <w:rFonts w:ascii="Times New Roman"/>
          <w:noProof/>
          <w:color w:val="000000" w:themeColor="text1"/>
          <w:spacing w:val="-8"/>
          <w:sz w:val="14"/>
        </w:rPr>
        <w:drawing>
          <wp:inline distT="0" distB="0" distL="0" distR="0" wp14:anchorId="395B4722" wp14:editId="7DC4C86D">
            <wp:extent cx="77724" cy="80772"/>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1" cstate="print"/>
                    <a:stretch>
                      <a:fillRect/>
                    </a:stretch>
                  </pic:blipFill>
                  <pic:spPr>
                    <a:xfrm>
                      <a:off x="0" y="0"/>
                      <a:ext cx="77724" cy="80772"/>
                    </a:xfrm>
                    <a:prstGeom prst="rect">
                      <a:avLst/>
                    </a:prstGeom>
                  </pic:spPr>
                </pic:pic>
              </a:graphicData>
            </a:graphic>
          </wp:inline>
        </w:drawing>
      </w:r>
      <w:r w:rsidRPr="00027A4B">
        <w:rPr>
          <w:rFonts w:ascii="Times New Roman"/>
          <w:color w:val="000000" w:themeColor="text1"/>
          <w:spacing w:val="35"/>
          <w:sz w:val="14"/>
        </w:rPr>
        <w:t xml:space="preserve"> </w:t>
      </w:r>
      <w:r w:rsidRPr="00027A4B">
        <w:rPr>
          <w:rFonts w:ascii="Times New Roman"/>
          <w:color w:val="000000" w:themeColor="text1"/>
          <w:spacing w:val="-5"/>
        </w:rPr>
        <w:t>M</w:t>
      </w:r>
      <w:r w:rsidRPr="00027A4B">
        <w:rPr>
          <w:rFonts w:ascii="Times New Roman"/>
          <w:color w:val="000000" w:themeColor="text1"/>
          <w:spacing w:val="-5"/>
          <w:position w:val="-5"/>
          <w:sz w:val="14"/>
        </w:rPr>
        <w:t>w</w:t>
      </w:r>
    </w:p>
    <w:p w14:paraId="50685DFA" w14:textId="77777777" w:rsidR="00721E31" w:rsidRPr="00027A4B" w:rsidRDefault="00721E31" w:rsidP="00721E31">
      <w:pPr>
        <w:spacing w:before="67"/>
        <w:ind w:right="321"/>
        <w:jc w:val="right"/>
        <w:rPr>
          <w:rFonts w:ascii="Times New Roman"/>
          <w:i/>
          <w:color w:val="000000" w:themeColor="text1"/>
          <w:sz w:val="14"/>
        </w:rPr>
      </w:pPr>
      <w:r w:rsidRPr="00027A4B">
        <w:rPr>
          <w:rFonts w:ascii="Times New Roman"/>
          <w:i/>
          <w:color w:val="000000" w:themeColor="text1"/>
          <w:spacing w:val="-10"/>
          <w:sz w:val="14"/>
        </w:rPr>
        <w:t>L</w:t>
      </w:r>
    </w:p>
    <w:p w14:paraId="4EEA2C3E" w14:textId="77777777" w:rsidR="00721E31" w:rsidRPr="00027A4B" w:rsidRDefault="00721E31" w:rsidP="00721E31">
      <w:pPr>
        <w:pStyle w:val="BodyText"/>
        <w:spacing w:before="72"/>
        <w:jc w:val="left"/>
        <w:rPr>
          <w:rFonts w:ascii="Times New Roman"/>
          <w:i/>
          <w:color w:val="000000" w:themeColor="text1"/>
          <w:sz w:val="24"/>
        </w:rPr>
      </w:pPr>
      <w:r w:rsidRPr="00027A4B">
        <w:rPr>
          <w:color w:val="000000" w:themeColor="text1"/>
        </w:rPr>
        <w:br w:type="column"/>
      </w:r>
    </w:p>
    <w:p w14:paraId="08B019FF" w14:textId="77777777" w:rsidR="00721E31" w:rsidRPr="00027A4B" w:rsidRDefault="00721E31" w:rsidP="00721E31">
      <w:pPr>
        <w:ind w:left="227"/>
        <w:rPr>
          <w:rFonts w:ascii="Times New Roman"/>
          <w:color w:val="000000" w:themeColor="text1"/>
        </w:rPr>
      </w:pPr>
      <w:r w:rsidRPr="00027A4B">
        <w:rPr>
          <w:rFonts w:ascii="Times New Roman"/>
          <w:color w:val="000000" w:themeColor="text1"/>
        </w:rPr>
        <w:t>x</w:t>
      </w:r>
      <w:r w:rsidRPr="00027A4B">
        <w:rPr>
          <w:rFonts w:ascii="Times New Roman"/>
          <w:color w:val="000000" w:themeColor="text1"/>
          <w:spacing w:val="7"/>
        </w:rPr>
        <w:t xml:space="preserve"> </w:t>
      </w:r>
      <w:r w:rsidRPr="00027A4B">
        <w:rPr>
          <w:rFonts w:ascii="Times New Roman"/>
          <w:color w:val="000000" w:themeColor="text1"/>
          <w:spacing w:val="-5"/>
        </w:rPr>
        <w:t>10</w:t>
      </w:r>
      <w:r w:rsidRPr="00027A4B">
        <w:rPr>
          <w:rFonts w:ascii="Times New Roman"/>
          <w:color w:val="000000" w:themeColor="text1"/>
          <w:spacing w:val="-5"/>
          <w:vertAlign w:val="superscript"/>
        </w:rPr>
        <w:t>3</w:t>
      </w:r>
    </w:p>
    <w:p w14:paraId="66E20C73" w14:textId="77777777" w:rsidR="00721E31" w:rsidRPr="00027A4B" w:rsidRDefault="00721E31" w:rsidP="00721E31">
      <w:pPr>
        <w:pStyle w:val="BodyText"/>
        <w:spacing w:before="72"/>
        <w:jc w:val="left"/>
        <w:rPr>
          <w:rFonts w:ascii="Times New Roman"/>
          <w:color w:val="000000" w:themeColor="text1"/>
          <w:sz w:val="24"/>
        </w:rPr>
      </w:pPr>
      <w:r w:rsidRPr="00027A4B">
        <w:rPr>
          <w:color w:val="000000" w:themeColor="text1"/>
        </w:rPr>
        <w:br w:type="column"/>
      </w:r>
    </w:p>
    <w:p w14:paraId="09047631" w14:textId="77777777" w:rsidR="00721E31" w:rsidRPr="00027A4B" w:rsidRDefault="00721E31" w:rsidP="00721E31">
      <w:pPr>
        <w:ind w:left="63"/>
        <w:rPr>
          <w:rFonts w:ascii="Times New Roman"/>
          <w:color w:val="000000" w:themeColor="text1"/>
        </w:rPr>
      </w:pPr>
      <w:r w:rsidRPr="00027A4B">
        <w:rPr>
          <w:rFonts w:ascii="Times New Roman"/>
          <w:color w:val="000000" w:themeColor="text1"/>
          <w:spacing w:val="-2"/>
        </w:rPr>
        <w:t>[cm</w:t>
      </w:r>
      <w:proofErr w:type="gramStart"/>
      <w:r w:rsidRPr="00027A4B">
        <w:rPr>
          <w:rFonts w:ascii="Times New Roman"/>
          <w:color w:val="000000" w:themeColor="text1"/>
          <w:spacing w:val="-2"/>
          <w:vertAlign w:val="superscript"/>
        </w:rPr>
        <w:t>3</w:t>
      </w:r>
      <w:r w:rsidRPr="00027A4B">
        <w:rPr>
          <w:rFonts w:ascii="Times New Roman"/>
          <w:color w:val="000000" w:themeColor="text1"/>
          <w:spacing w:val="-20"/>
        </w:rPr>
        <w:t xml:space="preserve"> </w:t>
      </w:r>
      <w:r w:rsidRPr="00027A4B">
        <w:rPr>
          <w:rFonts w:ascii="Times New Roman"/>
          <w:color w:val="000000" w:themeColor="text1"/>
          <w:spacing w:val="-10"/>
        </w:rPr>
        <w:t>]</w:t>
      </w:r>
      <w:proofErr w:type="gramEnd"/>
    </w:p>
    <w:p w14:paraId="0B36E42F" w14:textId="77777777" w:rsidR="00721E31" w:rsidRPr="00027A4B" w:rsidRDefault="00721E31" w:rsidP="00721E31">
      <w:pPr>
        <w:rPr>
          <w:rFonts w:ascii="Times New Roman"/>
          <w:color w:val="000000" w:themeColor="text1"/>
        </w:rPr>
        <w:sectPr w:rsidR="00721E31" w:rsidRPr="00027A4B" w:rsidSect="00721E31">
          <w:type w:val="continuous"/>
          <w:pgSz w:w="12240" w:h="15840"/>
          <w:pgMar w:top="700" w:right="1080" w:bottom="1040" w:left="1800" w:header="0" w:footer="259" w:gutter="0"/>
          <w:cols w:num="3" w:space="720" w:equalWidth="0">
            <w:col w:w="3597" w:space="40"/>
            <w:col w:w="741" w:space="39"/>
            <w:col w:w="4943"/>
          </w:cols>
        </w:sectPr>
      </w:pPr>
    </w:p>
    <w:p w14:paraId="53DCA342" w14:textId="69AE34DD" w:rsidR="00721E31" w:rsidRPr="00027A4B" w:rsidRDefault="00721E31" w:rsidP="00721E31">
      <w:pPr>
        <w:pStyle w:val="BodyText"/>
        <w:jc w:val="left"/>
        <w:rPr>
          <w:rFonts w:ascii="Times New Roman"/>
          <w:color w:val="000000" w:themeColor="text1"/>
        </w:rPr>
      </w:pPr>
    </w:p>
    <w:p w14:paraId="5270000E" w14:textId="77777777" w:rsidR="00721E31" w:rsidRPr="00027A4B" w:rsidRDefault="00721E31" w:rsidP="00721E31">
      <w:pPr>
        <w:pStyle w:val="BodyText"/>
        <w:spacing w:before="126"/>
        <w:jc w:val="left"/>
        <w:rPr>
          <w:rFonts w:ascii="Times New Roman"/>
          <w:color w:val="000000" w:themeColor="text1"/>
        </w:rPr>
      </w:pPr>
    </w:p>
    <w:p w14:paraId="2DBEF433" w14:textId="77777777" w:rsidR="00721E31" w:rsidRPr="00027A4B" w:rsidRDefault="00721E31" w:rsidP="00721E31">
      <w:pPr>
        <w:pStyle w:val="BodyText"/>
        <w:jc w:val="left"/>
        <w:rPr>
          <w:color w:val="000000" w:themeColor="text1"/>
        </w:rPr>
      </w:pPr>
      <w:proofErr w:type="gramStart"/>
      <w:r w:rsidRPr="00027A4B">
        <w:rPr>
          <w:color w:val="000000" w:themeColor="text1"/>
          <w:spacing w:val="-2"/>
        </w:rPr>
        <w:t>Where</w:t>
      </w:r>
      <w:proofErr w:type="gramEnd"/>
      <w:r w:rsidRPr="00027A4B">
        <w:rPr>
          <w:color w:val="000000" w:themeColor="text1"/>
          <w:spacing w:val="-2"/>
        </w:rPr>
        <w:t>,</w:t>
      </w:r>
    </w:p>
    <w:p w14:paraId="11AB1D93" w14:textId="77777777" w:rsidR="00721E31" w:rsidRPr="00027A4B" w:rsidRDefault="00721E31" w:rsidP="00721E31">
      <w:pPr>
        <w:pStyle w:val="BodyText"/>
        <w:spacing w:before="189"/>
        <w:ind w:left="2148"/>
        <w:jc w:val="left"/>
        <w:rPr>
          <w:color w:val="000000" w:themeColor="text1"/>
        </w:rPr>
      </w:pPr>
      <w:r w:rsidRPr="00027A4B">
        <w:rPr>
          <w:noProof/>
          <w:color w:val="000000" w:themeColor="text1"/>
        </w:rPr>
        <w:drawing>
          <wp:inline distT="0" distB="0" distL="0" distR="0" wp14:anchorId="28ED33FA" wp14:editId="2EEFB78E">
            <wp:extent cx="74676" cy="65532"/>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2" cstate="print"/>
                    <a:stretch>
                      <a:fillRect/>
                    </a:stretch>
                  </pic:blipFill>
                  <pic:spPr>
                    <a:xfrm>
                      <a:off x="0" y="0"/>
                      <a:ext cx="74676" cy="65532"/>
                    </a:xfrm>
                    <a:prstGeom prst="rect">
                      <a:avLst/>
                    </a:prstGeom>
                  </pic:spPr>
                </pic:pic>
              </a:graphicData>
            </a:graphic>
          </wp:inline>
        </w:drawing>
      </w:r>
      <w:r w:rsidRPr="00027A4B">
        <w:rPr>
          <w:color w:val="000000" w:themeColor="text1"/>
        </w:rPr>
        <w:t>L</w:t>
      </w:r>
      <w:r w:rsidRPr="00027A4B">
        <w:rPr>
          <w:color w:val="000000" w:themeColor="text1"/>
          <w:spacing w:val="-2"/>
        </w:rPr>
        <w:t xml:space="preserve"> </w:t>
      </w:r>
      <w:r w:rsidRPr="00027A4B">
        <w:rPr>
          <w:color w:val="000000" w:themeColor="text1"/>
        </w:rPr>
        <w:t>=</w:t>
      </w:r>
      <w:r w:rsidRPr="00027A4B">
        <w:rPr>
          <w:color w:val="000000" w:themeColor="text1"/>
          <w:spacing w:val="-2"/>
        </w:rPr>
        <w:t xml:space="preserve"> </w:t>
      </w:r>
      <w:r w:rsidRPr="00027A4B">
        <w:rPr>
          <w:color w:val="000000" w:themeColor="text1"/>
        </w:rPr>
        <w:t>permissible</w:t>
      </w:r>
      <w:r w:rsidRPr="00027A4B">
        <w:rPr>
          <w:color w:val="000000" w:themeColor="text1"/>
          <w:spacing w:val="-2"/>
        </w:rPr>
        <w:t xml:space="preserve"> </w:t>
      </w:r>
      <w:r w:rsidRPr="00027A4B">
        <w:rPr>
          <w:color w:val="000000" w:themeColor="text1"/>
        </w:rPr>
        <w:t>bending</w:t>
      </w:r>
      <w:r w:rsidRPr="00027A4B">
        <w:rPr>
          <w:color w:val="000000" w:themeColor="text1"/>
          <w:spacing w:val="-2"/>
        </w:rPr>
        <w:t xml:space="preserve"> stress</w:t>
      </w:r>
    </w:p>
    <w:p w14:paraId="6C9A4A18" w14:textId="77777777" w:rsidR="00721E31" w:rsidRPr="00027A4B" w:rsidRDefault="00721E31" w:rsidP="00027A4B">
      <w:pPr>
        <w:pStyle w:val="BodyText"/>
        <w:spacing w:before="172"/>
        <w:ind w:left="2127" w:firstLine="283"/>
        <w:jc w:val="left"/>
        <w:rPr>
          <w:color w:val="000000" w:themeColor="text1"/>
        </w:rPr>
      </w:pPr>
      <w:r w:rsidRPr="00027A4B">
        <w:rPr>
          <w:color w:val="000000" w:themeColor="text1"/>
        </w:rPr>
        <w:t>=</w:t>
      </w:r>
      <w:r w:rsidRPr="00027A4B">
        <w:rPr>
          <w:color w:val="000000" w:themeColor="text1"/>
          <w:spacing w:val="-2"/>
        </w:rPr>
        <w:t xml:space="preserve"> </w:t>
      </w:r>
      <w:r w:rsidRPr="00027A4B">
        <w:rPr>
          <w:color w:val="000000" w:themeColor="text1"/>
        </w:rPr>
        <w:t>175/k</w:t>
      </w:r>
      <w:r w:rsidRPr="00027A4B">
        <w:rPr>
          <w:color w:val="000000" w:themeColor="text1"/>
          <w:spacing w:val="-4"/>
        </w:rPr>
        <w:t xml:space="preserve"> </w:t>
      </w:r>
      <w:r w:rsidRPr="00027A4B">
        <w:rPr>
          <w:color w:val="000000" w:themeColor="text1"/>
        </w:rPr>
        <w:t>[N/mm2]</w:t>
      </w:r>
      <w:r w:rsidRPr="00027A4B">
        <w:rPr>
          <w:color w:val="000000" w:themeColor="text1"/>
          <w:spacing w:val="-2"/>
        </w:rPr>
        <w:t xml:space="preserve"> </w:t>
      </w:r>
      <w:r w:rsidRPr="00027A4B">
        <w:rPr>
          <w:color w:val="000000" w:themeColor="text1"/>
        </w:rPr>
        <w:t>within</w:t>
      </w:r>
      <w:r w:rsidRPr="00027A4B">
        <w:rPr>
          <w:color w:val="000000" w:themeColor="text1"/>
          <w:spacing w:val="-3"/>
        </w:rPr>
        <w:t xml:space="preserve"> </w:t>
      </w:r>
      <w:r w:rsidRPr="00027A4B">
        <w:rPr>
          <w:color w:val="000000" w:themeColor="text1"/>
        </w:rPr>
        <w:t>0.4L</w:t>
      </w:r>
      <w:r w:rsidRPr="00027A4B">
        <w:rPr>
          <w:color w:val="000000" w:themeColor="text1"/>
          <w:spacing w:val="-3"/>
        </w:rPr>
        <w:t xml:space="preserve"> </w:t>
      </w:r>
      <w:r w:rsidRPr="00027A4B">
        <w:rPr>
          <w:color w:val="000000" w:themeColor="text1"/>
          <w:spacing w:val="-2"/>
        </w:rPr>
        <w:t>amidships</w:t>
      </w:r>
    </w:p>
    <w:p w14:paraId="761975AC" w14:textId="77777777" w:rsidR="00721E31" w:rsidRPr="00027A4B" w:rsidRDefault="00721E31" w:rsidP="00027A4B">
      <w:pPr>
        <w:pStyle w:val="BodyText"/>
        <w:spacing w:before="169"/>
        <w:ind w:left="2127" w:firstLine="283"/>
        <w:jc w:val="left"/>
        <w:rPr>
          <w:color w:val="000000" w:themeColor="text1"/>
        </w:rPr>
      </w:pPr>
      <w:r w:rsidRPr="00027A4B">
        <w:rPr>
          <w:color w:val="000000" w:themeColor="text1"/>
        </w:rPr>
        <w:t>=</w:t>
      </w:r>
      <w:r w:rsidRPr="00027A4B">
        <w:rPr>
          <w:color w:val="000000" w:themeColor="text1"/>
          <w:spacing w:val="-1"/>
        </w:rPr>
        <w:t xml:space="preserve"> </w:t>
      </w:r>
      <w:r w:rsidRPr="00027A4B">
        <w:rPr>
          <w:color w:val="000000" w:themeColor="text1"/>
        </w:rPr>
        <w:t>125/k</w:t>
      </w:r>
      <w:r w:rsidRPr="00027A4B">
        <w:rPr>
          <w:color w:val="000000" w:themeColor="text1"/>
          <w:spacing w:val="-3"/>
        </w:rPr>
        <w:t xml:space="preserve"> </w:t>
      </w:r>
      <w:r w:rsidRPr="00027A4B">
        <w:rPr>
          <w:color w:val="000000" w:themeColor="text1"/>
        </w:rPr>
        <w:t>[N/mm2]</w:t>
      </w:r>
      <w:r w:rsidRPr="00027A4B">
        <w:rPr>
          <w:color w:val="000000" w:themeColor="text1"/>
          <w:spacing w:val="-1"/>
        </w:rPr>
        <w:t xml:space="preserve"> </w:t>
      </w:r>
      <w:r w:rsidRPr="00027A4B">
        <w:rPr>
          <w:color w:val="000000" w:themeColor="text1"/>
        </w:rPr>
        <w:t>within</w:t>
      </w:r>
      <w:r w:rsidRPr="00027A4B">
        <w:rPr>
          <w:color w:val="000000" w:themeColor="text1"/>
          <w:spacing w:val="-1"/>
        </w:rPr>
        <w:t xml:space="preserve"> </w:t>
      </w:r>
      <w:r w:rsidRPr="00027A4B">
        <w:rPr>
          <w:color w:val="000000" w:themeColor="text1"/>
        </w:rPr>
        <w:t>0.1L</w:t>
      </w:r>
      <w:r w:rsidRPr="00027A4B">
        <w:rPr>
          <w:color w:val="000000" w:themeColor="text1"/>
          <w:spacing w:val="-5"/>
        </w:rPr>
        <w:t xml:space="preserve"> </w:t>
      </w:r>
      <w:r w:rsidRPr="00027A4B">
        <w:rPr>
          <w:color w:val="000000" w:themeColor="text1"/>
        </w:rPr>
        <w:t>from</w:t>
      </w:r>
      <w:r w:rsidRPr="00027A4B">
        <w:rPr>
          <w:color w:val="000000" w:themeColor="text1"/>
          <w:spacing w:val="-2"/>
        </w:rPr>
        <w:t xml:space="preserve"> </w:t>
      </w:r>
      <w:r w:rsidRPr="00027A4B">
        <w:rPr>
          <w:color w:val="000000" w:themeColor="text1"/>
        </w:rPr>
        <w:t>A.P.</w:t>
      </w:r>
      <w:r w:rsidRPr="00027A4B">
        <w:rPr>
          <w:color w:val="000000" w:themeColor="text1"/>
          <w:spacing w:val="-5"/>
        </w:rPr>
        <w:t xml:space="preserve"> </w:t>
      </w:r>
      <w:r w:rsidRPr="00027A4B">
        <w:rPr>
          <w:color w:val="000000" w:themeColor="text1"/>
        </w:rPr>
        <w:t>and</w:t>
      </w:r>
      <w:r w:rsidRPr="00027A4B">
        <w:rPr>
          <w:color w:val="000000" w:themeColor="text1"/>
          <w:spacing w:val="-2"/>
        </w:rPr>
        <w:t xml:space="preserve"> </w:t>
      </w:r>
      <w:r w:rsidRPr="00027A4B">
        <w:rPr>
          <w:color w:val="000000" w:themeColor="text1"/>
          <w:spacing w:val="-4"/>
        </w:rPr>
        <w:t>F.P.</w:t>
      </w:r>
    </w:p>
    <w:p w14:paraId="49C44A89" w14:textId="77777777" w:rsidR="00721E31" w:rsidRPr="00027A4B" w:rsidRDefault="00721E31" w:rsidP="00027A4B">
      <w:pPr>
        <w:pStyle w:val="BodyText"/>
        <w:spacing w:before="191" w:line="288" w:lineRule="auto"/>
        <w:ind w:left="2127" w:right="359" w:firstLine="283"/>
        <w:jc w:val="left"/>
        <w:rPr>
          <w:color w:val="000000" w:themeColor="text1"/>
        </w:rPr>
      </w:pPr>
      <w:r w:rsidRPr="00027A4B">
        <w:rPr>
          <w:color w:val="000000" w:themeColor="text1"/>
        </w:rPr>
        <w:t>Between</w:t>
      </w:r>
      <w:r w:rsidRPr="00027A4B">
        <w:rPr>
          <w:color w:val="000000" w:themeColor="text1"/>
          <w:spacing w:val="80"/>
        </w:rPr>
        <w:t xml:space="preserve"> </w:t>
      </w:r>
      <w:r w:rsidRPr="00027A4B">
        <w:rPr>
          <w:color w:val="000000" w:themeColor="text1"/>
        </w:rPr>
        <w:t>the</w:t>
      </w:r>
      <w:r w:rsidRPr="00027A4B">
        <w:rPr>
          <w:color w:val="000000" w:themeColor="text1"/>
          <w:spacing w:val="80"/>
        </w:rPr>
        <w:t xml:space="preserve"> </w:t>
      </w:r>
      <w:r w:rsidRPr="00027A4B">
        <w:rPr>
          <w:color w:val="000000" w:themeColor="text1"/>
        </w:rPr>
        <w:t>specified</w:t>
      </w:r>
      <w:r w:rsidRPr="00027A4B">
        <w:rPr>
          <w:color w:val="000000" w:themeColor="text1"/>
          <w:spacing w:val="80"/>
        </w:rPr>
        <w:t xml:space="preserve"> </w:t>
      </w:r>
      <w:r w:rsidRPr="00027A4B">
        <w:rPr>
          <w:color w:val="000000" w:themeColor="text1"/>
        </w:rPr>
        <w:t>regions,</w:t>
      </w:r>
      <w:r w:rsidRPr="00027A4B">
        <w:rPr>
          <w:color w:val="000000" w:themeColor="text1"/>
          <w:spacing w:val="80"/>
        </w:rPr>
        <w:t xml:space="preserve"> </w:t>
      </w:r>
      <w:r w:rsidRPr="00027A4B">
        <w:rPr>
          <w:noProof/>
          <w:color w:val="000000" w:themeColor="text1"/>
          <w:spacing w:val="-11"/>
        </w:rPr>
        <w:drawing>
          <wp:inline distT="0" distB="0" distL="0" distR="0" wp14:anchorId="3D61877C" wp14:editId="6197676A">
            <wp:extent cx="74676" cy="65532"/>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3" cstate="print"/>
                    <a:stretch>
                      <a:fillRect/>
                    </a:stretch>
                  </pic:blipFill>
                  <pic:spPr>
                    <a:xfrm>
                      <a:off x="0" y="0"/>
                      <a:ext cx="74676" cy="65532"/>
                    </a:xfrm>
                    <a:prstGeom prst="rect">
                      <a:avLst/>
                    </a:prstGeom>
                  </pic:spPr>
                </pic:pic>
              </a:graphicData>
            </a:graphic>
          </wp:inline>
        </w:drawing>
      </w:r>
      <w:r w:rsidRPr="00027A4B">
        <w:rPr>
          <w:color w:val="000000" w:themeColor="text1"/>
        </w:rPr>
        <w:t>L</w:t>
      </w:r>
      <w:r w:rsidRPr="00027A4B">
        <w:rPr>
          <w:color w:val="000000" w:themeColor="text1"/>
          <w:spacing w:val="80"/>
        </w:rPr>
        <w:t xml:space="preserve"> </w:t>
      </w:r>
      <w:r w:rsidRPr="00027A4B">
        <w:rPr>
          <w:color w:val="000000" w:themeColor="text1"/>
        </w:rPr>
        <w:t>is</w:t>
      </w:r>
      <w:r w:rsidRPr="00027A4B">
        <w:rPr>
          <w:color w:val="000000" w:themeColor="text1"/>
          <w:spacing w:val="80"/>
        </w:rPr>
        <w:t xml:space="preserve"> </w:t>
      </w:r>
      <w:r w:rsidRPr="00027A4B">
        <w:rPr>
          <w:color w:val="000000" w:themeColor="text1"/>
        </w:rPr>
        <w:t>to</w:t>
      </w:r>
      <w:r w:rsidRPr="00027A4B">
        <w:rPr>
          <w:color w:val="000000" w:themeColor="text1"/>
          <w:spacing w:val="80"/>
        </w:rPr>
        <w:t xml:space="preserve"> </w:t>
      </w:r>
      <w:r w:rsidRPr="00027A4B">
        <w:rPr>
          <w:color w:val="000000" w:themeColor="text1"/>
        </w:rPr>
        <w:t>be</w:t>
      </w:r>
      <w:r w:rsidRPr="00027A4B">
        <w:rPr>
          <w:color w:val="000000" w:themeColor="text1"/>
          <w:spacing w:val="80"/>
        </w:rPr>
        <w:t xml:space="preserve"> </w:t>
      </w:r>
      <w:r w:rsidRPr="00027A4B">
        <w:rPr>
          <w:color w:val="000000" w:themeColor="text1"/>
        </w:rPr>
        <w:t>obtained</w:t>
      </w:r>
      <w:r w:rsidRPr="00027A4B">
        <w:rPr>
          <w:color w:val="000000" w:themeColor="text1"/>
          <w:spacing w:val="80"/>
        </w:rPr>
        <w:t xml:space="preserve"> </w:t>
      </w:r>
      <w:r w:rsidRPr="00027A4B">
        <w:rPr>
          <w:color w:val="000000" w:themeColor="text1"/>
        </w:rPr>
        <w:t>by</w:t>
      </w:r>
      <w:r w:rsidRPr="00027A4B">
        <w:rPr>
          <w:color w:val="000000" w:themeColor="text1"/>
          <w:spacing w:val="80"/>
        </w:rPr>
        <w:t xml:space="preserve"> </w:t>
      </w:r>
      <w:r w:rsidRPr="00027A4B">
        <w:rPr>
          <w:color w:val="000000" w:themeColor="text1"/>
        </w:rPr>
        <w:t xml:space="preserve">linear </w:t>
      </w:r>
      <w:r w:rsidRPr="00027A4B">
        <w:rPr>
          <w:color w:val="000000" w:themeColor="text1"/>
          <w:spacing w:val="-2"/>
        </w:rPr>
        <w:t>interpolation.</w:t>
      </w:r>
    </w:p>
    <w:p w14:paraId="0A6C37C6" w14:textId="77777777" w:rsidR="00721E31" w:rsidRPr="00027A4B" w:rsidRDefault="00721E31" w:rsidP="00027A4B">
      <w:pPr>
        <w:pStyle w:val="BodyText"/>
        <w:spacing w:before="120"/>
        <w:ind w:left="2127" w:firstLine="283"/>
        <w:jc w:val="left"/>
        <w:rPr>
          <w:color w:val="000000" w:themeColor="text1"/>
        </w:rPr>
      </w:pPr>
      <w:r w:rsidRPr="00027A4B">
        <w:rPr>
          <w:color w:val="000000" w:themeColor="text1"/>
        </w:rPr>
        <w:t>k</w:t>
      </w:r>
      <w:r w:rsidRPr="00027A4B">
        <w:rPr>
          <w:color w:val="000000" w:themeColor="text1"/>
          <w:spacing w:val="-2"/>
        </w:rPr>
        <w:t xml:space="preserve"> </w:t>
      </w:r>
      <w:r w:rsidRPr="00027A4B">
        <w:rPr>
          <w:color w:val="000000" w:themeColor="text1"/>
        </w:rPr>
        <w:t>=</w:t>
      </w:r>
      <w:r w:rsidRPr="00027A4B">
        <w:rPr>
          <w:color w:val="000000" w:themeColor="text1"/>
          <w:spacing w:val="-1"/>
        </w:rPr>
        <w:t xml:space="preserve"> </w:t>
      </w:r>
      <w:r w:rsidRPr="00027A4B">
        <w:rPr>
          <w:color w:val="000000" w:themeColor="text1"/>
        </w:rPr>
        <w:t>material</w:t>
      </w:r>
      <w:r w:rsidRPr="00027A4B">
        <w:rPr>
          <w:color w:val="000000" w:themeColor="text1"/>
          <w:spacing w:val="-3"/>
        </w:rPr>
        <w:t xml:space="preserve"> </w:t>
      </w:r>
      <w:r w:rsidRPr="00027A4B">
        <w:rPr>
          <w:color w:val="000000" w:themeColor="text1"/>
          <w:spacing w:val="-2"/>
        </w:rPr>
        <w:t>factor</w:t>
      </w:r>
    </w:p>
    <w:p w14:paraId="74A45DC6" w14:textId="77777777" w:rsidR="00721E31" w:rsidRPr="00027A4B" w:rsidRDefault="00721E31" w:rsidP="00027A4B">
      <w:pPr>
        <w:pStyle w:val="BodyText"/>
        <w:spacing w:before="191"/>
        <w:ind w:left="2127" w:firstLine="283"/>
        <w:jc w:val="left"/>
        <w:rPr>
          <w:color w:val="000000" w:themeColor="text1"/>
        </w:rPr>
      </w:pPr>
      <w:r w:rsidRPr="00027A4B">
        <w:rPr>
          <w:color w:val="000000" w:themeColor="text1"/>
        </w:rPr>
        <w:t>= 1.0</w:t>
      </w:r>
      <w:r w:rsidRPr="00027A4B">
        <w:rPr>
          <w:color w:val="000000" w:themeColor="text1"/>
          <w:spacing w:val="-1"/>
        </w:rPr>
        <w:t xml:space="preserve"> </w:t>
      </w:r>
      <w:r w:rsidRPr="00027A4B">
        <w:rPr>
          <w:color w:val="000000" w:themeColor="text1"/>
        </w:rPr>
        <w:t>for</w:t>
      </w:r>
      <w:r w:rsidRPr="00027A4B">
        <w:rPr>
          <w:color w:val="000000" w:themeColor="text1"/>
          <w:spacing w:val="-1"/>
        </w:rPr>
        <w:t xml:space="preserve"> </w:t>
      </w:r>
      <w:r w:rsidRPr="00027A4B">
        <w:rPr>
          <w:color w:val="000000" w:themeColor="text1"/>
        </w:rPr>
        <w:t>steel</w:t>
      </w:r>
      <w:r w:rsidRPr="00027A4B">
        <w:rPr>
          <w:color w:val="000000" w:themeColor="text1"/>
          <w:spacing w:val="-4"/>
        </w:rPr>
        <w:t xml:space="preserve"> </w:t>
      </w:r>
      <w:r w:rsidRPr="00027A4B">
        <w:rPr>
          <w:color w:val="000000" w:themeColor="text1"/>
        </w:rPr>
        <w:t>of</w:t>
      </w:r>
      <w:r w:rsidRPr="00027A4B">
        <w:rPr>
          <w:color w:val="000000" w:themeColor="text1"/>
          <w:spacing w:val="-1"/>
        </w:rPr>
        <w:t xml:space="preserve"> </w:t>
      </w:r>
      <w:r w:rsidRPr="00027A4B">
        <w:rPr>
          <w:color w:val="000000" w:themeColor="text1"/>
        </w:rPr>
        <w:t>normal</w:t>
      </w:r>
      <w:r w:rsidRPr="00027A4B">
        <w:rPr>
          <w:color w:val="000000" w:themeColor="text1"/>
          <w:spacing w:val="-3"/>
        </w:rPr>
        <w:t xml:space="preserve"> </w:t>
      </w:r>
      <w:r w:rsidRPr="00027A4B">
        <w:rPr>
          <w:color w:val="000000" w:themeColor="text1"/>
        </w:rPr>
        <w:t>strength</w:t>
      </w:r>
      <w:r w:rsidRPr="00027A4B">
        <w:rPr>
          <w:color w:val="000000" w:themeColor="text1"/>
          <w:spacing w:val="-4"/>
        </w:rPr>
        <w:t xml:space="preserve"> </w:t>
      </w:r>
      <w:r w:rsidRPr="00027A4B">
        <w:rPr>
          <w:color w:val="000000" w:themeColor="text1"/>
        </w:rPr>
        <w:t>of</w:t>
      </w:r>
      <w:r w:rsidRPr="00027A4B">
        <w:rPr>
          <w:color w:val="000000" w:themeColor="text1"/>
          <w:spacing w:val="12"/>
        </w:rPr>
        <w:t xml:space="preserve"> </w:t>
      </w:r>
      <w:r w:rsidRPr="00027A4B">
        <w:rPr>
          <w:noProof/>
          <w:color w:val="000000" w:themeColor="text1"/>
          <w:spacing w:val="13"/>
        </w:rPr>
        <w:drawing>
          <wp:inline distT="0" distB="0" distL="0" distR="0" wp14:anchorId="08673B0F" wp14:editId="7B5150FD">
            <wp:extent cx="74676" cy="65532"/>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4" cstate="print"/>
                    <a:stretch>
                      <a:fillRect/>
                    </a:stretch>
                  </pic:blipFill>
                  <pic:spPr>
                    <a:xfrm>
                      <a:off x="0" y="0"/>
                      <a:ext cx="74676" cy="65532"/>
                    </a:xfrm>
                    <a:prstGeom prst="rect">
                      <a:avLst/>
                    </a:prstGeom>
                  </pic:spPr>
                </pic:pic>
              </a:graphicData>
            </a:graphic>
          </wp:inline>
        </w:drawing>
      </w:r>
      <w:r w:rsidRPr="00027A4B">
        <w:rPr>
          <w:color w:val="000000" w:themeColor="text1"/>
        </w:rPr>
        <w:t>Y =</w:t>
      </w:r>
      <w:r w:rsidRPr="00027A4B">
        <w:rPr>
          <w:color w:val="000000" w:themeColor="text1"/>
          <w:spacing w:val="-1"/>
        </w:rPr>
        <w:t xml:space="preserve"> </w:t>
      </w:r>
      <w:r w:rsidRPr="00027A4B">
        <w:rPr>
          <w:color w:val="000000" w:themeColor="text1"/>
        </w:rPr>
        <w:t xml:space="preserve">235 </w:t>
      </w:r>
      <w:r w:rsidRPr="00027A4B">
        <w:rPr>
          <w:color w:val="000000" w:themeColor="text1"/>
          <w:spacing w:val="-4"/>
        </w:rPr>
        <w:t>N/mm2</w:t>
      </w:r>
    </w:p>
    <w:p w14:paraId="60AE73A2" w14:textId="77777777" w:rsidR="00721E31" w:rsidRPr="00027A4B" w:rsidRDefault="00721E31" w:rsidP="00027A4B">
      <w:pPr>
        <w:pStyle w:val="BodyText"/>
        <w:spacing w:before="189"/>
        <w:ind w:left="2127" w:firstLine="283"/>
        <w:jc w:val="left"/>
        <w:rPr>
          <w:color w:val="000000" w:themeColor="text1"/>
        </w:rPr>
      </w:pPr>
      <w:r w:rsidRPr="00027A4B">
        <w:rPr>
          <w:color w:val="000000" w:themeColor="text1"/>
        </w:rPr>
        <w:t>= 0.78</w:t>
      </w:r>
      <w:r w:rsidRPr="00027A4B">
        <w:rPr>
          <w:color w:val="000000" w:themeColor="text1"/>
          <w:spacing w:val="-4"/>
        </w:rPr>
        <w:t xml:space="preserve"> </w:t>
      </w:r>
      <w:r w:rsidRPr="00027A4B">
        <w:rPr>
          <w:color w:val="000000" w:themeColor="text1"/>
        </w:rPr>
        <w:t>for</w:t>
      </w:r>
      <w:r w:rsidRPr="00027A4B">
        <w:rPr>
          <w:color w:val="000000" w:themeColor="text1"/>
          <w:spacing w:val="-1"/>
        </w:rPr>
        <w:t xml:space="preserve"> </w:t>
      </w:r>
      <w:r w:rsidRPr="00027A4B">
        <w:rPr>
          <w:color w:val="000000" w:themeColor="text1"/>
        </w:rPr>
        <w:t>higher</w:t>
      </w:r>
      <w:r w:rsidRPr="00027A4B">
        <w:rPr>
          <w:color w:val="000000" w:themeColor="text1"/>
          <w:spacing w:val="-4"/>
        </w:rPr>
        <w:t xml:space="preserve"> </w:t>
      </w:r>
      <w:r w:rsidRPr="00027A4B">
        <w:rPr>
          <w:color w:val="000000" w:themeColor="text1"/>
        </w:rPr>
        <w:t>tensile</w:t>
      </w:r>
      <w:r w:rsidRPr="00027A4B">
        <w:rPr>
          <w:color w:val="000000" w:themeColor="text1"/>
          <w:spacing w:val="-4"/>
        </w:rPr>
        <w:t xml:space="preserve"> </w:t>
      </w:r>
      <w:r w:rsidRPr="00027A4B">
        <w:rPr>
          <w:color w:val="000000" w:themeColor="text1"/>
        </w:rPr>
        <w:t>strength steel</w:t>
      </w:r>
      <w:r w:rsidRPr="00027A4B">
        <w:rPr>
          <w:color w:val="000000" w:themeColor="text1"/>
          <w:spacing w:val="-2"/>
        </w:rPr>
        <w:t xml:space="preserve"> </w:t>
      </w:r>
      <w:r w:rsidRPr="00027A4B">
        <w:rPr>
          <w:color w:val="000000" w:themeColor="text1"/>
        </w:rPr>
        <w:t>of</w:t>
      </w:r>
      <w:r w:rsidRPr="00027A4B">
        <w:rPr>
          <w:color w:val="000000" w:themeColor="text1"/>
          <w:spacing w:val="13"/>
        </w:rPr>
        <w:t xml:space="preserve"> </w:t>
      </w:r>
      <w:r w:rsidRPr="00027A4B">
        <w:rPr>
          <w:noProof/>
          <w:color w:val="000000" w:themeColor="text1"/>
          <w:spacing w:val="15"/>
        </w:rPr>
        <w:drawing>
          <wp:inline distT="0" distB="0" distL="0" distR="0" wp14:anchorId="799CEFFE" wp14:editId="14AFEDAB">
            <wp:extent cx="74676" cy="65532"/>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5" cstate="print"/>
                    <a:stretch>
                      <a:fillRect/>
                    </a:stretch>
                  </pic:blipFill>
                  <pic:spPr>
                    <a:xfrm>
                      <a:off x="0" y="0"/>
                      <a:ext cx="74676" cy="65532"/>
                    </a:xfrm>
                    <a:prstGeom prst="rect">
                      <a:avLst/>
                    </a:prstGeom>
                  </pic:spPr>
                </pic:pic>
              </a:graphicData>
            </a:graphic>
          </wp:inline>
        </w:drawing>
      </w:r>
      <w:r w:rsidRPr="00027A4B">
        <w:rPr>
          <w:color w:val="000000" w:themeColor="text1"/>
        </w:rPr>
        <w:t>Y =</w:t>
      </w:r>
      <w:r w:rsidRPr="00027A4B">
        <w:rPr>
          <w:color w:val="000000" w:themeColor="text1"/>
          <w:spacing w:val="-2"/>
        </w:rPr>
        <w:t xml:space="preserve"> </w:t>
      </w:r>
      <w:r w:rsidRPr="00027A4B">
        <w:rPr>
          <w:color w:val="000000" w:themeColor="text1"/>
        </w:rPr>
        <w:t xml:space="preserve">315 </w:t>
      </w:r>
      <w:r w:rsidRPr="00027A4B">
        <w:rPr>
          <w:color w:val="000000" w:themeColor="text1"/>
          <w:spacing w:val="-2"/>
        </w:rPr>
        <w:t>N/mm2</w:t>
      </w:r>
    </w:p>
    <w:p w14:paraId="7C2938A0" w14:textId="77777777" w:rsidR="00721E31" w:rsidRPr="00027A4B" w:rsidRDefault="00721E31" w:rsidP="00027A4B">
      <w:pPr>
        <w:pStyle w:val="BodyText"/>
        <w:spacing w:before="72"/>
        <w:ind w:left="1690" w:firstLine="720"/>
        <w:jc w:val="left"/>
        <w:rPr>
          <w:color w:val="000000" w:themeColor="text1"/>
        </w:rPr>
      </w:pPr>
      <w:r w:rsidRPr="00027A4B">
        <w:rPr>
          <w:color w:val="000000" w:themeColor="text1"/>
        </w:rPr>
        <w:t>=</w:t>
      </w:r>
      <w:r w:rsidRPr="00027A4B">
        <w:rPr>
          <w:color w:val="000000" w:themeColor="text1"/>
          <w:spacing w:val="-3"/>
        </w:rPr>
        <w:t xml:space="preserve"> </w:t>
      </w:r>
      <w:r w:rsidRPr="00027A4B">
        <w:rPr>
          <w:color w:val="000000" w:themeColor="text1"/>
        </w:rPr>
        <w:t>0.72</w:t>
      </w:r>
      <w:r w:rsidRPr="00027A4B">
        <w:rPr>
          <w:color w:val="000000" w:themeColor="text1"/>
          <w:spacing w:val="-5"/>
        </w:rPr>
        <w:t xml:space="preserve"> </w:t>
      </w:r>
      <w:r w:rsidRPr="00027A4B">
        <w:rPr>
          <w:color w:val="000000" w:themeColor="text1"/>
        </w:rPr>
        <w:t>for higher</w:t>
      </w:r>
      <w:r w:rsidRPr="00027A4B">
        <w:rPr>
          <w:color w:val="000000" w:themeColor="text1"/>
          <w:spacing w:val="-2"/>
        </w:rPr>
        <w:t xml:space="preserve"> </w:t>
      </w:r>
      <w:r w:rsidRPr="00027A4B">
        <w:rPr>
          <w:color w:val="000000" w:themeColor="text1"/>
        </w:rPr>
        <w:t>tensile</w:t>
      </w:r>
      <w:r w:rsidRPr="00027A4B">
        <w:rPr>
          <w:color w:val="000000" w:themeColor="text1"/>
          <w:spacing w:val="-2"/>
        </w:rPr>
        <w:t xml:space="preserve"> </w:t>
      </w:r>
      <w:r w:rsidRPr="00027A4B">
        <w:rPr>
          <w:color w:val="000000" w:themeColor="text1"/>
        </w:rPr>
        <w:t>strength steel</w:t>
      </w:r>
      <w:r w:rsidRPr="00027A4B">
        <w:rPr>
          <w:color w:val="000000" w:themeColor="text1"/>
          <w:spacing w:val="-1"/>
        </w:rPr>
        <w:t xml:space="preserve"> </w:t>
      </w:r>
      <w:r w:rsidRPr="00027A4B">
        <w:rPr>
          <w:color w:val="000000" w:themeColor="text1"/>
        </w:rPr>
        <w:t>of</w:t>
      </w:r>
      <w:r w:rsidRPr="00027A4B">
        <w:rPr>
          <w:color w:val="000000" w:themeColor="text1"/>
          <w:spacing w:val="13"/>
        </w:rPr>
        <w:t xml:space="preserve"> </w:t>
      </w:r>
      <w:r w:rsidRPr="00027A4B">
        <w:rPr>
          <w:noProof/>
          <w:color w:val="000000" w:themeColor="text1"/>
          <w:spacing w:val="15"/>
        </w:rPr>
        <w:drawing>
          <wp:inline distT="0" distB="0" distL="0" distR="0" wp14:anchorId="3C3D7F7B" wp14:editId="1E505AAB">
            <wp:extent cx="74676" cy="6553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6" cstate="print"/>
                    <a:stretch>
                      <a:fillRect/>
                    </a:stretch>
                  </pic:blipFill>
                  <pic:spPr>
                    <a:xfrm>
                      <a:off x="0" y="0"/>
                      <a:ext cx="74676" cy="65532"/>
                    </a:xfrm>
                    <a:prstGeom prst="rect">
                      <a:avLst/>
                    </a:prstGeom>
                  </pic:spPr>
                </pic:pic>
              </a:graphicData>
            </a:graphic>
          </wp:inline>
        </w:drawing>
      </w:r>
      <w:r w:rsidRPr="00027A4B">
        <w:rPr>
          <w:color w:val="000000" w:themeColor="text1"/>
        </w:rPr>
        <w:t>Y</w:t>
      </w:r>
      <w:r w:rsidRPr="00027A4B">
        <w:rPr>
          <w:color w:val="000000" w:themeColor="text1"/>
          <w:spacing w:val="-1"/>
        </w:rPr>
        <w:t xml:space="preserve"> </w:t>
      </w:r>
      <w:r w:rsidRPr="00027A4B">
        <w:rPr>
          <w:color w:val="000000" w:themeColor="text1"/>
        </w:rPr>
        <w:t>=</w:t>
      </w:r>
      <w:r w:rsidRPr="00027A4B">
        <w:rPr>
          <w:color w:val="000000" w:themeColor="text1"/>
          <w:spacing w:val="-2"/>
        </w:rPr>
        <w:t xml:space="preserve"> </w:t>
      </w:r>
      <w:r w:rsidRPr="00027A4B">
        <w:rPr>
          <w:color w:val="000000" w:themeColor="text1"/>
        </w:rPr>
        <w:t xml:space="preserve">355 </w:t>
      </w:r>
      <w:r w:rsidRPr="00027A4B">
        <w:rPr>
          <w:color w:val="000000" w:themeColor="text1"/>
          <w:spacing w:val="-2"/>
        </w:rPr>
        <w:t>N/mm2</w:t>
      </w:r>
    </w:p>
    <w:p w14:paraId="546E3B19" w14:textId="77777777" w:rsidR="00721E31" w:rsidRPr="00027A4B" w:rsidRDefault="00721E31" w:rsidP="00721E31">
      <w:pPr>
        <w:pStyle w:val="BodyText"/>
        <w:spacing w:before="188"/>
        <w:ind w:left="2148"/>
        <w:jc w:val="left"/>
        <w:rPr>
          <w:color w:val="000000" w:themeColor="text1"/>
        </w:rPr>
      </w:pPr>
      <w:r w:rsidRPr="00027A4B">
        <w:rPr>
          <w:noProof/>
          <w:color w:val="000000" w:themeColor="text1"/>
        </w:rPr>
        <w:drawing>
          <wp:inline distT="0" distB="0" distL="0" distR="0" wp14:anchorId="0BB30274" wp14:editId="6D71D5AF">
            <wp:extent cx="74676" cy="65532"/>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7" cstate="print"/>
                    <a:stretch>
                      <a:fillRect/>
                    </a:stretch>
                  </pic:blipFill>
                  <pic:spPr>
                    <a:xfrm>
                      <a:off x="0" y="0"/>
                      <a:ext cx="74676" cy="65532"/>
                    </a:xfrm>
                    <a:prstGeom prst="rect">
                      <a:avLst/>
                    </a:prstGeom>
                  </pic:spPr>
                </pic:pic>
              </a:graphicData>
            </a:graphic>
          </wp:inline>
        </w:drawing>
      </w:r>
      <w:r w:rsidRPr="00027A4B">
        <w:rPr>
          <w:color w:val="000000" w:themeColor="text1"/>
        </w:rPr>
        <w:t>Y</w:t>
      </w:r>
      <w:r w:rsidRPr="00027A4B">
        <w:rPr>
          <w:color w:val="000000" w:themeColor="text1"/>
          <w:spacing w:val="-2"/>
        </w:rPr>
        <w:t xml:space="preserve"> </w:t>
      </w:r>
      <w:r w:rsidRPr="00027A4B">
        <w:rPr>
          <w:color w:val="000000" w:themeColor="text1"/>
        </w:rPr>
        <w:t>=</w:t>
      </w:r>
      <w:r w:rsidRPr="00027A4B">
        <w:rPr>
          <w:color w:val="000000" w:themeColor="text1"/>
          <w:spacing w:val="-2"/>
        </w:rPr>
        <w:t xml:space="preserve"> </w:t>
      </w:r>
      <w:r w:rsidRPr="00027A4B">
        <w:rPr>
          <w:color w:val="000000" w:themeColor="text1"/>
        </w:rPr>
        <w:t>minimum</w:t>
      </w:r>
      <w:r w:rsidRPr="00027A4B">
        <w:rPr>
          <w:color w:val="000000" w:themeColor="text1"/>
          <w:spacing w:val="-2"/>
        </w:rPr>
        <w:t xml:space="preserve"> </w:t>
      </w:r>
      <w:r w:rsidRPr="00027A4B">
        <w:rPr>
          <w:color w:val="000000" w:themeColor="text1"/>
        </w:rPr>
        <w:t>yield</w:t>
      </w:r>
      <w:r w:rsidRPr="00027A4B">
        <w:rPr>
          <w:color w:val="000000" w:themeColor="text1"/>
          <w:spacing w:val="-1"/>
        </w:rPr>
        <w:t xml:space="preserve"> </w:t>
      </w:r>
      <w:r w:rsidRPr="00027A4B">
        <w:rPr>
          <w:color w:val="000000" w:themeColor="text1"/>
        </w:rPr>
        <w:t>stress of the</w:t>
      </w:r>
      <w:r w:rsidRPr="00027A4B">
        <w:rPr>
          <w:color w:val="000000" w:themeColor="text1"/>
          <w:spacing w:val="-4"/>
        </w:rPr>
        <w:t xml:space="preserve"> </w:t>
      </w:r>
      <w:r w:rsidRPr="00027A4B">
        <w:rPr>
          <w:color w:val="000000" w:themeColor="text1"/>
        </w:rPr>
        <w:t>steel</w:t>
      </w:r>
      <w:r w:rsidRPr="00027A4B">
        <w:rPr>
          <w:color w:val="000000" w:themeColor="text1"/>
          <w:spacing w:val="-2"/>
        </w:rPr>
        <w:t xml:space="preserve"> </w:t>
      </w:r>
      <w:r w:rsidRPr="00027A4B">
        <w:rPr>
          <w:color w:val="000000" w:themeColor="text1"/>
        </w:rPr>
        <w:t>under</w:t>
      </w:r>
      <w:r w:rsidRPr="00027A4B">
        <w:rPr>
          <w:color w:val="000000" w:themeColor="text1"/>
          <w:spacing w:val="-2"/>
        </w:rPr>
        <w:t xml:space="preserve"> consideration.</w:t>
      </w:r>
    </w:p>
    <w:p w14:paraId="23DE1A5B" w14:textId="77777777" w:rsidR="00721E31" w:rsidRPr="00027A4B" w:rsidRDefault="00721E31" w:rsidP="00027A4B">
      <w:pPr>
        <w:pStyle w:val="BodyText"/>
        <w:spacing w:before="172" w:line="288" w:lineRule="auto"/>
        <w:ind w:left="1134"/>
        <w:jc w:val="left"/>
        <w:rPr>
          <w:color w:val="000000" w:themeColor="text1"/>
        </w:rPr>
      </w:pPr>
      <w:proofErr w:type="spellStart"/>
      <w:r w:rsidRPr="00027A4B">
        <w:rPr>
          <w:color w:val="000000" w:themeColor="text1"/>
        </w:rPr>
        <w:t>Ms</w:t>
      </w:r>
      <w:proofErr w:type="spellEnd"/>
      <w:r w:rsidRPr="00027A4B">
        <w:rPr>
          <w:color w:val="000000" w:themeColor="text1"/>
          <w:spacing w:val="40"/>
        </w:rPr>
        <w:t xml:space="preserve"> </w:t>
      </w:r>
      <w:r w:rsidRPr="00027A4B">
        <w:rPr>
          <w:color w:val="000000" w:themeColor="text1"/>
        </w:rPr>
        <w:t>=</w:t>
      </w:r>
      <w:r w:rsidRPr="00027A4B">
        <w:rPr>
          <w:color w:val="000000" w:themeColor="text1"/>
          <w:spacing w:val="40"/>
        </w:rPr>
        <w:t xml:space="preserve"> </w:t>
      </w:r>
      <w:r w:rsidRPr="00027A4B">
        <w:rPr>
          <w:color w:val="000000" w:themeColor="text1"/>
        </w:rPr>
        <w:t>Maximum</w:t>
      </w:r>
      <w:r w:rsidRPr="00027A4B">
        <w:rPr>
          <w:color w:val="000000" w:themeColor="text1"/>
          <w:spacing w:val="40"/>
        </w:rPr>
        <w:t xml:space="preserve"> </w:t>
      </w:r>
      <w:r w:rsidRPr="00027A4B">
        <w:rPr>
          <w:color w:val="000000" w:themeColor="text1"/>
        </w:rPr>
        <w:t>Still</w:t>
      </w:r>
      <w:r w:rsidRPr="00027A4B">
        <w:rPr>
          <w:color w:val="000000" w:themeColor="text1"/>
          <w:spacing w:val="40"/>
        </w:rPr>
        <w:t xml:space="preserve"> </w:t>
      </w:r>
      <w:r w:rsidRPr="00027A4B">
        <w:rPr>
          <w:color w:val="000000" w:themeColor="text1"/>
        </w:rPr>
        <w:t>Water</w:t>
      </w:r>
      <w:r w:rsidRPr="00027A4B">
        <w:rPr>
          <w:color w:val="000000" w:themeColor="text1"/>
          <w:spacing w:val="40"/>
        </w:rPr>
        <w:t xml:space="preserve"> </w:t>
      </w:r>
      <w:r w:rsidRPr="00027A4B">
        <w:rPr>
          <w:color w:val="000000" w:themeColor="text1"/>
        </w:rPr>
        <w:t>Bending</w:t>
      </w:r>
      <w:r w:rsidRPr="00027A4B">
        <w:rPr>
          <w:color w:val="000000" w:themeColor="text1"/>
          <w:spacing w:val="40"/>
        </w:rPr>
        <w:t xml:space="preserve"> </w:t>
      </w:r>
      <w:r w:rsidRPr="00027A4B">
        <w:rPr>
          <w:color w:val="000000" w:themeColor="text1"/>
        </w:rPr>
        <w:t>Moment</w:t>
      </w:r>
      <w:r w:rsidRPr="00027A4B">
        <w:rPr>
          <w:color w:val="000000" w:themeColor="text1"/>
          <w:spacing w:val="40"/>
        </w:rPr>
        <w:t xml:space="preserve"> </w:t>
      </w:r>
      <w:r w:rsidRPr="00027A4B">
        <w:rPr>
          <w:color w:val="000000" w:themeColor="text1"/>
        </w:rPr>
        <w:t>[</w:t>
      </w:r>
      <w:proofErr w:type="spellStart"/>
      <w:r w:rsidRPr="00027A4B">
        <w:rPr>
          <w:color w:val="000000" w:themeColor="text1"/>
        </w:rPr>
        <w:t>kN</w:t>
      </w:r>
      <w:proofErr w:type="spellEnd"/>
      <w:r w:rsidRPr="00027A4B">
        <w:rPr>
          <w:color w:val="000000" w:themeColor="text1"/>
        </w:rPr>
        <w:t>-m]</w:t>
      </w:r>
      <w:r w:rsidRPr="00027A4B">
        <w:rPr>
          <w:color w:val="000000" w:themeColor="text1"/>
          <w:spacing w:val="40"/>
        </w:rPr>
        <w:t xml:space="preserve"> </w:t>
      </w:r>
      <w:r w:rsidRPr="00027A4B">
        <w:rPr>
          <w:color w:val="000000" w:themeColor="text1"/>
        </w:rPr>
        <w:t>at</w:t>
      </w:r>
      <w:r w:rsidRPr="00027A4B">
        <w:rPr>
          <w:color w:val="000000" w:themeColor="text1"/>
          <w:spacing w:val="40"/>
        </w:rPr>
        <w:t xml:space="preserve"> </w:t>
      </w:r>
      <w:r w:rsidRPr="00027A4B">
        <w:rPr>
          <w:color w:val="000000" w:themeColor="text1"/>
        </w:rPr>
        <w:t>the</w:t>
      </w:r>
      <w:r w:rsidRPr="00027A4B">
        <w:rPr>
          <w:color w:val="000000" w:themeColor="text1"/>
          <w:spacing w:val="40"/>
        </w:rPr>
        <w:t xml:space="preserve"> </w:t>
      </w:r>
      <w:r w:rsidRPr="00027A4B">
        <w:rPr>
          <w:color w:val="000000" w:themeColor="text1"/>
        </w:rPr>
        <w:t>section under consideration, in all envisaged loading conditions.</w:t>
      </w:r>
    </w:p>
    <w:p w14:paraId="1AA5DA98" w14:textId="77777777" w:rsidR="00721E31" w:rsidRPr="00027A4B" w:rsidRDefault="00721E31" w:rsidP="00027A4B">
      <w:pPr>
        <w:pStyle w:val="BodyText"/>
        <w:tabs>
          <w:tab w:val="left" w:pos="2685"/>
          <w:tab w:val="left" w:pos="3017"/>
          <w:tab w:val="left" w:pos="3792"/>
          <w:tab w:val="left" w:pos="4779"/>
          <w:tab w:val="left" w:pos="5779"/>
          <w:tab w:val="left" w:pos="6634"/>
          <w:tab w:val="left" w:pos="7022"/>
          <w:tab w:val="left" w:pos="7535"/>
          <w:tab w:val="left" w:pos="8437"/>
        </w:tabs>
        <w:spacing w:before="120" w:line="288" w:lineRule="auto"/>
        <w:ind w:left="1134" w:right="357"/>
        <w:jc w:val="left"/>
        <w:rPr>
          <w:color w:val="000000" w:themeColor="text1"/>
        </w:rPr>
      </w:pPr>
      <w:r w:rsidRPr="00027A4B">
        <w:rPr>
          <w:color w:val="000000" w:themeColor="text1"/>
          <w:spacing w:val="-6"/>
        </w:rPr>
        <w:t>Mw</w:t>
      </w:r>
      <w:r w:rsidRPr="00027A4B">
        <w:rPr>
          <w:color w:val="000000" w:themeColor="text1"/>
        </w:rPr>
        <w:tab/>
      </w:r>
      <w:r w:rsidRPr="00027A4B">
        <w:rPr>
          <w:color w:val="000000" w:themeColor="text1"/>
          <w:spacing w:val="-10"/>
        </w:rPr>
        <w:t>=</w:t>
      </w:r>
      <w:r w:rsidRPr="00027A4B">
        <w:rPr>
          <w:color w:val="000000" w:themeColor="text1"/>
        </w:rPr>
        <w:tab/>
      </w:r>
      <w:r w:rsidRPr="00027A4B">
        <w:rPr>
          <w:color w:val="000000" w:themeColor="text1"/>
          <w:spacing w:val="-4"/>
        </w:rPr>
        <w:t>Wave</w:t>
      </w:r>
      <w:r w:rsidRPr="00027A4B">
        <w:rPr>
          <w:color w:val="000000" w:themeColor="text1"/>
        </w:rPr>
        <w:tab/>
      </w:r>
      <w:r w:rsidRPr="00027A4B">
        <w:rPr>
          <w:color w:val="000000" w:themeColor="text1"/>
          <w:spacing w:val="-2"/>
        </w:rPr>
        <w:t>bending</w:t>
      </w:r>
      <w:r w:rsidRPr="00027A4B">
        <w:rPr>
          <w:color w:val="000000" w:themeColor="text1"/>
        </w:rPr>
        <w:tab/>
      </w:r>
      <w:r w:rsidRPr="00027A4B">
        <w:rPr>
          <w:color w:val="000000" w:themeColor="text1"/>
          <w:spacing w:val="-2"/>
        </w:rPr>
        <w:t>moment</w:t>
      </w:r>
      <w:r w:rsidRPr="00027A4B">
        <w:rPr>
          <w:color w:val="000000" w:themeColor="text1"/>
        </w:rPr>
        <w:tab/>
      </w:r>
      <w:r w:rsidRPr="00027A4B">
        <w:rPr>
          <w:color w:val="000000" w:themeColor="text1"/>
          <w:spacing w:val="-2"/>
        </w:rPr>
        <w:t>[</w:t>
      </w:r>
      <w:proofErr w:type="spellStart"/>
      <w:r w:rsidRPr="00027A4B">
        <w:rPr>
          <w:color w:val="000000" w:themeColor="text1"/>
          <w:spacing w:val="-2"/>
        </w:rPr>
        <w:t>kN</w:t>
      </w:r>
      <w:proofErr w:type="spellEnd"/>
      <w:r w:rsidRPr="00027A4B">
        <w:rPr>
          <w:color w:val="000000" w:themeColor="text1"/>
          <w:spacing w:val="-2"/>
        </w:rPr>
        <w:t>-m]</w:t>
      </w:r>
      <w:r w:rsidRPr="00027A4B">
        <w:rPr>
          <w:color w:val="000000" w:themeColor="text1"/>
        </w:rPr>
        <w:tab/>
      </w:r>
      <w:r w:rsidRPr="00027A4B">
        <w:rPr>
          <w:color w:val="000000" w:themeColor="text1"/>
          <w:spacing w:val="-6"/>
        </w:rPr>
        <w:t>at</w:t>
      </w:r>
      <w:r w:rsidRPr="00027A4B">
        <w:rPr>
          <w:color w:val="000000" w:themeColor="text1"/>
        </w:rPr>
        <w:tab/>
      </w:r>
      <w:r w:rsidRPr="00027A4B">
        <w:rPr>
          <w:color w:val="000000" w:themeColor="text1"/>
          <w:spacing w:val="-4"/>
        </w:rPr>
        <w:t>the</w:t>
      </w:r>
      <w:r w:rsidRPr="00027A4B">
        <w:rPr>
          <w:color w:val="000000" w:themeColor="text1"/>
        </w:rPr>
        <w:tab/>
      </w:r>
      <w:r w:rsidRPr="00027A4B">
        <w:rPr>
          <w:color w:val="000000" w:themeColor="text1"/>
          <w:spacing w:val="-2"/>
        </w:rPr>
        <w:t>section</w:t>
      </w:r>
      <w:r w:rsidRPr="00027A4B">
        <w:rPr>
          <w:color w:val="000000" w:themeColor="text1"/>
        </w:rPr>
        <w:tab/>
      </w:r>
      <w:r w:rsidRPr="00027A4B">
        <w:rPr>
          <w:color w:val="000000" w:themeColor="text1"/>
          <w:spacing w:val="-2"/>
        </w:rPr>
        <w:t>under consideration.</w:t>
      </w:r>
    </w:p>
    <w:p w14:paraId="67BFC246" w14:textId="77777777" w:rsidR="00721E31" w:rsidRPr="00027A4B" w:rsidRDefault="00721E31" w:rsidP="00027A4B">
      <w:pPr>
        <w:pStyle w:val="BodyText"/>
        <w:spacing w:before="120"/>
        <w:ind w:left="1134"/>
        <w:jc w:val="left"/>
        <w:rPr>
          <w:color w:val="000000" w:themeColor="text1"/>
        </w:rPr>
      </w:pPr>
      <w:r w:rsidRPr="00027A4B">
        <w:rPr>
          <w:color w:val="000000" w:themeColor="text1"/>
        </w:rPr>
        <w:t>Mw</w:t>
      </w:r>
      <w:r w:rsidRPr="00027A4B">
        <w:rPr>
          <w:color w:val="000000" w:themeColor="text1"/>
          <w:spacing w:val="-7"/>
        </w:rPr>
        <w:t xml:space="preserve"> </w:t>
      </w:r>
      <w:r w:rsidRPr="00027A4B">
        <w:rPr>
          <w:color w:val="000000" w:themeColor="text1"/>
        </w:rPr>
        <w:t>=</w:t>
      </w:r>
      <w:r w:rsidRPr="00027A4B">
        <w:rPr>
          <w:color w:val="000000" w:themeColor="text1"/>
          <w:spacing w:val="1"/>
        </w:rPr>
        <w:t xml:space="preserve"> </w:t>
      </w:r>
      <w:proofErr w:type="spellStart"/>
      <w:r w:rsidRPr="00027A4B">
        <w:rPr>
          <w:color w:val="000000" w:themeColor="text1"/>
        </w:rPr>
        <w:t>Kwm</w:t>
      </w:r>
      <w:proofErr w:type="spellEnd"/>
      <w:r w:rsidRPr="00027A4B">
        <w:rPr>
          <w:color w:val="000000" w:themeColor="text1"/>
          <w:spacing w:val="1"/>
        </w:rPr>
        <w:t xml:space="preserve"> </w:t>
      </w:r>
      <w:r w:rsidRPr="00027A4B">
        <w:rPr>
          <w:color w:val="000000" w:themeColor="text1"/>
        </w:rPr>
        <w:t>x</w:t>
      </w:r>
      <w:r w:rsidRPr="00027A4B">
        <w:rPr>
          <w:color w:val="000000" w:themeColor="text1"/>
          <w:spacing w:val="1"/>
        </w:rPr>
        <w:t xml:space="preserve"> </w:t>
      </w:r>
      <w:proofErr w:type="spellStart"/>
      <w:r w:rsidRPr="00027A4B">
        <w:rPr>
          <w:color w:val="000000" w:themeColor="text1"/>
          <w:spacing w:val="-5"/>
        </w:rPr>
        <w:t>Mwo</w:t>
      </w:r>
      <w:proofErr w:type="spellEnd"/>
    </w:p>
    <w:p w14:paraId="428CD517" w14:textId="77777777" w:rsidR="00721E31" w:rsidRPr="00027A4B" w:rsidRDefault="00721E31" w:rsidP="00027A4B">
      <w:pPr>
        <w:pStyle w:val="BodyText"/>
        <w:spacing w:before="172"/>
        <w:ind w:left="1134"/>
        <w:jc w:val="left"/>
        <w:rPr>
          <w:color w:val="000000" w:themeColor="text1"/>
        </w:rPr>
      </w:pPr>
      <w:r w:rsidRPr="00027A4B">
        <w:rPr>
          <w:color w:val="000000" w:themeColor="text1"/>
        </w:rPr>
        <w:t>Where</w:t>
      </w:r>
      <w:r w:rsidRPr="00027A4B">
        <w:rPr>
          <w:color w:val="000000" w:themeColor="text1"/>
          <w:spacing w:val="-7"/>
        </w:rPr>
        <w:t xml:space="preserve"> </w:t>
      </w:r>
      <w:proofErr w:type="spellStart"/>
      <w:r w:rsidRPr="00027A4B">
        <w:rPr>
          <w:color w:val="000000" w:themeColor="text1"/>
        </w:rPr>
        <w:t>Kwm</w:t>
      </w:r>
      <w:proofErr w:type="spellEnd"/>
      <w:r w:rsidRPr="00027A4B">
        <w:rPr>
          <w:color w:val="000000" w:themeColor="text1"/>
          <w:spacing w:val="-1"/>
        </w:rPr>
        <w:t xml:space="preserve"> </w:t>
      </w:r>
      <w:r w:rsidRPr="00027A4B">
        <w:rPr>
          <w:color w:val="000000" w:themeColor="text1"/>
        </w:rPr>
        <w:t>= 1.0</w:t>
      </w:r>
      <w:r w:rsidRPr="00027A4B">
        <w:rPr>
          <w:color w:val="000000" w:themeColor="text1"/>
          <w:spacing w:val="-1"/>
        </w:rPr>
        <w:t xml:space="preserve"> </w:t>
      </w:r>
      <w:r w:rsidRPr="00027A4B">
        <w:rPr>
          <w:color w:val="000000" w:themeColor="text1"/>
        </w:rPr>
        <w:t>between</w:t>
      </w:r>
      <w:r w:rsidRPr="00027A4B">
        <w:rPr>
          <w:color w:val="000000" w:themeColor="text1"/>
          <w:spacing w:val="-3"/>
        </w:rPr>
        <w:t xml:space="preserve"> </w:t>
      </w:r>
      <w:r w:rsidRPr="00027A4B">
        <w:rPr>
          <w:color w:val="000000" w:themeColor="text1"/>
        </w:rPr>
        <w:t>0.40L</w:t>
      </w:r>
      <w:r w:rsidRPr="00027A4B">
        <w:rPr>
          <w:color w:val="000000" w:themeColor="text1"/>
          <w:spacing w:val="-4"/>
        </w:rPr>
        <w:t xml:space="preserve"> </w:t>
      </w:r>
      <w:r w:rsidRPr="00027A4B">
        <w:rPr>
          <w:color w:val="000000" w:themeColor="text1"/>
        </w:rPr>
        <w:t>and</w:t>
      </w:r>
      <w:r w:rsidRPr="00027A4B">
        <w:rPr>
          <w:color w:val="000000" w:themeColor="text1"/>
          <w:spacing w:val="-1"/>
        </w:rPr>
        <w:t xml:space="preserve"> </w:t>
      </w:r>
      <w:r w:rsidRPr="00027A4B">
        <w:rPr>
          <w:color w:val="000000" w:themeColor="text1"/>
        </w:rPr>
        <w:t>0.65L</w:t>
      </w:r>
      <w:r w:rsidRPr="00027A4B">
        <w:rPr>
          <w:color w:val="000000" w:themeColor="text1"/>
          <w:spacing w:val="-5"/>
        </w:rPr>
        <w:t xml:space="preserve"> </w:t>
      </w:r>
      <w:r w:rsidRPr="00027A4B">
        <w:rPr>
          <w:color w:val="000000" w:themeColor="text1"/>
        </w:rPr>
        <w:t>from</w:t>
      </w:r>
      <w:r w:rsidRPr="00027A4B">
        <w:rPr>
          <w:color w:val="000000" w:themeColor="text1"/>
          <w:spacing w:val="-2"/>
        </w:rPr>
        <w:t xml:space="preserve"> </w:t>
      </w:r>
      <w:r w:rsidRPr="00027A4B">
        <w:rPr>
          <w:color w:val="000000" w:themeColor="text1"/>
          <w:spacing w:val="-4"/>
        </w:rPr>
        <w:t>A.P.</w:t>
      </w:r>
    </w:p>
    <w:p w14:paraId="2FD7AF25" w14:textId="77777777" w:rsidR="00721E31" w:rsidRPr="00027A4B" w:rsidRDefault="00721E31" w:rsidP="00027A4B">
      <w:pPr>
        <w:pStyle w:val="BodyText"/>
        <w:spacing w:before="170"/>
        <w:ind w:left="1134"/>
        <w:jc w:val="left"/>
        <w:rPr>
          <w:color w:val="000000" w:themeColor="text1"/>
        </w:rPr>
      </w:pPr>
      <w:r w:rsidRPr="00027A4B">
        <w:rPr>
          <w:color w:val="000000" w:themeColor="text1"/>
        </w:rPr>
        <w:t>=</w:t>
      </w:r>
      <w:r w:rsidRPr="00027A4B">
        <w:rPr>
          <w:color w:val="000000" w:themeColor="text1"/>
          <w:spacing w:val="-3"/>
        </w:rPr>
        <w:t xml:space="preserve"> </w:t>
      </w:r>
      <w:r w:rsidRPr="00027A4B">
        <w:rPr>
          <w:color w:val="000000" w:themeColor="text1"/>
        </w:rPr>
        <w:t>0.0</w:t>
      </w:r>
      <w:r w:rsidRPr="00027A4B">
        <w:rPr>
          <w:color w:val="000000" w:themeColor="text1"/>
          <w:spacing w:val="-1"/>
        </w:rPr>
        <w:t xml:space="preserve"> </w:t>
      </w:r>
      <w:r w:rsidRPr="00027A4B">
        <w:rPr>
          <w:color w:val="000000" w:themeColor="text1"/>
        </w:rPr>
        <w:t>at</w:t>
      </w:r>
      <w:r w:rsidRPr="00027A4B">
        <w:rPr>
          <w:color w:val="000000" w:themeColor="text1"/>
          <w:spacing w:val="-1"/>
        </w:rPr>
        <w:t xml:space="preserve"> </w:t>
      </w:r>
      <w:r w:rsidRPr="00027A4B">
        <w:rPr>
          <w:color w:val="000000" w:themeColor="text1"/>
        </w:rPr>
        <w:t>A.P.</w:t>
      </w:r>
      <w:r w:rsidRPr="00027A4B">
        <w:rPr>
          <w:color w:val="000000" w:themeColor="text1"/>
          <w:spacing w:val="-2"/>
        </w:rPr>
        <w:t xml:space="preserve"> </w:t>
      </w:r>
      <w:r w:rsidRPr="00027A4B">
        <w:rPr>
          <w:color w:val="000000" w:themeColor="text1"/>
        </w:rPr>
        <w:t>and</w:t>
      </w:r>
      <w:r w:rsidRPr="00027A4B">
        <w:rPr>
          <w:color w:val="000000" w:themeColor="text1"/>
          <w:spacing w:val="-1"/>
        </w:rPr>
        <w:t xml:space="preserve"> </w:t>
      </w:r>
      <w:r w:rsidRPr="00027A4B">
        <w:rPr>
          <w:color w:val="000000" w:themeColor="text1"/>
          <w:spacing w:val="-4"/>
        </w:rPr>
        <w:t>F.P.</w:t>
      </w:r>
    </w:p>
    <w:p w14:paraId="0066E57A" w14:textId="77777777" w:rsidR="00721E31" w:rsidRPr="00027A4B" w:rsidRDefault="00721E31" w:rsidP="00027A4B">
      <w:pPr>
        <w:pStyle w:val="BodyText"/>
        <w:spacing w:before="171" w:line="288" w:lineRule="auto"/>
        <w:ind w:left="1134"/>
        <w:jc w:val="left"/>
        <w:rPr>
          <w:color w:val="000000" w:themeColor="text1"/>
        </w:rPr>
      </w:pPr>
      <w:r w:rsidRPr="00027A4B">
        <w:rPr>
          <w:color w:val="000000" w:themeColor="text1"/>
        </w:rPr>
        <w:t>Between</w:t>
      </w:r>
      <w:r w:rsidRPr="00027A4B">
        <w:rPr>
          <w:color w:val="000000" w:themeColor="text1"/>
          <w:spacing w:val="40"/>
        </w:rPr>
        <w:t xml:space="preserve"> </w:t>
      </w:r>
      <w:r w:rsidRPr="00027A4B">
        <w:rPr>
          <w:color w:val="000000" w:themeColor="text1"/>
        </w:rPr>
        <w:t>the</w:t>
      </w:r>
      <w:r w:rsidRPr="00027A4B">
        <w:rPr>
          <w:color w:val="000000" w:themeColor="text1"/>
          <w:spacing w:val="40"/>
        </w:rPr>
        <w:t xml:space="preserve"> </w:t>
      </w:r>
      <w:r w:rsidRPr="00027A4B">
        <w:rPr>
          <w:color w:val="000000" w:themeColor="text1"/>
        </w:rPr>
        <w:t>specified</w:t>
      </w:r>
      <w:r w:rsidRPr="00027A4B">
        <w:rPr>
          <w:color w:val="000000" w:themeColor="text1"/>
          <w:spacing w:val="40"/>
        </w:rPr>
        <w:t xml:space="preserve"> </w:t>
      </w:r>
      <w:r w:rsidRPr="00027A4B">
        <w:rPr>
          <w:color w:val="000000" w:themeColor="text1"/>
        </w:rPr>
        <w:t>locations,</w:t>
      </w:r>
      <w:r w:rsidRPr="00027A4B">
        <w:rPr>
          <w:color w:val="000000" w:themeColor="text1"/>
          <w:spacing w:val="40"/>
        </w:rPr>
        <w:t xml:space="preserve"> </w:t>
      </w:r>
      <w:proofErr w:type="spellStart"/>
      <w:r w:rsidRPr="00027A4B">
        <w:rPr>
          <w:color w:val="000000" w:themeColor="text1"/>
        </w:rPr>
        <w:t>Kwm</w:t>
      </w:r>
      <w:proofErr w:type="spellEnd"/>
      <w:r w:rsidRPr="00027A4B">
        <w:rPr>
          <w:color w:val="000000" w:themeColor="text1"/>
          <w:spacing w:val="40"/>
        </w:rPr>
        <w:t xml:space="preserve"> </w:t>
      </w:r>
      <w:r w:rsidRPr="00027A4B">
        <w:rPr>
          <w:color w:val="000000" w:themeColor="text1"/>
        </w:rPr>
        <w:t>is</w:t>
      </w:r>
      <w:r w:rsidRPr="00027A4B">
        <w:rPr>
          <w:color w:val="000000" w:themeColor="text1"/>
          <w:spacing w:val="40"/>
        </w:rPr>
        <w:t xml:space="preserve"> </w:t>
      </w:r>
      <w:r w:rsidRPr="00027A4B">
        <w:rPr>
          <w:color w:val="000000" w:themeColor="text1"/>
        </w:rPr>
        <w:t>to</w:t>
      </w:r>
      <w:r w:rsidRPr="00027A4B">
        <w:rPr>
          <w:color w:val="000000" w:themeColor="text1"/>
          <w:spacing w:val="40"/>
        </w:rPr>
        <w:t xml:space="preserve"> </w:t>
      </w:r>
      <w:r w:rsidRPr="00027A4B">
        <w:rPr>
          <w:color w:val="000000" w:themeColor="text1"/>
        </w:rPr>
        <w:t>be</w:t>
      </w:r>
      <w:r w:rsidRPr="00027A4B">
        <w:rPr>
          <w:color w:val="000000" w:themeColor="text1"/>
          <w:spacing w:val="40"/>
        </w:rPr>
        <w:t xml:space="preserve"> </w:t>
      </w:r>
      <w:r w:rsidRPr="00027A4B">
        <w:rPr>
          <w:color w:val="000000" w:themeColor="text1"/>
        </w:rPr>
        <w:t>obtained</w:t>
      </w:r>
      <w:r w:rsidRPr="00027A4B">
        <w:rPr>
          <w:color w:val="000000" w:themeColor="text1"/>
          <w:spacing w:val="40"/>
        </w:rPr>
        <w:t xml:space="preserve"> </w:t>
      </w:r>
      <w:r w:rsidRPr="00027A4B">
        <w:rPr>
          <w:color w:val="000000" w:themeColor="text1"/>
        </w:rPr>
        <w:t>by</w:t>
      </w:r>
      <w:r w:rsidRPr="00027A4B">
        <w:rPr>
          <w:color w:val="000000" w:themeColor="text1"/>
          <w:spacing w:val="40"/>
        </w:rPr>
        <w:t xml:space="preserve"> </w:t>
      </w:r>
      <w:r w:rsidRPr="00027A4B">
        <w:rPr>
          <w:color w:val="000000" w:themeColor="text1"/>
        </w:rPr>
        <w:t xml:space="preserve">linear </w:t>
      </w:r>
      <w:r w:rsidRPr="00027A4B">
        <w:rPr>
          <w:color w:val="000000" w:themeColor="text1"/>
          <w:spacing w:val="-2"/>
        </w:rPr>
        <w:t>interpolation.</w:t>
      </w:r>
    </w:p>
    <w:p w14:paraId="067E344B" w14:textId="77777777" w:rsidR="00721E31" w:rsidRPr="00027A4B" w:rsidRDefault="00721E31" w:rsidP="00027A4B">
      <w:pPr>
        <w:pStyle w:val="BodyText"/>
        <w:spacing w:before="120"/>
        <w:ind w:left="1134"/>
        <w:jc w:val="left"/>
        <w:rPr>
          <w:color w:val="000000" w:themeColor="text1"/>
        </w:rPr>
      </w:pPr>
      <w:r w:rsidRPr="00027A4B">
        <w:rPr>
          <w:color w:val="000000" w:themeColor="text1"/>
        </w:rPr>
        <w:t>The</w:t>
      </w:r>
      <w:r w:rsidRPr="00027A4B">
        <w:rPr>
          <w:color w:val="000000" w:themeColor="text1"/>
          <w:spacing w:val="-12"/>
        </w:rPr>
        <w:t xml:space="preserve"> </w:t>
      </w:r>
      <w:r w:rsidRPr="00027A4B">
        <w:rPr>
          <w:color w:val="000000" w:themeColor="text1"/>
        </w:rPr>
        <w:t>Wave</w:t>
      </w:r>
      <w:r w:rsidRPr="00027A4B">
        <w:rPr>
          <w:color w:val="000000" w:themeColor="text1"/>
          <w:spacing w:val="-3"/>
        </w:rPr>
        <w:t xml:space="preserve"> </w:t>
      </w:r>
      <w:r w:rsidRPr="00027A4B">
        <w:rPr>
          <w:color w:val="000000" w:themeColor="text1"/>
        </w:rPr>
        <w:t>Bending</w:t>
      </w:r>
      <w:r w:rsidRPr="00027A4B">
        <w:rPr>
          <w:color w:val="000000" w:themeColor="text1"/>
          <w:spacing w:val="-1"/>
        </w:rPr>
        <w:t xml:space="preserve"> </w:t>
      </w:r>
      <w:r w:rsidRPr="00027A4B">
        <w:rPr>
          <w:color w:val="000000" w:themeColor="text1"/>
        </w:rPr>
        <w:t xml:space="preserve">Moment </w:t>
      </w:r>
      <w:proofErr w:type="spellStart"/>
      <w:r w:rsidRPr="00027A4B">
        <w:rPr>
          <w:color w:val="000000" w:themeColor="text1"/>
        </w:rPr>
        <w:t>Mwo</w:t>
      </w:r>
      <w:proofErr w:type="spellEnd"/>
      <w:r w:rsidRPr="00027A4B">
        <w:rPr>
          <w:color w:val="000000" w:themeColor="text1"/>
        </w:rPr>
        <w:t>,</w:t>
      </w:r>
      <w:r w:rsidRPr="00027A4B">
        <w:rPr>
          <w:color w:val="000000" w:themeColor="text1"/>
          <w:spacing w:val="1"/>
        </w:rPr>
        <w:t xml:space="preserve"> </w:t>
      </w:r>
      <w:r w:rsidRPr="00027A4B">
        <w:rPr>
          <w:color w:val="000000" w:themeColor="text1"/>
        </w:rPr>
        <w:t xml:space="preserve">at </w:t>
      </w:r>
      <w:proofErr w:type="spellStart"/>
      <w:r w:rsidRPr="00027A4B">
        <w:rPr>
          <w:color w:val="000000" w:themeColor="text1"/>
        </w:rPr>
        <w:t>amidshipss</w:t>
      </w:r>
      <w:proofErr w:type="spellEnd"/>
      <w:r w:rsidRPr="00027A4B">
        <w:rPr>
          <w:color w:val="000000" w:themeColor="text1"/>
          <w:spacing w:val="-4"/>
        </w:rPr>
        <w:t xml:space="preserve"> </w:t>
      </w:r>
      <w:r w:rsidRPr="00027A4B">
        <w:rPr>
          <w:color w:val="000000" w:themeColor="text1"/>
        </w:rPr>
        <w:t>is</w:t>
      </w:r>
      <w:r w:rsidRPr="00027A4B">
        <w:rPr>
          <w:color w:val="000000" w:themeColor="text1"/>
          <w:spacing w:val="-1"/>
        </w:rPr>
        <w:t xml:space="preserve"> </w:t>
      </w:r>
      <w:r w:rsidRPr="00027A4B">
        <w:rPr>
          <w:color w:val="000000" w:themeColor="text1"/>
        </w:rPr>
        <w:t>to</w:t>
      </w:r>
      <w:r w:rsidRPr="00027A4B">
        <w:rPr>
          <w:color w:val="000000" w:themeColor="text1"/>
          <w:spacing w:val="-6"/>
        </w:rPr>
        <w:t xml:space="preserve"> </w:t>
      </w:r>
      <w:r w:rsidRPr="00027A4B">
        <w:rPr>
          <w:color w:val="000000" w:themeColor="text1"/>
        </w:rPr>
        <w:t>be</w:t>
      </w:r>
      <w:r w:rsidRPr="00027A4B">
        <w:rPr>
          <w:color w:val="000000" w:themeColor="text1"/>
          <w:spacing w:val="-1"/>
        </w:rPr>
        <w:t xml:space="preserve"> </w:t>
      </w:r>
      <w:r w:rsidRPr="00027A4B">
        <w:rPr>
          <w:color w:val="000000" w:themeColor="text1"/>
        </w:rPr>
        <w:t>taken</w:t>
      </w:r>
      <w:r w:rsidRPr="00027A4B">
        <w:rPr>
          <w:color w:val="000000" w:themeColor="text1"/>
          <w:spacing w:val="-3"/>
        </w:rPr>
        <w:t xml:space="preserve"> </w:t>
      </w:r>
      <w:r w:rsidRPr="00027A4B">
        <w:rPr>
          <w:color w:val="000000" w:themeColor="text1"/>
          <w:spacing w:val="-5"/>
        </w:rPr>
        <w:t>as</w:t>
      </w:r>
    </w:p>
    <w:p w14:paraId="32A8D2DA" w14:textId="77777777" w:rsidR="00721E31" w:rsidRPr="00027A4B" w:rsidRDefault="00721E31" w:rsidP="00027A4B">
      <w:pPr>
        <w:pStyle w:val="BodyText"/>
        <w:tabs>
          <w:tab w:val="left" w:pos="3331"/>
        </w:tabs>
        <w:spacing w:before="170" w:line="288" w:lineRule="auto"/>
        <w:ind w:left="1134" w:right="363"/>
        <w:jc w:val="left"/>
        <w:rPr>
          <w:color w:val="000000" w:themeColor="text1"/>
        </w:rPr>
      </w:pPr>
      <w:r w:rsidRPr="00027A4B">
        <w:rPr>
          <w:color w:val="000000" w:themeColor="text1"/>
          <w:spacing w:val="-4"/>
        </w:rPr>
        <w:t>Mwo</w:t>
      </w:r>
      <w:r w:rsidRPr="00027A4B">
        <w:rPr>
          <w:color w:val="000000" w:themeColor="text1"/>
        </w:rPr>
        <w:tab/>
        <w:t xml:space="preserve">= (-) 0.11 </w:t>
      </w:r>
      <w:proofErr w:type="spellStart"/>
      <w:r w:rsidRPr="00027A4B">
        <w:rPr>
          <w:color w:val="000000" w:themeColor="text1"/>
        </w:rPr>
        <w:t>Cw</w:t>
      </w:r>
      <w:proofErr w:type="spellEnd"/>
      <w:r w:rsidRPr="00027A4B">
        <w:rPr>
          <w:color w:val="000000" w:themeColor="text1"/>
        </w:rPr>
        <w:t xml:space="preserve"> L2 B (</w:t>
      </w:r>
      <w:proofErr w:type="spellStart"/>
      <w:r w:rsidRPr="00027A4B">
        <w:rPr>
          <w:color w:val="000000" w:themeColor="text1"/>
        </w:rPr>
        <w:t>Cb</w:t>
      </w:r>
      <w:proofErr w:type="spellEnd"/>
      <w:r w:rsidRPr="00027A4B">
        <w:rPr>
          <w:color w:val="000000" w:themeColor="text1"/>
        </w:rPr>
        <w:t xml:space="preserve"> +</w:t>
      </w:r>
      <w:r w:rsidRPr="00027A4B">
        <w:rPr>
          <w:color w:val="000000" w:themeColor="text1"/>
          <w:spacing w:val="24"/>
        </w:rPr>
        <w:t xml:space="preserve"> </w:t>
      </w:r>
      <w:r w:rsidRPr="00027A4B">
        <w:rPr>
          <w:color w:val="000000" w:themeColor="text1"/>
        </w:rPr>
        <w:t>0.7) 0.75 [</w:t>
      </w:r>
      <w:proofErr w:type="spellStart"/>
      <w:r w:rsidRPr="00027A4B">
        <w:rPr>
          <w:color w:val="000000" w:themeColor="text1"/>
        </w:rPr>
        <w:t>kN</w:t>
      </w:r>
      <w:proofErr w:type="spellEnd"/>
      <w:r w:rsidRPr="00027A4B">
        <w:rPr>
          <w:color w:val="000000" w:themeColor="text1"/>
        </w:rPr>
        <w:t>-m]</w:t>
      </w:r>
      <w:r w:rsidRPr="00027A4B">
        <w:rPr>
          <w:color w:val="000000" w:themeColor="text1"/>
          <w:spacing w:val="24"/>
        </w:rPr>
        <w:t xml:space="preserve"> </w:t>
      </w:r>
      <w:r w:rsidRPr="00027A4B">
        <w:rPr>
          <w:color w:val="000000" w:themeColor="text1"/>
        </w:rPr>
        <w:t>– for sagging</w:t>
      </w:r>
      <w:r w:rsidRPr="00027A4B">
        <w:rPr>
          <w:color w:val="000000" w:themeColor="text1"/>
          <w:spacing w:val="40"/>
        </w:rPr>
        <w:t xml:space="preserve"> </w:t>
      </w:r>
      <w:r w:rsidRPr="00027A4B">
        <w:rPr>
          <w:color w:val="000000" w:themeColor="text1"/>
          <w:spacing w:val="-2"/>
        </w:rPr>
        <w:t>condition</w:t>
      </w:r>
    </w:p>
    <w:p w14:paraId="11ADC07D" w14:textId="77777777" w:rsidR="00721E31" w:rsidRPr="00027A4B" w:rsidRDefault="00721E31" w:rsidP="00027A4B">
      <w:pPr>
        <w:pStyle w:val="BodyText"/>
        <w:tabs>
          <w:tab w:val="left" w:pos="5488"/>
        </w:tabs>
        <w:spacing w:before="120" w:line="420" w:lineRule="auto"/>
        <w:ind w:left="1134" w:right="937"/>
        <w:jc w:val="left"/>
        <w:rPr>
          <w:color w:val="000000" w:themeColor="text1"/>
        </w:rPr>
      </w:pPr>
      <w:r w:rsidRPr="00027A4B">
        <w:rPr>
          <w:color w:val="000000" w:themeColor="text1"/>
        </w:rPr>
        <w:t xml:space="preserve">= (+) 0.19 </w:t>
      </w:r>
      <w:proofErr w:type="spellStart"/>
      <w:r w:rsidRPr="00027A4B">
        <w:rPr>
          <w:color w:val="000000" w:themeColor="text1"/>
        </w:rPr>
        <w:t>Cw</w:t>
      </w:r>
      <w:proofErr w:type="spellEnd"/>
      <w:r w:rsidRPr="00027A4B">
        <w:rPr>
          <w:color w:val="000000" w:themeColor="text1"/>
        </w:rPr>
        <w:t xml:space="preserve"> L2 B </w:t>
      </w:r>
      <w:proofErr w:type="spellStart"/>
      <w:r w:rsidRPr="00027A4B">
        <w:rPr>
          <w:color w:val="000000" w:themeColor="text1"/>
        </w:rPr>
        <w:t>Cb</w:t>
      </w:r>
      <w:proofErr w:type="spellEnd"/>
      <w:r w:rsidRPr="00027A4B">
        <w:rPr>
          <w:color w:val="000000" w:themeColor="text1"/>
        </w:rPr>
        <w:t xml:space="preserve"> 0.75</w:t>
      </w:r>
      <w:r w:rsidRPr="00027A4B">
        <w:rPr>
          <w:color w:val="000000" w:themeColor="text1"/>
        </w:rPr>
        <w:tab/>
        <w:t>[</w:t>
      </w:r>
      <w:proofErr w:type="spellStart"/>
      <w:r w:rsidRPr="00027A4B">
        <w:rPr>
          <w:color w:val="000000" w:themeColor="text1"/>
        </w:rPr>
        <w:t>kN</w:t>
      </w:r>
      <w:proofErr w:type="spellEnd"/>
      <w:r w:rsidRPr="00027A4B">
        <w:rPr>
          <w:color w:val="000000" w:themeColor="text1"/>
        </w:rPr>
        <w:t>-m]</w:t>
      </w:r>
      <w:r w:rsidRPr="00027A4B">
        <w:rPr>
          <w:color w:val="000000" w:themeColor="text1"/>
          <w:spacing w:val="-12"/>
        </w:rPr>
        <w:t xml:space="preserve"> </w:t>
      </w:r>
      <w:r w:rsidRPr="00027A4B">
        <w:rPr>
          <w:color w:val="000000" w:themeColor="text1"/>
        </w:rPr>
        <w:t>–</w:t>
      </w:r>
      <w:r w:rsidRPr="00027A4B">
        <w:rPr>
          <w:color w:val="000000" w:themeColor="text1"/>
          <w:spacing w:val="-11"/>
        </w:rPr>
        <w:t xml:space="preserve"> </w:t>
      </w:r>
      <w:r w:rsidRPr="00027A4B">
        <w:rPr>
          <w:color w:val="000000" w:themeColor="text1"/>
        </w:rPr>
        <w:t>for</w:t>
      </w:r>
      <w:r w:rsidRPr="00027A4B">
        <w:rPr>
          <w:color w:val="000000" w:themeColor="text1"/>
          <w:spacing w:val="-10"/>
        </w:rPr>
        <w:t xml:space="preserve"> </w:t>
      </w:r>
      <w:r w:rsidRPr="00027A4B">
        <w:rPr>
          <w:color w:val="000000" w:themeColor="text1"/>
        </w:rPr>
        <w:t>hogging</w:t>
      </w:r>
      <w:r w:rsidRPr="00027A4B">
        <w:rPr>
          <w:color w:val="000000" w:themeColor="text1"/>
          <w:spacing w:val="-9"/>
        </w:rPr>
        <w:t xml:space="preserve"> </w:t>
      </w:r>
      <w:r w:rsidRPr="00027A4B">
        <w:rPr>
          <w:color w:val="000000" w:themeColor="text1"/>
        </w:rPr>
        <w:t xml:space="preserve">condition </w:t>
      </w:r>
      <w:proofErr w:type="spellStart"/>
      <w:r w:rsidRPr="00027A4B">
        <w:rPr>
          <w:color w:val="000000" w:themeColor="text1"/>
        </w:rPr>
        <w:t>Cw</w:t>
      </w:r>
      <w:proofErr w:type="spellEnd"/>
      <w:r w:rsidRPr="00027A4B">
        <w:rPr>
          <w:color w:val="000000" w:themeColor="text1"/>
        </w:rPr>
        <w:t xml:space="preserve"> = 0.0856L for L </w:t>
      </w:r>
      <w:r w:rsidRPr="00027A4B">
        <w:rPr>
          <w:noProof/>
          <w:color w:val="000000" w:themeColor="text1"/>
          <w:spacing w:val="7"/>
        </w:rPr>
        <w:drawing>
          <wp:inline distT="0" distB="0" distL="0" distR="0" wp14:anchorId="431F8798" wp14:editId="2BA1B726">
            <wp:extent cx="70104" cy="82296"/>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8" cstate="print"/>
                    <a:stretch>
                      <a:fillRect/>
                    </a:stretch>
                  </pic:blipFill>
                  <pic:spPr>
                    <a:xfrm>
                      <a:off x="0" y="0"/>
                      <a:ext cx="70104" cy="82296"/>
                    </a:xfrm>
                    <a:prstGeom prst="rect">
                      <a:avLst/>
                    </a:prstGeom>
                  </pic:spPr>
                </pic:pic>
              </a:graphicData>
            </a:graphic>
          </wp:inline>
        </w:drawing>
      </w:r>
      <w:r w:rsidRPr="00027A4B">
        <w:rPr>
          <w:rFonts w:ascii="Times New Roman" w:hAnsi="Times New Roman"/>
          <w:color w:val="000000" w:themeColor="text1"/>
          <w:spacing w:val="7"/>
        </w:rPr>
        <w:t xml:space="preserve"> </w:t>
      </w:r>
      <w:r w:rsidRPr="00027A4B">
        <w:rPr>
          <w:color w:val="000000" w:themeColor="text1"/>
        </w:rPr>
        <w:t>90 [m]</w:t>
      </w:r>
    </w:p>
    <w:p w14:paraId="51BE2D0D" w14:textId="77777777" w:rsidR="00721E31" w:rsidRPr="00027A4B" w:rsidRDefault="00721E31" w:rsidP="00027A4B">
      <w:pPr>
        <w:pStyle w:val="BodyText"/>
        <w:spacing w:line="251" w:lineRule="exact"/>
        <w:ind w:left="1134"/>
        <w:jc w:val="left"/>
        <w:rPr>
          <w:color w:val="000000" w:themeColor="text1"/>
        </w:rPr>
      </w:pPr>
      <w:r w:rsidRPr="00027A4B">
        <w:rPr>
          <w:color w:val="000000" w:themeColor="text1"/>
        </w:rPr>
        <w:t>= 10.75</w:t>
      </w:r>
      <w:r w:rsidRPr="00027A4B">
        <w:rPr>
          <w:color w:val="000000" w:themeColor="text1"/>
          <w:spacing w:val="-3"/>
        </w:rPr>
        <w:t xml:space="preserve"> </w:t>
      </w:r>
      <w:r w:rsidRPr="00027A4B">
        <w:rPr>
          <w:color w:val="000000" w:themeColor="text1"/>
        </w:rPr>
        <w:t>-</w:t>
      </w:r>
      <w:r w:rsidRPr="00027A4B">
        <w:rPr>
          <w:color w:val="000000" w:themeColor="text1"/>
          <w:spacing w:val="-2"/>
        </w:rPr>
        <w:t xml:space="preserve"> </w:t>
      </w:r>
      <w:r w:rsidRPr="00027A4B">
        <w:rPr>
          <w:color w:val="000000" w:themeColor="text1"/>
        </w:rPr>
        <w:t>[(300-L)/100]</w:t>
      </w:r>
      <w:r w:rsidRPr="00027A4B">
        <w:rPr>
          <w:color w:val="000000" w:themeColor="text1"/>
          <w:spacing w:val="-4"/>
        </w:rPr>
        <w:t xml:space="preserve"> </w:t>
      </w:r>
      <w:r w:rsidRPr="00027A4B">
        <w:rPr>
          <w:color w:val="000000" w:themeColor="text1"/>
        </w:rPr>
        <w:t>3/2</w:t>
      </w:r>
      <w:r w:rsidRPr="00027A4B">
        <w:rPr>
          <w:color w:val="000000" w:themeColor="text1"/>
          <w:spacing w:val="-2"/>
        </w:rPr>
        <w:t xml:space="preserve"> </w:t>
      </w:r>
      <w:r w:rsidRPr="00027A4B">
        <w:rPr>
          <w:color w:val="000000" w:themeColor="text1"/>
        </w:rPr>
        <w:t>for</w:t>
      </w:r>
      <w:r w:rsidRPr="00027A4B">
        <w:rPr>
          <w:color w:val="000000" w:themeColor="text1"/>
          <w:spacing w:val="-1"/>
        </w:rPr>
        <w:t xml:space="preserve"> </w:t>
      </w:r>
      <w:r w:rsidRPr="00027A4B">
        <w:rPr>
          <w:color w:val="000000" w:themeColor="text1"/>
        </w:rPr>
        <w:t>90</w:t>
      </w:r>
      <w:r w:rsidRPr="00027A4B">
        <w:rPr>
          <w:color w:val="000000" w:themeColor="text1"/>
          <w:spacing w:val="-3"/>
        </w:rPr>
        <w:t xml:space="preserve"> </w:t>
      </w:r>
      <w:r w:rsidRPr="00027A4B">
        <w:rPr>
          <w:color w:val="000000" w:themeColor="text1"/>
        </w:rPr>
        <w:t>&lt;</w:t>
      </w:r>
      <w:r w:rsidRPr="00027A4B">
        <w:rPr>
          <w:color w:val="000000" w:themeColor="text1"/>
          <w:spacing w:val="-2"/>
        </w:rPr>
        <w:t xml:space="preserve"> </w:t>
      </w:r>
      <w:r w:rsidRPr="00027A4B">
        <w:rPr>
          <w:color w:val="000000" w:themeColor="text1"/>
        </w:rPr>
        <w:t>L</w:t>
      </w:r>
      <w:r w:rsidRPr="00027A4B">
        <w:rPr>
          <w:color w:val="000000" w:themeColor="text1"/>
          <w:spacing w:val="8"/>
        </w:rPr>
        <w:t xml:space="preserve"> </w:t>
      </w:r>
      <w:r w:rsidRPr="00027A4B">
        <w:rPr>
          <w:noProof/>
          <w:color w:val="000000" w:themeColor="text1"/>
          <w:spacing w:val="9"/>
        </w:rPr>
        <w:drawing>
          <wp:inline distT="0" distB="0" distL="0" distR="0" wp14:anchorId="75FBF9FA" wp14:editId="5EB1EF78">
            <wp:extent cx="70104" cy="82296"/>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9" cstate="print"/>
                    <a:stretch>
                      <a:fillRect/>
                    </a:stretch>
                  </pic:blipFill>
                  <pic:spPr>
                    <a:xfrm>
                      <a:off x="0" y="0"/>
                      <a:ext cx="70104" cy="82296"/>
                    </a:xfrm>
                    <a:prstGeom prst="rect">
                      <a:avLst/>
                    </a:prstGeom>
                  </pic:spPr>
                </pic:pic>
              </a:graphicData>
            </a:graphic>
          </wp:inline>
        </w:drawing>
      </w:r>
      <w:r w:rsidRPr="00027A4B">
        <w:rPr>
          <w:rFonts w:ascii="Times New Roman"/>
          <w:color w:val="000000" w:themeColor="text1"/>
          <w:spacing w:val="-1"/>
        </w:rPr>
        <w:t xml:space="preserve"> </w:t>
      </w:r>
      <w:r w:rsidRPr="00027A4B">
        <w:rPr>
          <w:color w:val="000000" w:themeColor="text1"/>
        </w:rPr>
        <w:t>150</w:t>
      </w:r>
      <w:r w:rsidRPr="00027A4B">
        <w:rPr>
          <w:color w:val="000000" w:themeColor="text1"/>
          <w:spacing w:val="-3"/>
        </w:rPr>
        <w:t xml:space="preserve"> </w:t>
      </w:r>
      <w:r w:rsidRPr="00027A4B">
        <w:rPr>
          <w:color w:val="000000" w:themeColor="text1"/>
          <w:spacing w:val="-5"/>
        </w:rPr>
        <w:t>[m]</w:t>
      </w:r>
    </w:p>
    <w:p w14:paraId="5E47ED0F" w14:textId="07D31F4F" w:rsidR="00721E31" w:rsidRPr="00721E31" w:rsidRDefault="00721E31">
      <w:pPr>
        <w:tabs>
          <w:tab w:val="left" w:pos="720"/>
          <w:tab w:val="left" w:pos="810"/>
        </w:tabs>
        <w:spacing w:after="0"/>
        <w:jc w:val="both"/>
        <w:rPr>
          <w:rFonts w:ascii="Aptos Serif" w:eastAsia="Aptos Serif" w:hAnsi="Aptos Serif" w:cs="Aptos Serif"/>
          <w:b/>
          <w:bCs/>
        </w:rPr>
      </w:pPr>
    </w:p>
    <w:p w14:paraId="678809D8" w14:textId="77777777" w:rsidR="00721E31" w:rsidRPr="00027A4B" w:rsidRDefault="00721E31" w:rsidP="00721E31">
      <w:pPr>
        <w:tabs>
          <w:tab w:val="left" w:pos="720"/>
          <w:tab w:val="left" w:pos="810"/>
        </w:tabs>
        <w:spacing w:after="0"/>
        <w:jc w:val="both"/>
        <w:rPr>
          <w:rFonts w:ascii="Aptos Serif" w:eastAsia="Aptos Serif" w:hAnsi="Aptos Serif" w:cs="Aptos Serif"/>
          <w:b/>
          <w:bCs/>
        </w:rPr>
      </w:pPr>
    </w:p>
    <w:p w14:paraId="38A17D78" w14:textId="77777777" w:rsidR="00721E31" w:rsidRDefault="00721E31" w:rsidP="00721E31">
      <w:pPr>
        <w:tabs>
          <w:tab w:val="left" w:pos="720"/>
          <w:tab w:val="left" w:pos="810"/>
        </w:tabs>
        <w:spacing w:after="0"/>
        <w:jc w:val="both"/>
        <w:rPr>
          <w:rFonts w:ascii="Aptos Serif" w:eastAsia="Aptos Serif" w:hAnsi="Aptos Serif" w:cs="Aptos Serif"/>
          <w:b/>
          <w:bCs/>
        </w:rPr>
      </w:pPr>
      <w:r w:rsidRPr="00027A4B">
        <w:rPr>
          <w:rFonts w:ascii="Aptos Serif" w:eastAsia="Aptos Serif" w:hAnsi="Aptos Serif" w:cs="Aptos Serif"/>
          <w:b/>
          <w:bCs/>
        </w:rPr>
        <w:t>18.</w:t>
      </w:r>
      <w:r w:rsidRPr="00027A4B">
        <w:rPr>
          <w:rFonts w:ascii="Aptos Serif" w:eastAsia="Aptos Serif" w:hAnsi="Aptos Serif" w:cs="Aptos Serif"/>
          <w:b/>
          <w:bCs/>
        </w:rPr>
        <w:tab/>
        <w:t>Minimum Hull Section Modulus</w:t>
      </w:r>
    </w:p>
    <w:p w14:paraId="58BC8248" w14:textId="32C1C3C5" w:rsidR="00721E31" w:rsidRPr="00027A4B" w:rsidRDefault="00721E31" w:rsidP="00721E31">
      <w:pPr>
        <w:pStyle w:val="BodyText"/>
        <w:spacing w:before="52" w:line="288" w:lineRule="auto"/>
        <w:ind w:right="362"/>
        <w:rPr>
          <w:rFonts w:ascii="Aptos Serif" w:hAnsi="Aptos Serif" w:cs="Aptos Serif"/>
          <w:color w:val="000000" w:themeColor="text1"/>
          <w:sz w:val="24"/>
          <w:szCs w:val="24"/>
        </w:rPr>
      </w:pPr>
      <w:r>
        <w:rPr>
          <w:rFonts w:ascii="Aptos Serif" w:eastAsia="Aptos Serif" w:hAnsi="Aptos Serif" w:cs="Aptos Serif"/>
          <w:b/>
          <w:bCs/>
        </w:rPr>
        <w:tab/>
      </w:r>
      <w:r w:rsidRPr="00027A4B">
        <w:rPr>
          <w:rFonts w:ascii="Aptos Serif" w:eastAsia="Aptos Serif" w:hAnsi="Aptos Serif" w:cs="Aptos Serif"/>
        </w:rPr>
        <w:t>(</w:t>
      </w:r>
      <w:r w:rsidRPr="00027A4B">
        <w:rPr>
          <w:rFonts w:ascii="Aptos Serif" w:eastAsia="Aptos Serif" w:hAnsi="Aptos Serif" w:cs="Aptos Serif"/>
          <w:color w:val="000000" w:themeColor="text1"/>
          <w:sz w:val="24"/>
          <w:szCs w:val="24"/>
        </w:rPr>
        <w:t>1)</w:t>
      </w:r>
      <w:r w:rsidRPr="00027A4B">
        <w:rPr>
          <w:rFonts w:ascii="Aptos Serif" w:eastAsia="Aptos Serif" w:hAnsi="Aptos Serif" w:cs="Aptos Serif"/>
          <w:b/>
          <w:bCs/>
          <w:color w:val="000000" w:themeColor="text1"/>
          <w:sz w:val="24"/>
          <w:szCs w:val="24"/>
        </w:rPr>
        <w:t xml:space="preserve"> </w:t>
      </w:r>
      <w:r w:rsidRPr="00027A4B">
        <w:rPr>
          <w:rFonts w:ascii="Aptos Serif" w:hAnsi="Aptos Serif" w:cs="Aptos Serif"/>
          <w:color w:val="000000" w:themeColor="text1"/>
          <w:sz w:val="24"/>
          <w:szCs w:val="24"/>
        </w:rPr>
        <w:t>At Midship, the hull section modulus Z about the transverse neutral axis is also not to be less than:</w:t>
      </w:r>
    </w:p>
    <w:p w14:paraId="52DEDCCC" w14:textId="77777777" w:rsidR="00721E31" w:rsidRPr="00027A4B" w:rsidRDefault="00721E31" w:rsidP="00721E31">
      <w:pPr>
        <w:pStyle w:val="BodyText"/>
        <w:spacing w:before="120" w:line="400" w:lineRule="auto"/>
        <w:ind w:left="4051" w:right="2591" w:hanging="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Z</w:t>
      </w:r>
      <w:r w:rsidRPr="00027A4B">
        <w:rPr>
          <w:rFonts w:ascii="Aptos Serif" w:hAnsi="Aptos Serif" w:cs="Aptos Serif"/>
          <w:color w:val="000000" w:themeColor="text1"/>
          <w:spacing w:val="-4"/>
          <w:sz w:val="24"/>
          <w:szCs w:val="24"/>
        </w:rPr>
        <w:t xml:space="preserve"> </w:t>
      </w:r>
      <w:r w:rsidRPr="00027A4B">
        <w:rPr>
          <w:rFonts w:ascii="Aptos Serif" w:hAnsi="Aptos Serif" w:cs="Aptos Serif"/>
          <w:color w:val="000000" w:themeColor="text1"/>
          <w:sz w:val="24"/>
          <w:szCs w:val="24"/>
        </w:rPr>
        <w:t>=</w:t>
      </w:r>
      <w:r w:rsidRPr="00027A4B">
        <w:rPr>
          <w:rFonts w:ascii="Aptos Serif" w:hAnsi="Aptos Serif" w:cs="Aptos Serif"/>
          <w:color w:val="000000" w:themeColor="text1"/>
          <w:spacing w:val="-5"/>
          <w:sz w:val="24"/>
          <w:szCs w:val="24"/>
        </w:rPr>
        <w:t xml:space="preserve"> </w:t>
      </w:r>
      <w:r w:rsidRPr="00027A4B">
        <w:rPr>
          <w:rFonts w:ascii="Aptos Serif" w:hAnsi="Aptos Serif" w:cs="Aptos Serif"/>
          <w:color w:val="000000" w:themeColor="text1"/>
          <w:sz w:val="24"/>
          <w:szCs w:val="24"/>
        </w:rPr>
        <w:t>C1</w:t>
      </w:r>
      <w:r w:rsidRPr="00027A4B">
        <w:rPr>
          <w:rFonts w:ascii="Aptos Serif" w:hAnsi="Aptos Serif" w:cs="Aptos Serif"/>
          <w:color w:val="000000" w:themeColor="text1"/>
          <w:spacing w:val="-4"/>
          <w:sz w:val="24"/>
          <w:szCs w:val="24"/>
        </w:rPr>
        <w:t xml:space="preserve"> </w:t>
      </w:r>
      <w:r w:rsidRPr="00027A4B">
        <w:rPr>
          <w:rFonts w:ascii="Aptos Serif" w:hAnsi="Aptos Serif" w:cs="Aptos Serif"/>
          <w:color w:val="000000" w:themeColor="text1"/>
          <w:sz w:val="24"/>
          <w:szCs w:val="24"/>
        </w:rPr>
        <w:t>L2</w:t>
      </w:r>
      <w:r w:rsidRPr="00027A4B">
        <w:rPr>
          <w:rFonts w:ascii="Aptos Serif" w:hAnsi="Aptos Serif" w:cs="Aptos Serif"/>
          <w:color w:val="000000" w:themeColor="text1"/>
          <w:spacing w:val="-3"/>
          <w:sz w:val="24"/>
          <w:szCs w:val="24"/>
        </w:rPr>
        <w:t xml:space="preserve"> </w:t>
      </w:r>
      <w:r w:rsidRPr="00027A4B">
        <w:rPr>
          <w:rFonts w:ascii="Aptos Serif" w:hAnsi="Aptos Serif" w:cs="Aptos Serif"/>
          <w:color w:val="000000" w:themeColor="text1"/>
          <w:sz w:val="24"/>
          <w:szCs w:val="24"/>
        </w:rPr>
        <w:t>B</w:t>
      </w:r>
      <w:r w:rsidRPr="00027A4B">
        <w:rPr>
          <w:rFonts w:ascii="Aptos Serif" w:hAnsi="Aptos Serif" w:cs="Aptos Serif"/>
          <w:color w:val="000000" w:themeColor="text1"/>
          <w:spacing w:val="-5"/>
          <w:sz w:val="24"/>
          <w:szCs w:val="24"/>
        </w:rPr>
        <w:t xml:space="preserve"> </w:t>
      </w:r>
      <w:r w:rsidRPr="00027A4B">
        <w:rPr>
          <w:rFonts w:ascii="Aptos Serif" w:hAnsi="Aptos Serif" w:cs="Aptos Serif"/>
          <w:color w:val="000000" w:themeColor="text1"/>
          <w:sz w:val="24"/>
          <w:szCs w:val="24"/>
        </w:rPr>
        <w:t>(</w:t>
      </w:r>
      <w:proofErr w:type="spellStart"/>
      <w:r w:rsidRPr="00027A4B">
        <w:rPr>
          <w:rFonts w:ascii="Aptos Serif" w:hAnsi="Aptos Serif" w:cs="Aptos Serif"/>
          <w:color w:val="000000" w:themeColor="text1"/>
          <w:sz w:val="24"/>
          <w:szCs w:val="24"/>
        </w:rPr>
        <w:t>Cb</w:t>
      </w:r>
      <w:proofErr w:type="spellEnd"/>
      <w:r w:rsidRPr="00027A4B">
        <w:rPr>
          <w:rFonts w:ascii="Aptos Serif" w:hAnsi="Aptos Serif" w:cs="Aptos Serif"/>
          <w:color w:val="000000" w:themeColor="text1"/>
          <w:spacing w:val="-7"/>
          <w:sz w:val="24"/>
          <w:szCs w:val="24"/>
        </w:rPr>
        <w:t xml:space="preserve"> </w:t>
      </w:r>
      <w:r w:rsidRPr="00027A4B">
        <w:rPr>
          <w:rFonts w:ascii="Aptos Serif" w:hAnsi="Aptos Serif" w:cs="Aptos Serif"/>
          <w:color w:val="000000" w:themeColor="text1"/>
          <w:sz w:val="24"/>
          <w:szCs w:val="24"/>
        </w:rPr>
        <w:t>+</w:t>
      </w:r>
      <w:r w:rsidRPr="00027A4B">
        <w:rPr>
          <w:rFonts w:ascii="Aptos Serif" w:hAnsi="Aptos Serif" w:cs="Aptos Serif"/>
          <w:color w:val="000000" w:themeColor="text1"/>
          <w:spacing w:val="-5"/>
          <w:sz w:val="24"/>
          <w:szCs w:val="24"/>
        </w:rPr>
        <w:t xml:space="preserve"> </w:t>
      </w:r>
      <w:r w:rsidRPr="00027A4B">
        <w:rPr>
          <w:rFonts w:ascii="Aptos Serif" w:hAnsi="Aptos Serif" w:cs="Aptos Serif"/>
          <w:color w:val="000000" w:themeColor="text1"/>
          <w:sz w:val="24"/>
          <w:szCs w:val="24"/>
        </w:rPr>
        <w:t>0.7)</w:t>
      </w:r>
      <w:r w:rsidRPr="00027A4B">
        <w:rPr>
          <w:rFonts w:ascii="Aptos Serif" w:hAnsi="Aptos Serif" w:cs="Aptos Serif"/>
          <w:color w:val="000000" w:themeColor="text1"/>
          <w:spacing w:val="-3"/>
          <w:sz w:val="24"/>
          <w:szCs w:val="24"/>
        </w:rPr>
        <w:t xml:space="preserve"> </w:t>
      </w:r>
      <w:r w:rsidRPr="00027A4B">
        <w:rPr>
          <w:rFonts w:ascii="Aptos Serif" w:hAnsi="Aptos Serif" w:cs="Aptos Serif"/>
          <w:color w:val="000000" w:themeColor="text1"/>
          <w:sz w:val="24"/>
          <w:szCs w:val="24"/>
        </w:rPr>
        <w:t>0.875</w:t>
      </w:r>
      <w:r w:rsidRPr="00027A4B">
        <w:rPr>
          <w:rFonts w:ascii="Aptos Serif" w:hAnsi="Aptos Serif" w:cs="Aptos Serif"/>
          <w:color w:val="000000" w:themeColor="text1"/>
          <w:spacing w:val="-6"/>
          <w:sz w:val="24"/>
          <w:szCs w:val="24"/>
        </w:rPr>
        <w:t xml:space="preserve"> </w:t>
      </w:r>
      <w:r w:rsidRPr="00027A4B">
        <w:rPr>
          <w:rFonts w:ascii="Aptos Serif" w:hAnsi="Aptos Serif" w:cs="Aptos Serif"/>
          <w:color w:val="000000" w:themeColor="text1"/>
          <w:sz w:val="24"/>
          <w:szCs w:val="24"/>
        </w:rPr>
        <w:lastRenderedPageBreak/>
        <w:t>[cm3] Where, C1</w:t>
      </w:r>
      <w:r w:rsidRPr="00027A4B">
        <w:rPr>
          <w:rFonts w:ascii="Aptos Serif" w:hAnsi="Aptos Serif" w:cs="Aptos Serif"/>
          <w:color w:val="000000" w:themeColor="text1"/>
          <w:spacing w:val="-3"/>
          <w:sz w:val="24"/>
          <w:szCs w:val="24"/>
        </w:rPr>
        <w:t xml:space="preserve"> </w:t>
      </w:r>
      <w:r w:rsidRPr="00027A4B">
        <w:rPr>
          <w:rFonts w:ascii="Aptos Serif" w:hAnsi="Aptos Serif" w:cs="Aptos Serif"/>
          <w:color w:val="000000" w:themeColor="text1"/>
          <w:sz w:val="24"/>
          <w:szCs w:val="24"/>
        </w:rPr>
        <w:t>= (4</w:t>
      </w:r>
      <w:r w:rsidRPr="00027A4B">
        <w:rPr>
          <w:rFonts w:ascii="Aptos Serif" w:hAnsi="Aptos Serif" w:cs="Aptos Serif"/>
          <w:color w:val="000000" w:themeColor="text1"/>
          <w:spacing w:val="-3"/>
          <w:sz w:val="24"/>
          <w:szCs w:val="24"/>
        </w:rPr>
        <w:t xml:space="preserve"> </w:t>
      </w:r>
      <w:r w:rsidRPr="00027A4B">
        <w:rPr>
          <w:rFonts w:ascii="Aptos Serif" w:hAnsi="Aptos Serif" w:cs="Aptos Serif"/>
          <w:color w:val="000000" w:themeColor="text1"/>
          <w:sz w:val="24"/>
          <w:szCs w:val="24"/>
        </w:rPr>
        <w:t>+ 0.0412</w:t>
      </w:r>
      <w:r w:rsidRPr="00027A4B">
        <w:rPr>
          <w:rFonts w:ascii="Aptos Serif" w:hAnsi="Aptos Serif" w:cs="Aptos Serif"/>
          <w:color w:val="000000" w:themeColor="text1"/>
          <w:spacing w:val="-1"/>
          <w:sz w:val="24"/>
          <w:szCs w:val="24"/>
        </w:rPr>
        <w:t xml:space="preserve"> </w:t>
      </w:r>
      <w:r w:rsidRPr="00027A4B">
        <w:rPr>
          <w:rFonts w:ascii="Aptos Serif" w:hAnsi="Aptos Serif" w:cs="Aptos Serif"/>
          <w:color w:val="000000" w:themeColor="text1"/>
          <w:sz w:val="24"/>
          <w:szCs w:val="24"/>
        </w:rPr>
        <w:t>L)</w:t>
      </w:r>
    </w:p>
    <w:p w14:paraId="4AC95361" w14:textId="6ED3E92C" w:rsidR="00721E31" w:rsidRDefault="00721E31" w:rsidP="00721E31">
      <w:pPr>
        <w:pStyle w:val="BodyText"/>
        <w:spacing w:before="2" w:line="288" w:lineRule="auto"/>
        <w:ind w:right="355" w:firstLine="720"/>
        <w:rPr>
          <w:color w:val="FF0000"/>
        </w:rPr>
      </w:pPr>
      <w:r w:rsidRPr="00027A4B">
        <w:rPr>
          <w:rFonts w:ascii="Aptos Serif" w:hAnsi="Aptos Serif" w:cs="Aptos Serif"/>
          <w:color w:val="000000" w:themeColor="text1"/>
          <w:sz w:val="24"/>
          <w:szCs w:val="24"/>
        </w:rPr>
        <w:t>(2) Scantlings of all continuous longitudinal members of hull girder based on the section modulus requirement as above are generally to be maintained within 0.4L amidships. In the region outside 0.4L amidships, the scantlings are to be gradually tapered to the local requirements at ends</w:t>
      </w:r>
      <w:r w:rsidRPr="00C52638">
        <w:rPr>
          <w:color w:val="FF0000"/>
        </w:rPr>
        <w:t>.</w:t>
      </w:r>
    </w:p>
    <w:p w14:paraId="7FA8E465" w14:textId="77777777" w:rsidR="00721E31" w:rsidRDefault="00721E31" w:rsidP="00721E31">
      <w:pPr>
        <w:pStyle w:val="BodyText"/>
        <w:spacing w:before="2" w:line="288" w:lineRule="auto"/>
        <w:ind w:right="355"/>
        <w:rPr>
          <w:color w:val="FF0000"/>
        </w:rPr>
      </w:pPr>
    </w:p>
    <w:p w14:paraId="5EAC9D1F" w14:textId="6933C929" w:rsidR="00721E31" w:rsidRDefault="00721E31" w:rsidP="00721E31">
      <w:pPr>
        <w:pStyle w:val="BodyText"/>
        <w:spacing w:before="2" w:line="288" w:lineRule="auto"/>
        <w:ind w:right="355"/>
        <w:rPr>
          <w:rFonts w:ascii="Aptos Serif" w:hAnsi="Aptos Serif" w:cs="Aptos Serif"/>
          <w:b/>
          <w:bCs/>
          <w:color w:val="000000" w:themeColor="text1"/>
          <w:sz w:val="24"/>
          <w:szCs w:val="24"/>
        </w:rPr>
      </w:pPr>
      <w:r w:rsidRPr="00027A4B">
        <w:rPr>
          <w:rFonts w:ascii="Aptos Serif" w:hAnsi="Aptos Serif" w:cs="Aptos Serif"/>
          <w:b/>
          <w:bCs/>
          <w:color w:val="000000" w:themeColor="text1"/>
          <w:sz w:val="24"/>
          <w:szCs w:val="24"/>
        </w:rPr>
        <w:t>19.</w:t>
      </w:r>
      <w:r w:rsidRPr="00027A4B">
        <w:rPr>
          <w:rFonts w:ascii="Aptos Serif" w:hAnsi="Aptos Serif" w:cs="Aptos Serif"/>
          <w:b/>
          <w:bCs/>
          <w:color w:val="000000" w:themeColor="text1"/>
          <w:sz w:val="24"/>
          <w:szCs w:val="24"/>
        </w:rPr>
        <w:tab/>
        <w:t>Moment of inertia requirement</w:t>
      </w:r>
    </w:p>
    <w:p w14:paraId="2CF74DEE" w14:textId="20B67285" w:rsidR="00721E31" w:rsidRPr="00027A4B" w:rsidRDefault="00721E31" w:rsidP="00721E31">
      <w:pPr>
        <w:pStyle w:val="BodyText"/>
        <w:spacing w:before="2" w:line="288" w:lineRule="auto"/>
        <w:ind w:right="355"/>
        <w:rPr>
          <w:rFonts w:ascii="Aptos Serif" w:hAnsi="Aptos Serif" w:cs="Aptos Serif"/>
          <w:color w:val="000000" w:themeColor="text1"/>
          <w:sz w:val="24"/>
          <w:szCs w:val="24"/>
        </w:rPr>
      </w:pPr>
      <w:r>
        <w:rPr>
          <w:rFonts w:ascii="Aptos Serif" w:hAnsi="Aptos Serif" w:cs="Aptos Serif"/>
          <w:b/>
          <w:bCs/>
          <w:color w:val="000000" w:themeColor="text1"/>
          <w:sz w:val="24"/>
          <w:szCs w:val="24"/>
        </w:rPr>
        <w:tab/>
      </w:r>
      <w:r w:rsidRPr="00027A4B">
        <w:rPr>
          <w:rFonts w:ascii="Aptos Serif" w:hAnsi="Aptos Serif" w:cs="Aptos Serif"/>
          <w:color w:val="000000" w:themeColor="text1"/>
          <w:sz w:val="24"/>
          <w:szCs w:val="24"/>
        </w:rPr>
        <w:t>The moment of inertia in of the hull section about the transverse neutral axis, at midship, is not to be less than:</w:t>
      </w:r>
    </w:p>
    <w:p w14:paraId="63E70DDF" w14:textId="267576C8" w:rsidR="00721E31" w:rsidRDefault="00721E31" w:rsidP="00721E31">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In = 3 C1 L3 B (Cb+0.7) 0.875 [cm4].</w:t>
      </w:r>
    </w:p>
    <w:p w14:paraId="017F3A66" w14:textId="0EAB56E3" w:rsidR="00721E31" w:rsidRDefault="00721E31" w:rsidP="00721E31">
      <w:pPr>
        <w:pStyle w:val="BodyText"/>
        <w:spacing w:before="2" w:line="288" w:lineRule="auto"/>
        <w:ind w:right="355"/>
        <w:rPr>
          <w:rFonts w:ascii="Aptos Serif" w:hAnsi="Aptos Serif" w:cs="Aptos Serif"/>
          <w:b/>
          <w:bCs/>
          <w:color w:val="000000" w:themeColor="text1"/>
          <w:sz w:val="24"/>
          <w:szCs w:val="24"/>
        </w:rPr>
      </w:pPr>
      <w:r w:rsidRPr="00027A4B">
        <w:rPr>
          <w:rFonts w:ascii="Aptos Serif" w:hAnsi="Aptos Serif" w:cs="Aptos Serif"/>
          <w:b/>
          <w:bCs/>
          <w:color w:val="000000" w:themeColor="text1"/>
          <w:sz w:val="24"/>
          <w:szCs w:val="24"/>
        </w:rPr>
        <w:t>20.</w:t>
      </w:r>
      <w:r w:rsidRPr="00027A4B">
        <w:rPr>
          <w:rFonts w:ascii="Aptos Serif" w:hAnsi="Aptos Serif" w:cs="Aptos Serif"/>
          <w:b/>
          <w:bCs/>
          <w:color w:val="000000" w:themeColor="text1"/>
          <w:sz w:val="24"/>
          <w:szCs w:val="24"/>
        </w:rPr>
        <w:tab/>
        <w:t>Shear Strength</w:t>
      </w:r>
    </w:p>
    <w:p w14:paraId="61912EF9" w14:textId="77777777" w:rsidR="00721E31" w:rsidRPr="00027A4B" w:rsidRDefault="00721E31" w:rsidP="00721E31">
      <w:pPr>
        <w:pStyle w:val="BodyText"/>
        <w:spacing w:before="2" w:line="288" w:lineRule="auto"/>
        <w:ind w:right="355"/>
        <w:rPr>
          <w:rFonts w:ascii="Aptos Serif" w:hAnsi="Aptos Serif" w:cs="Aptos Serif"/>
          <w:color w:val="000000" w:themeColor="text1"/>
          <w:sz w:val="24"/>
          <w:szCs w:val="24"/>
        </w:rPr>
      </w:pPr>
      <w:r>
        <w:rPr>
          <w:rFonts w:ascii="Aptos Serif" w:hAnsi="Aptos Serif" w:cs="Aptos Serif"/>
          <w:b/>
          <w:bCs/>
          <w:color w:val="000000" w:themeColor="text1"/>
          <w:sz w:val="24"/>
          <w:szCs w:val="24"/>
        </w:rPr>
        <w:tab/>
      </w:r>
      <w:r w:rsidRPr="00027A4B">
        <w:rPr>
          <w:rFonts w:ascii="Aptos Serif" w:hAnsi="Aptos Serif" w:cs="Aptos Serif"/>
          <w:color w:val="000000" w:themeColor="text1"/>
          <w:sz w:val="24"/>
          <w:szCs w:val="24"/>
        </w:rPr>
        <w:t xml:space="preserve">(1) The shear stress </w:t>
      </w:r>
      <w:proofErr w:type="gramStart"/>
      <w:r w:rsidRPr="00027A4B">
        <w:rPr>
          <w:rFonts w:ascii="Aptos Serif" w:hAnsi="Aptos Serif" w:cs="Aptos Serif"/>
          <w:color w:val="000000" w:themeColor="text1"/>
          <w:sz w:val="24"/>
          <w:szCs w:val="24"/>
        </w:rPr>
        <w:t>' ’</w:t>
      </w:r>
      <w:proofErr w:type="gramEnd"/>
      <w:r w:rsidRPr="00027A4B">
        <w:rPr>
          <w:rFonts w:ascii="Aptos Serif" w:hAnsi="Aptos Serif" w:cs="Aptos Serif"/>
          <w:color w:val="000000" w:themeColor="text1"/>
          <w:sz w:val="24"/>
          <w:szCs w:val="24"/>
        </w:rPr>
        <w:t xml:space="preserve"> in ship sides and longitudinal bulkheads based on the total shear force (</w:t>
      </w:r>
      <w:proofErr w:type="spellStart"/>
      <w:r w:rsidRPr="00027A4B">
        <w:rPr>
          <w:rFonts w:ascii="Aptos Serif" w:hAnsi="Aptos Serif" w:cs="Aptos Serif"/>
          <w:color w:val="000000" w:themeColor="text1"/>
          <w:sz w:val="24"/>
          <w:szCs w:val="24"/>
        </w:rPr>
        <w:t>Qs+Qw</w:t>
      </w:r>
      <w:proofErr w:type="spellEnd"/>
      <w:r w:rsidRPr="00027A4B">
        <w:rPr>
          <w:rFonts w:ascii="Aptos Serif" w:hAnsi="Aptos Serif" w:cs="Aptos Serif"/>
          <w:color w:val="000000" w:themeColor="text1"/>
          <w:sz w:val="24"/>
          <w:szCs w:val="24"/>
        </w:rPr>
        <w:t>) is not to exceed 110/k [N/mm2].</w:t>
      </w:r>
    </w:p>
    <w:p w14:paraId="19C3F9D9" w14:textId="47016A69" w:rsidR="00721E31" w:rsidRPr="00027A4B" w:rsidRDefault="00721E31" w:rsidP="00027A4B">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 xml:space="preserve">(2) The vertical wave shear force </w:t>
      </w:r>
      <w:proofErr w:type="spellStart"/>
      <w:r w:rsidRPr="00027A4B">
        <w:rPr>
          <w:rFonts w:ascii="Aptos Serif" w:hAnsi="Aptos Serif" w:cs="Aptos Serif"/>
          <w:color w:val="000000" w:themeColor="text1"/>
          <w:sz w:val="24"/>
          <w:szCs w:val="24"/>
        </w:rPr>
        <w:t>Qw</w:t>
      </w:r>
      <w:proofErr w:type="spellEnd"/>
      <w:r w:rsidRPr="00027A4B">
        <w:rPr>
          <w:rFonts w:ascii="Aptos Serif" w:hAnsi="Aptos Serif" w:cs="Aptos Serif"/>
          <w:color w:val="000000" w:themeColor="text1"/>
          <w:sz w:val="24"/>
          <w:szCs w:val="24"/>
        </w:rPr>
        <w:t xml:space="preserve"> at any section along the length of </w:t>
      </w:r>
      <w:proofErr w:type="gramStart"/>
      <w:r w:rsidRPr="00027A4B">
        <w:rPr>
          <w:rFonts w:ascii="Aptos Serif" w:hAnsi="Aptos Serif" w:cs="Aptos Serif"/>
          <w:color w:val="000000" w:themeColor="text1"/>
          <w:sz w:val="24"/>
          <w:szCs w:val="24"/>
        </w:rPr>
        <w:t>the  vessel</w:t>
      </w:r>
      <w:proofErr w:type="gramEnd"/>
      <w:r w:rsidRPr="00027A4B">
        <w:rPr>
          <w:rFonts w:ascii="Aptos Serif" w:hAnsi="Aptos Serif" w:cs="Aptos Serif"/>
          <w:color w:val="000000" w:themeColor="text1"/>
          <w:sz w:val="24"/>
          <w:szCs w:val="24"/>
        </w:rPr>
        <w:t xml:space="preserve"> is to be taken as:</w:t>
      </w:r>
    </w:p>
    <w:p w14:paraId="446E1C91" w14:textId="0E54C92F" w:rsidR="00721E31" w:rsidRDefault="00721E31" w:rsidP="00721E31">
      <w:pPr>
        <w:pStyle w:val="BodyText"/>
        <w:spacing w:before="2" w:line="288" w:lineRule="auto"/>
        <w:ind w:right="355" w:firstLine="720"/>
        <w:rPr>
          <w:rFonts w:ascii="Aptos Serif" w:hAnsi="Aptos Serif" w:cs="Aptos Serif"/>
          <w:color w:val="000000" w:themeColor="text1"/>
          <w:sz w:val="24"/>
          <w:szCs w:val="24"/>
        </w:rPr>
      </w:pPr>
      <w:proofErr w:type="spellStart"/>
      <w:r w:rsidRPr="00027A4B">
        <w:rPr>
          <w:rFonts w:ascii="Aptos Serif" w:hAnsi="Aptos Serif" w:cs="Aptos Serif"/>
          <w:color w:val="000000" w:themeColor="text1"/>
          <w:sz w:val="24"/>
          <w:szCs w:val="24"/>
        </w:rPr>
        <w:t>Qw</w:t>
      </w:r>
      <w:proofErr w:type="spellEnd"/>
      <w:r w:rsidRPr="00027A4B">
        <w:rPr>
          <w:rFonts w:ascii="Aptos Serif" w:hAnsi="Aptos Serif" w:cs="Aptos Serif"/>
          <w:color w:val="000000" w:themeColor="text1"/>
          <w:sz w:val="24"/>
          <w:szCs w:val="24"/>
        </w:rPr>
        <w:t xml:space="preserve"> = 0.3 </w:t>
      </w:r>
      <w:proofErr w:type="spellStart"/>
      <w:r w:rsidRPr="00027A4B">
        <w:rPr>
          <w:rFonts w:ascii="Aptos Serif" w:hAnsi="Aptos Serif" w:cs="Aptos Serif"/>
          <w:color w:val="000000" w:themeColor="text1"/>
          <w:sz w:val="24"/>
          <w:szCs w:val="24"/>
        </w:rPr>
        <w:t>Kwq</w:t>
      </w:r>
      <w:proofErr w:type="spellEnd"/>
      <w:r w:rsidRPr="00027A4B">
        <w:rPr>
          <w:rFonts w:ascii="Aptos Serif" w:hAnsi="Aptos Serif" w:cs="Aptos Serif"/>
          <w:color w:val="000000" w:themeColor="text1"/>
          <w:sz w:val="24"/>
          <w:szCs w:val="24"/>
        </w:rPr>
        <w:t xml:space="preserve"> </w:t>
      </w:r>
      <w:proofErr w:type="spellStart"/>
      <w:r w:rsidRPr="00027A4B">
        <w:rPr>
          <w:rFonts w:ascii="Aptos Serif" w:hAnsi="Aptos Serif" w:cs="Aptos Serif"/>
          <w:color w:val="000000" w:themeColor="text1"/>
          <w:sz w:val="24"/>
          <w:szCs w:val="24"/>
        </w:rPr>
        <w:t>Cw</w:t>
      </w:r>
      <w:proofErr w:type="spellEnd"/>
      <w:r w:rsidRPr="00027A4B">
        <w:rPr>
          <w:rFonts w:ascii="Aptos Serif" w:hAnsi="Aptos Serif" w:cs="Aptos Serif"/>
          <w:color w:val="000000" w:themeColor="text1"/>
          <w:sz w:val="24"/>
          <w:szCs w:val="24"/>
        </w:rPr>
        <w:t xml:space="preserve"> LB (Cb+0.7) 0.75 [</w:t>
      </w:r>
      <w:proofErr w:type="spellStart"/>
      <w:r w:rsidRPr="00027A4B">
        <w:rPr>
          <w:rFonts w:ascii="Aptos Serif" w:hAnsi="Aptos Serif" w:cs="Aptos Serif"/>
          <w:color w:val="000000" w:themeColor="text1"/>
          <w:sz w:val="24"/>
          <w:szCs w:val="24"/>
        </w:rPr>
        <w:t>kN</w:t>
      </w:r>
      <w:proofErr w:type="spellEnd"/>
      <w:r w:rsidRPr="00027A4B">
        <w:rPr>
          <w:rFonts w:ascii="Aptos Serif" w:hAnsi="Aptos Serif" w:cs="Aptos Serif"/>
          <w:color w:val="000000" w:themeColor="text1"/>
          <w:sz w:val="24"/>
          <w:szCs w:val="24"/>
        </w:rPr>
        <w:t>]</w:t>
      </w:r>
    </w:p>
    <w:p w14:paraId="5643371B" w14:textId="2812FD1A" w:rsidR="00721E31" w:rsidRDefault="00721E31" w:rsidP="00721E31">
      <w:pPr>
        <w:pStyle w:val="BodyText"/>
        <w:spacing w:before="2" w:line="288" w:lineRule="auto"/>
        <w:ind w:right="355" w:firstLine="720"/>
        <w:rPr>
          <w:rFonts w:ascii="Aptos Serif" w:hAnsi="Aptos Serif" w:cs="Aptos Serif"/>
          <w:color w:val="000000" w:themeColor="text1"/>
          <w:sz w:val="24"/>
          <w:szCs w:val="24"/>
        </w:rPr>
      </w:pPr>
      <w:r>
        <w:rPr>
          <w:rFonts w:ascii="Aptos Serif" w:hAnsi="Aptos Serif" w:cs="Aptos Serif"/>
          <w:color w:val="000000" w:themeColor="text1"/>
          <w:sz w:val="24"/>
          <w:szCs w:val="24"/>
        </w:rPr>
        <w:t xml:space="preserve">(3) </w:t>
      </w:r>
      <w:r w:rsidRPr="00721E31">
        <w:rPr>
          <w:rFonts w:ascii="Aptos Serif" w:hAnsi="Aptos Serif" w:cs="Aptos Serif"/>
          <w:color w:val="000000" w:themeColor="text1"/>
          <w:sz w:val="24"/>
          <w:szCs w:val="24"/>
        </w:rPr>
        <w:t xml:space="preserve">Where, the distribution of </w:t>
      </w:r>
      <w:proofErr w:type="spellStart"/>
      <w:r w:rsidRPr="00721E31">
        <w:rPr>
          <w:rFonts w:ascii="Aptos Serif" w:hAnsi="Aptos Serif" w:cs="Aptos Serif"/>
          <w:color w:val="000000" w:themeColor="text1"/>
          <w:sz w:val="24"/>
          <w:szCs w:val="24"/>
        </w:rPr>
        <w:t>Kwq</w:t>
      </w:r>
      <w:proofErr w:type="spellEnd"/>
      <w:r w:rsidRPr="00721E31">
        <w:rPr>
          <w:rFonts w:ascii="Aptos Serif" w:hAnsi="Aptos Serif" w:cs="Aptos Serif"/>
          <w:color w:val="000000" w:themeColor="text1"/>
          <w:sz w:val="24"/>
          <w:szCs w:val="24"/>
        </w:rPr>
        <w:t xml:space="preserve"> for +</w:t>
      </w:r>
      <w:proofErr w:type="spellStart"/>
      <w:r w:rsidRPr="00721E31">
        <w:rPr>
          <w:rFonts w:ascii="Aptos Serif" w:hAnsi="Aptos Serif" w:cs="Aptos Serif"/>
          <w:color w:val="000000" w:themeColor="text1"/>
          <w:sz w:val="24"/>
          <w:szCs w:val="24"/>
        </w:rPr>
        <w:t>ve</w:t>
      </w:r>
      <w:proofErr w:type="spellEnd"/>
      <w:r w:rsidRPr="00721E31">
        <w:rPr>
          <w:rFonts w:ascii="Aptos Serif" w:hAnsi="Aptos Serif" w:cs="Aptos Serif"/>
          <w:color w:val="000000" w:themeColor="text1"/>
          <w:sz w:val="24"/>
          <w:szCs w:val="24"/>
        </w:rPr>
        <w:t xml:space="preserve"> and -</w:t>
      </w:r>
      <w:proofErr w:type="spellStart"/>
      <w:r w:rsidRPr="00721E31">
        <w:rPr>
          <w:rFonts w:ascii="Aptos Serif" w:hAnsi="Aptos Serif" w:cs="Aptos Serif"/>
          <w:color w:val="000000" w:themeColor="text1"/>
          <w:sz w:val="24"/>
          <w:szCs w:val="24"/>
        </w:rPr>
        <w:t>ve</w:t>
      </w:r>
      <w:proofErr w:type="spellEnd"/>
      <w:r w:rsidRPr="00721E31">
        <w:rPr>
          <w:rFonts w:ascii="Aptos Serif" w:hAnsi="Aptos Serif" w:cs="Aptos Serif"/>
          <w:color w:val="000000" w:themeColor="text1"/>
          <w:sz w:val="24"/>
          <w:szCs w:val="24"/>
        </w:rPr>
        <w:t xml:space="preserve"> shear forces, is to be obtained as per Table below. Between the specified locations </w:t>
      </w:r>
      <w:proofErr w:type="spellStart"/>
      <w:r w:rsidRPr="00721E31">
        <w:rPr>
          <w:rFonts w:ascii="Aptos Serif" w:hAnsi="Aptos Serif" w:cs="Aptos Serif"/>
          <w:color w:val="000000" w:themeColor="text1"/>
          <w:sz w:val="24"/>
          <w:szCs w:val="24"/>
        </w:rPr>
        <w:t>Kwq</w:t>
      </w:r>
      <w:proofErr w:type="spellEnd"/>
      <w:r w:rsidRPr="00721E31">
        <w:rPr>
          <w:rFonts w:ascii="Aptos Serif" w:hAnsi="Aptos Serif" w:cs="Aptos Serif"/>
          <w:color w:val="000000" w:themeColor="text1"/>
          <w:sz w:val="24"/>
          <w:szCs w:val="24"/>
        </w:rPr>
        <w:t xml:space="preserve"> is to be obtained by linear interpolation.</w:t>
      </w:r>
    </w:p>
    <w:p w14:paraId="3E1B16B3" w14:textId="77777777" w:rsidR="00721E31" w:rsidRDefault="00721E31" w:rsidP="00721E31">
      <w:pPr>
        <w:pStyle w:val="BodyText"/>
        <w:spacing w:before="2" w:line="288" w:lineRule="auto"/>
        <w:ind w:right="355" w:firstLine="720"/>
        <w:rPr>
          <w:rFonts w:ascii="Aptos Serif" w:hAnsi="Aptos Serif" w:cs="Aptos Serif"/>
          <w:color w:val="000000" w:themeColor="text1"/>
          <w:sz w:val="24"/>
          <w:szCs w:val="24"/>
        </w:rPr>
      </w:pPr>
    </w:p>
    <w:tbl>
      <w:tblPr>
        <w:tblW w:w="0" w:type="auto"/>
        <w:tblInd w:w="1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9"/>
        <w:gridCol w:w="1507"/>
        <w:gridCol w:w="1507"/>
      </w:tblGrid>
      <w:tr w:rsidR="00721E31" w:rsidRPr="00721E31" w14:paraId="03959C41" w14:textId="77777777" w:rsidTr="00594936">
        <w:trPr>
          <w:trHeight w:val="376"/>
        </w:trPr>
        <w:tc>
          <w:tcPr>
            <w:tcW w:w="4413" w:type="dxa"/>
            <w:gridSpan w:val="3"/>
          </w:tcPr>
          <w:p w14:paraId="2423F6C5" w14:textId="77777777" w:rsidR="00721E31" w:rsidRPr="00027A4B" w:rsidRDefault="00721E31" w:rsidP="00594936">
            <w:pPr>
              <w:pStyle w:val="TableParagraph"/>
              <w:spacing w:line="244" w:lineRule="exact"/>
              <w:ind w:left="15"/>
              <w:jc w:val="center"/>
              <w:rPr>
                <w:rFonts w:ascii="Aptos Serif" w:hAnsi="Aptos Serif" w:cs="Aptos Serif"/>
                <w:b/>
                <w:color w:val="000000" w:themeColor="text1"/>
              </w:rPr>
            </w:pPr>
            <w:r w:rsidRPr="00027A4B">
              <w:rPr>
                <w:rFonts w:ascii="Aptos Serif" w:hAnsi="Aptos Serif" w:cs="Aptos Serif"/>
                <w:b/>
                <w:color w:val="000000" w:themeColor="text1"/>
                <w:spacing w:val="-2"/>
              </w:rPr>
              <w:t>Table</w:t>
            </w:r>
          </w:p>
        </w:tc>
      </w:tr>
      <w:tr w:rsidR="00721E31" w:rsidRPr="00721E31" w14:paraId="47DB1B0F" w14:textId="77777777" w:rsidTr="00594936">
        <w:trPr>
          <w:trHeight w:val="1132"/>
        </w:trPr>
        <w:tc>
          <w:tcPr>
            <w:tcW w:w="1399" w:type="dxa"/>
          </w:tcPr>
          <w:p w14:paraId="37B4D024" w14:textId="77777777" w:rsidR="00721E31" w:rsidRPr="00027A4B" w:rsidRDefault="00721E31" w:rsidP="00594936">
            <w:pPr>
              <w:pStyle w:val="TableParagraph"/>
              <w:spacing w:line="360" w:lineRule="auto"/>
              <w:ind w:left="239" w:firstLine="43"/>
              <w:rPr>
                <w:rFonts w:ascii="Aptos Serif" w:hAnsi="Aptos Serif" w:cs="Aptos Serif"/>
                <w:color w:val="000000" w:themeColor="text1"/>
              </w:rPr>
            </w:pPr>
            <w:r w:rsidRPr="00027A4B">
              <w:rPr>
                <w:rFonts w:ascii="Aptos Serif" w:hAnsi="Aptos Serif" w:cs="Aptos Serif"/>
                <w:color w:val="000000" w:themeColor="text1"/>
                <w:spacing w:val="-2"/>
              </w:rPr>
              <w:t xml:space="preserve">Location </w:t>
            </w:r>
            <w:r w:rsidRPr="00027A4B">
              <w:rPr>
                <w:rFonts w:ascii="Aptos Serif" w:hAnsi="Aptos Serif" w:cs="Aptos Serif"/>
                <w:color w:val="000000" w:themeColor="text1"/>
              </w:rPr>
              <w:t>from</w:t>
            </w:r>
            <w:r w:rsidRPr="00027A4B">
              <w:rPr>
                <w:rFonts w:ascii="Aptos Serif" w:hAnsi="Aptos Serif" w:cs="Aptos Serif"/>
                <w:color w:val="000000" w:themeColor="text1"/>
                <w:spacing w:val="-2"/>
              </w:rPr>
              <w:t xml:space="preserve"> </w:t>
            </w:r>
            <w:r w:rsidRPr="00027A4B">
              <w:rPr>
                <w:rFonts w:ascii="Aptos Serif" w:hAnsi="Aptos Serif" w:cs="Aptos Serif"/>
                <w:color w:val="000000" w:themeColor="text1"/>
                <w:spacing w:val="-4"/>
              </w:rPr>
              <w:t>A.P.</w:t>
            </w:r>
          </w:p>
        </w:tc>
        <w:tc>
          <w:tcPr>
            <w:tcW w:w="1507" w:type="dxa"/>
          </w:tcPr>
          <w:p w14:paraId="2EA1B452" w14:textId="77777777" w:rsidR="00721E31" w:rsidRPr="00027A4B" w:rsidRDefault="00721E31" w:rsidP="00594936">
            <w:pPr>
              <w:pStyle w:val="TableParagraph"/>
              <w:spacing w:line="247" w:lineRule="exact"/>
              <w:ind w:left="16" w:right="5"/>
              <w:jc w:val="center"/>
              <w:rPr>
                <w:rFonts w:ascii="Aptos Serif" w:hAnsi="Aptos Serif" w:cs="Aptos Serif"/>
                <w:color w:val="000000" w:themeColor="text1"/>
              </w:rPr>
            </w:pPr>
            <w:r w:rsidRPr="00027A4B">
              <w:rPr>
                <w:rFonts w:ascii="Aptos Serif" w:hAnsi="Aptos Serif" w:cs="Aptos Serif"/>
                <w:color w:val="000000" w:themeColor="text1"/>
                <w:spacing w:val="-2"/>
              </w:rPr>
              <w:t>Positive</w:t>
            </w:r>
          </w:p>
          <w:p w14:paraId="0C8F6CF5" w14:textId="77777777" w:rsidR="00721E31" w:rsidRPr="00027A4B" w:rsidRDefault="00721E31" w:rsidP="00594936">
            <w:pPr>
              <w:pStyle w:val="TableParagraph"/>
              <w:spacing w:line="380" w:lineRule="atLeast"/>
              <w:ind w:left="16" w:right="2"/>
              <w:jc w:val="center"/>
              <w:rPr>
                <w:rFonts w:ascii="Aptos Serif" w:hAnsi="Aptos Serif" w:cs="Aptos Serif"/>
                <w:color w:val="000000" w:themeColor="text1"/>
              </w:rPr>
            </w:pPr>
            <w:r w:rsidRPr="00027A4B">
              <w:rPr>
                <w:rFonts w:ascii="Aptos Serif" w:hAnsi="Aptos Serif" w:cs="Aptos Serif"/>
                <w:color w:val="000000" w:themeColor="text1"/>
              </w:rPr>
              <w:t>Shear</w:t>
            </w:r>
            <w:r w:rsidRPr="00027A4B">
              <w:rPr>
                <w:rFonts w:ascii="Aptos Serif" w:hAnsi="Aptos Serif" w:cs="Aptos Serif"/>
                <w:color w:val="000000" w:themeColor="text1"/>
                <w:spacing w:val="-16"/>
              </w:rPr>
              <w:t xml:space="preserve"> </w:t>
            </w:r>
            <w:r w:rsidRPr="00027A4B">
              <w:rPr>
                <w:rFonts w:ascii="Aptos Serif" w:hAnsi="Aptos Serif" w:cs="Aptos Serif"/>
                <w:color w:val="000000" w:themeColor="text1"/>
              </w:rPr>
              <w:t xml:space="preserve">Force </w:t>
            </w:r>
            <w:proofErr w:type="spellStart"/>
            <w:r w:rsidRPr="00027A4B">
              <w:rPr>
                <w:rFonts w:ascii="Aptos Serif" w:hAnsi="Aptos Serif" w:cs="Aptos Serif"/>
                <w:color w:val="000000" w:themeColor="text1"/>
              </w:rPr>
              <w:t>K</w:t>
            </w:r>
            <w:r w:rsidRPr="00027A4B">
              <w:rPr>
                <w:rFonts w:ascii="Aptos Serif" w:hAnsi="Aptos Serif" w:cs="Aptos Serif"/>
                <w:color w:val="000000" w:themeColor="text1"/>
                <w:vertAlign w:val="subscript"/>
              </w:rPr>
              <w:t>wq</w:t>
            </w:r>
            <w:proofErr w:type="spellEnd"/>
            <w:r w:rsidRPr="00027A4B">
              <w:rPr>
                <w:rFonts w:ascii="Aptos Serif" w:hAnsi="Aptos Serif" w:cs="Aptos Serif"/>
                <w:color w:val="000000" w:themeColor="text1"/>
              </w:rPr>
              <w:t xml:space="preserve"> (+)</w:t>
            </w:r>
          </w:p>
        </w:tc>
        <w:tc>
          <w:tcPr>
            <w:tcW w:w="1507" w:type="dxa"/>
          </w:tcPr>
          <w:p w14:paraId="7553AB32" w14:textId="77777777" w:rsidR="00721E31" w:rsidRPr="00027A4B" w:rsidRDefault="00721E31" w:rsidP="00594936">
            <w:pPr>
              <w:pStyle w:val="TableParagraph"/>
              <w:spacing w:line="247" w:lineRule="exact"/>
              <w:ind w:left="16" w:right="4"/>
              <w:jc w:val="center"/>
              <w:rPr>
                <w:rFonts w:ascii="Aptos Serif" w:hAnsi="Aptos Serif" w:cs="Aptos Serif"/>
                <w:color w:val="000000" w:themeColor="text1"/>
              </w:rPr>
            </w:pPr>
            <w:r w:rsidRPr="00027A4B">
              <w:rPr>
                <w:rFonts w:ascii="Aptos Serif" w:hAnsi="Aptos Serif" w:cs="Aptos Serif"/>
                <w:color w:val="000000" w:themeColor="text1"/>
                <w:spacing w:val="-2"/>
              </w:rPr>
              <w:t>Negative</w:t>
            </w:r>
          </w:p>
          <w:p w14:paraId="25DBA636" w14:textId="77777777" w:rsidR="00721E31" w:rsidRPr="00027A4B" w:rsidRDefault="00721E31" w:rsidP="00594936">
            <w:pPr>
              <w:pStyle w:val="TableParagraph"/>
              <w:spacing w:line="380" w:lineRule="atLeast"/>
              <w:ind w:left="16" w:right="2"/>
              <w:jc w:val="center"/>
              <w:rPr>
                <w:rFonts w:ascii="Aptos Serif" w:hAnsi="Aptos Serif" w:cs="Aptos Serif"/>
                <w:color w:val="000000" w:themeColor="text1"/>
              </w:rPr>
            </w:pPr>
            <w:r w:rsidRPr="00027A4B">
              <w:rPr>
                <w:rFonts w:ascii="Aptos Serif" w:hAnsi="Aptos Serif" w:cs="Aptos Serif"/>
                <w:color w:val="000000" w:themeColor="text1"/>
              </w:rPr>
              <w:t>Shear</w:t>
            </w:r>
            <w:r w:rsidRPr="00027A4B">
              <w:rPr>
                <w:rFonts w:ascii="Aptos Serif" w:hAnsi="Aptos Serif" w:cs="Aptos Serif"/>
                <w:color w:val="000000" w:themeColor="text1"/>
                <w:spacing w:val="-16"/>
              </w:rPr>
              <w:t xml:space="preserve"> </w:t>
            </w:r>
            <w:r w:rsidRPr="00027A4B">
              <w:rPr>
                <w:rFonts w:ascii="Aptos Serif" w:hAnsi="Aptos Serif" w:cs="Aptos Serif"/>
                <w:color w:val="000000" w:themeColor="text1"/>
              </w:rPr>
              <w:t xml:space="preserve">Force </w:t>
            </w:r>
            <w:proofErr w:type="spellStart"/>
            <w:r w:rsidRPr="00027A4B">
              <w:rPr>
                <w:rFonts w:ascii="Aptos Serif" w:hAnsi="Aptos Serif" w:cs="Aptos Serif"/>
                <w:color w:val="000000" w:themeColor="text1"/>
              </w:rPr>
              <w:t>K</w:t>
            </w:r>
            <w:r w:rsidRPr="00027A4B">
              <w:rPr>
                <w:rFonts w:ascii="Aptos Serif" w:hAnsi="Aptos Serif" w:cs="Aptos Serif"/>
                <w:color w:val="000000" w:themeColor="text1"/>
                <w:vertAlign w:val="subscript"/>
              </w:rPr>
              <w:t>wq</w:t>
            </w:r>
            <w:proofErr w:type="spellEnd"/>
            <w:r w:rsidRPr="00027A4B">
              <w:rPr>
                <w:rFonts w:ascii="Aptos Serif" w:hAnsi="Aptos Serif" w:cs="Aptos Serif"/>
                <w:color w:val="000000" w:themeColor="text1"/>
              </w:rPr>
              <w:t xml:space="preserve"> (-)</w:t>
            </w:r>
          </w:p>
        </w:tc>
      </w:tr>
      <w:tr w:rsidR="00721E31" w:rsidRPr="00721E31" w14:paraId="6ECD80D3" w14:textId="77777777" w:rsidTr="00594936">
        <w:trPr>
          <w:trHeight w:val="373"/>
        </w:trPr>
        <w:tc>
          <w:tcPr>
            <w:tcW w:w="1399" w:type="dxa"/>
          </w:tcPr>
          <w:p w14:paraId="460B30A6" w14:textId="77777777" w:rsidR="00721E31" w:rsidRPr="00027A4B" w:rsidRDefault="00721E31" w:rsidP="00594936">
            <w:pPr>
              <w:pStyle w:val="TableParagraph"/>
              <w:spacing w:line="247" w:lineRule="exact"/>
              <w:ind w:left="15"/>
              <w:jc w:val="center"/>
              <w:rPr>
                <w:rFonts w:ascii="Aptos Serif" w:hAnsi="Aptos Serif" w:cs="Aptos Serif"/>
                <w:color w:val="000000" w:themeColor="text1"/>
              </w:rPr>
            </w:pPr>
            <w:r w:rsidRPr="00027A4B">
              <w:rPr>
                <w:rFonts w:ascii="Aptos Serif" w:hAnsi="Aptos Serif" w:cs="Aptos Serif"/>
                <w:color w:val="000000" w:themeColor="text1"/>
                <w:spacing w:val="-4"/>
              </w:rPr>
              <w:t>A.P.</w:t>
            </w:r>
          </w:p>
        </w:tc>
        <w:tc>
          <w:tcPr>
            <w:tcW w:w="1507" w:type="dxa"/>
          </w:tcPr>
          <w:p w14:paraId="36562041" w14:textId="77777777" w:rsidR="00721E31" w:rsidRPr="00027A4B" w:rsidRDefault="00721E31" w:rsidP="00594936">
            <w:pPr>
              <w:pStyle w:val="TableParagraph"/>
              <w:spacing w:line="247" w:lineRule="exact"/>
              <w:ind w:left="16" w:right="1"/>
              <w:jc w:val="center"/>
              <w:rPr>
                <w:rFonts w:ascii="Aptos Serif" w:hAnsi="Aptos Serif" w:cs="Aptos Serif"/>
                <w:color w:val="000000" w:themeColor="text1"/>
              </w:rPr>
            </w:pPr>
            <w:r w:rsidRPr="00027A4B">
              <w:rPr>
                <w:rFonts w:ascii="Aptos Serif" w:hAnsi="Aptos Serif" w:cs="Aptos Serif"/>
                <w:color w:val="000000" w:themeColor="text1"/>
                <w:spacing w:val="-5"/>
              </w:rPr>
              <w:t>0.0</w:t>
            </w:r>
          </w:p>
        </w:tc>
        <w:tc>
          <w:tcPr>
            <w:tcW w:w="1507" w:type="dxa"/>
          </w:tcPr>
          <w:p w14:paraId="21203030" w14:textId="77777777" w:rsidR="00721E31" w:rsidRPr="00027A4B" w:rsidRDefault="00721E31" w:rsidP="00594936">
            <w:pPr>
              <w:pStyle w:val="TableParagraph"/>
              <w:spacing w:line="247" w:lineRule="exact"/>
              <w:ind w:left="16"/>
              <w:jc w:val="center"/>
              <w:rPr>
                <w:rFonts w:ascii="Aptos Serif" w:hAnsi="Aptos Serif" w:cs="Aptos Serif"/>
                <w:color w:val="000000" w:themeColor="text1"/>
              </w:rPr>
            </w:pPr>
            <w:r w:rsidRPr="00027A4B">
              <w:rPr>
                <w:rFonts w:ascii="Aptos Serif" w:hAnsi="Aptos Serif" w:cs="Aptos Serif"/>
                <w:color w:val="000000" w:themeColor="text1"/>
                <w:spacing w:val="-5"/>
              </w:rPr>
              <w:t>0.0</w:t>
            </w:r>
          </w:p>
        </w:tc>
      </w:tr>
      <w:tr w:rsidR="00721E31" w:rsidRPr="00721E31" w14:paraId="68923196" w14:textId="77777777" w:rsidTr="00594936">
        <w:trPr>
          <w:trHeight w:val="832"/>
        </w:trPr>
        <w:tc>
          <w:tcPr>
            <w:tcW w:w="1399" w:type="dxa"/>
          </w:tcPr>
          <w:p w14:paraId="7BEE9B8E" w14:textId="77777777" w:rsidR="00721E31" w:rsidRPr="00027A4B" w:rsidRDefault="00721E31" w:rsidP="00594936">
            <w:pPr>
              <w:pStyle w:val="TableParagraph"/>
              <w:spacing w:line="247" w:lineRule="exact"/>
              <w:ind w:left="15" w:right="2"/>
              <w:jc w:val="center"/>
              <w:rPr>
                <w:rFonts w:ascii="Aptos Serif" w:hAnsi="Aptos Serif" w:cs="Aptos Serif"/>
                <w:color w:val="000000" w:themeColor="text1"/>
              </w:rPr>
            </w:pPr>
            <w:r w:rsidRPr="00027A4B">
              <w:rPr>
                <w:rFonts w:ascii="Aptos Serif" w:hAnsi="Aptos Serif" w:cs="Aptos Serif"/>
                <w:color w:val="000000" w:themeColor="text1"/>
              </w:rPr>
              <w:t>0.2L</w:t>
            </w:r>
            <w:r w:rsidRPr="00027A4B">
              <w:rPr>
                <w:rFonts w:ascii="Aptos Serif" w:hAnsi="Aptos Serif" w:cs="Aptos Serif"/>
                <w:color w:val="000000" w:themeColor="text1"/>
                <w:spacing w:val="-4"/>
              </w:rPr>
              <w:t xml:space="preserve"> </w:t>
            </w:r>
            <w:r w:rsidRPr="00027A4B">
              <w:rPr>
                <w:rFonts w:ascii="Aptos Serif" w:hAnsi="Aptos Serif" w:cs="Aptos Serif"/>
                <w:color w:val="000000" w:themeColor="text1"/>
              </w:rPr>
              <w:t>to</w:t>
            </w:r>
            <w:r w:rsidRPr="00027A4B">
              <w:rPr>
                <w:rFonts w:ascii="Aptos Serif" w:hAnsi="Aptos Serif" w:cs="Aptos Serif"/>
                <w:color w:val="000000" w:themeColor="text1"/>
                <w:spacing w:val="2"/>
              </w:rPr>
              <w:t xml:space="preserve"> </w:t>
            </w:r>
            <w:r w:rsidRPr="00027A4B">
              <w:rPr>
                <w:rFonts w:ascii="Aptos Serif" w:hAnsi="Aptos Serif" w:cs="Aptos Serif"/>
                <w:color w:val="000000" w:themeColor="text1"/>
                <w:spacing w:val="-4"/>
              </w:rPr>
              <w:t>0.3L</w:t>
            </w:r>
          </w:p>
        </w:tc>
        <w:tc>
          <w:tcPr>
            <w:tcW w:w="1507" w:type="dxa"/>
          </w:tcPr>
          <w:p w14:paraId="0BD28D33" w14:textId="77777777" w:rsidR="00721E31" w:rsidRPr="00027A4B" w:rsidRDefault="00721E31" w:rsidP="00594936">
            <w:pPr>
              <w:pStyle w:val="TableParagraph"/>
              <w:spacing w:before="12" w:after="8"/>
              <w:ind w:left="307"/>
              <w:rPr>
                <w:rFonts w:ascii="Aptos Serif" w:hAnsi="Aptos Serif" w:cs="Aptos Serif"/>
                <w:i/>
                <w:color w:val="000000" w:themeColor="text1"/>
                <w:position w:val="-5"/>
                <w:sz w:val="14"/>
              </w:rPr>
            </w:pPr>
            <w:r w:rsidRPr="00027A4B">
              <w:rPr>
                <w:rFonts w:ascii="Aptos Serif" w:hAnsi="Aptos Serif" w:cs="Aptos Serif"/>
                <w:color w:val="000000" w:themeColor="text1"/>
                <w:sz w:val="24"/>
              </w:rPr>
              <w:t>1.589</w:t>
            </w:r>
            <w:r w:rsidRPr="00027A4B">
              <w:rPr>
                <w:rFonts w:ascii="Aptos Serif" w:hAnsi="Aptos Serif" w:cs="Aptos Serif"/>
                <w:color w:val="000000" w:themeColor="text1"/>
                <w:spacing w:val="-28"/>
                <w:sz w:val="24"/>
              </w:rPr>
              <w:t xml:space="preserve"> </w:t>
            </w:r>
            <w:r w:rsidRPr="00027A4B">
              <w:rPr>
                <w:rFonts w:ascii="Aptos Serif" w:hAnsi="Aptos Serif" w:cs="Aptos Serif"/>
                <w:i/>
                <w:color w:val="000000" w:themeColor="text1"/>
                <w:spacing w:val="-5"/>
                <w:sz w:val="24"/>
              </w:rPr>
              <w:t>C</w:t>
            </w:r>
            <w:r w:rsidRPr="00027A4B">
              <w:rPr>
                <w:rFonts w:ascii="Aptos Serif" w:hAnsi="Aptos Serif" w:cs="Aptos Serif"/>
                <w:i/>
                <w:color w:val="000000" w:themeColor="text1"/>
                <w:spacing w:val="-5"/>
                <w:position w:val="-5"/>
                <w:sz w:val="14"/>
              </w:rPr>
              <w:t>b</w:t>
            </w:r>
          </w:p>
          <w:p w14:paraId="277FA5AF" w14:textId="77777777" w:rsidR="00721E31" w:rsidRPr="00027A4B" w:rsidRDefault="00721E31" w:rsidP="00594936">
            <w:pPr>
              <w:pStyle w:val="TableParagraph"/>
              <w:spacing w:line="20" w:lineRule="exact"/>
              <w:ind w:left="230"/>
              <w:rPr>
                <w:rFonts w:ascii="Aptos Serif" w:hAnsi="Aptos Serif" w:cs="Aptos Serif"/>
                <w:color w:val="000000" w:themeColor="text1"/>
                <w:sz w:val="2"/>
              </w:rPr>
            </w:pPr>
            <w:r w:rsidRPr="00027A4B">
              <w:rPr>
                <w:rFonts w:ascii="Aptos Serif" w:hAnsi="Aptos Serif" w:cs="Aptos Serif"/>
                <w:noProof/>
                <w:color w:val="000000" w:themeColor="text1"/>
                <w:sz w:val="2"/>
              </w:rPr>
              <mc:AlternateContent>
                <mc:Choice Requires="wpg">
                  <w:drawing>
                    <wp:inline distT="0" distB="0" distL="0" distR="0" wp14:anchorId="55D7FC05" wp14:editId="59EC40A1">
                      <wp:extent cx="658495" cy="9525"/>
                      <wp:effectExtent l="0" t="0" r="0" b="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495" cy="9525"/>
                                <a:chOff x="0" y="0"/>
                                <a:chExt cx="658495" cy="9525"/>
                              </a:xfrm>
                            </wpg:grpSpPr>
                            <wps:wsp>
                              <wps:cNvPr id="79" name="Graphic 79"/>
                              <wps:cNvSpPr/>
                              <wps:spPr>
                                <a:xfrm>
                                  <a:off x="0" y="0"/>
                                  <a:ext cx="658495" cy="9525"/>
                                </a:xfrm>
                                <a:custGeom>
                                  <a:avLst/>
                                  <a:gdLst/>
                                  <a:ahLst/>
                                  <a:cxnLst/>
                                  <a:rect l="l" t="t" r="r" b="b"/>
                                  <a:pathLst>
                                    <a:path w="658495" h="9525">
                                      <a:moveTo>
                                        <a:pt x="658367" y="9143"/>
                                      </a:moveTo>
                                      <a:lnTo>
                                        <a:pt x="0" y="9143"/>
                                      </a:lnTo>
                                      <a:lnTo>
                                        <a:pt x="0" y="0"/>
                                      </a:lnTo>
                                      <a:lnTo>
                                        <a:pt x="658367" y="0"/>
                                      </a:lnTo>
                                      <a:lnTo>
                                        <a:pt x="658367" y="91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BD5EA5" id="Group 78" o:spid="_x0000_s1026" style="width:51.85pt;height:.75pt;mso-position-horizontal-relative:char;mso-position-vertical-relative:line" coordsize="65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McdgIAAO0FAAAOAAAAZHJzL2Uyb0RvYy54bWykVNtu2zAMfR+wfxD0vjq9pG2MOsXQrsGA&#10;oivQDntWZPmCyaJGKXH696NkK/FaYBg6P9iUeUSRh0e8ut51mm0VuhZMwY+PZpwpI6FsTV3w7893&#10;ny45c16YUmgwquAvyvHr5ccPV73N1Qk0oEuFjIIYl/e24I33Ns8yJxvVCXcEVhlyVoCd8LTEOitR&#10;9BS909nJbHae9YClRZDKOfp7Ozj5MsavKiX9t6pyyjNdcMrNxzfG9zq8s+WVyGsUtmnlmIZ4Rxad&#10;aA0dug91K7xgG2zfhOpaieCg8kcSugyqqpUq1kDVHM9eVbNC2NhYS533td3TRNS+4undYeXDdoX2&#10;yT7ikD2Z9yB/OuIl622dT/1hXR/Auwq7sImKYLvI6MueUbXzTNLP8/nl2WLOmSTXYn4yH/iWDTXl&#10;zR7ZfPnLrkzkw4ExrX0avSXduAM17v+oeWqEVZFxF0p/RNaWBb9YcGZER/JdjUqhP8RQOJxQgb1x&#10;5UYi38vNvkqRy43zKwWRYrG9d36Qapks0SRL7kwykQQfpK6j1D1nJHXkjKS+Hqi3wod9oW/BZP2h&#10;R83YouDrYKueIaJ8aBT18fT8grPQxuOz0xCLUj2gtJmi6aL9CUzu9LUx6ACLd5CCJV/6DpjJwf8M&#10;nGSYgkkNTg1Jh7Jj9nsq6PAp2Q50W961WofyHdbrG41sK8IAic9Y/ARGknT50PpgraF8IeX0pJWC&#10;u18bgYoz/dWQNsMISgYmY50M9PoG4qCKzKPzz7sfAi2zZBbc0616gCRRkSdVUP4BMGDDTgOfNx6q&#10;Nkgm5jZkNC7oukQrzpTIxDj/wtCariPqMKWXvwEAAP//AwBQSwMEFAAGAAgAAAAhAEVKce3aAAAA&#10;AwEAAA8AAABkcnMvZG93bnJldi54bWxMj0FLw0AQhe+C/2EZwZvdxFKVmE0pRT0VwVYQb9PsNAnN&#10;zobsNkn/vVMvehne8Ib3vsmXk2vVQH1oPBtIZwko4tLbhisDn7vXuydQISJbbD2TgTMFWBbXVzlm&#10;1o/8QcM2VkpCOGRooI6xy7QOZU0Ow8x3xOIdfO8wytpX2vY4Srhr9X2SPGiHDUtDjR2tayqP25Mz&#10;8DbiuJqnL8PmeFifv3eL969NSsbc3kyrZ1CRpvh3DBd8QYdCmPb+xDao1oA8En/nxUvmj6D2Ihag&#10;i1z/Zy9+AAAA//8DAFBLAQItABQABgAIAAAAIQC2gziS/gAAAOEBAAATAAAAAAAAAAAAAAAAAAAA&#10;AABbQ29udGVudF9UeXBlc10ueG1sUEsBAi0AFAAGAAgAAAAhADj9If/WAAAAlAEAAAsAAAAAAAAA&#10;AAAAAAAALwEAAF9yZWxzLy5yZWxzUEsBAi0AFAAGAAgAAAAhAK00sxx2AgAA7QUAAA4AAAAAAAAA&#10;AAAAAAAALgIAAGRycy9lMm9Eb2MueG1sUEsBAi0AFAAGAAgAAAAhAEVKce3aAAAAAwEAAA8AAAAA&#10;AAAAAAAAAAAA0AQAAGRycy9kb3ducmV2LnhtbFBLBQYAAAAABAAEAPMAAADXBQAAAAA=&#10;">
                      <v:shape id="Graphic 79" o:spid="_x0000_s1027" style="position:absolute;width:6584;height:95;visibility:visible;mso-wrap-style:square;v-text-anchor:top" coordsize="6584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VbxQAAANsAAAAPAAAAZHJzL2Rvd25yZXYueG1sRI9Ba8JA&#10;FITvQv/D8gpepG4q0tbUVawQFAoWo3h+zb4modm3Mbvq+u+7BcHjMDPfMNN5MI04U+dqywqehwkI&#10;4sLqmksF+1329AbCeWSNjWVScCUH89lDb4qpthfe0jn3pYgQdikqqLxvUyldUZFBN7QtcfR+bGfQ&#10;R9mVUnd4iXDTyFGSvEiDNceFCltaVlT85iejQB6+PrPvwyRfrI6D8Tbb5B8hLJXqP4bFOwhPwd/D&#10;t/ZaK3idwP+X+APk7A8AAP//AwBQSwECLQAUAAYACAAAACEA2+H2y+4AAACFAQAAEwAAAAAAAAAA&#10;AAAAAAAAAAAAW0NvbnRlbnRfVHlwZXNdLnhtbFBLAQItABQABgAIAAAAIQBa9CxbvwAAABUBAAAL&#10;AAAAAAAAAAAAAAAAAB8BAABfcmVscy8ucmVsc1BLAQItABQABgAIAAAAIQBKFwVbxQAAANsAAAAP&#10;AAAAAAAAAAAAAAAAAAcCAABkcnMvZG93bnJldi54bWxQSwUGAAAAAAMAAwC3AAAA+QIAAAAA&#10;" path="m658367,9143l,9143,,,658367,r,9143xe" fillcolor="black" stroked="f">
                        <v:path arrowok="t"/>
                      </v:shape>
                      <w10:anchorlock/>
                    </v:group>
                  </w:pict>
                </mc:Fallback>
              </mc:AlternateContent>
            </w:r>
          </w:p>
          <w:p w14:paraId="67040157" w14:textId="77777777" w:rsidR="00721E31" w:rsidRPr="00027A4B" w:rsidRDefault="00721E31" w:rsidP="00594936">
            <w:pPr>
              <w:pStyle w:val="TableParagraph"/>
              <w:spacing w:before="15"/>
              <w:ind w:left="249"/>
              <w:rPr>
                <w:rFonts w:ascii="Aptos Serif" w:hAnsi="Aptos Serif" w:cs="Aptos Serif"/>
                <w:color w:val="000000" w:themeColor="text1"/>
                <w:sz w:val="24"/>
              </w:rPr>
            </w:pPr>
            <w:r w:rsidRPr="00027A4B">
              <w:rPr>
                <w:rFonts w:ascii="Aptos Serif" w:hAnsi="Aptos Serif" w:cs="Aptos Serif"/>
                <w:color w:val="000000" w:themeColor="text1"/>
                <w:sz w:val="24"/>
              </w:rPr>
              <w:t>(</w:t>
            </w:r>
            <w:r w:rsidRPr="00027A4B">
              <w:rPr>
                <w:rFonts w:ascii="Aptos Serif" w:hAnsi="Aptos Serif" w:cs="Aptos Serif"/>
                <w:i/>
                <w:color w:val="000000" w:themeColor="text1"/>
                <w:sz w:val="24"/>
              </w:rPr>
              <w:t>C</w:t>
            </w:r>
            <w:r w:rsidRPr="00027A4B">
              <w:rPr>
                <w:rFonts w:ascii="Aptos Serif" w:hAnsi="Aptos Serif" w:cs="Aptos Serif"/>
                <w:i/>
                <w:color w:val="000000" w:themeColor="text1"/>
                <w:position w:val="-5"/>
                <w:sz w:val="14"/>
              </w:rPr>
              <w:t>b</w:t>
            </w:r>
            <w:r w:rsidRPr="00027A4B">
              <w:rPr>
                <w:rFonts w:ascii="Aptos Serif" w:hAnsi="Aptos Serif" w:cs="Aptos Serif"/>
                <w:i/>
                <w:color w:val="000000" w:themeColor="text1"/>
                <w:spacing w:val="71"/>
                <w:position w:val="-5"/>
                <w:sz w:val="14"/>
              </w:rPr>
              <w:t xml:space="preserve"> </w:t>
            </w:r>
            <w:r w:rsidRPr="00027A4B">
              <w:rPr>
                <w:rFonts w:ascii="Aptos Serif" w:hAnsi="Aptos Serif" w:cs="Aptos Serif"/>
                <w:i/>
                <w:noProof/>
                <w:color w:val="000000" w:themeColor="text1"/>
                <w:spacing w:val="-6"/>
                <w:sz w:val="14"/>
              </w:rPr>
              <w:drawing>
                <wp:inline distT="0" distB="0" distL="0" distR="0" wp14:anchorId="57784C9C" wp14:editId="3D1FDAA2">
                  <wp:extent cx="80772" cy="77724"/>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0" cstate="print"/>
                          <a:stretch>
                            <a:fillRect/>
                          </a:stretch>
                        </pic:blipFill>
                        <pic:spPr>
                          <a:xfrm>
                            <a:off x="0" y="0"/>
                            <a:ext cx="80772" cy="77724"/>
                          </a:xfrm>
                          <a:prstGeom prst="rect">
                            <a:avLst/>
                          </a:prstGeom>
                        </pic:spPr>
                      </pic:pic>
                    </a:graphicData>
                  </a:graphic>
                </wp:inline>
              </w:drawing>
            </w:r>
            <w:r w:rsidRPr="00027A4B">
              <w:rPr>
                <w:rFonts w:ascii="Aptos Serif" w:hAnsi="Aptos Serif" w:cs="Aptos Serif"/>
                <w:color w:val="000000" w:themeColor="text1"/>
                <w:spacing w:val="36"/>
                <w:sz w:val="14"/>
              </w:rPr>
              <w:t xml:space="preserve"> </w:t>
            </w:r>
            <w:r w:rsidRPr="00027A4B">
              <w:rPr>
                <w:rFonts w:ascii="Aptos Serif" w:hAnsi="Aptos Serif" w:cs="Aptos Serif"/>
                <w:color w:val="000000" w:themeColor="text1"/>
                <w:spacing w:val="-4"/>
                <w:sz w:val="24"/>
              </w:rPr>
              <w:t>0.7)</w:t>
            </w:r>
          </w:p>
        </w:tc>
        <w:tc>
          <w:tcPr>
            <w:tcW w:w="1507" w:type="dxa"/>
          </w:tcPr>
          <w:p w14:paraId="1FB44D7C" w14:textId="77777777" w:rsidR="00721E31" w:rsidRPr="00027A4B" w:rsidRDefault="00721E31" w:rsidP="00594936">
            <w:pPr>
              <w:pStyle w:val="TableParagraph"/>
              <w:spacing w:line="247" w:lineRule="exact"/>
              <w:ind w:left="16" w:right="1"/>
              <w:jc w:val="center"/>
              <w:rPr>
                <w:rFonts w:ascii="Aptos Serif" w:hAnsi="Aptos Serif" w:cs="Aptos Serif"/>
                <w:color w:val="000000" w:themeColor="text1"/>
              </w:rPr>
            </w:pPr>
            <w:r w:rsidRPr="00027A4B">
              <w:rPr>
                <w:rFonts w:ascii="Aptos Serif" w:hAnsi="Aptos Serif" w:cs="Aptos Serif"/>
                <w:color w:val="000000" w:themeColor="text1"/>
              </w:rPr>
              <w:t>-</w:t>
            </w:r>
            <w:r w:rsidRPr="00027A4B">
              <w:rPr>
                <w:rFonts w:ascii="Aptos Serif" w:hAnsi="Aptos Serif" w:cs="Aptos Serif"/>
                <w:color w:val="000000" w:themeColor="text1"/>
                <w:spacing w:val="-4"/>
              </w:rPr>
              <w:t>0.92</w:t>
            </w:r>
          </w:p>
        </w:tc>
      </w:tr>
      <w:tr w:rsidR="00721E31" w:rsidRPr="00721E31" w14:paraId="1FECBFBD" w14:textId="77777777" w:rsidTr="00594936">
        <w:trPr>
          <w:trHeight w:val="373"/>
        </w:trPr>
        <w:tc>
          <w:tcPr>
            <w:tcW w:w="1399" w:type="dxa"/>
          </w:tcPr>
          <w:p w14:paraId="10D9495C" w14:textId="77777777" w:rsidR="00721E31" w:rsidRPr="00027A4B" w:rsidRDefault="00721E31" w:rsidP="00594936">
            <w:pPr>
              <w:pStyle w:val="TableParagraph"/>
              <w:spacing w:line="247" w:lineRule="exact"/>
              <w:ind w:left="15" w:right="2"/>
              <w:jc w:val="center"/>
              <w:rPr>
                <w:rFonts w:ascii="Aptos Serif" w:hAnsi="Aptos Serif" w:cs="Aptos Serif"/>
                <w:color w:val="000000" w:themeColor="text1"/>
              </w:rPr>
            </w:pPr>
            <w:r w:rsidRPr="00027A4B">
              <w:rPr>
                <w:rFonts w:ascii="Aptos Serif" w:hAnsi="Aptos Serif" w:cs="Aptos Serif"/>
                <w:color w:val="000000" w:themeColor="text1"/>
              </w:rPr>
              <w:t>0.4L</w:t>
            </w:r>
            <w:r w:rsidRPr="00027A4B">
              <w:rPr>
                <w:rFonts w:ascii="Aptos Serif" w:hAnsi="Aptos Serif" w:cs="Aptos Serif"/>
                <w:color w:val="000000" w:themeColor="text1"/>
                <w:spacing w:val="-4"/>
              </w:rPr>
              <w:t xml:space="preserve"> </w:t>
            </w:r>
            <w:r w:rsidRPr="00027A4B">
              <w:rPr>
                <w:rFonts w:ascii="Aptos Serif" w:hAnsi="Aptos Serif" w:cs="Aptos Serif"/>
                <w:color w:val="000000" w:themeColor="text1"/>
              </w:rPr>
              <w:t>to</w:t>
            </w:r>
            <w:r w:rsidRPr="00027A4B">
              <w:rPr>
                <w:rFonts w:ascii="Aptos Serif" w:hAnsi="Aptos Serif" w:cs="Aptos Serif"/>
                <w:color w:val="000000" w:themeColor="text1"/>
                <w:spacing w:val="2"/>
              </w:rPr>
              <w:t xml:space="preserve"> </w:t>
            </w:r>
            <w:r w:rsidRPr="00027A4B">
              <w:rPr>
                <w:rFonts w:ascii="Aptos Serif" w:hAnsi="Aptos Serif" w:cs="Aptos Serif"/>
                <w:color w:val="000000" w:themeColor="text1"/>
                <w:spacing w:val="-4"/>
              </w:rPr>
              <w:t>0.6L</w:t>
            </w:r>
          </w:p>
        </w:tc>
        <w:tc>
          <w:tcPr>
            <w:tcW w:w="1507" w:type="dxa"/>
          </w:tcPr>
          <w:p w14:paraId="7AE0111B" w14:textId="77777777" w:rsidR="00721E31" w:rsidRPr="00027A4B" w:rsidRDefault="00721E31" w:rsidP="00594936">
            <w:pPr>
              <w:pStyle w:val="TableParagraph"/>
              <w:spacing w:line="247" w:lineRule="exact"/>
              <w:ind w:left="16" w:right="2"/>
              <w:jc w:val="center"/>
              <w:rPr>
                <w:rFonts w:ascii="Aptos Serif" w:hAnsi="Aptos Serif" w:cs="Aptos Serif"/>
                <w:color w:val="000000" w:themeColor="text1"/>
              </w:rPr>
            </w:pPr>
            <w:r w:rsidRPr="00027A4B">
              <w:rPr>
                <w:rFonts w:ascii="Aptos Serif" w:hAnsi="Aptos Serif" w:cs="Aptos Serif"/>
                <w:color w:val="000000" w:themeColor="text1"/>
                <w:spacing w:val="-4"/>
              </w:rPr>
              <w:t>0.70</w:t>
            </w:r>
          </w:p>
        </w:tc>
        <w:tc>
          <w:tcPr>
            <w:tcW w:w="1507" w:type="dxa"/>
          </w:tcPr>
          <w:p w14:paraId="00FD2BFA" w14:textId="77777777" w:rsidR="00721E31" w:rsidRPr="00027A4B" w:rsidRDefault="00721E31" w:rsidP="00594936">
            <w:pPr>
              <w:pStyle w:val="TableParagraph"/>
              <w:spacing w:line="247" w:lineRule="exact"/>
              <w:ind w:left="16" w:right="6"/>
              <w:jc w:val="center"/>
              <w:rPr>
                <w:rFonts w:ascii="Aptos Serif" w:hAnsi="Aptos Serif" w:cs="Aptos Serif"/>
                <w:color w:val="000000" w:themeColor="text1"/>
              </w:rPr>
            </w:pPr>
            <w:r w:rsidRPr="00027A4B">
              <w:rPr>
                <w:rFonts w:ascii="Aptos Serif" w:hAnsi="Aptos Serif" w:cs="Aptos Serif"/>
                <w:color w:val="000000" w:themeColor="text1"/>
              </w:rPr>
              <w:t>-</w:t>
            </w:r>
            <w:r w:rsidRPr="00027A4B">
              <w:rPr>
                <w:rFonts w:ascii="Aptos Serif" w:hAnsi="Aptos Serif" w:cs="Aptos Serif"/>
                <w:color w:val="000000" w:themeColor="text1"/>
                <w:spacing w:val="-4"/>
              </w:rPr>
              <w:t>0.70</w:t>
            </w:r>
          </w:p>
        </w:tc>
      </w:tr>
      <w:tr w:rsidR="00721E31" w:rsidRPr="00721E31" w14:paraId="3D7FA404" w14:textId="77777777" w:rsidTr="00594936">
        <w:trPr>
          <w:trHeight w:val="829"/>
        </w:trPr>
        <w:tc>
          <w:tcPr>
            <w:tcW w:w="1399" w:type="dxa"/>
          </w:tcPr>
          <w:p w14:paraId="34216E20" w14:textId="77777777" w:rsidR="00721E31" w:rsidRPr="00027A4B" w:rsidRDefault="00721E31" w:rsidP="00594936">
            <w:pPr>
              <w:pStyle w:val="TableParagraph"/>
              <w:spacing w:line="360" w:lineRule="auto"/>
              <w:ind w:left="424" w:right="347" w:hanging="63"/>
              <w:rPr>
                <w:rFonts w:ascii="Aptos Serif" w:hAnsi="Aptos Serif" w:cs="Aptos Serif"/>
                <w:color w:val="000000" w:themeColor="text1"/>
              </w:rPr>
            </w:pPr>
            <w:r w:rsidRPr="00027A4B">
              <w:rPr>
                <w:rFonts w:ascii="Aptos Serif" w:hAnsi="Aptos Serif" w:cs="Aptos Serif"/>
                <w:color w:val="000000" w:themeColor="text1"/>
              </w:rPr>
              <w:t>0.7L</w:t>
            </w:r>
            <w:r w:rsidRPr="00027A4B">
              <w:rPr>
                <w:rFonts w:ascii="Aptos Serif" w:hAnsi="Aptos Serif" w:cs="Aptos Serif"/>
                <w:color w:val="000000" w:themeColor="text1"/>
                <w:spacing w:val="-16"/>
              </w:rPr>
              <w:t xml:space="preserve"> </w:t>
            </w:r>
            <w:r w:rsidRPr="00027A4B">
              <w:rPr>
                <w:rFonts w:ascii="Aptos Serif" w:hAnsi="Aptos Serif" w:cs="Aptos Serif"/>
                <w:color w:val="000000" w:themeColor="text1"/>
              </w:rPr>
              <w:t xml:space="preserve">to </w:t>
            </w:r>
            <w:r w:rsidRPr="00027A4B">
              <w:rPr>
                <w:rFonts w:ascii="Aptos Serif" w:hAnsi="Aptos Serif" w:cs="Aptos Serif"/>
                <w:color w:val="000000" w:themeColor="text1"/>
                <w:spacing w:val="-2"/>
              </w:rPr>
              <w:t>0.85L</w:t>
            </w:r>
          </w:p>
        </w:tc>
        <w:tc>
          <w:tcPr>
            <w:tcW w:w="1507" w:type="dxa"/>
          </w:tcPr>
          <w:p w14:paraId="018AA2C6" w14:textId="77777777" w:rsidR="00721E31" w:rsidRPr="00027A4B" w:rsidRDefault="00721E31" w:rsidP="00594936">
            <w:pPr>
              <w:pStyle w:val="TableParagraph"/>
              <w:spacing w:line="247" w:lineRule="exact"/>
              <w:ind w:left="16" w:right="2"/>
              <w:jc w:val="center"/>
              <w:rPr>
                <w:rFonts w:ascii="Aptos Serif" w:hAnsi="Aptos Serif" w:cs="Aptos Serif"/>
                <w:color w:val="000000" w:themeColor="text1"/>
              </w:rPr>
            </w:pPr>
            <w:r w:rsidRPr="00027A4B">
              <w:rPr>
                <w:rFonts w:ascii="Aptos Serif" w:hAnsi="Aptos Serif" w:cs="Aptos Serif"/>
                <w:color w:val="000000" w:themeColor="text1"/>
                <w:spacing w:val="-5"/>
              </w:rPr>
              <w:t>1.0</w:t>
            </w:r>
          </w:p>
        </w:tc>
        <w:tc>
          <w:tcPr>
            <w:tcW w:w="1507" w:type="dxa"/>
          </w:tcPr>
          <w:p w14:paraId="3E93394B" w14:textId="77777777" w:rsidR="00721E31" w:rsidRPr="00027A4B" w:rsidRDefault="00721E31" w:rsidP="00594936">
            <w:pPr>
              <w:pStyle w:val="TableParagraph"/>
              <w:spacing w:before="12" w:after="8"/>
              <w:ind w:left="412"/>
              <w:rPr>
                <w:rFonts w:ascii="Aptos Serif" w:hAnsi="Aptos Serif" w:cs="Aptos Serif"/>
                <w:i/>
                <w:color w:val="000000" w:themeColor="text1"/>
                <w:position w:val="-5"/>
                <w:sz w:val="14"/>
              </w:rPr>
            </w:pPr>
            <w:r w:rsidRPr="00027A4B">
              <w:rPr>
                <w:rFonts w:ascii="Aptos Serif" w:hAnsi="Aptos Serif" w:cs="Aptos Serif"/>
                <w:color w:val="000000" w:themeColor="text1"/>
                <w:spacing w:val="-2"/>
                <w:sz w:val="24"/>
              </w:rPr>
              <w:t>1.727</w:t>
            </w:r>
            <w:r w:rsidRPr="00027A4B">
              <w:rPr>
                <w:rFonts w:ascii="Aptos Serif" w:hAnsi="Aptos Serif" w:cs="Aptos Serif"/>
                <w:color w:val="000000" w:themeColor="text1"/>
                <w:spacing w:val="-23"/>
                <w:sz w:val="24"/>
              </w:rPr>
              <w:t xml:space="preserve"> </w:t>
            </w:r>
            <w:r w:rsidRPr="00027A4B">
              <w:rPr>
                <w:rFonts w:ascii="Aptos Serif" w:hAnsi="Aptos Serif" w:cs="Aptos Serif"/>
                <w:i/>
                <w:color w:val="000000" w:themeColor="text1"/>
                <w:spacing w:val="-5"/>
                <w:sz w:val="24"/>
              </w:rPr>
              <w:t>C</w:t>
            </w:r>
            <w:r w:rsidRPr="00027A4B">
              <w:rPr>
                <w:rFonts w:ascii="Aptos Serif" w:hAnsi="Aptos Serif" w:cs="Aptos Serif"/>
                <w:i/>
                <w:color w:val="000000" w:themeColor="text1"/>
                <w:spacing w:val="-5"/>
                <w:position w:val="-5"/>
                <w:sz w:val="14"/>
              </w:rPr>
              <w:t>b</w:t>
            </w:r>
          </w:p>
          <w:p w14:paraId="3109CCA6" w14:textId="77777777" w:rsidR="00721E31" w:rsidRPr="00027A4B" w:rsidRDefault="00721E31" w:rsidP="00594936">
            <w:pPr>
              <w:pStyle w:val="TableParagraph"/>
              <w:spacing w:line="20" w:lineRule="exact"/>
              <w:ind w:left="230"/>
              <w:rPr>
                <w:rFonts w:ascii="Aptos Serif" w:hAnsi="Aptos Serif" w:cs="Aptos Serif"/>
                <w:color w:val="000000" w:themeColor="text1"/>
                <w:sz w:val="2"/>
              </w:rPr>
            </w:pPr>
            <w:r w:rsidRPr="00027A4B">
              <w:rPr>
                <w:rFonts w:ascii="Aptos Serif" w:hAnsi="Aptos Serif" w:cs="Aptos Serif"/>
                <w:noProof/>
                <w:color w:val="000000" w:themeColor="text1"/>
                <w:sz w:val="2"/>
              </w:rPr>
              <mc:AlternateContent>
                <mc:Choice Requires="wpg">
                  <w:drawing>
                    <wp:anchor distT="0" distB="0" distL="0" distR="0" simplePos="0" relativeHeight="251665408" behindDoc="1" locked="0" layoutInCell="1" allowOverlap="1" wp14:anchorId="0A134A27" wp14:editId="211070B8">
                      <wp:simplePos x="0" y="0"/>
                      <wp:positionH relativeFrom="column">
                        <wp:posOffset>163829</wp:posOffset>
                      </wp:positionH>
                      <wp:positionV relativeFrom="paragraph">
                        <wp:posOffset>-106679</wp:posOffset>
                      </wp:positionV>
                      <wp:extent cx="79375" cy="952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9525"/>
                                <a:chOff x="0" y="0"/>
                                <a:chExt cx="79375" cy="9525"/>
                              </a:xfrm>
                            </wpg:grpSpPr>
                            <wps:wsp>
                              <wps:cNvPr id="82" name="Graphic 82"/>
                              <wps:cNvSpPr/>
                              <wps:spPr>
                                <a:xfrm>
                                  <a:off x="0" y="0"/>
                                  <a:ext cx="79375" cy="9525"/>
                                </a:xfrm>
                                <a:custGeom>
                                  <a:avLst/>
                                  <a:gdLst/>
                                  <a:ahLst/>
                                  <a:cxnLst/>
                                  <a:rect l="l" t="t" r="r" b="b"/>
                                  <a:pathLst>
                                    <a:path w="79375" h="9525">
                                      <a:moveTo>
                                        <a:pt x="79248" y="9143"/>
                                      </a:moveTo>
                                      <a:lnTo>
                                        <a:pt x="0" y="9143"/>
                                      </a:lnTo>
                                      <a:lnTo>
                                        <a:pt x="0" y="0"/>
                                      </a:lnTo>
                                      <a:lnTo>
                                        <a:pt x="79248" y="0"/>
                                      </a:lnTo>
                                      <a:lnTo>
                                        <a:pt x="79248" y="91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CD9712" id="Group 81" o:spid="_x0000_s1026" style="position:absolute;margin-left:12.9pt;margin-top:-8.4pt;width:6.25pt;height:.75pt;z-index:-251651072;mso-wrap-distance-left:0;mso-wrap-distance-right:0" coordsize="793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ZudQIAAOYFAAAOAAAAZHJzL2Uyb0RvYy54bWykVN9P2zAQfp+0/8Hy+0gpMGhEiiYY1SQE&#10;SDDt2XWcH5rj885uU/77nZ047UCTJpaH5Jz7fL777vNdXu06zbYKXQum4MdHM86UkVC2pi749+fb&#10;TxecOS9MKTQYVfAX5fjV8uOHy97mag4N6FIhoyDG5b0teOO9zbPMyUZ1wh2BVYacFWAnPC2xzkoU&#10;PUXvdDafzT5nPWBpEaRyjv7eDE6+jPGrSkn/UFVOeaYLTrn5+Mb4Xod3trwUeY3CNq0c0xDvyKIT&#10;raFDp1A3wgu2wfZNqK6VCA4qfyShy6CqWqliDVTN8exVNSuEjY211Hlf24kmovYVT+8OK++3K7RP&#10;9hGH7Mm8A/nTES9Zb+v80B/W9R68q7ALm6gItouMvkyMqp1nkn6eL07OzziT5Fmczc8GumVDPXmz&#10;RTZf/74pE/lwXExqSqK3pBq3J8b9HzFPjbAq8u1C4Y/I2rLgF3POjOhIvKtRJ/SH+AmHEypwN67c&#10;SOM7mZmKFLncOL9SEPkV2zvnB52WyRJNsuTOJBNJ7UHnOurcc0Y6R85I5+uBeCt82BeaFkzWTw1q&#10;xv4EVwdb9QwR5EOXzhfzU7rFoYXHpychEiW6B2lzCKY79icwudPXxpgDLF4/CpZ86Ttg9uf+K+4g&#10;vxRKanBqSDmUHHOfaKCjD4l2oNvyttU61O6wXl9rZFsRJkd8xtIPYKRGlw9dD9YayhcSTU8yKbj7&#10;tRGoONPfDMkyzJ5kYDLWyUCvryFOqEg7Ov+8+yHQMktmwT1dp3tI6hR5UgTlHwADNuw08GXjoWqD&#10;XGJuQ0bjgm5KtOIwiUyMgy9Mq8N1RO3H8/I3AAAA//8DAFBLAwQUAAYACAAAACEAK7RyQd8AAAAJ&#10;AQAADwAAAGRycy9kb3ducmV2LnhtbEyPQWvCQBCF7wX/wzJCb7qJISJpNiLS9iSFaqH0NmbHJJjd&#10;Ddk1if++46m9zbx5vPdNvp1MKwbqfeOsgngZgSBbOt3YSsHX6W2xAeEDWo2ts6TgTh62xewpx0y7&#10;0X7ScAyV4BDrM1RQh9BlUvqyJoN+6TqyfLu43mDgta+k7nHkcNPKVRStpcHGckONHe1rKq/Hm1Hw&#10;PuK4S+LX4XC97O8/p/Tj+xCTUs/zafcCItAU/szwwGd0KJjp7G5We9EqWKVMHhQs4jUPbEg2CYjz&#10;Q0gTkEUu/39Q/AIAAP//AwBQSwECLQAUAAYACAAAACEAtoM4kv4AAADhAQAAEwAAAAAAAAAAAAAA&#10;AAAAAAAAW0NvbnRlbnRfVHlwZXNdLnhtbFBLAQItABQABgAIAAAAIQA4/SH/1gAAAJQBAAALAAAA&#10;AAAAAAAAAAAAAC8BAABfcmVscy8ucmVsc1BLAQItABQABgAIAAAAIQAYKNZudQIAAOYFAAAOAAAA&#10;AAAAAAAAAAAAAC4CAABkcnMvZTJvRG9jLnhtbFBLAQItABQABgAIAAAAIQArtHJB3wAAAAkBAAAP&#10;AAAAAAAAAAAAAAAAAM8EAABkcnMvZG93bnJldi54bWxQSwUGAAAAAAQABADzAAAA2wUAAAAA&#10;">
                      <v:shape id="Graphic 82" o:spid="_x0000_s1027" style="position:absolute;width:79375;height:9525;visibility:visible;mso-wrap-style:square;v-text-anchor:top" coordsize="793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DRwgAAANsAAAAPAAAAZHJzL2Rvd25yZXYueG1sRI9Bi8Iw&#10;FITvC/6H8ARva2rFotUoIgjiaVcFr4/m2VSbl9KkWv/9ZmFhj8PMfMOsNr2txZNaXzlWMBknIIgL&#10;pysuFVzO+885CB+QNdaOScGbPGzWg48V5tq9+Juep1CKCGGfowITQpNL6QtDFv3YNcTRu7nWYoiy&#10;LaVu8RXhtpZpkmTSYsVxwWBDO0PF49RZBcX1bi7ykOnFbIvdIv06zrppptRo2G+XIAL14T/81z5o&#10;BfMUfr/EHyDXPwAAAP//AwBQSwECLQAUAAYACAAAACEA2+H2y+4AAACFAQAAEwAAAAAAAAAAAAAA&#10;AAAAAAAAW0NvbnRlbnRfVHlwZXNdLnhtbFBLAQItABQABgAIAAAAIQBa9CxbvwAAABUBAAALAAAA&#10;AAAAAAAAAAAAAB8BAABfcmVscy8ucmVsc1BLAQItABQABgAIAAAAIQATwfDRwgAAANsAAAAPAAAA&#10;AAAAAAAAAAAAAAcCAABkcnMvZG93bnJldi54bWxQSwUGAAAAAAMAAwC3AAAA9gIAAAAA&#10;" path="m79248,9143l,9143,,,79248,r,9143xe" fillcolor="black" stroked="f">
                        <v:path arrowok="t"/>
                      </v:shape>
                    </v:group>
                  </w:pict>
                </mc:Fallback>
              </mc:AlternateContent>
            </w:r>
            <w:r w:rsidRPr="00027A4B">
              <w:rPr>
                <w:rFonts w:ascii="Aptos Serif" w:hAnsi="Aptos Serif" w:cs="Aptos Serif"/>
                <w:noProof/>
                <w:color w:val="000000" w:themeColor="text1"/>
                <w:sz w:val="2"/>
              </w:rPr>
              <mc:AlternateContent>
                <mc:Choice Requires="wpg">
                  <w:drawing>
                    <wp:inline distT="0" distB="0" distL="0" distR="0" wp14:anchorId="0EC0FF50" wp14:editId="1D0F69F2">
                      <wp:extent cx="666115" cy="9525"/>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15" cy="9525"/>
                                <a:chOff x="0" y="0"/>
                                <a:chExt cx="666115" cy="9525"/>
                              </a:xfrm>
                            </wpg:grpSpPr>
                            <wps:wsp>
                              <wps:cNvPr id="84" name="Graphic 84"/>
                              <wps:cNvSpPr/>
                              <wps:spPr>
                                <a:xfrm>
                                  <a:off x="0" y="0"/>
                                  <a:ext cx="666115" cy="9525"/>
                                </a:xfrm>
                                <a:custGeom>
                                  <a:avLst/>
                                  <a:gdLst/>
                                  <a:ahLst/>
                                  <a:cxnLst/>
                                  <a:rect l="l" t="t" r="r" b="b"/>
                                  <a:pathLst>
                                    <a:path w="666115" h="9525">
                                      <a:moveTo>
                                        <a:pt x="665988" y="9144"/>
                                      </a:moveTo>
                                      <a:lnTo>
                                        <a:pt x="0" y="9144"/>
                                      </a:lnTo>
                                      <a:lnTo>
                                        <a:pt x="0" y="0"/>
                                      </a:lnTo>
                                      <a:lnTo>
                                        <a:pt x="665988" y="0"/>
                                      </a:lnTo>
                                      <a:lnTo>
                                        <a:pt x="665988" y="91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385D62" id="Group 83" o:spid="_x0000_s1026" style="width:52.45pt;height:.75pt;mso-position-horizontal-relative:char;mso-position-vertical-relative:line" coordsize="66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XkdQIAAO0FAAAOAAAAZHJzL2Uyb0RvYy54bWykVG1r2zAQ/j7YfxD6vjgJTUhNnDLaNQxK&#10;V2jGPiuy/MJknSYpcfLvd5Itx2thjMwf5JPuRXfPPbr13amR5CiMrUFldDaZUiIUh7xWZUa/7x4/&#10;rSixjqmcSVAio2dh6d3m44d1q1MxhwpkLgzBIMqmrc5o5ZxOk8TySjTMTkALhcoCTMMcbk2Z5Ia1&#10;GL2RyXw6XSYtmFwb4MJaPH3olHQT4heF4O5bUVjhiMwo5ubCasK692uyWbO0NExXNe/TYFdk0bBa&#10;4aVDqAfmGDmY+l2opuYGLBRuwqFJoChqLkINWM1s+qaarYGDDrWUaVvqASaE9g1OV4flz8et0a/6&#10;xXTZo/gE/KdFXJJWl+lY7/flxfhUmMY7YRHkFBA9D4iKkyMcD5fL5Wy2oISj6nYxX3R48wqb8s6H&#10;V1/+4pWwtLswpDWk0Wrkjb1AY/8PmteKaREQt770F0PqPKOrG0oUa5C+254peIII+cvRyqPX72wP&#10;5LXYDFWylB+s2woIELPjk3UdVfMosSpK/KSiaJDwnuoyUN1RglQ3lCDV9x30mjnv5/vmRdJeelT1&#10;LfK6Bo5iB8HK+UYtl4vbFT5l38bZTSgeU71YSTW2xof2p2FUx78OQTuz8AYxWNTFf2czuvifDUcZ&#10;xmBcghUIIN7jyx6EAAUejsG2IOv8sZbSl29Nub+XhhyZHyDh80Ciy8gMKWnTrvVe2kN+Rua0yJWM&#10;2l8HZgQl8qtCbvoRFAUThX0UjJP3EAZVQN5Ytzv9YEYTjWJGHb6qZ4gUZWlkhS9qsPWeCj4fHBS1&#10;p0zIrcuo3+BzCVKYKaGUfv75oTXeB6vLlN78BgAA//8DAFBLAwQUAAYACAAAACEAzvxTVdoAAAAD&#10;AQAADwAAAGRycy9kb3ducmV2LnhtbEyPQUvDQBCF74L/YRnBm91ErWjMppSinopgK4i3aXaahGZn&#10;Q3abpP/eqRe9DG94w3vf5IvJtWqgPjSeDaSzBBRx6W3DlYHP7evNI6gQkS22nsnAiQIsisuLHDPr&#10;R/6gYRMrJSEcMjRQx9hlWoeyJodh5jti8fa+dxhl7Sttexwl3LX6NkketMOGpaHGjlY1lYfN0Rl4&#10;G3Fc3qUvw/qwX52+t/P3r3VKxlxfTctnUJGm+HcMZ3xBh0KYdv7INqjWgDwSf+fZS+6fQO1EzEEX&#10;uf7PXvwAAAD//wMAUEsBAi0AFAAGAAgAAAAhALaDOJL+AAAA4QEAABMAAAAAAAAAAAAAAAAAAAAA&#10;AFtDb250ZW50X1R5cGVzXS54bWxQSwECLQAUAAYACAAAACEAOP0h/9YAAACUAQAACwAAAAAAAAAA&#10;AAAAAAAvAQAAX3JlbHMvLnJlbHNQSwECLQAUAAYACAAAACEAN4XV5HUCAADtBQAADgAAAAAAAAAA&#10;AAAAAAAuAgAAZHJzL2Uyb0RvYy54bWxQSwECLQAUAAYACAAAACEAzvxTVdoAAAADAQAADwAAAAAA&#10;AAAAAAAAAADPBAAAZHJzL2Rvd25yZXYueG1sUEsFBgAAAAAEAAQA8wAAANYFAAAAAA==&#10;">
                      <v:shape id="Graphic 84" o:spid="_x0000_s1027" style="position:absolute;width:6661;height:95;visibility:visible;mso-wrap-style:square;v-text-anchor:top" coordsize="6661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sxQAAANsAAAAPAAAAZHJzL2Rvd25yZXYueG1sRI/dagIx&#10;FITvhb5DOIXeSM1WRGQ1SumPSIsXVR/gsDluVjcn201co0/fFAQvh5n5hpktoq1FR62vHCt4GWQg&#10;iAunKy4V7LafzxMQPiBrrB2Tggt5WMwfejPMtTvzD3WbUIoEYZ+jAhNCk0vpC0MW/cA1xMnbu9Zi&#10;SLItpW7xnOC2lsMsG0uLFacFgw29GSqOm5NVEI9N9/Udf4fvh3UVPvQyXrd9o9TTY3ydgggUwz18&#10;a6+0gskI/r+kHyDnfwAAAP//AwBQSwECLQAUAAYACAAAACEA2+H2y+4AAACFAQAAEwAAAAAAAAAA&#10;AAAAAAAAAAAAW0NvbnRlbnRfVHlwZXNdLnhtbFBLAQItABQABgAIAAAAIQBa9CxbvwAAABUBAAAL&#10;AAAAAAAAAAAAAAAAAB8BAABfcmVscy8ucmVsc1BLAQItABQABgAIAAAAIQAF/xDsxQAAANsAAAAP&#10;AAAAAAAAAAAAAAAAAAcCAABkcnMvZG93bnJldi54bWxQSwUGAAAAAAMAAwC3AAAA+QIAAAAA&#10;" path="m665988,9144l,9144,,,665988,r,9144xe" fillcolor="black" stroked="f">
                        <v:path arrowok="t"/>
                      </v:shape>
                      <w10:anchorlock/>
                    </v:group>
                  </w:pict>
                </mc:Fallback>
              </mc:AlternateContent>
            </w:r>
          </w:p>
          <w:p w14:paraId="5FFCD432" w14:textId="77777777" w:rsidR="00721E31" w:rsidRPr="00027A4B" w:rsidRDefault="00721E31" w:rsidP="00594936">
            <w:pPr>
              <w:pStyle w:val="TableParagraph"/>
              <w:spacing w:before="15"/>
              <w:ind w:left="264"/>
              <w:rPr>
                <w:rFonts w:ascii="Aptos Serif" w:hAnsi="Aptos Serif" w:cs="Aptos Serif"/>
                <w:color w:val="000000" w:themeColor="text1"/>
                <w:sz w:val="24"/>
              </w:rPr>
            </w:pPr>
            <w:r w:rsidRPr="00027A4B">
              <w:rPr>
                <w:rFonts w:ascii="Aptos Serif" w:hAnsi="Aptos Serif" w:cs="Aptos Serif"/>
                <w:color w:val="000000" w:themeColor="text1"/>
                <w:sz w:val="24"/>
              </w:rPr>
              <w:t>(</w:t>
            </w:r>
            <w:r w:rsidRPr="00027A4B">
              <w:rPr>
                <w:rFonts w:ascii="Aptos Serif" w:hAnsi="Aptos Serif" w:cs="Aptos Serif"/>
                <w:i/>
                <w:color w:val="000000" w:themeColor="text1"/>
                <w:sz w:val="24"/>
              </w:rPr>
              <w:t>C</w:t>
            </w:r>
            <w:r w:rsidRPr="00027A4B">
              <w:rPr>
                <w:rFonts w:ascii="Aptos Serif" w:hAnsi="Aptos Serif" w:cs="Aptos Serif"/>
                <w:i/>
                <w:color w:val="000000" w:themeColor="text1"/>
                <w:position w:val="-5"/>
                <w:sz w:val="14"/>
              </w:rPr>
              <w:t>b</w:t>
            </w:r>
            <w:r w:rsidRPr="00027A4B">
              <w:rPr>
                <w:rFonts w:ascii="Aptos Serif" w:hAnsi="Aptos Serif" w:cs="Aptos Serif"/>
                <w:i/>
                <w:color w:val="000000" w:themeColor="text1"/>
                <w:spacing w:val="66"/>
                <w:position w:val="-5"/>
                <w:sz w:val="14"/>
              </w:rPr>
              <w:t xml:space="preserve"> </w:t>
            </w:r>
            <w:r w:rsidRPr="00027A4B">
              <w:rPr>
                <w:rFonts w:ascii="Aptos Serif" w:hAnsi="Aptos Serif" w:cs="Aptos Serif"/>
                <w:i/>
                <w:noProof/>
                <w:color w:val="000000" w:themeColor="text1"/>
                <w:spacing w:val="-8"/>
                <w:sz w:val="14"/>
              </w:rPr>
              <w:drawing>
                <wp:inline distT="0" distB="0" distL="0" distR="0" wp14:anchorId="73602022" wp14:editId="49BDB389">
                  <wp:extent cx="77724" cy="77724"/>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1" cstate="print"/>
                          <a:stretch>
                            <a:fillRect/>
                          </a:stretch>
                        </pic:blipFill>
                        <pic:spPr>
                          <a:xfrm>
                            <a:off x="0" y="0"/>
                            <a:ext cx="77724" cy="77724"/>
                          </a:xfrm>
                          <a:prstGeom prst="rect">
                            <a:avLst/>
                          </a:prstGeom>
                        </pic:spPr>
                      </pic:pic>
                    </a:graphicData>
                  </a:graphic>
                </wp:inline>
              </w:drawing>
            </w:r>
            <w:r w:rsidRPr="00027A4B">
              <w:rPr>
                <w:rFonts w:ascii="Aptos Serif" w:hAnsi="Aptos Serif" w:cs="Aptos Serif"/>
                <w:color w:val="000000" w:themeColor="text1"/>
                <w:spacing w:val="37"/>
                <w:sz w:val="14"/>
              </w:rPr>
              <w:t xml:space="preserve"> </w:t>
            </w:r>
            <w:r w:rsidRPr="00027A4B">
              <w:rPr>
                <w:rFonts w:ascii="Aptos Serif" w:hAnsi="Aptos Serif" w:cs="Aptos Serif"/>
                <w:color w:val="000000" w:themeColor="text1"/>
                <w:spacing w:val="-4"/>
                <w:sz w:val="24"/>
              </w:rPr>
              <w:t>0.7)</w:t>
            </w:r>
          </w:p>
        </w:tc>
      </w:tr>
      <w:tr w:rsidR="00721E31" w:rsidRPr="00721E31" w14:paraId="3FC78C53" w14:textId="77777777" w:rsidTr="00594936">
        <w:trPr>
          <w:trHeight w:val="376"/>
        </w:trPr>
        <w:tc>
          <w:tcPr>
            <w:tcW w:w="1399" w:type="dxa"/>
          </w:tcPr>
          <w:p w14:paraId="28E63FC5" w14:textId="77777777" w:rsidR="00721E31" w:rsidRPr="00027A4B" w:rsidRDefault="00721E31" w:rsidP="00594936">
            <w:pPr>
              <w:pStyle w:val="TableParagraph"/>
              <w:spacing w:line="247" w:lineRule="exact"/>
              <w:ind w:left="15" w:right="2"/>
              <w:jc w:val="center"/>
              <w:rPr>
                <w:rFonts w:ascii="Aptos Serif" w:hAnsi="Aptos Serif" w:cs="Aptos Serif"/>
                <w:color w:val="000000" w:themeColor="text1"/>
              </w:rPr>
            </w:pPr>
            <w:r w:rsidRPr="00027A4B">
              <w:rPr>
                <w:rFonts w:ascii="Aptos Serif" w:hAnsi="Aptos Serif" w:cs="Aptos Serif"/>
                <w:color w:val="000000" w:themeColor="text1"/>
                <w:spacing w:val="-4"/>
              </w:rPr>
              <w:t>F.P.</w:t>
            </w:r>
          </w:p>
        </w:tc>
        <w:tc>
          <w:tcPr>
            <w:tcW w:w="1507" w:type="dxa"/>
          </w:tcPr>
          <w:p w14:paraId="24292D0E" w14:textId="77777777" w:rsidR="00721E31" w:rsidRPr="00027A4B" w:rsidRDefault="00721E31" w:rsidP="00594936">
            <w:pPr>
              <w:pStyle w:val="TableParagraph"/>
              <w:spacing w:line="247" w:lineRule="exact"/>
              <w:ind w:left="16" w:right="2"/>
              <w:jc w:val="center"/>
              <w:rPr>
                <w:rFonts w:ascii="Aptos Serif" w:hAnsi="Aptos Serif" w:cs="Aptos Serif"/>
                <w:color w:val="000000" w:themeColor="text1"/>
              </w:rPr>
            </w:pPr>
            <w:r w:rsidRPr="00027A4B">
              <w:rPr>
                <w:rFonts w:ascii="Aptos Serif" w:hAnsi="Aptos Serif" w:cs="Aptos Serif"/>
                <w:color w:val="000000" w:themeColor="text1"/>
                <w:spacing w:val="-5"/>
              </w:rPr>
              <w:t>0.0</w:t>
            </w:r>
          </w:p>
        </w:tc>
        <w:tc>
          <w:tcPr>
            <w:tcW w:w="1507" w:type="dxa"/>
          </w:tcPr>
          <w:p w14:paraId="5AB231D0" w14:textId="77777777" w:rsidR="00721E31" w:rsidRPr="00027A4B" w:rsidRDefault="00721E31" w:rsidP="00594936">
            <w:pPr>
              <w:pStyle w:val="TableParagraph"/>
              <w:spacing w:line="247" w:lineRule="exact"/>
              <w:ind w:left="16" w:right="1"/>
              <w:jc w:val="center"/>
              <w:rPr>
                <w:rFonts w:ascii="Aptos Serif" w:hAnsi="Aptos Serif" w:cs="Aptos Serif"/>
                <w:color w:val="000000" w:themeColor="text1"/>
              </w:rPr>
            </w:pPr>
            <w:r w:rsidRPr="00027A4B">
              <w:rPr>
                <w:rFonts w:ascii="Aptos Serif" w:hAnsi="Aptos Serif" w:cs="Aptos Serif"/>
                <w:color w:val="000000" w:themeColor="text1"/>
                <w:spacing w:val="-5"/>
              </w:rPr>
              <w:t>0.0</w:t>
            </w:r>
          </w:p>
        </w:tc>
      </w:tr>
    </w:tbl>
    <w:p w14:paraId="02BDA4FD" w14:textId="77777777" w:rsidR="00721E31" w:rsidRPr="00027A4B" w:rsidRDefault="00721E31" w:rsidP="00721E31">
      <w:pPr>
        <w:pStyle w:val="BodyText"/>
        <w:spacing w:before="2" w:line="288" w:lineRule="auto"/>
        <w:ind w:right="355" w:firstLine="720"/>
        <w:rPr>
          <w:rFonts w:ascii="Aptos Serif" w:hAnsi="Aptos Serif" w:cs="Aptos Serif"/>
          <w:color w:val="000000" w:themeColor="text1"/>
          <w:sz w:val="24"/>
          <w:szCs w:val="24"/>
          <w:lang w:val="en-US"/>
        </w:rPr>
      </w:pPr>
    </w:p>
    <w:p w14:paraId="05CCEB20" w14:textId="77777777" w:rsidR="00721E31" w:rsidRDefault="00721E31" w:rsidP="00721E31">
      <w:pPr>
        <w:pStyle w:val="BodyText"/>
        <w:spacing w:before="2" w:line="288" w:lineRule="auto"/>
        <w:ind w:right="355"/>
        <w:rPr>
          <w:rFonts w:ascii="Aptos Serif" w:hAnsi="Aptos Serif" w:cs="Aptos Serif"/>
          <w:color w:val="000000" w:themeColor="text1"/>
          <w:sz w:val="24"/>
          <w:szCs w:val="24"/>
        </w:rPr>
      </w:pPr>
    </w:p>
    <w:p w14:paraId="1B4B822A" w14:textId="423060DD" w:rsidR="00721E31" w:rsidRDefault="00721E31" w:rsidP="00721E31">
      <w:pPr>
        <w:pStyle w:val="BodyText"/>
        <w:spacing w:before="2" w:line="288" w:lineRule="auto"/>
        <w:ind w:right="355"/>
        <w:rPr>
          <w:rFonts w:ascii="Aptos Serif" w:hAnsi="Aptos Serif" w:cs="Aptos Serif"/>
          <w:b/>
          <w:bCs/>
          <w:color w:val="000000" w:themeColor="text1"/>
          <w:sz w:val="24"/>
          <w:szCs w:val="24"/>
        </w:rPr>
      </w:pPr>
      <w:r w:rsidRPr="00027A4B">
        <w:rPr>
          <w:rFonts w:ascii="Aptos Serif" w:hAnsi="Aptos Serif" w:cs="Aptos Serif"/>
          <w:b/>
          <w:bCs/>
          <w:color w:val="000000" w:themeColor="text1"/>
          <w:sz w:val="24"/>
          <w:szCs w:val="24"/>
        </w:rPr>
        <w:lastRenderedPageBreak/>
        <w:t>21.</w:t>
      </w:r>
      <w:r w:rsidRPr="00027A4B">
        <w:rPr>
          <w:rFonts w:ascii="Aptos Serif" w:hAnsi="Aptos Serif" w:cs="Aptos Serif"/>
          <w:b/>
          <w:bCs/>
          <w:color w:val="000000" w:themeColor="text1"/>
          <w:sz w:val="24"/>
          <w:szCs w:val="24"/>
        </w:rPr>
        <w:tab/>
      </w:r>
      <w:r w:rsidR="00B07BF6" w:rsidRPr="00027A4B">
        <w:rPr>
          <w:rFonts w:ascii="Aptos Serif" w:hAnsi="Aptos Serif" w:cs="Aptos Serif"/>
          <w:b/>
          <w:bCs/>
          <w:color w:val="000000" w:themeColor="text1"/>
          <w:sz w:val="24"/>
          <w:szCs w:val="24"/>
        </w:rPr>
        <w:t>Still water Bending Moment and Still water shear Force</w:t>
      </w:r>
    </w:p>
    <w:p w14:paraId="05CFFDA0" w14:textId="542AB1DE" w:rsidR="00B07BF6" w:rsidRPr="00027A4B" w:rsidRDefault="00B07BF6" w:rsidP="00B07BF6">
      <w:pPr>
        <w:pStyle w:val="BodyText"/>
        <w:spacing w:before="2" w:line="288" w:lineRule="auto"/>
        <w:ind w:right="355"/>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ab/>
        <w:t xml:space="preserve">(1) Still water bending moments, </w:t>
      </w:r>
      <w:proofErr w:type="spellStart"/>
      <w:r w:rsidRPr="00027A4B">
        <w:rPr>
          <w:rFonts w:ascii="Aptos Serif" w:hAnsi="Aptos Serif" w:cs="Aptos Serif"/>
          <w:color w:val="000000" w:themeColor="text1"/>
          <w:sz w:val="24"/>
          <w:szCs w:val="24"/>
        </w:rPr>
        <w:t>Ms</w:t>
      </w:r>
      <w:proofErr w:type="spellEnd"/>
      <w:r w:rsidRPr="00027A4B">
        <w:rPr>
          <w:rFonts w:ascii="Aptos Serif" w:hAnsi="Aptos Serif" w:cs="Aptos Serif"/>
          <w:color w:val="000000" w:themeColor="text1"/>
          <w:sz w:val="24"/>
          <w:szCs w:val="24"/>
        </w:rPr>
        <w:t xml:space="preserve"> [</w:t>
      </w:r>
      <w:proofErr w:type="spellStart"/>
      <w:r w:rsidRPr="00027A4B">
        <w:rPr>
          <w:rFonts w:ascii="Aptos Serif" w:hAnsi="Aptos Serif" w:cs="Aptos Serif"/>
          <w:color w:val="000000" w:themeColor="text1"/>
          <w:sz w:val="24"/>
          <w:szCs w:val="24"/>
        </w:rPr>
        <w:t>kN</w:t>
      </w:r>
      <w:proofErr w:type="spellEnd"/>
      <w:r w:rsidRPr="00027A4B">
        <w:rPr>
          <w:rFonts w:ascii="Aptos Serif" w:hAnsi="Aptos Serif" w:cs="Aptos Serif"/>
          <w:color w:val="000000" w:themeColor="text1"/>
          <w:sz w:val="24"/>
          <w:szCs w:val="24"/>
        </w:rPr>
        <w:t>-m], and still water shear forces, Qs [</w:t>
      </w:r>
      <w:proofErr w:type="spellStart"/>
      <w:r w:rsidRPr="00027A4B">
        <w:rPr>
          <w:rFonts w:ascii="Aptos Serif" w:hAnsi="Aptos Serif" w:cs="Aptos Serif"/>
          <w:color w:val="000000" w:themeColor="text1"/>
          <w:sz w:val="24"/>
          <w:szCs w:val="24"/>
        </w:rPr>
        <w:t>kN</w:t>
      </w:r>
      <w:proofErr w:type="spellEnd"/>
      <w:r w:rsidRPr="00027A4B">
        <w:rPr>
          <w:rFonts w:ascii="Aptos Serif" w:hAnsi="Aptos Serif" w:cs="Aptos Serif"/>
          <w:color w:val="000000" w:themeColor="text1"/>
          <w:sz w:val="24"/>
          <w:szCs w:val="24"/>
        </w:rPr>
        <w:t xml:space="preserve">], are to be calculated at each section along </w:t>
      </w:r>
      <w:proofErr w:type="gramStart"/>
      <w:r w:rsidRPr="00027A4B">
        <w:rPr>
          <w:rFonts w:ascii="Aptos Serif" w:hAnsi="Aptos Serif" w:cs="Aptos Serif"/>
          <w:color w:val="000000" w:themeColor="text1"/>
          <w:sz w:val="24"/>
          <w:szCs w:val="24"/>
        </w:rPr>
        <w:t>the  vessel</w:t>
      </w:r>
      <w:proofErr w:type="gramEnd"/>
      <w:r w:rsidRPr="00027A4B">
        <w:rPr>
          <w:rFonts w:ascii="Aptos Serif" w:hAnsi="Aptos Serif" w:cs="Aptos Serif"/>
          <w:color w:val="000000" w:themeColor="text1"/>
          <w:sz w:val="24"/>
          <w:szCs w:val="24"/>
        </w:rPr>
        <w:t xml:space="preserve"> length for loading conditions as specified below.</w:t>
      </w:r>
    </w:p>
    <w:p w14:paraId="2C345CA6" w14:textId="48BAB693" w:rsidR="00B07BF6" w:rsidRDefault="00B07BF6" w:rsidP="00B07BF6">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(2) For these calculations, downward loads are assumed to be taken as positive values, and are to be integrated in the forward direction from the aft end of</w:t>
      </w:r>
      <w:r w:rsidRPr="00B07BF6">
        <w:rPr>
          <w:rFonts w:ascii="Aptos Serif" w:hAnsi="Aptos Serif" w:cs="Aptos Serif"/>
          <w:b/>
          <w:bCs/>
          <w:color w:val="000000" w:themeColor="text1"/>
          <w:sz w:val="24"/>
          <w:szCs w:val="24"/>
        </w:rPr>
        <w:t xml:space="preserve"> </w:t>
      </w:r>
      <w:r w:rsidRPr="00027A4B">
        <w:rPr>
          <w:rFonts w:ascii="Aptos Serif" w:hAnsi="Aptos Serif" w:cs="Aptos Serif"/>
          <w:color w:val="000000" w:themeColor="text1"/>
          <w:sz w:val="24"/>
          <w:szCs w:val="24"/>
        </w:rPr>
        <w:t>L.</w:t>
      </w:r>
    </w:p>
    <w:p w14:paraId="0624DDAE" w14:textId="77777777" w:rsidR="00B07BF6" w:rsidRDefault="00B07BF6" w:rsidP="00B07BF6">
      <w:pPr>
        <w:pStyle w:val="BodyText"/>
        <w:spacing w:before="2" w:line="288" w:lineRule="auto"/>
        <w:ind w:right="355"/>
        <w:rPr>
          <w:rFonts w:ascii="Aptos Serif" w:hAnsi="Aptos Serif" w:cs="Aptos Serif"/>
          <w:color w:val="000000" w:themeColor="text1"/>
          <w:sz w:val="24"/>
          <w:szCs w:val="24"/>
        </w:rPr>
      </w:pPr>
    </w:p>
    <w:p w14:paraId="326F051E" w14:textId="31FA0079" w:rsidR="00B07BF6" w:rsidRPr="00027A4B" w:rsidRDefault="00B07BF6" w:rsidP="00B07BF6">
      <w:pPr>
        <w:pStyle w:val="BodyText"/>
        <w:spacing w:before="2" w:line="288" w:lineRule="auto"/>
        <w:ind w:right="355"/>
        <w:rPr>
          <w:rFonts w:ascii="Aptos Serif" w:hAnsi="Aptos Serif" w:cs="Aptos Serif"/>
          <w:b/>
          <w:bCs/>
          <w:color w:val="000000" w:themeColor="text1"/>
          <w:sz w:val="24"/>
          <w:szCs w:val="24"/>
        </w:rPr>
      </w:pPr>
      <w:r w:rsidRPr="00027A4B">
        <w:rPr>
          <w:rFonts w:ascii="Aptos Serif" w:hAnsi="Aptos Serif" w:cs="Aptos Serif"/>
          <w:b/>
          <w:bCs/>
          <w:color w:val="000000" w:themeColor="text1"/>
          <w:sz w:val="24"/>
          <w:szCs w:val="24"/>
        </w:rPr>
        <w:t>22.</w:t>
      </w:r>
      <w:r w:rsidRPr="00027A4B">
        <w:rPr>
          <w:rFonts w:ascii="Aptos Serif" w:hAnsi="Aptos Serif" w:cs="Aptos Serif"/>
          <w:b/>
          <w:bCs/>
          <w:color w:val="000000" w:themeColor="text1"/>
          <w:sz w:val="24"/>
          <w:szCs w:val="24"/>
        </w:rPr>
        <w:tab/>
        <w:t>Loading Conditions to be considered for the Stability data.</w:t>
      </w:r>
    </w:p>
    <w:p w14:paraId="061571B3" w14:textId="77777777" w:rsidR="00B07BF6" w:rsidRDefault="00B07BF6" w:rsidP="00B07BF6">
      <w:pPr>
        <w:pStyle w:val="BodyText"/>
        <w:spacing w:before="2" w:line="288" w:lineRule="auto"/>
        <w:ind w:right="355"/>
        <w:rPr>
          <w:rFonts w:ascii="Aptos Serif" w:hAnsi="Aptos Serif" w:cs="Aptos Serif"/>
          <w:color w:val="000000" w:themeColor="text1"/>
          <w:sz w:val="24"/>
          <w:szCs w:val="24"/>
        </w:rPr>
      </w:pPr>
      <w:r>
        <w:rPr>
          <w:rFonts w:ascii="Aptos Serif" w:hAnsi="Aptos Serif" w:cs="Aptos Serif"/>
          <w:color w:val="000000" w:themeColor="text1"/>
          <w:sz w:val="24"/>
          <w:szCs w:val="24"/>
        </w:rPr>
        <w:tab/>
        <w:t xml:space="preserve">The following conditions shall be </w:t>
      </w:r>
      <w:proofErr w:type="gramStart"/>
      <w:r>
        <w:rPr>
          <w:rFonts w:ascii="Aptos Serif" w:hAnsi="Aptos Serif" w:cs="Aptos Serif"/>
          <w:color w:val="000000" w:themeColor="text1"/>
          <w:sz w:val="24"/>
          <w:szCs w:val="24"/>
        </w:rPr>
        <w:t>considered;</w:t>
      </w:r>
      <w:proofErr w:type="gramEnd"/>
    </w:p>
    <w:p w14:paraId="36F7C788" w14:textId="7E6AD1C1" w:rsidR="00B07BF6" w:rsidRPr="00027A4B" w:rsidRDefault="00B07BF6" w:rsidP="00027A4B">
      <w:pPr>
        <w:pStyle w:val="BodyText"/>
        <w:numPr>
          <w:ilvl w:val="0"/>
          <w:numId w:val="30"/>
        </w:numPr>
        <w:spacing w:before="2" w:line="288" w:lineRule="auto"/>
        <w:ind w:left="1170" w:right="355"/>
        <w:rPr>
          <w:rFonts w:ascii="Aptos Serif" w:hAnsi="Aptos Serif" w:cs="Aptos Serif"/>
          <w:color w:val="000000" w:themeColor="text1"/>
        </w:rPr>
      </w:pPr>
      <w:r w:rsidRPr="00027A4B">
        <w:rPr>
          <w:color w:val="000000" w:themeColor="text1"/>
        </w:rPr>
        <w:t>Homogeneous</w:t>
      </w:r>
      <w:r w:rsidRPr="00027A4B">
        <w:rPr>
          <w:color w:val="000000" w:themeColor="text1"/>
          <w:spacing w:val="-3"/>
        </w:rPr>
        <w:t xml:space="preserve"> </w:t>
      </w:r>
      <w:r w:rsidRPr="00027A4B">
        <w:rPr>
          <w:color w:val="000000" w:themeColor="text1"/>
        </w:rPr>
        <w:t>loading</w:t>
      </w:r>
      <w:r w:rsidRPr="00027A4B">
        <w:rPr>
          <w:color w:val="000000" w:themeColor="text1"/>
          <w:spacing w:val="-5"/>
        </w:rPr>
        <w:t xml:space="preserve"> </w:t>
      </w:r>
      <w:r w:rsidRPr="00027A4B">
        <w:rPr>
          <w:color w:val="000000" w:themeColor="text1"/>
        </w:rPr>
        <w:t>conditions</w:t>
      </w:r>
      <w:r w:rsidRPr="00027A4B">
        <w:rPr>
          <w:color w:val="000000" w:themeColor="text1"/>
          <w:spacing w:val="-5"/>
        </w:rPr>
        <w:t xml:space="preserve"> </w:t>
      </w:r>
      <w:r w:rsidRPr="00027A4B">
        <w:rPr>
          <w:color w:val="000000" w:themeColor="text1"/>
        </w:rPr>
        <w:t>at</w:t>
      </w:r>
      <w:r w:rsidRPr="00027A4B">
        <w:rPr>
          <w:color w:val="000000" w:themeColor="text1"/>
          <w:spacing w:val="-5"/>
        </w:rPr>
        <w:t xml:space="preserve"> </w:t>
      </w:r>
      <w:r w:rsidRPr="00027A4B">
        <w:rPr>
          <w:color w:val="000000" w:themeColor="text1"/>
        </w:rPr>
        <w:t>maximum</w:t>
      </w:r>
      <w:r w:rsidRPr="00027A4B">
        <w:rPr>
          <w:color w:val="000000" w:themeColor="text1"/>
          <w:spacing w:val="-4"/>
        </w:rPr>
        <w:t xml:space="preserve"> </w:t>
      </w:r>
      <w:r w:rsidRPr="00027A4B">
        <w:rPr>
          <w:color w:val="000000" w:themeColor="text1"/>
          <w:spacing w:val="-2"/>
        </w:rPr>
        <w:t>draught</w:t>
      </w:r>
    </w:p>
    <w:p w14:paraId="5AAE7B87" w14:textId="77777777" w:rsidR="00B07BF6" w:rsidRPr="00027A4B" w:rsidRDefault="00B07BF6" w:rsidP="00027A4B">
      <w:pPr>
        <w:pStyle w:val="ListParagraph"/>
        <w:widowControl w:val="0"/>
        <w:numPr>
          <w:ilvl w:val="0"/>
          <w:numId w:val="30"/>
        </w:numPr>
        <w:tabs>
          <w:tab w:val="left" w:pos="1574"/>
        </w:tabs>
        <w:autoSpaceDE w:val="0"/>
        <w:autoSpaceDN w:val="0"/>
        <w:spacing w:before="126" w:after="0" w:line="240" w:lineRule="auto"/>
        <w:ind w:left="1170" w:hanging="425"/>
        <w:contextualSpacing w:val="0"/>
        <w:jc w:val="both"/>
        <w:rPr>
          <w:rFonts w:ascii="Aptos Serif" w:hAnsi="Aptos Serif" w:cs="Aptos Serif"/>
          <w:color w:val="000000" w:themeColor="text1"/>
        </w:rPr>
      </w:pPr>
      <w:r w:rsidRPr="00027A4B">
        <w:rPr>
          <w:rFonts w:ascii="Aptos Serif" w:hAnsi="Aptos Serif" w:cs="Aptos Serif"/>
          <w:color w:val="000000" w:themeColor="text1"/>
        </w:rPr>
        <w:t>Ballast</w:t>
      </w:r>
      <w:r w:rsidRPr="00027A4B">
        <w:rPr>
          <w:rFonts w:ascii="Aptos Serif" w:hAnsi="Aptos Serif" w:cs="Aptos Serif"/>
          <w:color w:val="000000" w:themeColor="text1"/>
          <w:spacing w:val="-3"/>
        </w:rPr>
        <w:t xml:space="preserve"> </w:t>
      </w:r>
      <w:r w:rsidRPr="00027A4B">
        <w:rPr>
          <w:rFonts w:ascii="Aptos Serif" w:hAnsi="Aptos Serif" w:cs="Aptos Serif"/>
          <w:color w:val="000000" w:themeColor="text1"/>
          <w:spacing w:val="-2"/>
        </w:rPr>
        <w:t>conditions</w:t>
      </w:r>
    </w:p>
    <w:p w14:paraId="72C5E30D" w14:textId="77777777" w:rsidR="00B07BF6" w:rsidRPr="00027A4B" w:rsidRDefault="00B07BF6" w:rsidP="00027A4B">
      <w:pPr>
        <w:pStyle w:val="ListParagraph"/>
        <w:widowControl w:val="0"/>
        <w:numPr>
          <w:ilvl w:val="0"/>
          <w:numId w:val="30"/>
        </w:numPr>
        <w:tabs>
          <w:tab w:val="left" w:pos="1574"/>
        </w:tabs>
        <w:autoSpaceDE w:val="0"/>
        <w:autoSpaceDN w:val="0"/>
        <w:spacing w:before="126" w:after="0" w:line="360" w:lineRule="auto"/>
        <w:ind w:left="1170" w:right="357" w:hanging="425"/>
        <w:contextualSpacing w:val="0"/>
        <w:jc w:val="both"/>
        <w:rPr>
          <w:rFonts w:ascii="Aptos Serif" w:hAnsi="Aptos Serif" w:cs="Aptos Serif"/>
          <w:color w:val="000000" w:themeColor="text1"/>
        </w:rPr>
      </w:pPr>
      <w:r w:rsidRPr="00027A4B">
        <w:rPr>
          <w:rFonts w:ascii="Aptos Serif" w:hAnsi="Aptos Serif" w:cs="Aptos Serif"/>
          <w:color w:val="000000" w:themeColor="text1"/>
        </w:rPr>
        <w:t xml:space="preserve">Special loading conditions e.g. container or light load conditions at less than maximum draught, heavy cargo, empty holds or non-homogeneous cargo conditions, deck cargo conditions etc., where </w:t>
      </w:r>
      <w:r w:rsidRPr="00027A4B">
        <w:rPr>
          <w:rFonts w:ascii="Aptos Serif" w:hAnsi="Aptos Serif" w:cs="Aptos Serif"/>
          <w:color w:val="000000" w:themeColor="text1"/>
          <w:spacing w:val="-2"/>
        </w:rPr>
        <w:t>applicable</w:t>
      </w:r>
    </w:p>
    <w:p w14:paraId="2CA450FA" w14:textId="77777777" w:rsidR="00B07BF6" w:rsidRPr="00027A4B" w:rsidRDefault="00B07BF6" w:rsidP="00027A4B">
      <w:pPr>
        <w:pStyle w:val="ListParagraph"/>
        <w:widowControl w:val="0"/>
        <w:numPr>
          <w:ilvl w:val="0"/>
          <w:numId w:val="30"/>
        </w:numPr>
        <w:tabs>
          <w:tab w:val="left" w:pos="1574"/>
        </w:tabs>
        <w:autoSpaceDE w:val="0"/>
        <w:autoSpaceDN w:val="0"/>
        <w:spacing w:after="0" w:line="252" w:lineRule="exact"/>
        <w:ind w:left="1170" w:hanging="425"/>
        <w:contextualSpacing w:val="0"/>
        <w:jc w:val="both"/>
        <w:rPr>
          <w:rFonts w:ascii="Aptos Serif" w:hAnsi="Aptos Serif" w:cs="Aptos Serif"/>
          <w:color w:val="000000" w:themeColor="text1"/>
        </w:rPr>
      </w:pPr>
      <w:r w:rsidRPr="00027A4B">
        <w:rPr>
          <w:rFonts w:ascii="Aptos Serif" w:hAnsi="Aptos Serif" w:cs="Aptos Serif"/>
          <w:color w:val="000000" w:themeColor="text1"/>
        </w:rPr>
        <w:t>Docking</w:t>
      </w:r>
      <w:r w:rsidRPr="00027A4B">
        <w:rPr>
          <w:rFonts w:ascii="Aptos Serif" w:hAnsi="Aptos Serif" w:cs="Aptos Serif"/>
          <w:color w:val="000000" w:themeColor="text1"/>
          <w:spacing w:val="-3"/>
        </w:rPr>
        <w:t xml:space="preserve"> </w:t>
      </w:r>
      <w:r w:rsidRPr="00027A4B">
        <w:rPr>
          <w:rFonts w:ascii="Aptos Serif" w:hAnsi="Aptos Serif" w:cs="Aptos Serif"/>
          <w:color w:val="000000" w:themeColor="text1"/>
        </w:rPr>
        <w:t>condition</w:t>
      </w:r>
      <w:r w:rsidRPr="00027A4B">
        <w:rPr>
          <w:rFonts w:ascii="Aptos Serif" w:hAnsi="Aptos Serif" w:cs="Aptos Serif"/>
          <w:color w:val="000000" w:themeColor="text1"/>
          <w:spacing w:val="-5"/>
        </w:rPr>
        <w:t xml:space="preserve"> </w:t>
      </w:r>
      <w:r w:rsidRPr="00027A4B">
        <w:rPr>
          <w:rFonts w:ascii="Aptos Serif" w:hAnsi="Aptos Serif" w:cs="Aptos Serif"/>
          <w:color w:val="000000" w:themeColor="text1"/>
          <w:spacing w:val="-2"/>
        </w:rPr>
        <w:t>afloat</w:t>
      </w:r>
    </w:p>
    <w:p w14:paraId="36C345FC" w14:textId="77777777" w:rsidR="00B07BF6" w:rsidRPr="00027A4B" w:rsidRDefault="00B07BF6" w:rsidP="00027A4B">
      <w:pPr>
        <w:pStyle w:val="ListParagraph"/>
        <w:widowControl w:val="0"/>
        <w:numPr>
          <w:ilvl w:val="0"/>
          <w:numId w:val="30"/>
        </w:numPr>
        <w:tabs>
          <w:tab w:val="left" w:pos="647"/>
          <w:tab w:val="left" w:pos="1574"/>
        </w:tabs>
        <w:autoSpaceDE w:val="0"/>
        <w:autoSpaceDN w:val="0"/>
        <w:spacing w:before="129" w:after="0" w:line="240" w:lineRule="auto"/>
        <w:ind w:left="-270" w:hanging="425"/>
        <w:contextualSpacing w:val="0"/>
        <w:jc w:val="center"/>
        <w:rPr>
          <w:rFonts w:ascii="Aptos Serif" w:hAnsi="Aptos Serif" w:cs="Aptos Serif"/>
          <w:color w:val="000000" w:themeColor="text1"/>
        </w:rPr>
      </w:pPr>
      <w:r w:rsidRPr="00027A4B">
        <w:rPr>
          <w:rFonts w:ascii="Aptos Serif" w:hAnsi="Aptos Serif" w:cs="Aptos Serif"/>
          <w:color w:val="000000" w:themeColor="text1"/>
        </w:rPr>
        <w:t>Loading</w:t>
      </w:r>
      <w:r w:rsidRPr="00027A4B">
        <w:rPr>
          <w:rFonts w:ascii="Aptos Serif" w:hAnsi="Aptos Serif" w:cs="Aptos Serif"/>
          <w:color w:val="000000" w:themeColor="text1"/>
          <w:spacing w:val="-3"/>
        </w:rPr>
        <w:t xml:space="preserve"> </w:t>
      </w:r>
      <w:r w:rsidRPr="00027A4B">
        <w:rPr>
          <w:rFonts w:ascii="Aptos Serif" w:hAnsi="Aptos Serif" w:cs="Aptos Serif"/>
          <w:color w:val="000000" w:themeColor="text1"/>
        </w:rPr>
        <w:t>and</w:t>
      </w:r>
      <w:r w:rsidRPr="00027A4B">
        <w:rPr>
          <w:rFonts w:ascii="Aptos Serif" w:hAnsi="Aptos Serif" w:cs="Aptos Serif"/>
          <w:color w:val="000000" w:themeColor="text1"/>
          <w:spacing w:val="-6"/>
        </w:rPr>
        <w:t xml:space="preserve"> </w:t>
      </w:r>
      <w:r w:rsidRPr="00027A4B">
        <w:rPr>
          <w:rFonts w:ascii="Aptos Serif" w:hAnsi="Aptos Serif" w:cs="Aptos Serif"/>
          <w:color w:val="000000" w:themeColor="text1"/>
        </w:rPr>
        <w:t>unloading</w:t>
      </w:r>
      <w:r w:rsidRPr="00027A4B">
        <w:rPr>
          <w:rFonts w:ascii="Aptos Serif" w:hAnsi="Aptos Serif" w:cs="Aptos Serif"/>
          <w:color w:val="000000" w:themeColor="text1"/>
          <w:spacing w:val="-4"/>
        </w:rPr>
        <w:t xml:space="preserve"> </w:t>
      </w:r>
      <w:r w:rsidRPr="00027A4B">
        <w:rPr>
          <w:rFonts w:ascii="Aptos Serif" w:hAnsi="Aptos Serif" w:cs="Aptos Serif"/>
          <w:color w:val="000000" w:themeColor="text1"/>
        </w:rPr>
        <w:t>transitory</w:t>
      </w:r>
      <w:r w:rsidRPr="00027A4B">
        <w:rPr>
          <w:rFonts w:ascii="Aptos Serif" w:hAnsi="Aptos Serif" w:cs="Aptos Serif"/>
          <w:color w:val="000000" w:themeColor="text1"/>
          <w:spacing w:val="-7"/>
        </w:rPr>
        <w:t xml:space="preserve"> </w:t>
      </w:r>
      <w:r w:rsidRPr="00027A4B">
        <w:rPr>
          <w:rFonts w:ascii="Aptos Serif" w:hAnsi="Aptos Serif" w:cs="Aptos Serif"/>
          <w:color w:val="000000" w:themeColor="text1"/>
        </w:rPr>
        <w:t>conditions,</w:t>
      </w:r>
      <w:r w:rsidRPr="00027A4B">
        <w:rPr>
          <w:rFonts w:ascii="Aptos Serif" w:hAnsi="Aptos Serif" w:cs="Aptos Serif"/>
          <w:color w:val="000000" w:themeColor="text1"/>
          <w:spacing w:val="-4"/>
        </w:rPr>
        <w:t xml:space="preserve"> </w:t>
      </w:r>
      <w:r w:rsidRPr="00027A4B">
        <w:rPr>
          <w:rFonts w:ascii="Aptos Serif" w:hAnsi="Aptos Serif" w:cs="Aptos Serif"/>
          <w:color w:val="000000" w:themeColor="text1"/>
        </w:rPr>
        <w:t>where</w:t>
      </w:r>
      <w:r w:rsidRPr="00027A4B">
        <w:rPr>
          <w:rFonts w:ascii="Aptos Serif" w:hAnsi="Aptos Serif" w:cs="Aptos Serif"/>
          <w:color w:val="000000" w:themeColor="text1"/>
          <w:spacing w:val="-4"/>
        </w:rPr>
        <w:t xml:space="preserve"> </w:t>
      </w:r>
      <w:r w:rsidRPr="00027A4B">
        <w:rPr>
          <w:rFonts w:ascii="Aptos Serif" w:hAnsi="Aptos Serif" w:cs="Aptos Serif"/>
          <w:color w:val="000000" w:themeColor="text1"/>
          <w:spacing w:val="-2"/>
        </w:rPr>
        <w:t>applicable</w:t>
      </w:r>
    </w:p>
    <w:p w14:paraId="06041554" w14:textId="7C60B31A" w:rsidR="00B07BF6" w:rsidRDefault="00B07BF6" w:rsidP="00B07BF6">
      <w:pPr>
        <w:pStyle w:val="BodyText"/>
        <w:spacing w:before="2" w:line="288" w:lineRule="auto"/>
        <w:ind w:right="355"/>
        <w:rPr>
          <w:rFonts w:ascii="Aptos Serif" w:hAnsi="Aptos Serif" w:cs="Aptos Serif"/>
          <w:b/>
          <w:bCs/>
          <w:color w:val="000000" w:themeColor="text1"/>
          <w:sz w:val="24"/>
          <w:szCs w:val="24"/>
        </w:rPr>
      </w:pPr>
    </w:p>
    <w:p w14:paraId="688EF99B" w14:textId="0EEAB888" w:rsidR="00B07BF6" w:rsidRDefault="00B07BF6" w:rsidP="00B07BF6">
      <w:pPr>
        <w:pStyle w:val="BodyText"/>
        <w:spacing w:before="2" w:line="288" w:lineRule="auto"/>
        <w:ind w:right="355"/>
        <w:rPr>
          <w:rFonts w:ascii="Aptos Serif" w:hAnsi="Aptos Serif" w:cs="Aptos Serif"/>
          <w:b/>
          <w:bCs/>
          <w:color w:val="000000" w:themeColor="text1"/>
          <w:sz w:val="24"/>
          <w:szCs w:val="24"/>
        </w:rPr>
      </w:pPr>
      <w:r>
        <w:rPr>
          <w:rFonts w:ascii="Aptos Serif" w:hAnsi="Aptos Serif" w:cs="Aptos Serif"/>
          <w:b/>
          <w:bCs/>
          <w:color w:val="000000" w:themeColor="text1"/>
          <w:sz w:val="24"/>
          <w:szCs w:val="24"/>
        </w:rPr>
        <w:t>23.</w:t>
      </w:r>
      <w:r>
        <w:rPr>
          <w:rFonts w:ascii="Aptos Serif" w:hAnsi="Aptos Serif" w:cs="Aptos Serif"/>
          <w:b/>
          <w:bCs/>
          <w:color w:val="000000" w:themeColor="text1"/>
          <w:sz w:val="24"/>
          <w:szCs w:val="24"/>
        </w:rPr>
        <w:tab/>
      </w:r>
      <w:r w:rsidRPr="00B07BF6">
        <w:rPr>
          <w:rFonts w:ascii="Aptos Serif" w:hAnsi="Aptos Serif" w:cs="Aptos Serif"/>
          <w:b/>
          <w:bCs/>
          <w:color w:val="000000" w:themeColor="text1"/>
          <w:sz w:val="24"/>
          <w:szCs w:val="24"/>
        </w:rPr>
        <w:t>Openings in longitudinal strength members</w:t>
      </w:r>
    </w:p>
    <w:p w14:paraId="791E2FAE" w14:textId="77777777" w:rsidR="00B07BF6" w:rsidRPr="00027A4B" w:rsidRDefault="00B07BF6" w:rsidP="00B07BF6">
      <w:pPr>
        <w:pStyle w:val="BodyText"/>
        <w:spacing w:before="2" w:line="288" w:lineRule="auto"/>
        <w:ind w:right="355"/>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ab/>
        <w:t>(1) The keel plate is normally not to have any openings.</w:t>
      </w:r>
    </w:p>
    <w:p w14:paraId="1618176E" w14:textId="7FD36387" w:rsidR="00B07BF6" w:rsidRPr="00027A4B" w:rsidRDefault="00B07BF6" w:rsidP="00027A4B">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(2) In the bilge plate, within 0.6L amidships, openings are to be avoided as far as practicable. Any necessary openings in the bilge plate are to be kept well clear of the bilge keel.</w:t>
      </w:r>
    </w:p>
    <w:p w14:paraId="173D1DD7" w14:textId="7C23BA5A" w:rsidR="00B07BF6" w:rsidRPr="00027A4B" w:rsidRDefault="00B07BF6" w:rsidP="00B07BF6">
      <w:pPr>
        <w:pStyle w:val="BodyText"/>
        <w:spacing w:before="2" w:line="288" w:lineRule="auto"/>
        <w:ind w:right="355"/>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 xml:space="preserve"> </w:t>
      </w:r>
      <w:r w:rsidRPr="00027A4B">
        <w:rPr>
          <w:rFonts w:ascii="Aptos Serif" w:hAnsi="Aptos Serif" w:cs="Aptos Serif"/>
          <w:color w:val="000000" w:themeColor="text1"/>
          <w:sz w:val="24"/>
          <w:szCs w:val="24"/>
        </w:rPr>
        <w:tab/>
        <w:t>(</w:t>
      </w:r>
      <w:proofErr w:type="gramStart"/>
      <w:r w:rsidRPr="00027A4B">
        <w:rPr>
          <w:rFonts w:ascii="Aptos Serif" w:hAnsi="Aptos Serif" w:cs="Aptos Serif"/>
          <w:color w:val="000000" w:themeColor="text1"/>
          <w:sz w:val="24"/>
          <w:szCs w:val="24"/>
        </w:rPr>
        <w:t>3)Openings</w:t>
      </w:r>
      <w:proofErr w:type="gramEnd"/>
      <w:r w:rsidRPr="00027A4B">
        <w:rPr>
          <w:rFonts w:ascii="Aptos Serif" w:hAnsi="Aptos Serif" w:cs="Aptos Serif"/>
          <w:color w:val="000000" w:themeColor="text1"/>
          <w:sz w:val="24"/>
          <w:szCs w:val="24"/>
        </w:rPr>
        <w:t xml:space="preserve"> in the strength deck within 0.6L amidships (within the cargo hold region </w:t>
      </w:r>
      <w:proofErr w:type="gramStart"/>
      <w:r w:rsidRPr="00027A4B">
        <w:rPr>
          <w:rFonts w:ascii="Aptos Serif" w:hAnsi="Aptos Serif" w:cs="Aptos Serif"/>
          <w:color w:val="000000" w:themeColor="text1"/>
          <w:sz w:val="24"/>
          <w:szCs w:val="24"/>
        </w:rPr>
        <w:t>for  vessels</w:t>
      </w:r>
      <w:proofErr w:type="gramEnd"/>
      <w:r w:rsidRPr="00027A4B">
        <w:rPr>
          <w:rFonts w:ascii="Aptos Serif" w:hAnsi="Aptos Serif" w:cs="Aptos Serif"/>
          <w:color w:val="000000" w:themeColor="text1"/>
          <w:sz w:val="24"/>
          <w:szCs w:val="24"/>
        </w:rPr>
        <w:t xml:space="preserve"> with large hatch openings) are as far as practicable to be located inside the line of large hatch openings. Necessary openings outside this line are to be kept well clear of </w:t>
      </w:r>
      <w:proofErr w:type="gramStart"/>
      <w:r w:rsidRPr="00027A4B">
        <w:rPr>
          <w:rFonts w:ascii="Aptos Serif" w:hAnsi="Aptos Serif" w:cs="Aptos Serif"/>
          <w:color w:val="000000" w:themeColor="text1"/>
          <w:sz w:val="24"/>
          <w:szCs w:val="24"/>
        </w:rPr>
        <w:t>the  vessel's</w:t>
      </w:r>
      <w:proofErr w:type="gramEnd"/>
      <w:r w:rsidRPr="00027A4B">
        <w:rPr>
          <w:rFonts w:ascii="Aptos Serif" w:hAnsi="Aptos Serif" w:cs="Aptos Serif"/>
          <w:color w:val="000000" w:themeColor="text1"/>
          <w:sz w:val="24"/>
          <w:szCs w:val="24"/>
        </w:rPr>
        <w:t xml:space="preserve"> side and hatch corners.</w:t>
      </w:r>
    </w:p>
    <w:p w14:paraId="1EAE8D03" w14:textId="735B2CA2" w:rsidR="00B07BF6" w:rsidRPr="00027A4B" w:rsidRDefault="00B07BF6" w:rsidP="00027A4B">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(4) Openings in lower decks are to be kept well clear of the main hatch corners and other areas of high stresses.</w:t>
      </w:r>
    </w:p>
    <w:p w14:paraId="29645FA4" w14:textId="38117112" w:rsidR="00B07BF6" w:rsidRPr="00027A4B" w:rsidRDefault="00B07BF6" w:rsidP="00027A4B">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(5) Openings in the side shell, longitudinal bulkheads and longitudinal girders are not to be located within twice the opening breadth below the strength deck.</w:t>
      </w:r>
    </w:p>
    <w:p w14:paraId="0AB5EF39" w14:textId="072A5C57" w:rsidR="00B07BF6" w:rsidRPr="00027A4B" w:rsidRDefault="00B07BF6" w:rsidP="00027A4B">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(6) Small openings are generally to be kept well clear of other openings in the longitudinal strength members. The transverse distance between any two adjacent non-reinforced openings is not to be less than four times the breadth of the larger opening.</w:t>
      </w:r>
    </w:p>
    <w:p w14:paraId="00A70C9E" w14:textId="2193AF7D" w:rsidR="00B07BF6" w:rsidRPr="00027A4B" w:rsidRDefault="00B07BF6" w:rsidP="00027A4B">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lastRenderedPageBreak/>
        <w:t>(7) Openings exceeding 2.5 m in length or 1.2 [m] in breadth and scallops, where scallop welding is applied, are to be deducted from the sectional areas used in the section modulus calculation.</w:t>
      </w:r>
    </w:p>
    <w:p w14:paraId="4350104A" w14:textId="3D349936" w:rsidR="00B07BF6" w:rsidRDefault="00B07BF6" w:rsidP="00B07BF6">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(8) All openings are to be adequately framed; attention is to be paid to structural continuity, and abrupt changes of shape, section or plate thickness are to be avoided. Arrangements in way of corners and openings are to be such as to minimize the creation of stress concentrations.</w:t>
      </w:r>
    </w:p>
    <w:p w14:paraId="26EFB205" w14:textId="77777777" w:rsidR="00B07BF6" w:rsidRDefault="00B07BF6" w:rsidP="00B07BF6">
      <w:pPr>
        <w:pStyle w:val="BodyText"/>
        <w:spacing w:before="2" w:line="288" w:lineRule="auto"/>
        <w:ind w:right="355"/>
        <w:rPr>
          <w:rFonts w:ascii="Aptos Serif" w:hAnsi="Aptos Serif" w:cs="Aptos Serif"/>
          <w:color w:val="000000" w:themeColor="text1"/>
          <w:sz w:val="24"/>
          <w:szCs w:val="24"/>
        </w:rPr>
      </w:pPr>
    </w:p>
    <w:p w14:paraId="353DE829" w14:textId="13BD83B3" w:rsidR="00B07BF6" w:rsidRDefault="00B07BF6" w:rsidP="00B07BF6">
      <w:pPr>
        <w:pStyle w:val="BodyText"/>
        <w:spacing w:before="2" w:line="288" w:lineRule="auto"/>
        <w:ind w:right="355"/>
        <w:rPr>
          <w:rFonts w:ascii="Aptos Serif" w:hAnsi="Aptos Serif" w:cs="Aptos Serif"/>
          <w:b/>
          <w:bCs/>
          <w:color w:val="000000" w:themeColor="text1"/>
          <w:sz w:val="24"/>
          <w:szCs w:val="24"/>
        </w:rPr>
      </w:pPr>
      <w:r w:rsidRPr="00027A4B">
        <w:rPr>
          <w:rFonts w:ascii="Aptos Serif" w:hAnsi="Aptos Serif" w:cs="Aptos Serif"/>
          <w:b/>
          <w:bCs/>
          <w:color w:val="000000" w:themeColor="text1"/>
          <w:sz w:val="24"/>
          <w:szCs w:val="24"/>
        </w:rPr>
        <w:t>24.</w:t>
      </w:r>
      <w:r w:rsidRPr="00027A4B">
        <w:rPr>
          <w:rFonts w:ascii="Aptos Serif" w:hAnsi="Aptos Serif" w:cs="Aptos Serif"/>
          <w:b/>
          <w:bCs/>
          <w:color w:val="000000" w:themeColor="text1"/>
          <w:sz w:val="24"/>
          <w:szCs w:val="24"/>
        </w:rPr>
        <w:tab/>
      </w:r>
      <w:proofErr w:type="spellStart"/>
      <w:r w:rsidRPr="00027A4B">
        <w:rPr>
          <w:rFonts w:ascii="Aptos Serif" w:hAnsi="Aptos Serif" w:cs="Aptos Serif"/>
          <w:b/>
          <w:bCs/>
          <w:color w:val="000000" w:themeColor="text1"/>
          <w:sz w:val="24"/>
          <w:szCs w:val="24"/>
        </w:rPr>
        <w:t>Loadline</w:t>
      </w:r>
      <w:proofErr w:type="spellEnd"/>
      <w:r w:rsidRPr="00027A4B">
        <w:rPr>
          <w:rFonts w:ascii="Aptos Serif" w:hAnsi="Aptos Serif" w:cs="Aptos Serif"/>
          <w:b/>
          <w:bCs/>
          <w:color w:val="000000" w:themeColor="text1"/>
          <w:sz w:val="24"/>
          <w:szCs w:val="24"/>
        </w:rPr>
        <w:t xml:space="preserve"> and Freeboard</w:t>
      </w:r>
    </w:p>
    <w:p w14:paraId="6585FA92" w14:textId="77777777" w:rsidR="00B07BF6" w:rsidRPr="00027A4B" w:rsidRDefault="00B07BF6" w:rsidP="00B07BF6">
      <w:pPr>
        <w:pStyle w:val="BodyText"/>
        <w:spacing w:before="2" w:line="288" w:lineRule="auto"/>
        <w:ind w:right="355"/>
        <w:rPr>
          <w:rFonts w:ascii="Aptos Serif" w:hAnsi="Aptos Serif" w:cs="Aptos Serif"/>
          <w:color w:val="000000" w:themeColor="text1"/>
          <w:sz w:val="24"/>
          <w:szCs w:val="24"/>
        </w:rPr>
      </w:pPr>
      <w:r>
        <w:rPr>
          <w:rFonts w:ascii="Aptos Serif" w:hAnsi="Aptos Serif" w:cs="Aptos Serif"/>
          <w:b/>
          <w:bCs/>
          <w:color w:val="000000" w:themeColor="text1"/>
          <w:sz w:val="24"/>
          <w:szCs w:val="24"/>
        </w:rPr>
        <w:tab/>
      </w:r>
      <w:r w:rsidRPr="00027A4B">
        <w:rPr>
          <w:rFonts w:ascii="Aptos Serif" w:hAnsi="Aptos Serif" w:cs="Aptos Serif"/>
          <w:color w:val="000000" w:themeColor="text1"/>
          <w:sz w:val="24"/>
          <w:szCs w:val="24"/>
        </w:rPr>
        <w:t xml:space="preserve">(1) The Load Line shall be assigned in accordance </w:t>
      </w:r>
      <w:proofErr w:type="gramStart"/>
      <w:r w:rsidRPr="00027A4B">
        <w:rPr>
          <w:rFonts w:ascii="Aptos Serif" w:hAnsi="Aptos Serif" w:cs="Aptos Serif"/>
          <w:color w:val="000000" w:themeColor="text1"/>
          <w:sz w:val="24"/>
          <w:szCs w:val="24"/>
        </w:rPr>
        <w:t>to</w:t>
      </w:r>
      <w:proofErr w:type="gramEnd"/>
      <w:r w:rsidRPr="00027A4B">
        <w:rPr>
          <w:rFonts w:ascii="Aptos Serif" w:hAnsi="Aptos Serif" w:cs="Aptos Serif"/>
          <w:color w:val="000000" w:themeColor="text1"/>
          <w:sz w:val="24"/>
          <w:szCs w:val="24"/>
        </w:rPr>
        <w:t xml:space="preserve"> Merchant Shipping (Load Line) Rules, 1979 as amended, except that:</w:t>
      </w:r>
    </w:p>
    <w:p w14:paraId="6F5445B3" w14:textId="77777777" w:rsidR="00B07BF6" w:rsidRPr="00027A4B" w:rsidRDefault="00B07BF6" w:rsidP="00B07BF6">
      <w:pPr>
        <w:pStyle w:val="BodyText"/>
        <w:spacing w:before="2" w:line="288" w:lineRule="auto"/>
        <w:ind w:left="720" w:right="355"/>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(a) Vessels Second Schedule Part II Rule 4 (2) (8) (Correction for hatch covers) shall not be applicable.</w:t>
      </w:r>
    </w:p>
    <w:p w14:paraId="410DD65B" w14:textId="77777777" w:rsidR="00B07BF6" w:rsidRPr="00027A4B" w:rsidRDefault="00B07BF6" w:rsidP="00B07BF6">
      <w:pPr>
        <w:pStyle w:val="BodyText"/>
        <w:spacing w:before="2" w:line="288" w:lineRule="auto"/>
        <w:ind w:left="720" w:right="355"/>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(b</w:t>
      </w:r>
      <w:proofErr w:type="gramStart"/>
      <w:r w:rsidRPr="00027A4B">
        <w:rPr>
          <w:rFonts w:ascii="Aptos Serif" w:hAnsi="Aptos Serif" w:cs="Aptos Serif"/>
          <w:color w:val="000000" w:themeColor="text1"/>
          <w:sz w:val="24"/>
          <w:szCs w:val="24"/>
        </w:rPr>
        <w:t>)  Vessels</w:t>
      </w:r>
      <w:proofErr w:type="gramEnd"/>
      <w:r w:rsidRPr="00027A4B">
        <w:rPr>
          <w:rFonts w:ascii="Aptos Serif" w:hAnsi="Aptos Serif" w:cs="Aptos Serif"/>
          <w:color w:val="000000" w:themeColor="text1"/>
          <w:sz w:val="24"/>
          <w:szCs w:val="24"/>
        </w:rPr>
        <w:t xml:space="preserve"> shall have a minimum bow height, which shall not be less than the aggregate of the tabular freeboard and the standard sheer at the forward perpendicular applicable to </w:t>
      </w:r>
      <w:proofErr w:type="gramStart"/>
      <w:r w:rsidRPr="00027A4B">
        <w:rPr>
          <w:rFonts w:ascii="Aptos Serif" w:hAnsi="Aptos Serif" w:cs="Aptos Serif"/>
          <w:color w:val="000000" w:themeColor="text1"/>
          <w:sz w:val="24"/>
          <w:szCs w:val="24"/>
        </w:rPr>
        <w:t>the  vessel</w:t>
      </w:r>
      <w:proofErr w:type="gramEnd"/>
      <w:r w:rsidRPr="00027A4B">
        <w:rPr>
          <w:rFonts w:ascii="Aptos Serif" w:hAnsi="Aptos Serif" w:cs="Aptos Serif"/>
          <w:color w:val="000000" w:themeColor="text1"/>
          <w:sz w:val="24"/>
          <w:szCs w:val="24"/>
        </w:rPr>
        <w:t>, in lieu of complying with the requirements of Second Schedule Part II Rule 14 (2) of Merchant Shipping (Load Line) Rules.</w:t>
      </w:r>
    </w:p>
    <w:p w14:paraId="2886AFE5" w14:textId="77777777" w:rsidR="00B07BF6" w:rsidRPr="00027A4B" w:rsidRDefault="00B07BF6" w:rsidP="00B07BF6">
      <w:pPr>
        <w:pStyle w:val="BodyText"/>
        <w:spacing w:before="2" w:line="288" w:lineRule="auto"/>
        <w:ind w:left="720" w:right="355"/>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(c) Vessels not provided with hatch covers, shall carry only such cargoes, which are suitable and safe for carriage in open hatch vessels without impairing the safety of the vessel and the crew and without any adverse impact on the vessel, or cargo.</w:t>
      </w:r>
    </w:p>
    <w:p w14:paraId="0A90714F" w14:textId="771D0ED8" w:rsidR="00B07BF6" w:rsidRPr="00027A4B" w:rsidRDefault="00B07BF6" w:rsidP="00027A4B">
      <w:pPr>
        <w:pStyle w:val="BodyText"/>
        <w:spacing w:before="2" w:line="288" w:lineRule="auto"/>
        <w:ind w:left="720" w:right="355"/>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(d) Where such vessels are not provided with hatch covers the minimum height of the hatchway coaming above load water line shall be as follows:</w:t>
      </w:r>
    </w:p>
    <w:p w14:paraId="184C5E42" w14:textId="6CBACE0A" w:rsidR="00B07BF6" w:rsidRDefault="00B07BF6" w:rsidP="00B07BF6">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(2) Vessels where hatch covers are not fitted the minimum distance of top of hatch coaming above the assigned water line (h) shall be calculated by the following formula.</w:t>
      </w:r>
    </w:p>
    <w:p w14:paraId="3C2FF0D6" w14:textId="77777777" w:rsidR="00B07BF6" w:rsidRDefault="00B07BF6" w:rsidP="00B07BF6">
      <w:pPr>
        <w:pStyle w:val="BodyText"/>
        <w:spacing w:before="2" w:line="288" w:lineRule="auto"/>
        <w:ind w:right="355"/>
        <w:rPr>
          <w:rFonts w:ascii="Aptos Serif" w:hAnsi="Aptos Serif" w:cs="Aptos Serif"/>
          <w:color w:val="000000" w:themeColor="text1"/>
          <w:sz w:val="24"/>
          <w:szCs w:val="24"/>
        </w:rPr>
      </w:pPr>
    </w:p>
    <w:p w14:paraId="1388D0A1" w14:textId="14625775" w:rsidR="00B07BF6" w:rsidRDefault="00027A4B" w:rsidP="00027A4B">
      <w:pPr>
        <w:pStyle w:val="BodyText"/>
        <w:spacing w:before="2" w:line="288" w:lineRule="auto"/>
        <w:ind w:right="355"/>
        <w:jc w:val="center"/>
        <w:rPr>
          <w:rFonts w:ascii="Aptos Serif" w:hAnsi="Aptos Serif" w:cs="Aptos Serif"/>
          <w:color w:val="000000" w:themeColor="text1"/>
          <w:sz w:val="24"/>
          <w:szCs w:val="24"/>
        </w:rPr>
      </w:pPr>
      <w:r w:rsidRPr="00027A4B">
        <w:rPr>
          <w:rFonts w:ascii="Aptos Serif" w:hAnsi="Aptos Serif" w:cs="Aptos Serif"/>
          <w:noProof/>
          <w:color w:val="000000" w:themeColor="text1"/>
          <w:sz w:val="24"/>
          <w:szCs w:val="24"/>
        </w:rPr>
        <w:lastRenderedPageBreak/>
        <w:drawing>
          <wp:inline distT="0" distB="0" distL="0" distR="0" wp14:anchorId="1BC1F002" wp14:editId="7A2141A8">
            <wp:extent cx="4563112" cy="3191320"/>
            <wp:effectExtent l="0" t="0" r="0" b="0"/>
            <wp:docPr id="1957899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99340" name=""/>
                    <pic:cNvPicPr/>
                  </pic:nvPicPr>
                  <pic:blipFill>
                    <a:blip r:embed="rId22"/>
                    <a:stretch>
                      <a:fillRect/>
                    </a:stretch>
                  </pic:blipFill>
                  <pic:spPr>
                    <a:xfrm>
                      <a:off x="0" y="0"/>
                      <a:ext cx="4563112" cy="3191320"/>
                    </a:xfrm>
                    <a:prstGeom prst="rect">
                      <a:avLst/>
                    </a:prstGeom>
                  </pic:spPr>
                </pic:pic>
              </a:graphicData>
            </a:graphic>
          </wp:inline>
        </w:drawing>
      </w:r>
    </w:p>
    <w:p w14:paraId="157ED5E1" w14:textId="40E54BE1" w:rsidR="00D62447" w:rsidRDefault="00D62447" w:rsidP="00B07BF6">
      <w:pPr>
        <w:pStyle w:val="BodyText"/>
        <w:spacing w:before="2" w:line="288" w:lineRule="auto"/>
        <w:ind w:right="355"/>
        <w:rPr>
          <w:rFonts w:ascii="Aptos Serif" w:hAnsi="Aptos Serif" w:cs="Aptos Serif"/>
          <w:b/>
          <w:bCs/>
          <w:color w:val="000000" w:themeColor="text1"/>
          <w:sz w:val="24"/>
          <w:szCs w:val="24"/>
        </w:rPr>
      </w:pPr>
      <w:r w:rsidRPr="00027A4B">
        <w:rPr>
          <w:rFonts w:ascii="Aptos Serif" w:hAnsi="Aptos Serif" w:cs="Aptos Serif"/>
          <w:b/>
          <w:bCs/>
          <w:color w:val="000000" w:themeColor="text1"/>
          <w:sz w:val="24"/>
          <w:szCs w:val="24"/>
        </w:rPr>
        <w:t>25.</w:t>
      </w:r>
      <w:r w:rsidRPr="00027A4B">
        <w:rPr>
          <w:rFonts w:ascii="Aptos Serif" w:hAnsi="Aptos Serif" w:cs="Aptos Serif"/>
          <w:b/>
          <w:bCs/>
          <w:color w:val="000000" w:themeColor="text1"/>
          <w:sz w:val="24"/>
          <w:szCs w:val="24"/>
        </w:rPr>
        <w:tab/>
        <w:t>Intact Stability</w:t>
      </w:r>
    </w:p>
    <w:p w14:paraId="4293FC74" w14:textId="35409C55" w:rsidR="00D62447" w:rsidRPr="00027A4B" w:rsidRDefault="00D62447" w:rsidP="00D62447">
      <w:pPr>
        <w:pStyle w:val="BodyText"/>
        <w:spacing w:before="2" w:line="288" w:lineRule="auto"/>
        <w:ind w:right="355"/>
        <w:rPr>
          <w:rFonts w:ascii="Aptos Serif" w:hAnsi="Aptos Serif" w:cs="Aptos Serif"/>
          <w:color w:val="000000" w:themeColor="text1"/>
          <w:sz w:val="24"/>
          <w:szCs w:val="24"/>
        </w:rPr>
      </w:pPr>
      <w:r>
        <w:rPr>
          <w:rFonts w:ascii="Aptos Serif" w:hAnsi="Aptos Serif" w:cs="Aptos Serif"/>
          <w:b/>
          <w:bCs/>
          <w:color w:val="000000" w:themeColor="text1"/>
          <w:sz w:val="24"/>
          <w:szCs w:val="24"/>
        </w:rPr>
        <w:tab/>
      </w:r>
      <w:r w:rsidRPr="00027A4B">
        <w:rPr>
          <w:rFonts w:ascii="Aptos Serif" w:hAnsi="Aptos Serif" w:cs="Aptos Serif"/>
          <w:color w:val="000000" w:themeColor="text1"/>
          <w:sz w:val="24"/>
          <w:szCs w:val="24"/>
        </w:rPr>
        <w:t xml:space="preserve">(1) Subject to the provisions of paragraphs 4.6.2, 4.7.4.1 and 4.7.4.2, vessels shall comply with the intact stability requirements for cargo ships specified in the Intact Stability Code 2008 (2008 IS Code), adopted by the International Maritime Organization by MSC Res. 267(85) as amended / M.S. (Load </w:t>
      </w:r>
      <w:proofErr w:type="gramStart"/>
      <w:r w:rsidRPr="00027A4B">
        <w:rPr>
          <w:rFonts w:ascii="Aptos Serif" w:hAnsi="Aptos Serif" w:cs="Aptos Serif"/>
          <w:color w:val="000000" w:themeColor="text1"/>
          <w:sz w:val="24"/>
          <w:szCs w:val="24"/>
        </w:rPr>
        <w:t>Line )</w:t>
      </w:r>
      <w:proofErr w:type="gramEnd"/>
      <w:r w:rsidRPr="00027A4B">
        <w:rPr>
          <w:rFonts w:ascii="Aptos Serif" w:hAnsi="Aptos Serif" w:cs="Aptos Serif"/>
          <w:color w:val="000000" w:themeColor="text1"/>
          <w:sz w:val="24"/>
          <w:szCs w:val="24"/>
        </w:rPr>
        <w:t xml:space="preserve"> Rules.</w:t>
      </w:r>
    </w:p>
    <w:p w14:paraId="4248CAAD" w14:textId="4CF6F9E9" w:rsidR="00D62447" w:rsidRPr="00027A4B" w:rsidRDefault="00D62447" w:rsidP="00027A4B">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(2) Existing vessels shall, as far as practical and reasonable in the opinion of the Administration, comply with the requirements of this section.</w:t>
      </w:r>
    </w:p>
    <w:p w14:paraId="7D943532" w14:textId="0A118CD8" w:rsidR="00D62447" w:rsidRPr="00027A4B" w:rsidRDefault="00D62447" w:rsidP="00027A4B">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(3) Considering to the nature of operation during fair weather, the vessel shall, as a minimum, comply with the following criteria:</w:t>
      </w:r>
    </w:p>
    <w:p w14:paraId="39C9C403" w14:textId="014EB704" w:rsidR="00D62447" w:rsidRPr="00027A4B" w:rsidRDefault="00D62447" w:rsidP="00027A4B">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(a) The initial metacentric height (GM0) shall not be less than 0.3 meters.</w:t>
      </w:r>
    </w:p>
    <w:p w14:paraId="0C7182E1" w14:textId="74F4F92D" w:rsidR="00D62447" w:rsidRPr="00027A4B" w:rsidRDefault="00D62447" w:rsidP="00027A4B">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(b) The righting lever (GZ) shall be at least 0.20 meters</w:t>
      </w:r>
    </w:p>
    <w:p w14:paraId="79B6B8C4" w14:textId="5982A66E" w:rsidR="00D62447" w:rsidRPr="00027A4B" w:rsidRDefault="00D62447" w:rsidP="00027A4B">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(c) The area under the righting lever (GZ) curve shall not be less than</w:t>
      </w:r>
    </w:p>
    <w:p w14:paraId="71DB3EE5" w14:textId="77777777" w:rsidR="00D62447" w:rsidRPr="00027A4B" w:rsidRDefault="00D62447" w:rsidP="00D62447">
      <w:pPr>
        <w:pStyle w:val="BodyText"/>
        <w:spacing w:before="2" w:line="288" w:lineRule="auto"/>
        <w:ind w:right="355"/>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 xml:space="preserve">0.090 meter-radians up to an angle of </w:t>
      </w:r>
      <w:proofErr w:type="gramStart"/>
      <w:r w:rsidRPr="00027A4B">
        <w:rPr>
          <w:rFonts w:ascii="Aptos Serif" w:hAnsi="Aptos Serif" w:cs="Aptos Serif"/>
          <w:color w:val="000000" w:themeColor="text1"/>
          <w:sz w:val="24"/>
          <w:szCs w:val="24"/>
        </w:rPr>
        <w:t>flooding  f</w:t>
      </w:r>
      <w:proofErr w:type="gramEnd"/>
      <w:r w:rsidRPr="00027A4B">
        <w:rPr>
          <w:rFonts w:ascii="Aptos Serif" w:hAnsi="Aptos Serif" w:cs="Aptos Serif"/>
          <w:color w:val="000000" w:themeColor="text1"/>
          <w:sz w:val="24"/>
          <w:szCs w:val="24"/>
        </w:rPr>
        <w:t xml:space="preserve">) or </w:t>
      </w:r>
      <w:proofErr w:type="gramStart"/>
      <w:r w:rsidRPr="00027A4B">
        <w:rPr>
          <w:rFonts w:ascii="Aptos Serif" w:hAnsi="Aptos Serif" w:cs="Aptos Serif"/>
          <w:color w:val="000000" w:themeColor="text1"/>
          <w:sz w:val="24"/>
          <w:szCs w:val="24"/>
        </w:rPr>
        <w:t>400 ,</w:t>
      </w:r>
      <w:proofErr w:type="gramEnd"/>
      <w:r w:rsidRPr="00027A4B">
        <w:rPr>
          <w:rFonts w:ascii="Aptos Serif" w:hAnsi="Aptos Serif" w:cs="Aptos Serif"/>
          <w:color w:val="000000" w:themeColor="text1"/>
          <w:sz w:val="24"/>
          <w:szCs w:val="24"/>
        </w:rPr>
        <w:t xml:space="preserve"> whichever is less.</w:t>
      </w:r>
    </w:p>
    <w:p w14:paraId="14369B79" w14:textId="1DC52D03" w:rsidR="00D62447" w:rsidRDefault="00D62447" w:rsidP="00D62447">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 xml:space="preserve">(4) The angle of </w:t>
      </w:r>
      <w:proofErr w:type="gramStart"/>
      <w:r w:rsidRPr="00027A4B">
        <w:rPr>
          <w:rFonts w:ascii="Aptos Serif" w:hAnsi="Aptos Serif" w:cs="Aptos Serif"/>
          <w:color w:val="000000" w:themeColor="text1"/>
          <w:sz w:val="24"/>
          <w:szCs w:val="24"/>
        </w:rPr>
        <w:t>flooding  f</w:t>
      </w:r>
      <w:proofErr w:type="gramEnd"/>
      <w:r w:rsidRPr="00027A4B">
        <w:rPr>
          <w:rFonts w:ascii="Aptos Serif" w:hAnsi="Aptos Serif" w:cs="Aptos Serif"/>
          <w:color w:val="000000" w:themeColor="text1"/>
          <w:sz w:val="24"/>
          <w:szCs w:val="24"/>
        </w:rPr>
        <w:t>) is the angle at which lower edge of any openings in the hull superstructures or deckhouses, being openings, which cannot be closed, watertight and which are likely to cause progressive flooding are immersed.</w:t>
      </w:r>
    </w:p>
    <w:p w14:paraId="09AD5FDD" w14:textId="77777777" w:rsidR="00D62447" w:rsidRDefault="00D62447" w:rsidP="00D62447">
      <w:pPr>
        <w:pStyle w:val="BodyText"/>
        <w:spacing w:before="2" w:line="288" w:lineRule="auto"/>
        <w:ind w:right="355"/>
        <w:rPr>
          <w:rFonts w:ascii="Aptos Serif" w:hAnsi="Aptos Serif" w:cs="Aptos Serif"/>
          <w:color w:val="000000" w:themeColor="text1"/>
          <w:sz w:val="24"/>
          <w:szCs w:val="24"/>
        </w:rPr>
      </w:pPr>
    </w:p>
    <w:p w14:paraId="430E88DC" w14:textId="7224449E" w:rsidR="00D62447" w:rsidRDefault="00D62447" w:rsidP="00D62447">
      <w:pPr>
        <w:pStyle w:val="BodyText"/>
        <w:spacing w:before="2" w:line="288" w:lineRule="auto"/>
        <w:ind w:right="355"/>
        <w:rPr>
          <w:rFonts w:ascii="Aptos Serif" w:hAnsi="Aptos Serif" w:cs="Aptos Serif"/>
          <w:b/>
          <w:bCs/>
          <w:color w:val="000000" w:themeColor="text1"/>
          <w:sz w:val="24"/>
          <w:szCs w:val="24"/>
        </w:rPr>
      </w:pPr>
      <w:r w:rsidRPr="00027A4B">
        <w:rPr>
          <w:rFonts w:ascii="Aptos Serif" w:hAnsi="Aptos Serif" w:cs="Aptos Serif"/>
          <w:b/>
          <w:bCs/>
          <w:color w:val="000000" w:themeColor="text1"/>
          <w:sz w:val="24"/>
          <w:szCs w:val="24"/>
        </w:rPr>
        <w:t>26.</w:t>
      </w:r>
      <w:r w:rsidRPr="00027A4B">
        <w:rPr>
          <w:rFonts w:ascii="Aptos Serif" w:hAnsi="Aptos Serif" w:cs="Aptos Serif"/>
          <w:b/>
          <w:bCs/>
          <w:color w:val="000000" w:themeColor="text1"/>
          <w:sz w:val="24"/>
          <w:szCs w:val="24"/>
        </w:rPr>
        <w:tab/>
        <w:t xml:space="preserve"> Inclining test</w:t>
      </w:r>
    </w:p>
    <w:p w14:paraId="593A9F0D" w14:textId="77777777" w:rsidR="00D62447" w:rsidRPr="00027A4B" w:rsidRDefault="00D62447" w:rsidP="00D62447">
      <w:pPr>
        <w:pStyle w:val="BodyText"/>
        <w:spacing w:before="2" w:line="288" w:lineRule="auto"/>
        <w:ind w:right="355"/>
        <w:rPr>
          <w:rFonts w:ascii="Aptos Serif" w:hAnsi="Aptos Serif" w:cs="Aptos Serif"/>
          <w:color w:val="000000" w:themeColor="text1"/>
          <w:sz w:val="24"/>
          <w:szCs w:val="24"/>
        </w:rPr>
      </w:pPr>
      <w:r>
        <w:rPr>
          <w:rFonts w:ascii="Aptos Serif" w:hAnsi="Aptos Serif" w:cs="Aptos Serif"/>
          <w:b/>
          <w:bCs/>
          <w:color w:val="000000" w:themeColor="text1"/>
          <w:sz w:val="24"/>
          <w:szCs w:val="24"/>
        </w:rPr>
        <w:tab/>
      </w:r>
      <w:r w:rsidRPr="00027A4B">
        <w:rPr>
          <w:rFonts w:ascii="Aptos Serif" w:hAnsi="Aptos Serif" w:cs="Aptos Serif"/>
          <w:color w:val="000000" w:themeColor="text1"/>
          <w:sz w:val="24"/>
          <w:szCs w:val="24"/>
        </w:rPr>
        <w:t>(1) Every vessel shall undergo an inclining test upon its completion and the actual displacement and position of the center of gravity shall be determined for the lightship condition.</w:t>
      </w:r>
    </w:p>
    <w:p w14:paraId="38F4A6A4" w14:textId="38E84D0C" w:rsidR="00D62447" w:rsidRPr="00027A4B" w:rsidRDefault="00D62447" w:rsidP="00027A4B">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 xml:space="preserve">(2) Where alterations are made to a vessel affecting its lightship condition and </w:t>
      </w:r>
      <w:r w:rsidRPr="00027A4B">
        <w:rPr>
          <w:rFonts w:ascii="Aptos Serif" w:hAnsi="Aptos Serif" w:cs="Aptos Serif"/>
          <w:color w:val="000000" w:themeColor="text1"/>
          <w:sz w:val="24"/>
          <w:szCs w:val="24"/>
        </w:rPr>
        <w:lastRenderedPageBreak/>
        <w:t xml:space="preserve">the position of the </w:t>
      </w:r>
      <w:proofErr w:type="spellStart"/>
      <w:r w:rsidRPr="00027A4B">
        <w:rPr>
          <w:rFonts w:ascii="Aptos Serif" w:hAnsi="Aptos Serif" w:cs="Aptos Serif"/>
          <w:color w:val="000000" w:themeColor="text1"/>
          <w:sz w:val="24"/>
          <w:szCs w:val="24"/>
        </w:rPr>
        <w:t>centre</w:t>
      </w:r>
      <w:proofErr w:type="spellEnd"/>
      <w:r w:rsidRPr="00027A4B">
        <w:rPr>
          <w:rFonts w:ascii="Aptos Serif" w:hAnsi="Aptos Serif" w:cs="Aptos Serif"/>
          <w:color w:val="000000" w:themeColor="text1"/>
          <w:sz w:val="24"/>
          <w:szCs w:val="24"/>
        </w:rPr>
        <w:t xml:space="preserve"> of gravity, the vessel shall, where the Administration considers this necessary, be re-inclined and the stability information amended.</w:t>
      </w:r>
    </w:p>
    <w:p w14:paraId="6D2481F2" w14:textId="32B41718" w:rsidR="00D62447" w:rsidRDefault="00D62447" w:rsidP="00D62447">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 xml:space="preserve">(3) The Administration may allow the inclining test of </w:t>
      </w:r>
      <w:proofErr w:type="gramStart"/>
      <w:r w:rsidRPr="00027A4B">
        <w:rPr>
          <w:rFonts w:ascii="Aptos Serif" w:hAnsi="Aptos Serif" w:cs="Aptos Serif"/>
          <w:color w:val="000000" w:themeColor="text1"/>
          <w:sz w:val="24"/>
          <w:szCs w:val="24"/>
        </w:rPr>
        <w:t>a  vessel</w:t>
      </w:r>
      <w:proofErr w:type="gramEnd"/>
      <w:r w:rsidRPr="00027A4B">
        <w:rPr>
          <w:rFonts w:ascii="Aptos Serif" w:hAnsi="Aptos Serif" w:cs="Aptos Serif"/>
          <w:color w:val="000000" w:themeColor="text1"/>
          <w:sz w:val="24"/>
          <w:szCs w:val="24"/>
        </w:rPr>
        <w:t xml:space="preserve"> to be dispensed </w:t>
      </w:r>
      <w:proofErr w:type="gramStart"/>
      <w:r w:rsidRPr="00027A4B">
        <w:rPr>
          <w:rFonts w:ascii="Aptos Serif" w:hAnsi="Aptos Serif" w:cs="Aptos Serif"/>
          <w:color w:val="000000" w:themeColor="text1"/>
          <w:sz w:val="24"/>
          <w:szCs w:val="24"/>
        </w:rPr>
        <w:t>with provided</w:t>
      </w:r>
      <w:proofErr w:type="gramEnd"/>
      <w:r w:rsidRPr="00027A4B">
        <w:rPr>
          <w:rFonts w:ascii="Aptos Serif" w:hAnsi="Aptos Serif" w:cs="Aptos Serif"/>
          <w:color w:val="000000" w:themeColor="text1"/>
          <w:sz w:val="24"/>
          <w:szCs w:val="24"/>
        </w:rPr>
        <w:t xml:space="preserve"> basic stability </w:t>
      </w:r>
      <w:proofErr w:type="gramStart"/>
      <w:r w:rsidRPr="00027A4B">
        <w:rPr>
          <w:rFonts w:ascii="Aptos Serif" w:hAnsi="Aptos Serif" w:cs="Aptos Serif"/>
          <w:color w:val="000000" w:themeColor="text1"/>
          <w:sz w:val="24"/>
          <w:szCs w:val="24"/>
        </w:rPr>
        <w:t>data is available from</w:t>
      </w:r>
      <w:proofErr w:type="gramEnd"/>
      <w:r w:rsidRPr="00027A4B">
        <w:rPr>
          <w:rFonts w:ascii="Aptos Serif" w:hAnsi="Aptos Serif" w:cs="Aptos Serif"/>
          <w:color w:val="000000" w:themeColor="text1"/>
          <w:sz w:val="24"/>
          <w:szCs w:val="24"/>
        </w:rPr>
        <w:t xml:space="preserve"> the inclining test of a sister vessel and it is shown to the satisfaction of the Administration that reliable stability information for that vessel can be obtained from such basic data.</w:t>
      </w:r>
    </w:p>
    <w:p w14:paraId="5FAB81C3" w14:textId="77777777" w:rsidR="00D62447" w:rsidRDefault="00D62447" w:rsidP="00D62447">
      <w:pPr>
        <w:pStyle w:val="BodyText"/>
        <w:spacing w:before="2" w:line="288" w:lineRule="auto"/>
        <w:ind w:right="355"/>
        <w:rPr>
          <w:rFonts w:ascii="Aptos Serif" w:hAnsi="Aptos Serif" w:cs="Aptos Serif"/>
          <w:color w:val="000000" w:themeColor="text1"/>
          <w:sz w:val="24"/>
          <w:szCs w:val="24"/>
        </w:rPr>
      </w:pPr>
    </w:p>
    <w:p w14:paraId="6AC0A25B" w14:textId="22E5BC07" w:rsidR="00D62447" w:rsidRDefault="00D62447" w:rsidP="00D62447">
      <w:pPr>
        <w:pStyle w:val="BodyText"/>
        <w:spacing w:before="2" w:line="288" w:lineRule="auto"/>
        <w:ind w:right="355"/>
        <w:rPr>
          <w:rFonts w:ascii="Aptos Serif" w:hAnsi="Aptos Serif" w:cs="Aptos Serif"/>
          <w:b/>
          <w:bCs/>
          <w:color w:val="000000" w:themeColor="text1"/>
          <w:sz w:val="24"/>
          <w:szCs w:val="24"/>
        </w:rPr>
      </w:pPr>
      <w:r w:rsidRPr="00027A4B">
        <w:rPr>
          <w:rFonts w:ascii="Aptos Serif" w:hAnsi="Aptos Serif" w:cs="Aptos Serif"/>
          <w:b/>
          <w:bCs/>
          <w:color w:val="000000" w:themeColor="text1"/>
          <w:sz w:val="24"/>
          <w:szCs w:val="24"/>
        </w:rPr>
        <w:t>27.</w:t>
      </w:r>
      <w:r w:rsidRPr="00027A4B">
        <w:rPr>
          <w:rFonts w:ascii="Aptos Serif" w:hAnsi="Aptos Serif" w:cs="Aptos Serif"/>
          <w:b/>
          <w:bCs/>
          <w:color w:val="000000" w:themeColor="text1"/>
          <w:sz w:val="24"/>
          <w:szCs w:val="24"/>
        </w:rPr>
        <w:tab/>
        <w:t xml:space="preserve"> Stability information</w:t>
      </w:r>
    </w:p>
    <w:p w14:paraId="64FE1C5F" w14:textId="39FEC957" w:rsidR="00D62447" w:rsidRDefault="00D62447" w:rsidP="00D62447">
      <w:pPr>
        <w:pStyle w:val="BodyText"/>
        <w:spacing w:before="2" w:line="288" w:lineRule="auto"/>
        <w:ind w:right="355"/>
        <w:rPr>
          <w:rFonts w:ascii="Aptos Serif" w:hAnsi="Aptos Serif" w:cs="Aptos Serif"/>
          <w:color w:val="000000" w:themeColor="text1"/>
          <w:sz w:val="24"/>
          <w:szCs w:val="24"/>
        </w:rPr>
      </w:pPr>
      <w:r>
        <w:rPr>
          <w:rFonts w:ascii="Aptos Serif" w:hAnsi="Aptos Serif" w:cs="Aptos Serif"/>
          <w:b/>
          <w:bCs/>
          <w:color w:val="000000" w:themeColor="text1"/>
          <w:sz w:val="24"/>
          <w:szCs w:val="24"/>
        </w:rPr>
        <w:tab/>
      </w:r>
      <w:r w:rsidRPr="00027A4B">
        <w:rPr>
          <w:rFonts w:ascii="Aptos Serif" w:hAnsi="Aptos Serif" w:cs="Aptos Serif"/>
          <w:color w:val="000000" w:themeColor="text1"/>
          <w:sz w:val="24"/>
          <w:szCs w:val="24"/>
        </w:rPr>
        <w:t xml:space="preserve">(1) Approved Stability information shall be supplied to all vessels to enable the master to assess with ease and certainty the stability of the vessel under various operating conditions. Such information shall include specific advice to the master warning him of those operating conditions, which could adversely affect either stability or the trim of the vessel. In particular, the information recommended in the relevant IMO Instruments referred above shall be included as appropriate. A copy of the stability information shall be submitted to the Administration or </w:t>
      </w:r>
      <w:proofErr w:type="spellStart"/>
      <w:r w:rsidRPr="00027A4B">
        <w:rPr>
          <w:rFonts w:ascii="Aptos Serif" w:hAnsi="Aptos Serif" w:cs="Aptos Serif"/>
          <w:color w:val="000000" w:themeColor="text1"/>
          <w:sz w:val="24"/>
          <w:szCs w:val="24"/>
        </w:rPr>
        <w:t>recognised</w:t>
      </w:r>
      <w:proofErr w:type="spellEnd"/>
      <w:r w:rsidRPr="00027A4B">
        <w:rPr>
          <w:rFonts w:ascii="Aptos Serif" w:hAnsi="Aptos Serif" w:cs="Aptos Serif"/>
          <w:color w:val="000000" w:themeColor="text1"/>
          <w:sz w:val="24"/>
          <w:szCs w:val="24"/>
        </w:rPr>
        <w:t xml:space="preserve"> organization for approval.</w:t>
      </w:r>
    </w:p>
    <w:p w14:paraId="3F74AFE1" w14:textId="77777777" w:rsidR="00D62447" w:rsidRPr="00D62447" w:rsidRDefault="00D62447" w:rsidP="00D62447">
      <w:pPr>
        <w:pStyle w:val="BodyText"/>
        <w:spacing w:before="2" w:line="288" w:lineRule="auto"/>
        <w:ind w:right="355"/>
        <w:rPr>
          <w:rFonts w:ascii="Aptos Serif" w:hAnsi="Aptos Serif" w:cs="Aptos Serif"/>
          <w:color w:val="000000" w:themeColor="text1"/>
          <w:sz w:val="24"/>
          <w:szCs w:val="24"/>
        </w:rPr>
      </w:pPr>
      <w:r>
        <w:rPr>
          <w:rFonts w:ascii="Aptos Serif" w:hAnsi="Aptos Serif" w:cs="Aptos Serif"/>
          <w:color w:val="000000" w:themeColor="text1"/>
          <w:sz w:val="24"/>
          <w:szCs w:val="24"/>
        </w:rPr>
        <w:tab/>
        <w:t xml:space="preserve">(2) </w:t>
      </w:r>
      <w:r w:rsidRPr="00D62447">
        <w:rPr>
          <w:rFonts w:ascii="Aptos Serif" w:hAnsi="Aptos Serif" w:cs="Aptos Serif"/>
          <w:color w:val="000000" w:themeColor="text1"/>
          <w:sz w:val="24"/>
          <w:szCs w:val="24"/>
        </w:rPr>
        <w:t xml:space="preserve">The approved stability information shall be kept on board, readily accessible </w:t>
      </w:r>
      <w:proofErr w:type="gramStart"/>
      <w:r w:rsidRPr="00D62447">
        <w:rPr>
          <w:rFonts w:ascii="Aptos Serif" w:hAnsi="Aptos Serif" w:cs="Aptos Serif"/>
          <w:color w:val="000000" w:themeColor="text1"/>
          <w:sz w:val="24"/>
          <w:szCs w:val="24"/>
        </w:rPr>
        <w:t>at all times</w:t>
      </w:r>
      <w:proofErr w:type="gramEnd"/>
      <w:r w:rsidRPr="00D62447">
        <w:rPr>
          <w:rFonts w:ascii="Aptos Serif" w:hAnsi="Aptos Serif" w:cs="Aptos Serif"/>
          <w:color w:val="000000" w:themeColor="text1"/>
          <w:sz w:val="24"/>
          <w:szCs w:val="24"/>
        </w:rPr>
        <w:t xml:space="preserve"> and inspected at the periodical surveys of the vessel to ensure that it has been approved.</w:t>
      </w:r>
    </w:p>
    <w:p w14:paraId="1A1B3475" w14:textId="7DC20360" w:rsidR="00D62447" w:rsidRDefault="00D62447" w:rsidP="00D62447">
      <w:pPr>
        <w:pStyle w:val="BodyText"/>
        <w:spacing w:before="2" w:line="288" w:lineRule="auto"/>
        <w:ind w:right="355" w:firstLine="720"/>
        <w:rPr>
          <w:rFonts w:ascii="Aptos Serif" w:hAnsi="Aptos Serif" w:cs="Aptos Serif"/>
          <w:color w:val="000000" w:themeColor="text1"/>
          <w:sz w:val="24"/>
          <w:szCs w:val="24"/>
        </w:rPr>
      </w:pPr>
      <w:r>
        <w:rPr>
          <w:rFonts w:ascii="Aptos Serif" w:hAnsi="Aptos Serif" w:cs="Aptos Serif"/>
          <w:color w:val="000000" w:themeColor="text1"/>
          <w:sz w:val="24"/>
          <w:szCs w:val="24"/>
        </w:rPr>
        <w:t xml:space="preserve">(3) </w:t>
      </w:r>
      <w:r w:rsidRPr="00D62447">
        <w:rPr>
          <w:rFonts w:ascii="Aptos Serif" w:hAnsi="Aptos Serif" w:cs="Aptos Serif"/>
          <w:color w:val="000000" w:themeColor="text1"/>
          <w:sz w:val="24"/>
          <w:szCs w:val="24"/>
        </w:rPr>
        <w:t xml:space="preserve">Where alternations are made to a vessel affecting its stability, revised </w:t>
      </w:r>
      <w:r w:rsidRPr="00027A4B">
        <w:rPr>
          <w:rFonts w:ascii="Aptos Serif" w:hAnsi="Aptos Serif" w:cs="Aptos Serif"/>
          <w:color w:val="000000" w:themeColor="text1"/>
          <w:sz w:val="24"/>
          <w:szCs w:val="24"/>
        </w:rPr>
        <w:t xml:space="preserve">stability calculations shall be prepared and submitted to the </w:t>
      </w:r>
      <w:proofErr w:type="spellStart"/>
      <w:r w:rsidRPr="00027A4B">
        <w:rPr>
          <w:rFonts w:ascii="Aptos Serif" w:hAnsi="Aptos Serif" w:cs="Aptos Serif"/>
          <w:color w:val="000000" w:themeColor="text1"/>
          <w:sz w:val="24"/>
          <w:szCs w:val="24"/>
        </w:rPr>
        <w:t>recognised</w:t>
      </w:r>
      <w:proofErr w:type="spellEnd"/>
      <w:r w:rsidRPr="00027A4B">
        <w:rPr>
          <w:rFonts w:ascii="Aptos Serif" w:hAnsi="Aptos Serif" w:cs="Aptos Serif"/>
          <w:color w:val="000000" w:themeColor="text1"/>
          <w:sz w:val="24"/>
          <w:szCs w:val="24"/>
        </w:rPr>
        <w:t xml:space="preserve"> </w:t>
      </w:r>
      <w:proofErr w:type="spellStart"/>
      <w:r w:rsidRPr="00027A4B">
        <w:rPr>
          <w:rFonts w:ascii="Aptos Serif" w:hAnsi="Aptos Serif" w:cs="Aptos Serif"/>
          <w:color w:val="000000" w:themeColor="text1"/>
          <w:sz w:val="24"/>
          <w:szCs w:val="24"/>
        </w:rPr>
        <w:t>organisation</w:t>
      </w:r>
      <w:proofErr w:type="spellEnd"/>
      <w:r w:rsidRPr="00D62447">
        <w:rPr>
          <w:rFonts w:ascii="Aptos Serif" w:hAnsi="Aptos Serif" w:cs="Aptos Serif"/>
          <w:color w:val="000000" w:themeColor="text1"/>
          <w:sz w:val="24"/>
          <w:szCs w:val="24"/>
        </w:rPr>
        <w:t xml:space="preserve"> or to the Administration for approval. Where the Administration or </w:t>
      </w:r>
      <w:proofErr w:type="spellStart"/>
      <w:r w:rsidRPr="00D62447">
        <w:rPr>
          <w:rFonts w:ascii="Aptos Serif" w:hAnsi="Aptos Serif" w:cs="Aptos Serif"/>
          <w:color w:val="000000" w:themeColor="text1"/>
          <w:sz w:val="24"/>
          <w:szCs w:val="24"/>
        </w:rPr>
        <w:t>recognised</w:t>
      </w:r>
      <w:proofErr w:type="spellEnd"/>
      <w:r w:rsidRPr="00D62447">
        <w:rPr>
          <w:rFonts w:ascii="Aptos Serif" w:hAnsi="Aptos Serif" w:cs="Aptos Serif"/>
          <w:color w:val="000000" w:themeColor="text1"/>
          <w:sz w:val="24"/>
          <w:szCs w:val="24"/>
        </w:rPr>
        <w:t xml:space="preserve"> </w:t>
      </w:r>
      <w:proofErr w:type="spellStart"/>
      <w:r w:rsidRPr="00D62447">
        <w:rPr>
          <w:rFonts w:ascii="Aptos Serif" w:hAnsi="Aptos Serif" w:cs="Aptos Serif"/>
          <w:color w:val="000000" w:themeColor="text1"/>
          <w:sz w:val="24"/>
          <w:szCs w:val="24"/>
        </w:rPr>
        <w:t>organisation</w:t>
      </w:r>
      <w:proofErr w:type="spellEnd"/>
      <w:r w:rsidRPr="00D62447">
        <w:rPr>
          <w:rFonts w:ascii="Aptos Serif" w:hAnsi="Aptos Serif" w:cs="Aptos Serif"/>
          <w:color w:val="000000" w:themeColor="text1"/>
          <w:sz w:val="24"/>
          <w:szCs w:val="24"/>
        </w:rPr>
        <w:t xml:space="preserve"> decides that the stability information must be revised, the new information shall be supplied to the master and the superseded information removed from the vessel.</w:t>
      </w:r>
    </w:p>
    <w:p w14:paraId="7089C52A" w14:textId="77777777" w:rsidR="00D62447" w:rsidRDefault="00D62447" w:rsidP="00D62447">
      <w:pPr>
        <w:pStyle w:val="BodyText"/>
        <w:spacing w:before="2" w:line="288" w:lineRule="auto"/>
        <w:ind w:right="355"/>
        <w:rPr>
          <w:rFonts w:ascii="Aptos Serif" w:hAnsi="Aptos Serif" w:cs="Aptos Serif"/>
          <w:color w:val="000000" w:themeColor="text1"/>
          <w:sz w:val="24"/>
          <w:szCs w:val="24"/>
        </w:rPr>
      </w:pPr>
    </w:p>
    <w:p w14:paraId="0D633472" w14:textId="3FF9FF81" w:rsidR="00D62447" w:rsidRDefault="00D62447" w:rsidP="00D62447">
      <w:pPr>
        <w:pStyle w:val="BodyText"/>
        <w:spacing w:before="2" w:line="288" w:lineRule="auto"/>
        <w:ind w:right="355"/>
        <w:rPr>
          <w:rFonts w:ascii="Aptos Serif" w:hAnsi="Aptos Serif" w:cs="Aptos Serif"/>
          <w:b/>
          <w:bCs/>
          <w:color w:val="000000" w:themeColor="text1"/>
          <w:sz w:val="24"/>
          <w:szCs w:val="24"/>
        </w:rPr>
      </w:pPr>
      <w:r w:rsidRPr="00027A4B">
        <w:rPr>
          <w:rFonts w:ascii="Aptos Serif" w:hAnsi="Aptos Serif" w:cs="Aptos Serif"/>
          <w:b/>
          <w:bCs/>
          <w:color w:val="000000" w:themeColor="text1"/>
          <w:sz w:val="24"/>
          <w:szCs w:val="24"/>
        </w:rPr>
        <w:t>28.</w:t>
      </w:r>
      <w:r w:rsidRPr="00027A4B">
        <w:rPr>
          <w:rFonts w:ascii="Aptos Serif" w:hAnsi="Aptos Serif" w:cs="Aptos Serif"/>
          <w:b/>
          <w:bCs/>
          <w:color w:val="000000" w:themeColor="text1"/>
          <w:sz w:val="24"/>
          <w:szCs w:val="24"/>
        </w:rPr>
        <w:tab/>
        <w:t>Constructional fire safety measures</w:t>
      </w:r>
    </w:p>
    <w:p w14:paraId="4757368F" w14:textId="579C3170" w:rsidR="00D62447" w:rsidRPr="00027A4B" w:rsidRDefault="00D62447" w:rsidP="00D62447">
      <w:pPr>
        <w:pStyle w:val="BodyText"/>
        <w:spacing w:before="2" w:line="288" w:lineRule="auto"/>
        <w:ind w:right="355"/>
        <w:rPr>
          <w:rFonts w:ascii="Aptos Serif" w:hAnsi="Aptos Serif" w:cs="Aptos Serif"/>
          <w:color w:val="000000" w:themeColor="text1"/>
          <w:sz w:val="24"/>
          <w:szCs w:val="24"/>
        </w:rPr>
      </w:pPr>
      <w:r>
        <w:rPr>
          <w:rFonts w:ascii="Aptos Serif" w:hAnsi="Aptos Serif" w:cs="Aptos Serif"/>
          <w:b/>
          <w:bCs/>
          <w:color w:val="000000" w:themeColor="text1"/>
          <w:sz w:val="24"/>
          <w:szCs w:val="24"/>
        </w:rPr>
        <w:tab/>
      </w:r>
      <w:r w:rsidRPr="00027A4B">
        <w:rPr>
          <w:rFonts w:ascii="Aptos Serif" w:hAnsi="Aptos Serif" w:cs="Aptos Serif"/>
          <w:color w:val="000000" w:themeColor="text1"/>
          <w:sz w:val="24"/>
          <w:szCs w:val="24"/>
        </w:rPr>
        <w:t xml:space="preserve">(1) The hull, superstructure, structural bulkheads, decks and deckhouses of under this notification shall be constructed of steel or other equivalent material. Material other than steel, in case used, shall be insulated to the same </w:t>
      </w:r>
      <w:proofErr w:type="gramStart"/>
      <w:r w:rsidRPr="00027A4B">
        <w:rPr>
          <w:rFonts w:ascii="Aptos Serif" w:hAnsi="Aptos Serif" w:cs="Aptos Serif"/>
          <w:color w:val="000000" w:themeColor="text1"/>
          <w:sz w:val="24"/>
          <w:szCs w:val="24"/>
        </w:rPr>
        <w:t>fire retardant</w:t>
      </w:r>
      <w:proofErr w:type="gramEnd"/>
      <w:r w:rsidRPr="00027A4B">
        <w:rPr>
          <w:rFonts w:ascii="Aptos Serif" w:hAnsi="Aptos Serif" w:cs="Aptos Serif"/>
          <w:color w:val="000000" w:themeColor="text1"/>
          <w:sz w:val="24"/>
          <w:szCs w:val="24"/>
        </w:rPr>
        <w:t xml:space="preserve"> properties as steel. In case alternate arrangements are proposed, the same shall be submitted to the Administration for approval, along with details and calculation substantiating the equivalence of the material used.</w:t>
      </w:r>
    </w:p>
    <w:p w14:paraId="77D4E7BC" w14:textId="4F62145D" w:rsidR="00D62447" w:rsidRPr="00027A4B" w:rsidRDefault="00D62447" w:rsidP="00027A4B">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 xml:space="preserve">(2) The bulkheads and decks separating the engine room from the accommodation spaces and the wheelhouse and accommodation spaces shall be constructed of steel suitably insulated by fire retardant covering as per IRS / IS </w:t>
      </w:r>
      <w:r w:rsidRPr="00027A4B">
        <w:rPr>
          <w:rFonts w:ascii="Aptos Serif" w:hAnsi="Aptos Serif" w:cs="Aptos Serif"/>
          <w:color w:val="000000" w:themeColor="text1"/>
          <w:sz w:val="24"/>
          <w:szCs w:val="24"/>
        </w:rPr>
        <w:lastRenderedPageBreak/>
        <w:t>standards.</w:t>
      </w:r>
    </w:p>
    <w:p w14:paraId="6A9E2E91" w14:textId="1633ABF1" w:rsidR="00D62447" w:rsidRPr="00027A4B" w:rsidRDefault="00D62447" w:rsidP="00027A4B">
      <w:pPr>
        <w:pStyle w:val="BodyText"/>
        <w:spacing w:before="2" w:line="288" w:lineRule="auto"/>
        <w:ind w:right="355" w:firstLine="720"/>
        <w:rPr>
          <w:rFonts w:ascii="Aptos Serif" w:hAnsi="Aptos Serif" w:cs="Aptos Serif"/>
          <w:color w:val="000000" w:themeColor="text1"/>
          <w:sz w:val="24"/>
          <w:szCs w:val="24"/>
        </w:rPr>
      </w:pPr>
      <w:r w:rsidRPr="00027A4B">
        <w:rPr>
          <w:rFonts w:ascii="Aptos Serif" w:hAnsi="Aptos Serif" w:cs="Aptos Serif"/>
          <w:color w:val="000000" w:themeColor="text1"/>
          <w:sz w:val="24"/>
          <w:szCs w:val="24"/>
        </w:rPr>
        <w:t>(3) Interior stairways below the weather deck shall be of steel or other material having acceptable fire resisting properties.</w:t>
      </w:r>
    </w:p>
    <w:p w14:paraId="000000AF" w14:textId="709D95FD" w:rsidR="00164B92" w:rsidRPr="001A2639" w:rsidRDefault="00000000" w:rsidP="00721E31">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r>
      <w:r w:rsidR="00B07BF6">
        <w:rPr>
          <w:rFonts w:ascii="Aptos Serif" w:eastAsia="Aptos Serif" w:hAnsi="Aptos Serif" w:cs="Aptos Serif"/>
          <w:b/>
          <w:bCs/>
          <w:color w:val="000000"/>
        </w:rPr>
        <w:t xml:space="preserve"> </w:t>
      </w:r>
    </w:p>
    <w:p w14:paraId="000000B0" w14:textId="77777777" w:rsidR="00164B92" w:rsidRPr="001A2639" w:rsidRDefault="00000000">
      <w:pPr>
        <w:tabs>
          <w:tab w:val="left" w:pos="720"/>
          <w:tab w:val="left" w:pos="810"/>
        </w:tabs>
        <w:spacing w:after="0"/>
        <w:jc w:val="center"/>
        <w:rPr>
          <w:rFonts w:ascii="Aptos Serif" w:eastAsia="Aptos Serif" w:hAnsi="Aptos Serif" w:cs="Aptos Serif"/>
          <w:b/>
          <w:bCs/>
        </w:rPr>
      </w:pPr>
      <w:r w:rsidRPr="001A2639">
        <w:rPr>
          <w:rFonts w:ascii="Aptos Serif" w:eastAsia="Aptos Serif" w:hAnsi="Aptos Serif" w:cs="Aptos Serif"/>
          <w:b/>
          <w:bCs/>
        </w:rPr>
        <w:t>CHAPTER V</w:t>
      </w:r>
    </w:p>
    <w:p w14:paraId="000000B1" w14:textId="77777777" w:rsidR="00164B92" w:rsidRPr="001A2639" w:rsidRDefault="00000000">
      <w:pPr>
        <w:tabs>
          <w:tab w:val="left" w:pos="720"/>
          <w:tab w:val="left" w:pos="810"/>
        </w:tabs>
        <w:spacing w:after="0"/>
        <w:jc w:val="center"/>
        <w:rPr>
          <w:rFonts w:ascii="Aptos Serif" w:eastAsia="Aptos Serif" w:hAnsi="Aptos Serif" w:cs="Aptos Serif"/>
          <w:b/>
          <w:bCs/>
        </w:rPr>
      </w:pPr>
      <w:r w:rsidRPr="001A2639">
        <w:rPr>
          <w:rFonts w:ascii="Aptos Serif" w:eastAsia="Aptos Serif" w:hAnsi="Aptos Serif" w:cs="Aptos Serif"/>
          <w:b/>
          <w:bCs/>
        </w:rPr>
        <w:t>Life-saving appliances and arrangements</w:t>
      </w:r>
    </w:p>
    <w:p w14:paraId="000000B2" w14:textId="77777777" w:rsidR="00164B92" w:rsidRPr="001A2639" w:rsidRDefault="00164B92">
      <w:pPr>
        <w:tabs>
          <w:tab w:val="left" w:pos="720"/>
          <w:tab w:val="left" w:pos="810"/>
        </w:tabs>
        <w:spacing w:after="0"/>
        <w:rPr>
          <w:rFonts w:ascii="Aptos Serif" w:eastAsia="Aptos Serif" w:hAnsi="Aptos Serif" w:cs="Aptos Serif"/>
          <w:b/>
          <w:bCs/>
        </w:rPr>
      </w:pPr>
    </w:p>
    <w:p w14:paraId="000000B3" w14:textId="77779B2E" w:rsidR="00164B92" w:rsidRPr="001A2639" w:rsidRDefault="00D62447">
      <w:pPr>
        <w:tabs>
          <w:tab w:val="left" w:pos="720"/>
          <w:tab w:val="left" w:pos="810"/>
        </w:tabs>
        <w:spacing w:after="0"/>
        <w:rPr>
          <w:rFonts w:ascii="Aptos Serif" w:eastAsia="Aptos Serif" w:hAnsi="Aptos Serif" w:cs="Aptos Serif"/>
          <w:b/>
          <w:bCs/>
        </w:rPr>
      </w:pPr>
      <w:r>
        <w:rPr>
          <w:rFonts w:ascii="Aptos Serif" w:eastAsia="Aptos Serif" w:hAnsi="Aptos Serif" w:cs="Aptos Serif"/>
          <w:b/>
          <w:bCs/>
        </w:rPr>
        <w:t>29</w:t>
      </w:r>
      <w:r w:rsidRPr="001A2639">
        <w:rPr>
          <w:rFonts w:ascii="Aptos Serif" w:eastAsia="Aptos Serif" w:hAnsi="Aptos Serif" w:cs="Aptos Serif"/>
          <w:b/>
          <w:bCs/>
        </w:rPr>
        <w:t>.</w:t>
      </w:r>
      <w:r w:rsidRPr="001A2639">
        <w:rPr>
          <w:rFonts w:ascii="Aptos Serif" w:eastAsia="Aptos Serif" w:hAnsi="Aptos Serif" w:cs="Aptos Serif"/>
          <w:b/>
          <w:bCs/>
        </w:rPr>
        <w:tab/>
        <w:t xml:space="preserve">Survival craft </w:t>
      </w:r>
    </w:p>
    <w:p w14:paraId="000000B4"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b/>
          <w:bCs/>
        </w:rPr>
        <w:tab/>
      </w:r>
      <w:r w:rsidRPr="001A2639">
        <w:rPr>
          <w:rFonts w:ascii="Aptos Serif" w:eastAsia="Aptos Serif" w:hAnsi="Aptos Serif" w:cs="Aptos Serif"/>
        </w:rPr>
        <w:t xml:space="preserve">Every vessel shall carry at least one inflatable life raft, fitted with </w:t>
      </w:r>
      <w:proofErr w:type="spellStart"/>
      <w:r w:rsidRPr="001A2639">
        <w:rPr>
          <w:rFonts w:ascii="Aptos Serif" w:eastAsia="Aptos Serif" w:hAnsi="Aptos Serif" w:cs="Aptos Serif"/>
        </w:rPr>
        <w:t>equipments</w:t>
      </w:r>
      <w:proofErr w:type="spellEnd"/>
      <w:r w:rsidRPr="001A2639">
        <w:rPr>
          <w:rFonts w:ascii="Aptos Serif" w:eastAsia="Aptos Serif" w:hAnsi="Aptos Serif" w:cs="Aptos Serif"/>
        </w:rPr>
        <w:t xml:space="preserve"> in </w:t>
      </w:r>
      <w:proofErr w:type="gramStart"/>
      <w:r w:rsidRPr="001A2639">
        <w:rPr>
          <w:rFonts w:ascii="Aptos Serif" w:eastAsia="Aptos Serif" w:hAnsi="Aptos Serif" w:cs="Aptos Serif"/>
        </w:rPr>
        <w:t>Schedule ,</w:t>
      </w:r>
      <w:proofErr w:type="gramEnd"/>
      <w:r w:rsidRPr="001A2639">
        <w:rPr>
          <w:rFonts w:ascii="Aptos Serif" w:eastAsia="Aptos Serif" w:hAnsi="Aptos Serif" w:cs="Aptos Serif"/>
        </w:rPr>
        <w:t xml:space="preserve"> having an aggregate capacity sufficient to accommodate all persons the vessel is certified to carry.</w:t>
      </w:r>
    </w:p>
    <w:p w14:paraId="000000B5"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B6"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 xml:space="preserve">Provided that, where an inflatable </w:t>
      </w:r>
      <w:proofErr w:type="spellStart"/>
      <w:r w:rsidRPr="001A2639">
        <w:rPr>
          <w:rFonts w:ascii="Aptos Serif" w:eastAsia="Aptos Serif" w:hAnsi="Aptos Serif" w:cs="Aptos Serif"/>
        </w:rPr>
        <w:t>liferaft</w:t>
      </w:r>
      <w:proofErr w:type="spellEnd"/>
      <w:r w:rsidRPr="001A2639">
        <w:rPr>
          <w:rFonts w:ascii="Aptos Serif" w:eastAsia="Aptos Serif" w:hAnsi="Aptos Serif" w:cs="Aptos Serif"/>
        </w:rPr>
        <w:t xml:space="preserve"> so carried is not capable of being launched from either side of the vessel, the vessel shall carry one such </w:t>
      </w:r>
      <w:proofErr w:type="spellStart"/>
      <w:r w:rsidRPr="001A2639">
        <w:rPr>
          <w:rFonts w:ascii="Aptos Serif" w:eastAsia="Aptos Serif" w:hAnsi="Aptos Serif" w:cs="Aptos Serif"/>
        </w:rPr>
        <w:t>liferaft</w:t>
      </w:r>
      <w:proofErr w:type="spellEnd"/>
      <w:r w:rsidRPr="001A2639">
        <w:rPr>
          <w:rFonts w:ascii="Aptos Serif" w:eastAsia="Aptos Serif" w:hAnsi="Aptos Serif" w:cs="Aptos Serif"/>
        </w:rPr>
        <w:t xml:space="preserve"> on each side.</w:t>
      </w:r>
    </w:p>
    <w:p w14:paraId="000000B7"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B8" w14:textId="428930D7" w:rsidR="00164B92" w:rsidRPr="001A2639" w:rsidRDefault="00D62447">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30</w:t>
      </w:r>
      <w:r w:rsidR="008A7551" w:rsidRPr="001A2639">
        <w:rPr>
          <w:rFonts w:ascii="Aptos Serif" w:eastAsia="Aptos Serif" w:hAnsi="Aptos Serif" w:cs="Aptos Serif"/>
          <w:b/>
          <w:bCs/>
        </w:rPr>
        <w:t>.</w:t>
      </w:r>
      <w:r w:rsidR="008A7551" w:rsidRPr="001A2639">
        <w:rPr>
          <w:rFonts w:ascii="Aptos Serif" w:eastAsia="Aptos Serif" w:hAnsi="Aptos Serif" w:cs="Aptos Serif"/>
          <w:b/>
          <w:bCs/>
        </w:rPr>
        <w:tab/>
        <w:t>Life jackets</w:t>
      </w:r>
    </w:p>
    <w:p w14:paraId="000000B9"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(1) Lifejackets of an approved type shall be provided for every person on board the vessel.</w:t>
      </w:r>
    </w:p>
    <w:p w14:paraId="000000BA"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In addition, extra lifejackets shall be carried for persons on watch or duty, and for use at remotely located survival craft stations, and such lifejackets shall be kept in unlocked and clearly marked dry stowage locations.</w:t>
      </w:r>
    </w:p>
    <w:p w14:paraId="000000BB"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The minimum number of additional lifejackets to be carried shall be as follows-</w:t>
      </w:r>
    </w:p>
    <w:p w14:paraId="000000BC" w14:textId="77777777" w:rsidR="00164B92" w:rsidRPr="001A2639" w:rsidRDefault="00000000">
      <w:pPr>
        <w:numPr>
          <w:ilvl w:val="0"/>
          <w:numId w:val="14"/>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1A2639">
        <w:rPr>
          <w:rFonts w:ascii="Aptos Serif" w:eastAsia="Aptos Serif" w:hAnsi="Aptos Serif" w:cs="Aptos Serif"/>
          <w:color w:val="000000"/>
        </w:rPr>
        <w:t xml:space="preserve">where the vessel is certified to carry more than 16 persons, the number of additional </w:t>
      </w:r>
      <w:proofErr w:type="gramStart"/>
      <w:r w:rsidRPr="001A2639">
        <w:rPr>
          <w:rFonts w:ascii="Aptos Serif" w:eastAsia="Aptos Serif" w:hAnsi="Aptos Serif" w:cs="Aptos Serif"/>
          <w:color w:val="000000"/>
        </w:rPr>
        <w:t>lifejackets</w:t>
      </w:r>
      <w:proofErr w:type="gramEnd"/>
      <w:r w:rsidRPr="001A2639">
        <w:rPr>
          <w:rFonts w:ascii="Aptos Serif" w:eastAsia="Aptos Serif" w:hAnsi="Aptos Serif" w:cs="Aptos Serif"/>
          <w:color w:val="000000"/>
        </w:rPr>
        <w:t xml:space="preserve"> shall be not less than 25 per cent of the total number of persons the vessel is certified to </w:t>
      </w:r>
      <w:proofErr w:type="gramStart"/>
      <w:r w:rsidRPr="001A2639">
        <w:rPr>
          <w:rFonts w:ascii="Aptos Serif" w:eastAsia="Aptos Serif" w:hAnsi="Aptos Serif" w:cs="Aptos Serif"/>
          <w:color w:val="000000"/>
        </w:rPr>
        <w:t>carry;</w:t>
      </w:r>
      <w:proofErr w:type="gramEnd"/>
    </w:p>
    <w:p w14:paraId="000000BD" w14:textId="77777777" w:rsidR="00164B92" w:rsidRPr="001A2639" w:rsidRDefault="00000000">
      <w:pPr>
        <w:numPr>
          <w:ilvl w:val="0"/>
          <w:numId w:val="14"/>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1A2639">
        <w:rPr>
          <w:rFonts w:ascii="Aptos Serif" w:eastAsia="Aptos Serif" w:hAnsi="Aptos Serif" w:cs="Aptos Serif"/>
          <w:color w:val="000000"/>
        </w:rPr>
        <w:t>where the vessel is certified to carry 16 persons or less, the number of additional lifejackets shall be not less than four.</w:t>
      </w:r>
    </w:p>
    <w:p w14:paraId="000000BE" w14:textId="77777777" w:rsidR="00164B92" w:rsidRPr="001A2639" w:rsidRDefault="00000000">
      <w:pPr>
        <w:tabs>
          <w:tab w:val="left" w:pos="720"/>
          <w:tab w:val="left" w:pos="810"/>
        </w:tabs>
        <w:spacing w:after="0"/>
        <w:ind w:left="720"/>
        <w:jc w:val="both"/>
        <w:rPr>
          <w:rFonts w:ascii="Aptos Serif" w:eastAsia="Aptos Serif" w:hAnsi="Aptos Serif" w:cs="Aptos Serif"/>
        </w:rPr>
      </w:pPr>
      <w:r w:rsidRPr="001A2639">
        <w:rPr>
          <w:rFonts w:ascii="Aptos Serif" w:eastAsia="Aptos Serif" w:hAnsi="Aptos Serif" w:cs="Aptos Serif"/>
        </w:rPr>
        <w:t>(3) Each lifejacket shall be fitted with-</w:t>
      </w:r>
    </w:p>
    <w:p w14:paraId="000000BF" w14:textId="77777777" w:rsidR="00164B92" w:rsidRPr="001A2639" w:rsidRDefault="00000000">
      <w:pPr>
        <w:tabs>
          <w:tab w:val="left" w:pos="720"/>
          <w:tab w:val="left" w:pos="810"/>
        </w:tabs>
        <w:spacing w:after="0"/>
        <w:ind w:left="720"/>
        <w:jc w:val="both"/>
        <w:rPr>
          <w:rFonts w:ascii="Aptos Serif" w:eastAsia="Aptos Serif" w:hAnsi="Aptos Serif" w:cs="Aptos Serif"/>
        </w:rPr>
      </w:pPr>
      <w:r w:rsidRPr="001A2639">
        <w:rPr>
          <w:rFonts w:ascii="Aptos Serif" w:eastAsia="Aptos Serif" w:hAnsi="Aptos Serif" w:cs="Aptos Serif"/>
        </w:rPr>
        <w:t xml:space="preserve">(a) a whistle firmly secured by a </w:t>
      </w:r>
      <w:proofErr w:type="gramStart"/>
      <w:r w:rsidRPr="001A2639">
        <w:rPr>
          <w:rFonts w:ascii="Aptos Serif" w:eastAsia="Aptos Serif" w:hAnsi="Aptos Serif" w:cs="Aptos Serif"/>
        </w:rPr>
        <w:t>cord;</w:t>
      </w:r>
      <w:proofErr w:type="gramEnd"/>
    </w:p>
    <w:p w14:paraId="000000C0" w14:textId="77777777" w:rsidR="00164B92" w:rsidRPr="001A2639" w:rsidRDefault="00000000">
      <w:pPr>
        <w:tabs>
          <w:tab w:val="left" w:pos="720"/>
          <w:tab w:val="left" w:pos="810"/>
        </w:tabs>
        <w:spacing w:after="0"/>
        <w:ind w:left="720"/>
        <w:jc w:val="both"/>
        <w:rPr>
          <w:rFonts w:ascii="Aptos Serif" w:eastAsia="Aptos Serif" w:hAnsi="Aptos Serif" w:cs="Aptos Serif"/>
        </w:rPr>
      </w:pPr>
      <w:r w:rsidRPr="001A2639">
        <w:rPr>
          <w:rFonts w:ascii="Aptos Serif" w:eastAsia="Aptos Serif" w:hAnsi="Aptos Serif" w:cs="Aptos Serif"/>
        </w:rPr>
        <w:t>(b) a light; and</w:t>
      </w:r>
    </w:p>
    <w:p w14:paraId="000000C1" w14:textId="77777777" w:rsidR="00164B92" w:rsidRPr="001A2639" w:rsidRDefault="00000000">
      <w:pPr>
        <w:tabs>
          <w:tab w:val="left" w:pos="720"/>
          <w:tab w:val="left" w:pos="810"/>
        </w:tabs>
        <w:spacing w:after="0"/>
        <w:ind w:left="720"/>
        <w:jc w:val="both"/>
        <w:rPr>
          <w:rFonts w:ascii="Aptos Serif" w:eastAsia="Aptos Serif" w:hAnsi="Aptos Serif" w:cs="Aptos Serif"/>
        </w:rPr>
      </w:pPr>
      <w:r w:rsidRPr="001A2639">
        <w:rPr>
          <w:rFonts w:ascii="Aptos Serif" w:eastAsia="Aptos Serif" w:hAnsi="Aptos Serif" w:cs="Aptos Serif"/>
        </w:rPr>
        <w:t xml:space="preserve">(c) retro-reflective material </w:t>
      </w:r>
    </w:p>
    <w:p w14:paraId="000000C2"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C3" w14:textId="24238F22" w:rsidR="00164B92" w:rsidRPr="001A2639" w:rsidRDefault="00D62447">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31</w:t>
      </w:r>
      <w:r w:rsidR="008A7551" w:rsidRPr="001A2639">
        <w:rPr>
          <w:rFonts w:ascii="Aptos Serif" w:eastAsia="Aptos Serif" w:hAnsi="Aptos Serif" w:cs="Aptos Serif"/>
          <w:b/>
          <w:bCs/>
        </w:rPr>
        <w:t>.</w:t>
      </w:r>
      <w:r w:rsidR="008A7551" w:rsidRPr="001A2639">
        <w:rPr>
          <w:rFonts w:ascii="Aptos Serif" w:eastAsia="Aptos Serif" w:hAnsi="Aptos Serif" w:cs="Aptos Serif"/>
          <w:b/>
          <w:bCs/>
        </w:rPr>
        <w:tab/>
        <w:t xml:space="preserve">Lifebuoys </w:t>
      </w:r>
    </w:p>
    <w:p w14:paraId="000000C4"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b/>
          <w:bCs/>
        </w:rPr>
        <w:tab/>
      </w:r>
      <w:r w:rsidRPr="001A2639">
        <w:rPr>
          <w:rFonts w:ascii="Aptos Serif" w:eastAsia="Aptos Serif" w:hAnsi="Aptos Serif" w:cs="Aptos Serif"/>
        </w:rPr>
        <w:t>(1)</w:t>
      </w:r>
      <w:r w:rsidRPr="001A2639">
        <w:rPr>
          <w:rFonts w:ascii="Aptos Serif" w:eastAsia="Aptos Serif" w:hAnsi="Aptos Serif" w:cs="Aptos Serif"/>
          <w:b/>
          <w:bCs/>
        </w:rPr>
        <w:t xml:space="preserve"> </w:t>
      </w:r>
      <w:r w:rsidRPr="001A2639">
        <w:rPr>
          <w:rFonts w:ascii="Aptos Serif" w:eastAsia="Aptos Serif" w:hAnsi="Aptos Serif" w:cs="Aptos Serif"/>
        </w:rPr>
        <w:t>Every vessel shall carry lifebuoys in a number not less than that determined as follows-</w:t>
      </w:r>
    </w:p>
    <w:p w14:paraId="000000C5"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 xml:space="preserve">(a) where the length of the vessel is under 50 meters, not less than six </w:t>
      </w:r>
      <w:proofErr w:type="gramStart"/>
      <w:r w:rsidRPr="001A2639">
        <w:rPr>
          <w:rFonts w:ascii="Aptos Serif" w:eastAsia="Aptos Serif" w:hAnsi="Aptos Serif" w:cs="Aptos Serif"/>
        </w:rPr>
        <w:t>lifebuoys;</w:t>
      </w:r>
      <w:proofErr w:type="gramEnd"/>
    </w:p>
    <w:p w14:paraId="000000C6"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(b) where the length of the vessel is 50 meters and under 100 meters, not less than</w:t>
      </w:r>
    </w:p>
    <w:p w14:paraId="000000C7"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lastRenderedPageBreak/>
        <w:tab/>
      </w:r>
      <w:r w:rsidRPr="001A2639">
        <w:rPr>
          <w:rFonts w:ascii="Aptos Serif" w:eastAsia="Aptos Serif" w:hAnsi="Aptos Serif" w:cs="Aptos Serif"/>
        </w:rPr>
        <w:tab/>
        <w:t xml:space="preserve">    eight </w:t>
      </w:r>
      <w:proofErr w:type="gramStart"/>
      <w:r w:rsidRPr="001A2639">
        <w:rPr>
          <w:rFonts w:ascii="Aptos Serif" w:eastAsia="Aptos Serif" w:hAnsi="Aptos Serif" w:cs="Aptos Serif"/>
        </w:rPr>
        <w:t>lifebuoys;</w:t>
      </w:r>
      <w:proofErr w:type="gramEnd"/>
    </w:p>
    <w:p w14:paraId="000000C8" w14:textId="77777777" w:rsidR="00164B92" w:rsidRPr="001A2639" w:rsidRDefault="00000000">
      <w:pPr>
        <w:numPr>
          <w:ilvl w:val="0"/>
          <w:numId w:val="14"/>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1A2639">
        <w:rPr>
          <w:rFonts w:ascii="Aptos Serif" w:eastAsia="Aptos Serif" w:hAnsi="Aptos Serif" w:cs="Aptos Serif"/>
          <w:color w:val="000000"/>
        </w:rPr>
        <w:t xml:space="preserve">where the length of the vessel is 100 meters and under 150 meters, not less than ten lifebuoys. </w:t>
      </w:r>
    </w:p>
    <w:p w14:paraId="000000C9"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At least one half of the lifebuoys required under (1) shall be fitted with self-igniting lights.</w:t>
      </w:r>
    </w:p>
    <w:p w14:paraId="000000CA"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(3) At least one lifebuoy on each side of the vessel shall be fitted with buoyant lifeline of not less than 30 meters in length.</w:t>
      </w:r>
    </w:p>
    <w:p w14:paraId="000000CB"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CC" w14:textId="0336DBD4" w:rsidR="00164B92" w:rsidRPr="001A2639" w:rsidRDefault="00D62447">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32</w:t>
      </w:r>
      <w:r w:rsidR="008A7551" w:rsidRPr="001A2639">
        <w:rPr>
          <w:rFonts w:ascii="Aptos Serif" w:eastAsia="Aptos Serif" w:hAnsi="Aptos Serif" w:cs="Aptos Serif"/>
          <w:b/>
          <w:bCs/>
        </w:rPr>
        <w:t>.</w:t>
      </w:r>
      <w:r w:rsidR="008A7551" w:rsidRPr="001A2639">
        <w:rPr>
          <w:rFonts w:ascii="Aptos Serif" w:eastAsia="Aptos Serif" w:hAnsi="Aptos Serif" w:cs="Aptos Serif"/>
          <w:b/>
          <w:bCs/>
        </w:rPr>
        <w:tab/>
        <w:t xml:space="preserve">Distress signals </w:t>
      </w:r>
    </w:p>
    <w:p w14:paraId="000000CD"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(1) Every vessel shall be provided with the following distress signals-</w:t>
      </w:r>
    </w:p>
    <w:p w14:paraId="000000CE"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 xml:space="preserve">(a) not less six rocket parachute </w:t>
      </w:r>
      <w:proofErr w:type="gramStart"/>
      <w:r w:rsidRPr="001A2639">
        <w:rPr>
          <w:rFonts w:ascii="Aptos Serif" w:eastAsia="Aptos Serif" w:hAnsi="Aptos Serif" w:cs="Aptos Serif"/>
        </w:rPr>
        <w:t>signals;</w:t>
      </w:r>
      <w:proofErr w:type="gramEnd"/>
    </w:p>
    <w:p w14:paraId="000000CF"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 xml:space="preserve">(b) not less than four red hand flares; and </w:t>
      </w:r>
    </w:p>
    <w:p w14:paraId="000000D0"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(c) not less than one orange smoke float signal.</w:t>
      </w:r>
    </w:p>
    <w:p w14:paraId="000000D1"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 xml:space="preserve">(2) All such distress signals shall be stowed on or near the place from which the vessel is normally navigated. </w:t>
      </w:r>
    </w:p>
    <w:p w14:paraId="000000D2"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 xml:space="preserve">(3) Distress signal shall be kept in a location where they are readily accessible, and the stowage position shall be clearly indicated. </w:t>
      </w:r>
    </w:p>
    <w:p w14:paraId="000000D3"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D4" w14:textId="7F50F903" w:rsidR="00164B92" w:rsidRPr="001A2639" w:rsidRDefault="00D62447">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33</w:t>
      </w:r>
      <w:r w:rsidRPr="001A2639">
        <w:rPr>
          <w:rFonts w:ascii="Aptos Serif" w:eastAsia="Aptos Serif" w:hAnsi="Aptos Serif" w:cs="Aptos Serif"/>
          <w:b/>
          <w:bCs/>
        </w:rPr>
        <w:t>.</w:t>
      </w:r>
      <w:r w:rsidRPr="001A2639">
        <w:rPr>
          <w:rFonts w:ascii="Aptos Serif" w:eastAsia="Aptos Serif" w:hAnsi="Aptos Serif" w:cs="Aptos Serif"/>
          <w:b/>
          <w:bCs/>
        </w:rPr>
        <w:tab/>
        <w:t>Emergency instructions</w:t>
      </w:r>
    </w:p>
    <w:p w14:paraId="000000D5"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b/>
          <w:bCs/>
        </w:rPr>
        <w:tab/>
      </w:r>
      <w:r w:rsidRPr="001A2639">
        <w:rPr>
          <w:rFonts w:ascii="Aptos Serif" w:eastAsia="Aptos Serif" w:hAnsi="Aptos Serif" w:cs="Aptos Serif"/>
        </w:rPr>
        <w:t>(1) Clear emergency instructions, including a Muster List, shall be prepared and displayed prominently throughout the vessel, including on the navigation bridge, in machinery spaces, and in accommodation spaces.</w:t>
      </w:r>
    </w:p>
    <w:p w14:paraId="000000D6"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Posters or signs depicting the operating procedures for survival craft and their launching arrangements shall be placed in the vicinity of the survival craft and shall be clearly visible under emergency lighting conditions.</w:t>
      </w:r>
    </w:p>
    <w:p w14:paraId="000000D7"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D8" w14:textId="77777777" w:rsidR="00164B92" w:rsidRPr="001A2639" w:rsidRDefault="00000000">
      <w:pPr>
        <w:tabs>
          <w:tab w:val="left" w:pos="720"/>
          <w:tab w:val="left" w:pos="810"/>
        </w:tabs>
        <w:spacing w:after="0"/>
        <w:jc w:val="center"/>
        <w:rPr>
          <w:rFonts w:ascii="Aptos Serif" w:eastAsia="Aptos Serif" w:hAnsi="Aptos Serif" w:cs="Aptos Serif"/>
          <w:b/>
          <w:bCs/>
        </w:rPr>
      </w:pPr>
      <w:r w:rsidRPr="001A2639">
        <w:rPr>
          <w:rFonts w:ascii="Aptos Serif" w:eastAsia="Aptos Serif" w:hAnsi="Aptos Serif" w:cs="Aptos Serif"/>
          <w:b/>
          <w:bCs/>
        </w:rPr>
        <w:t>CHAPTER VI</w:t>
      </w:r>
    </w:p>
    <w:p w14:paraId="000000D9" w14:textId="77777777" w:rsidR="00164B92" w:rsidRPr="001A2639" w:rsidRDefault="00000000">
      <w:pPr>
        <w:tabs>
          <w:tab w:val="left" w:pos="720"/>
          <w:tab w:val="left" w:pos="810"/>
        </w:tabs>
        <w:spacing w:after="0"/>
        <w:jc w:val="center"/>
        <w:rPr>
          <w:rFonts w:ascii="Aptos Serif" w:eastAsia="Aptos Serif" w:hAnsi="Aptos Serif" w:cs="Aptos Serif"/>
        </w:rPr>
      </w:pPr>
      <w:r w:rsidRPr="001A2639">
        <w:rPr>
          <w:rFonts w:ascii="Aptos Serif" w:eastAsia="Aptos Serif" w:hAnsi="Aptos Serif" w:cs="Aptos Serif"/>
          <w:b/>
          <w:bCs/>
        </w:rPr>
        <w:t xml:space="preserve">Fire protection, fire detection and extinction </w:t>
      </w:r>
    </w:p>
    <w:p w14:paraId="000000DA"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DB" w14:textId="73E57205" w:rsidR="00164B92" w:rsidRPr="001A2639" w:rsidRDefault="00D62447">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34</w:t>
      </w:r>
      <w:r w:rsidRPr="001A2639">
        <w:rPr>
          <w:rFonts w:ascii="Aptos Serif" w:eastAsia="Aptos Serif" w:hAnsi="Aptos Serif" w:cs="Aptos Serif"/>
          <w:b/>
          <w:bCs/>
        </w:rPr>
        <w:t>.</w:t>
      </w:r>
      <w:r w:rsidRPr="001A2639">
        <w:rPr>
          <w:rFonts w:ascii="Aptos Serif" w:eastAsia="Aptos Serif" w:hAnsi="Aptos Serif" w:cs="Aptos Serif"/>
          <w:b/>
          <w:bCs/>
        </w:rPr>
        <w:tab/>
        <w:t>General Requirements</w:t>
      </w:r>
    </w:p>
    <w:p w14:paraId="000000DC"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(1) Every vessel of less than fifteen tons shall be provided with fire</w:t>
      </w:r>
      <w:r w:rsidRPr="001A2639">
        <w:rPr>
          <w:rFonts w:ascii="Cambria Math" w:eastAsia="Aptos Serif" w:hAnsi="Cambria Math" w:cs="Cambria Math"/>
        </w:rPr>
        <w:t>‑</w:t>
      </w:r>
      <w:r w:rsidRPr="001A2639">
        <w:rPr>
          <w:rFonts w:ascii="Aptos Serif" w:eastAsia="Aptos Serif" w:hAnsi="Aptos Serif" w:cs="Aptos Serif"/>
        </w:rPr>
        <w:t>fighting appliances in accordance with this Chapter, appropriate to its size, construction, machinery, and intended service</w:t>
      </w:r>
    </w:p>
    <w:p w14:paraId="000000DD"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All fire</w:t>
      </w:r>
      <w:r w:rsidRPr="001A2639">
        <w:rPr>
          <w:rFonts w:ascii="Cambria Math" w:eastAsia="Aptos Serif" w:hAnsi="Cambria Math" w:cs="Cambria Math"/>
        </w:rPr>
        <w:t>‑</w:t>
      </w:r>
      <w:r w:rsidRPr="001A2639">
        <w:rPr>
          <w:rFonts w:ascii="Aptos Serif" w:eastAsia="Aptos Serif" w:hAnsi="Aptos Serif" w:cs="Aptos Serif"/>
        </w:rPr>
        <w:t>fighting appliances shall be of approved type, maintained in efficient working condition, and kept readily accessible for immediate use.</w:t>
      </w:r>
    </w:p>
    <w:p w14:paraId="000000DE"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DF" w14:textId="6CCB68E7" w:rsidR="00164B92" w:rsidRPr="001A2639" w:rsidRDefault="00D62447">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35</w:t>
      </w:r>
      <w:r w:rsidRPr="001A2639">
        <w:rPr>
          <w:rFonts w:ascii="Aptos Serif" w:eastAsia="Aptos Serif" w:hAnsi="Aptos Serif" w:cs="Aptos Serif"/>
          <w:b/>
          <w:bCs/>
        </w:rPr>
        <w:t>.</w:t>
      </w:r>
      <w:r w:rsidRPr="001A2639">
        <w:rPr>
          <w:rFonts w:ascii="Aptos Serif" w:eastAsia="Aptos Serif" w:hAnsi="Aptos Serif" w:cs="Aptos Serif"/>
          <w:b/>
          <w:bCs/>
        </w:rPr>
        <w:tab/>
        <w:t>Portable Fire Extinguishers</w:t>
      </w:r>
    </w:p>
    <w:p w14:paraId="000000E0"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lastRenderedPageBreak/>
        <w:tab/>
        <w:t>(1) Every vessel shall carry portable fire extinguishers of approved type and capacity appropriate for the class of fire likely to occur onboard</w:t>
      </w:r>
    </w:p>
    <w:p w14:paraId="000000E1"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As a minimum-</w:t>
      </w:r>
    </w:p>
    <w:p w14:paraId="000000E2" w14:textId="77777777" w:rsidR="00164B92" w:rsidRPr="001A2639" w:rsidRDefault="00000000">
      <w:pPr>
        <w:numPr>
          <w:ilvl w:val="0"/>
          <w:numId w:val="16"/>
        </w:numPr>
        <w:tabs>
          <w:tab w:val="left" w:pos="720"/>
          <w:tab w:val="left" w:pos="810"/>
        </w:tabs>
        <w:spacing w:after="0"/>
        <w:ind w:left="1080"/>
        <w:jc w:val="both"/>
        <w:rPr>
          <w:rFonts w:ascii="Aptos Serif" w:eastAsia="Aptos Serif" w:hAnsi="Aptos Serif" w:cs="Aptos Serif"/>
        </w:rPr>
      </w:pPr>
      <w:r w:rsidRPr="001A2639">
        <w:rPr>
          <w:rFonts w:ascii="Aptos Serif" w:eastAsia="Aptos Serif" w:hAnsi="Aptos Serif" w:cs="Aptos Serif"/>
        </w:rPr>
        <w:t>one 5</w:t>
      </w:r>
      <w:r w:rsidRPr="001A2639">
        <w:rPr>
          <w:rFonts w:ascii="Cambria Math" w:eastAsia="Aptos Serif" w:hAnsi="Cambria Math" w:cs="Cambria Math"/>
        </w:rPr>
        <w:t>‑</w:t>
      </w:r>
      <w:r w:rsidRPr="001A2639">
        <w:rPr>
          <w:rFonts w:ascii="Aptos Serif" w:eastAsia="Aptos Serif" w:hAnsi="Aptos Serif" w:cs="Aptos Serif"/>
        </w:rPr>
        <w:t xml:space="preserve">kilogram dry chemical powder (DCP) extinguisher shall be provided in the wheelhouse or steering </w:t>
      </w:r>
      <w:proofErr w:type="gramStart"/>
      <w:r w:rsidRPr="001A2639">
        <w:rPr>
          <w:rFonts w:ascii="Aptos Serif" w:eastAsia="Aptos Serif" w:hAnsi="Aptos Serif" w:cs="Aptos Serif"/>
        </w:rPr>
        <w:t>position;</w:t>
      </w:r>
      <w:proofErr w:type="gramEnd"/>
    </w:p>
    <w:p w14:paraId="000000E3" w14:textId="77777777" w:rsidR="00164B92" w:rsidRPr="001A2639" w:rsidRDefault="00000000">
      <w:pPr>
        <w:numPr>
          <w:ilvl w:val="0"/>
          <w:numId w:val="16"/>
        </w:numPr>
        <w:tabs>
          <w:tab w:val="left" w:pos="720"/>
          <w:tab w:val="left" w:pos="810"/>
        </w:tabs>
        <w:spacing w:after="0"/>
        <w:ind w:left="1080"/>
        <w:jc w:val="both"/>
        <w:rPr>
          <w:rFonts w:ascii="Aptos Serif" w:eastAsia="Aptos Serif" w:hAnsi="Aptos Serif" w:cs="Aptos Serif"/>
        </w:rPr>
      </w:pPr>
      <w:r w:rsidRPr="001A2639">
        <w:rPr>
          <w:rFonts w:ascii="Aptos Serif" w:eastAsia="Aptos Serif" w:hAnsi="Aptos Serif" w:cs="Aptos Serif"/>
        </w:rPr>
        <w:t>one 9</w:t>
      </w:r>
      <w:r w:rsidRPr="001A2639">
        <w:rPr>
          <w:rFonts w:ascii="Cambria Math" w:eastAsia="Aptos Serif" w:hAnsi="Cambria Math" w:cs="Cambria Math"/>
        </w:rPr>
        <w:t>‑</w:t>
      </w:r>
      <w:r w:rsidRPr="001A2639">
        <w:rPr>
          <w:rFonts w:ascii="Aptos Serif" w:eastAsia="Aptos Serif" w:hAnsi="Aptos Serif" w:cs="Aptos Serif"/>
        </w:rPr>
        <w:t>litre mechanical foam extinguisher or equivalent shall be provided in proximity to the machinery space; and</w:t>
      </w:r>
    </w:p>
    <w:p w14:paraId="000000E4" w14:textId="77777777" w:rsidR="00164B92" w:rsidRPr="001A2639" w:rsidRDefault="00000000">
      <w:pPr>
        <w:numPr>
          <w:ilvl w:val="0"/>
          <w:numId w:val="16"/>
        </w:numPr>
        <w:tabs>
          <w:tab w:val="left" w:pos="720"/>
          <w:tab w:val="left" w:pos="810"/>
        </w:tabs>
        <w:spacing w:after="0"/>
        <w:ind w:left="1080"/>
        <w:jc w:val="both"/>
        <w:rPr>
          <w:rFonts w:ascii="Aptos Serif" w:eastAsia="Aptos Serif" w:hAnsi="Aptos Serif" w:cs="Aptos Serif"/>
        </w:rPr>
      </w:pPr>
      <w:r w:rsidRPr="001A2639">
        <w:rPr>
          <w:rFonts w:ascii="Aptos Serif" w:eastAsia="Aptos Serif" w:hAnsi="Aptos Serif" w:cs="Aptos Serif"/>
        </w:rPr>
        <w:t>additional extinguishers shall be provided where cooking arrangements, fuel installations, or enclosed spaces exist.</w:t>
      </w:r>
    </w:p>
    <w:p w14:paraId="000000E5"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(3) Carbon dioxide (CO₂) portable extinguishers shall not be placed in accommodation spaces.</w:t>
      </w:r>
    </w:p>
    <w:p w14:paraId="000000E6"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E7" w14:textId="390FCA76" w:rsidR="00164B92" w:rsidRPr="001A2639" w:rsidRDefault="00D62447">
      <w:pPr>
        <w:tabs>
          <w:tab w:val="left" w:pos="720"/>
          <w:tab w:val="left" w:pos="810"/>
        </w:tabs>
        <w:spacing w:after="0"/>
        <w:jc w:val="both"/>
        <w:rPr>
          <w:rFonts w:ascii="Aptos Serif" w:eastAsia="Aptos Serif" w:hAnsi="Aptos Serif" w:cs="Aptos Serif"/>
        </w:rPr>
      </w:pPr>
      <w:r>
        <w:rPr>
          <w:rFonts w:ascii="Aptos Serif" w:eastAsia="Aptos Serif" w:hAnsi="Aptos Serif" w:cs="Aptos Serif"/>
          <w:b/>
          <w:bCs/>
        </w:rPr>
        <w:t>36</w:t>
      </w:r>
      <w:r w:rsidRPr="001A2639">
        <w:rPr>
          <w:rFonts w:ascii="Aptos Serif" w:eastAsia="Aptos Serif" w:hAnsi="Aptos Serif" w:cs="Aptos Serif"/>
          <w:b/>
          <w:bCs/>
        </w:rPr>
        <w:t>.</w:t>
      </w:r>
      <w:r w:rsidRPr="001A2639">
        <w:rPr>
          <w:rFonts w:ascii="Aptos Serif" w:eastAsia="Aptos Serif" w:hAnsi="Aptos Serif" w:cs="Aptos Serif"/>
          <w:b/>
          <w:bCs/>
        </w:rPr>
        <w:tab/>
        <w:t>Fire Buckets</w:t>
      </w:r>
      <w:r w:rsidRPr="001A2639">
        <w:rPr>
          <w:rFonts w:ascii="Aptos Serif" w:eastAsia="Aptos Serif" w:hAnsi="Aptos Serif" w:cs="Aptos Serif"/>
        </w:rPr>
        <w:tab/>
      </w:r>
    </w:p>
    <w:p w14:paraId="000000E8"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 xml:space="preserve">(1) Every vessel shall carry at least one fire bucket for every ten </w:t>
      </w:r>
      <w:proofErr w:type="spellStart"/>
      <w:r w:rsidRPr="001A2639">
        <w:rPr>
          <w:rFonts w:ascii="Aptos Serif" w:eastAsia="Aptos Serif" w:hAnsi="Aptos Serif" w:cs="Aptos Serif"/>
        </w:rPr>
        <w:t>metres</w:t>
      </w:r>
      <w:proofErr w:type="spellEnd"/>
      <w:r w:rsidRPr="001A2639">
        <w:rPr>
          <w:rFonts w:ascii="Aptos Serif" w:eastAsia="Aptos Serif" w:hAnsi="Aptos Serif" w:cs="Aptos Serif"/>
        </w:rPr>
        <w:t xml:space="preserve"> of vessel length or part thereof.</w:t>
      </w:r>
    </w:p>
    <w:p w14:paraId="000000E9"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Fire buckets shall be of metal construction, painted red, permanently marked “FIRE,” and fitted with a lanyard.</w:t>
      </w:r>
    </w:p>
    <w:p w14:paraId="000000EA"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EB" w14:textId="257EBB64" w:rsidR="00164B92" w:rsidRPr="001A2639" w:rsidRDefault="00D62447">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37</w:t>
      </w:r>
      <w:r w:rsidRPr="001A2639">
        <w:rPr>
          <w:rFonts w:ascii="Aptos Serif" w:eastAsia="Aptos Serif" w:hAnsi="Aptos Serif" w:cs="Aptos Serif"/>
          <w:b/>
          <w:bCs/>
        </w:rPr>
        <w:t>.</w:t>
      </w:r>
      <w:r w:rsidRPr="001A2639">
        <w:rPr>
          <w:rFonts w:ascii="Aptos Serif" w:eastAsia="Aptos Serif" w:hAnsi="Aptos Serif" w:cs="Aptos Serif"/>
          <w:b/>
          <w:bCs/>
        </w:rPr>
        <w:tab/>
        <w:t>Sand Box</w:t>
      </w:r>
    </w:p>
    <w:p w14:paraId="000000EC"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(1) A sand box containing clean, dry sand together with a scoop shall be provided in the vicinity of the machinery space.</w:t>
      </w:r>
    </w:p>
    <w:p w14:paraId="000000ED"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 xml:space="preserve">(2) Vessels of less than ten </w:t>
      </w:r>
      <w:proofErr w:type="spellStart"/>
      <w:r w:rsidRPr="001A2639">
        <w:rPr>
          <w:rFonts w:ascii="Aptos Serif" w:eastAsia="Aptos Serif" w:hAnsi="Aptos Serif" w:cs="Aptos Serif"/>
        </w:rPr>
        <w:t>metres</w:t>
      </w:r>
      <w:proofErr w:type="spellEnd"/>
      <w:r w:rsidRPr="001A2639">
        <w:rPr>
          <w:rFonts w:ascii="Aptos Serif" w:eastAsia="Aptos Serif" w:hAnsi="Aptos Serif" w:cs="Aptos Serif"/>
        </w:rPr>
        <w:t xml:space="preserve"> in length may carry a reduced</w:t>
      </w:r>
      <w:r w:rsidRPr="001A2639">
        <w:rPr>
          <w:rFonts w:ascii="Cambria Math" w:eastAsia="Aptos Serif" w:hAnsi="Cambria Math" w:cs="Cambria Math"/>
        </w:rPr>
        <w:t>‑</w:t>
      </w:r>
      <w:r w:rsidRPr="001A2639">
        <w:rPr>
          <w:rFonts w:ascii="Aptos Serif" w:eastAsia="Aptos Serif" w:hAnsi="Aptos Serif" w:cs="Aptos Serif"/>
        </w:rPr>
        <w:t>capacity sand container as approved by the Designated Authority.</w:t>
      </w:r>
    </w:p>
    <w:p w14:paraId="000000EE"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EF" w14:textId="16CF6A7C" w:rsidR="00164B92" w:rsidRPr="001A2639" w:rsidRDefault="00D62447">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38</w:t>
      </w:r>
      <w:r w:rsidRPr="001A2639">
        <w:rPr>
          <w:rFonts w:ascii="Aptos Serif" w:eastAsia="Aptos Serif" w:hAnsi="Aptos Serif" w:cs="Aptos Serif"/>
          <w:b/>
          <w:bCs/>
        </w:rPr>
        <w:t>.</w:t>
      </w:r>
      <w:r w:rsidRPr="001A2639">
        <w:rPr>
          <w:rFonts w:ascii="Aptos Serif" w:eastAsia="Aptos Serif" w:hAnsi="Aptos Serif" w:cs="Aptos Serif"/>
          <w:b/>
          <w:bCs/>
        </w:rPr>
        <w:tab/>
        <w:t>Fire Axe</w:t>
      </w:r>
    </w:p>
    <w:p w14:paraId="000000F0"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Every vessel shall be provided with at least one fire axe located in an accessible and clearly marked position.</w:t>
      </w:r>
    </w:p>
    <w:p w14:paraId="000000F1"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F2" w14:textId="3A47687B" w:rsidR="00164B92" w:rsidRPr="001A2639" w:rsidRDefault="00D62447">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39</w:t>
      </w:r>
      <w:r w:rsidRPr="001A2639">
        <w:rPr>
          <w:rFonts w:ascii="Aptos Serif" w:eastAsia="Aptos Serif" w:hAnsi="Aptos Serif" w:cs="Aptos Serif"/>
          <w:b/>
          <w:bCs/>
        </w:rPr>
        <w:t>.</w:t>
      </w:r>
      <w:r w:rsidRPr="001A2639">
        <w:rPr>
          <w:rFonts w:ascii="Aptos Serif" w:eastAsia="Aptos Serif" w:hAnsi="Aptos Serif" w:cs="Aptos Serif"/>
          <w:b/>
          <w:bCs/>
        </w:rPr>
        <w:tab/>
        <w:t>Fire Pumps</w:t>
      </w:r>
    </w:p>
    <w:p w14:paraId="000000F3"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(1) Every decked vessel shall be provided with at least one fire pump suitable for supplying water to the fire</w:t>
      </w:r>
      <w:r w:rsidRPr="001A2639">
        <w:rPr>
          <w:rFonts w:ascii="Cambria Math" w:eastAsia="Aptos Serif" w:hAnsi="Cambria Math" w:cs="Cambria Math"/>
        </w:rPr>
        <w:t>‑</w:t>
      </w:r>
      <w:r w:rsidRPr="001A2639">
        <w:rPr>
          <w:rFonts w:ascii="Aptos Serif" w:eastAsia="Aptos Serif" w:hAnsi="Aptos Serif" w:cs="Aptos Serif"/>
        </w:rPr>
        <w:t>fighting system.</w:t>
      </w:r>
    </w:p>
    <w:p w14:paraId="000000F4"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The fire pump may be a portable engine</w:t>
      </w:r>
      <w:r w:rsidRPr="001A2639">
        <w:rPr>
          <w:rFonts w:ascii="Cambria Math" w:eastAsia="Aptos Serif" w:hAnsi="Cambria Math" w:cs="Cambria Math"/>
        </w:rPr>
        <w:t>‑</w:t>
      </w:r>
      <w:r w:rsidRPr="001A2639">
        <w:rPr>
          <w:rFonts w:ascii="Aptos Serif" w:eastAsia="Aptos Serif" w:hAnsi="Aptos Serif" w:cs="Aptos Serif"/>
        </w:rPr>
        <w:t>driven pump; or a general</w:t>
      </w:r>
      <w:r w:rsidRPr="001A2639">
        <w:rPr>
          <w:rFonts w:ascii="Cambria Math" w:eastAsia="Aptos Serif" w:hAnsi="Cambria Math" w:cs="Cambria Math"/>
        </w:rPr>
        <w:t>‑</w:t>
      </w:r>
      <w:r w:rsidRPr="001A2639">
        <w:rPr>
          <w:rFonts w:ascii="Aptos Serif" w:eastAsia="Aptos Serif" w:hAnsi="Aptos Serif" w:cs="Aptos Serif"/>
        </w:rPr>
        <w:t xml:space="preserve">service or bilge pump arranged to serve as a fire </w:t>
      </w:r>
      <w:proofErr w:type="gramStart"/>
      <w:r w:rsidRPr="001A2639">
        <w:rPr>
          <w:rFonts w:ascii="Aptos Serif" w:eastAsia="Aptos Serif" w:hAnsi="Aptos Serif" w:cs="Aptos Serif"/>
        </w:rPr>
        <w:t>pump;</w:t>
      </w:r>
      <w:proofErr w:type="gramEnd"/>
      <w:r w:rsidRPr="001A2639">
        <w:rPr>
          <w:rFonts w:ascii="Aptos Serif" w:eastAsia="Aptos Serif" w:hAnsi="Aptos Serif" w:cs="Aptos Serif"/>
        </w:rPr>
        <w:t xml:space="preserve"> </w:t>
      </w:r>
      <w:proofErr w:type="gramStart"/>
      <w:r w:rsidRPr="001A2639">
        <w:rPr>
          <w:rFonts w:ascii="Aptos Serif" w:eastAsia="Aptos Serif" w:hAnsi="Aptos Serif" w:cs="Aptos Serif"/>
        </w:rPr>
        <w:t>provided that</w:t>
      </w:r>
      <w:proofErr w:type="gramEnd"/>
      <w:r w:rsidRPr="001A2639">
        <w:rPr>
          <w:rFonts w:ascii="Aptos Serif" w:eastAsia="Aptos Serif" w:hAnsi="Aptos Serif" w:cs="Aptos Serif"/>
        </w:rPr>
        <w:t xml:space="preserve"> it is capable of delivering a continuous water jet to any part of the vessel.</w:t>
      </w:r>
    </w:p>
    <w:p w14:paraId="000000F5"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 xml:space="preserve">(3) Where a fire pump is fitted, it shall be capable of a minimum output of not less than three cubic </w:t>
      </w:r>
      <w:proofErr w:type="spellStart"/>
      <w:r w:rsidRPr="001A2639">
        <w:rPr>
          <w:rFonts w:ascii="Aptos Serif" w:eastAsia="Aptos Serif" w:hAnsi="Aptos Serif" w:cs="Aptos Serif"/>
        </w:rPr>
        <w:t>metres</w:t>
      </w:r>
      <w:proofErr w:type="spellEnd"/>
      <w:r w:rsidRPr="001A2639">
        <w:rPr>
          <w:rFonts w:ascii="Aptos Serif" w:eastAsia="Aptos Serif" w:hAnsi="Aptos Serif" w:cs="Aptos Serif"/>
        </w:rPr>
        <w:t xml:space="preserve"> per hour, or such capacity as the Designated Authority may approve based on vessel size and arrangement. </w:t>
      </w:r>
    </w:p>
    <w:p w14:paraId="000000F6" w14:textId="77777777" w:rsidR="00164B92" w:rsidRPr="001A2639" w:rsidRDefault="00164B92">
      <w:pPr>
        <w:tabs>
          <w:tab w:val="left" w:pos="720"/>
          <w:tab w:val="left" w:pos="810"/>
        </w:tabs>
        <w:spacing w:after="0"/>
        <w:jc w:val="both"/>
        <w:rPr>
          <w:rFonts w:ascii="Aptos Serif" w:eastAsia="Aptos Serif" w:hAnsi="Aptos Serif" w:cs="Aptos Serif"/>
        </w:rPr>
      </w:pPr>
    </w:p>
    <w:p w14:paraId="000000F7" w14:textId="60801431" w:rsidR="00164B92" w:rsidRPr="001A2639" w:rsidRDefault="00D62447">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lastRenderedPageBreak/>
        <w:t>40</w:t>
      </w:r>
      <w:r w:rsidR="008A7551" w:rsidRPr="001A2639">
        <w:rPr>
          <w:rFonts w:ascii="Aptos Serif" w:eastAsia="Aptos Serif" w:hAnsi="Aptos Serif" w:cs="Aptos Serif"/>
          <w:b/>
          <w:bCs/>
        </w:rPr>
        <w:t>.</w:t>
      </w:r>
      <w:r w:rsidR="008A7551" w:rsidRPr="001A2639">
        <w:rPr>
          <w:rFonts w:ascii="Aptos Serif" w:eastAsia="Aptos Serif" w:hAnsi="Aptos Serif" w:cs="Aptos Serif"/>
          <w:b/>
          <w:bCs/>
        </w:rPr>
        <w:tab/>
        <w:t>Fire Main and Hydrants</w:t>
      </w:r>
    </w:p>
    <w:p w14:paraId="000000F8"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b/>
          <w:bCs/>
        </w:rPr>
        <w:tab/>
      </w:r>
      <w:r w:rsidRPr="001A2639">
        <w:rPr>
          <w:rFonts w:ascii="Aptos Serif" w:eastAsia="Aptos Serif" w:hAnsi="Aptos Serif" w:cs="Aptos Serif"/>
        </w:rPr>
        <w:t>(1) Vessels not fitted with a fire main are exempt from the requirement to carry fire hydrants and hoses.</w:t>
      </w:r>
    </w:p>
    <w:p w14:paraId="000000F9"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Where a fire main is installed voluntarily or by design, at least one hydrant with compatible hose and nozzle shall be provided.</w:t>
      </w:r>
    </w:p>
    <w:p w14:paraId="000000FA"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 xml:space="preserve">(3) Where required, fire hoses shall— </w:t>
      </w:r>
    </w:p>
    <w:p w14:paraId="000000FB"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 xml:space="preserve">(a) be of suitable length for the </w:t>
      </w:r>
      <w:proofErr w:type="gramStart"/>
      <w:r w:rsidRPr="001A2639">
        <w:rPr>
          <w:rFonts w:ascii="Aptos Serif" w:eastAsia="Aptos Serif" w:hAnsi="Aptos Serif" w:cs="Aptos Serif"/>
        </w:rPr>
        <w:t>vessel;</w:t>
      </w:r>
      <w:proofErr w:type="gramEnd"/>
      <w:r w:rsidRPr="001A2639">
        <w:rPr>
          <w:rFonts w:ascii="Aptos Serif" w:eastAsia="Aptos Serif" w:hAnsi="Aptos Serif" w:cs="Aptos Serif"/>
        </w:rPr>
        <w:t xml:space="preserve"> </w:t>
      </w:r>
    </w:p>
    <w:p w14:paraId="000000FC"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(b) be fitted with a dual</w:t>
      </w:r>
      <w:r w:rsidRPr="001A2639">
        <w:rPr>
          <w:rFonts w:ascii="Cambria Math" w:eastAsia="Aptos Serif" w:hAnsi="Cambria Math" w:cs="Cambria Math"/>
        </w:rPr>
        <w:t>‑</w:t>
      </w:r>
      <w:r w:rsidRPr="001A2639">
        <w:rPr>
          <w:rFonts w:ascii="Aptos Serif" w:eastAsia="Aptos Serif" w:hAnsi="Aptos Serif" w:cs="Aptos Serif"/>
        </w:rPr>
        <w:t xml:space="preserve">purpose nozzle capable of spray and jet; and </w:t>
      </w:r>
    </w:p>
    <w:p w14:paraId="000000FD"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(c) comply with standards approved by the Designated Authority.</w:t>
      </w:r>
    </w:p>
    <w:p w14:paraId="000000FE" w14:textId="2C939004" w:rsidR="00164B92" w:rsidRPr="001A2639" w:rsidRDefault="00D62447">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41</w:t>
      </w:r>
      <w:r w:rsidR="008A7551" w:rsidRPr="001A2639">
        <w:rPr>
          <w:rFonts w:ascii="Aptos Serif" w:eastAsia="Aptos Serif" w:hAnsi="Aptos Serif" w:cs="Aptos Serif"/>
          <w:b/>
          <w:bCs/>
        </w:rPr>
        <w:t>.</w:t>
      </w:r>
      <w:r w:rsidR="008A7551" w:rsidRPr="001A2639">
        <w:rPr>
          <w:rFonts w:ascii="Aptos Serif" w:eastAsia="Aptos Serif" w:hAnsi="Aptos Serif" w:cs="Aptos Serif"/>
          <w:b/>
          <w:bCs/>
        </w:rPr>
        <w:tab/>
        <w:t>Prohibited Arrangements</w:t>
      </w:r>
    </w:p>
    <w:p w14:paraId="000000FF"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(1) Fire</w:t>
      </w:r>
      <w:r w:rsidRPr="001A2639">
        <w:rPr>
          <w:rFonts w:ascii="Cambria Math" w:eastAsia="Aptos Serif" w:hAnsi="Cambria Math" w:cs="Cambria Math"/>
        </w:rPr>
        <w:t>‑</w:t>
      </w:r>
      <w:r w:rsidRPr="001A2639">
        <w:rPr>
          <w:rFonts w:ascii="Aptos Serif" w:eastAsia="Aptos Serif" w:hAnsi="Aptos Serif" w:cs="Aptos Serif"/>
        </w:rPr>
        <w:t>fighting appliances shall not be obstructed or used for any purpose other than fire</w:t>
      </w:r>
      <w:r w:rsidRPr="001A2639">
        <w:rPr>
          <w:rFonts w:ascii="Cambria Math" w:eastAsia="Aptos Serif" w:hAnsi="Cambria Math" w:cs="Cambria Math"/>
        </w:rPr>
        <w:t>‑</w:t>
      </w:r>
      <w:r w:rsidRPr="001A2639">
        <w:rPr>
          <w:rFonts w:ascii="Aptos Serif" w:eastAsia="Aptos Serif" w:hAnsi="Aptos Serif" w:cs="Aptos Serif"/>
        </w:rPr>
        <w:t>fighting</w:t>
      </w:r>
    </w:p>
    <w:p w14:paraId="00000100"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Fuel piping, lubricating oil lines, or hydraulic systems shall not be routed in proximity to accommodation or storage of fire</w:t>
      </w:r>
      <w:r w:rsidRPr="001A2639">
        <w:rPr>
          <w:rFonts w:ascii="Cambria Math" w:eastAsia="Aptos Serif" w:hAnsi="Cambria Math" w:cs="Cambria Math"/>
        </w:rPr>
        <w:t>‑</w:t>
      </w:r>
      <w:r w:rsidRPr="001A2639">
        <w:rPr>
          <w:rFonts w:ascii="Aptos Serif" w:eastAsia="Aptos Serif" w:hAnsi="Aptos Serif" w:cs="Aptos Serif"/>
        </w:rPr>
        <w:t>fighting appliances unless adequately protected.</w:t>
      </w:r>
    </w:p>
    <w:p w14:paraId="00000101" w14:textId="77777777" w:rsidR="00164B92" w:rsidRPr="001A2639" w:rsidRDefault="00164B92">
      <w:pPr>
        <w:tabs>
          <w:tab w:val="left" w:pos="720"/>
          <w:tab w:val="left" w:pos="810"/>
        </w:tabs>
        <w:spacing w:after="0"/>
        <w:jc w:val="both"/>
        <w:rPr>
          <w:rFonts w:ascii="Aptos Serif" w:eastAsia="Aptos Serif" w:hAnsi="Aptos Serif" w:cs="Aptos Serif"/>
        </w:rPr>
      </w:pPr>
    </w:p>
    <w:p w14:paraId="00000102" w14:textId="3408B8BA" w:rsidR="00164B92" w:rsidRPr="001A2639" w:rsidRDefault="00D62447">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42</w:t>
      </w:r>
      <w:r w:rsidR="008A7551" w:rsidRPr="001A2639">
        <w:rPr>
          <w:rFonts w:ascii="Aptos Serif" w:eastAsia="Aptos Serif" w:hAnsi="Aptos Serif" w:cs="Aptos Serif"/>
          <w:b/>
          <w:bCs/>
        </w:rPr>
        <w:t>.</w:t>
      </w:r>
      <w:r w:rsidR="008A7551" w:rsidRPr="001A2639">
        <w:rPr>
          <w:rFonts w:ascii="Aptos Serif" w:eastAsia="Aptos Serif" w:hAnsi="Aptos Serif" w:cs="Aptos Serif"/>
          <w:b/>
          <w:bCs/>
        </w:rPr>
        <w:tab/>
        <w:t>Inspection, Maintenance, and Records</w:t>
      </w:r>
    </w:p>
    <w:p w14:paraId="00000103"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(1) All fire</w:t>
      </w:r>
      <w:r w:rsidRPr="001A2639">
        <w:rPr>
          <w:rFonts w:ascii="Cambria Math" w:eastAsia="Aptos Serif" w:hAnsi="Cambria Math" w:cs="Cambria Math"/>
        </w:rPr>
        <w:t>‑</w:t>
      </w:r>
      <w:r w:rsidRPr="001A2639">
        <w:rPr>
          <w:rFonts w:ascii="Aptos Serif" w:eastAsia="Aptos Serif" w:hAnsi="Aptos Serif" w:cs="Aptos Serif"/>
        </w:rPr>
        <w:t>fighting appliances shall be inspected at intervals not exceeding one month to ensure readiness for use.</w:t>
      </w:r>
    </w:p>
    <w:p w14:paraId="00000104"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 xml:space="preserve">(2) Annual servicing of extinguishers and pumps shall be carried out by </w:t>
      </w:r>
      <w:proofErr w:type="spellStart"/>
      <w:r w:rsidRPr="001A2639">
        <w:rPr>
          <w:rFonts w:ascii="Aptos Serif" w:eastAsia="Aptos Serif" w:hAnsi="Aptos Serif" w:cs="Aptos Serif"/>
        </w:rPr>
        <w:t>authorised</w:t>
      </w:r>
      <w:proofErr w:type="spellEnd"/>
      <w:r w:rsidRPr="001A2639">
        <w:rPr>
          <w:rFonts w:ascii="Aptos Serif" w:eastAsia="Aptos Serif" w:hAnsi="Aptos Serif" w:cs="Aptos Serif"/>
        </w:rPr>
        <w:t xml:space="preserve"> service providers.</w:t>
      </w:r>
    </w:p>
    <w:p w14:paraId="00000114" w14:textId="325F9CD0" w:rsidR="00164B92" w:rsidRPr="001A2639" w:rsidRDefault="00000000" w:rsidP="00027A4B">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(3) A simple record of inspection and servicing shall be maintained onboard and produced to the surveyor upon request.</w:t>
      </w:r>
      <w:r w:rsidRPr="001A2639">
        <w:rPr>
          <w:rFonts w:ascii="Aptos Serif" w:eastAsia="Aptos Serif" w:hAnsi="Aptos Serif" w:cs="Aptos Serif"/>
        </w:rPr>
        <w:tab/>
      </w:r>
    </w:p>
    <w:p w14:paraId="2D7ACCFE" w14:textId="77777777" w:rsidR="004C7F9A" w:rsidRDefault="004C7F9A">
      <w:pPr>
        <w:tabs>
          <w:tab w:val="left" w:pos="720"/>
          <w:tab w:val="left" w:pos="810"/>
        </w:tabs>
        <w:spacing w:after="0"/>
        <w:jc w:val="center"/>
        <w:rPr>
          <w:rFonts w:ascii="Aptos Serif" w:eastAsia="Aptos Serif" w:hAnsi="Aptos Serif" w:cs="Aptos Serif"/>
          <w:b/>
          <w:bCs/>
        </w:rPr>
      </w:pPr>
    </w:p>
    <w:p w14:paraId="00000115" w14:textId="08973FE4" w:rsidR="00164B92" w:rsidRPr="001A2639" w:rsidRDefault="00000000">
      <w:pPr>
        <w:tabs>
          <w:tab w:val="left" w:pos="720"/>
          <w:tab w:val="left" w:pos="810"/>
        </w:tabs>
        <w:spacing w:after="0"/>
        <w:jc w:val="center"/>
        <w:rPr>
          <w:rFonts w:ascii="Aptos Serif" w:eastAsia="Aptos Serif" w:hAnsi="Aptos Serif" w:cs="Aptos Serif"/>
          <w:b/>
          <w:bCs/>
        </w:rPr>
      </w:pPr>
      <w:r w:rsidRPr="001A2639">
        <w:rPr>
          <w:rFonts w:ascii="Aptos Serif" w:eastAsia="Aptos Serif" w:hAnsi="Aptos Serif" w:cs="Aptos Serif"/>
          <w:b/>
          <w:bCs/>
        </w:rPr>
        <w:t>CHAPTER IX</w:t>
      </w:r>
    </w:p>
    <w:p w14:paraId="00000116" w14:textId="77777777" w:rsidR="00164B92" w:rsidRDefault="00000000">
      <w:pPr>
        <w:tabs>
          <w:tab w:val="left" w:pos="720"/>
          <w:tab w:val="left" w:pos="810"/>
        </w:tabs>
        <w:spacing w:after="0"/>
        <w:jc w:val="center"/>
        <w:rPr>
          <w:rFonts w:ascii="Aptos Serif" w:eastAsia="Aptos Serif" w:hAnsi="Aptos Serif" w:cs="Aptos Serif"/>
          <w:b/>
          <w:bCs/>
        </w:rPr>
      </w:pPr>
      <w:r w:rsidRPr="001A2639">
        <w:rPr>
          <w:rFonts w:ascii="Aptos Serif" w:eastAsia="Aptos Serif" w:hAnsi="Aptos Serif" w:cs="Aptos Serif"/>
          <w:b/>
          <w:bCs/>
        </w:rPr>
        <w:t>Survey and certification</w:t>
      </w:r>
    </w:p>
    <w:p w14:paraId="4E3B1D90" w14:textId="190FB7A0" w:rsidR="007E7388" w:rsidRDefault="00D62447" w:rsidP="008A7551">
      <w:pPr>
        <w:tabs>
          <w:tab w:val="left" w:pos="720"/>
          <w:tab w:val="left" w:pos="810"/>
        </w:tabs>
        <w:spacing w:after="0"/>
        <w:rPr>
          <w:rFonts w:ascii="Aptos Serif" w:eastAsia="Aptos Serif" w:hAnsi="Aptos Serif" w:cs="Aptos Serif"/>
          <w:b/>
          <w:bCs/>
        </w:rPr>
      </w:pPr>
      <w:r>
        <w:rPr>
          <w:rFonts w:ascii="Aptos Serif" w:eastAsia="Aptos Serif" w:hAnsi="Aptos Serif" w:cs="Aptos Serif"/>
          <w:b/>
          <w:bCs/>
        </w:rPr>
        <w:t>43</w:t>
      </w:r>
      <w:r w:rsidR="008A7551">
        <w:rPr>
          <w:rFonts w:ascii="Aptos Serif" w:eastAsia="Aptos Serif" w:hAnsi="Aptos Serif" w:cs="Aptos Serif"/>
          <w:b/>
          <w:bCs/>
        </w:rPr>
        <w:t xml:space="preserve">. </w:t>
      </w:r>
      <w:r w:rsidR="008A7551">
        <w:rPr>
          <w:rFonts w:ascii="Aptos Serif" w:eastAsia="Aptos Serif" w:hAnsi="Aptos Serif" w:cs="Aptos Serif"/>
          <w:b/>
          <w:bCs/>
        </w:rPr>
        <w:tab/>
      </w:r>
      <w:r w:rsidR="000157D8">
        <w:rPr>
          <w:rFonts w:ascii="Aptos Serif" w:eastAsia="Aptos Serif" w:hAnsi="Aptos Serif" w:cs="Aptos Serif"/>
          <w:b/>
          <w:bCs/>
        </w:rPr>
        <w:t xml:space="preserve">Construction and survey of vessel </w:t>
      </w:r>
    </w:p>
    <w:p w14:paraId="44B1FFEE" w14:textId="55A7494F" w:rsidR="008A7551" w:rsidRPr="00027A4B" w:rsidRDefault="008A7551" w:rsidP="00027A4B">
      <w:pPr>
        <w:tabs>
          <w:tab w:val="left" w:pos="720"/>
          <w:tab w:val="left" w:pos="810"/>
        </w:tabs>
        <w:spacing w:after="0"/>
        <w:rPr>
          <w:rFonts w:ascii="Aptos Serif" w:eastAsia="Aptos Serif" w:hAnsi="Aptos Serif" w:cs="Aptos Serif"/>
        </w:rPr>
      </w:pPr>
      <w:r w:rsidRPr="00027A4B">
        <w:rPr>
          <w:rFonts w:ascii="Aptos Serif" w:eastAsia="Aptos Serif" w:hAnsi="Aptos Serif" w:cs="Aptos Serif"/>
        </w:rPr>
        <w:tab/>
        <w:t>Survey</w:t>
      </w:r>
      <w:r w:rsidR="004C7F9A">
        <w:rPr>
          <w:rFonts w:ascii="Aptos Serif" w:eastAsia="Aptos Serif" w:hAnsi="Aptos Serif" w:cs="Aptos Serif"/>
        </w:rPr>
        <w:t xml:space="preserve"> of </w:t>
      </w:r>
      <w:proofErr w:type="gramStart"/>
      <w:r w:rsidR="004C7F9A">
        <w:rPr>
          <w:rFonts w:ascii="Aptos Serif" w:eastAsia="Aptos Serif" w:hAnsi="Aptos Serif" w:cs="Aptos Serif"/>
        </w:rPr>
        <w:t xml:space="preserve">vessels </w:t>
      </w:r>
      <w:r w:rsidRPr="00027A4B">
        <w:rPr>
          <w:rFonts w:ascii="Aptos Serif" w:eastAsia="Aptos Serif" w:hAnsi="Aptos Serif" w:cs="Aptos Serif"/>
        </w:rPr>
        <w:t xml:space="preserve"> shall</w:t>
      </w:r>
      <w:proofErr w:type="gramEnd"/>
      <w:r w:rsidRPr="00027A4B">
        <w:rPr>
          <w:rFonts w:ascii="Aptos Serif" w:eastAsia="Aptos Serif" w:hAnsi="Aptos Serif" w:cs="Aptos Serif"/>
        </w:rPr>
        <w:t xml:space="preserve"> be conducted as the Merchant Shipping (Cargo Ship Construction and Survey) Rules, 2025</w:t>
      </w:r>
    </w:p>
    <w:p w14:paraId="2A2231D6" w14:textId="77777777" w:rsidR="008A7551" w:rsidRDefault="008A7551">
      <w:pPr>
        <w:tabs>
          <w:tab w:val="left" w:pos="720"/>
          <w:tab w:val="left" w:pos="810"/>
        </w:tabs>
        <w:spacing w:after="0"/>
        <w:jc w:val="center"/>
        <w:rPr>
          <w:rFonts w:ascii="Aptos Serif" w:eastAsia="Aptos Serif" w:hAnsi="Aptos Serif" w:cs="Aptos Serif"/>
          <w:b/>
          <w:bCs/>
        </w:rPr>
      </w:pPr>
    </w:p>
    <w:p w14:paraId="00EEA07E" w14:textId="38CD36AC" w:rsidR="007E7388" w:rsidRDefault="00D62447" w:rsidP="007E7388">
      <w:pPr>
        <w:tabs>
          <w:tab w:val="left" w:pos="720"/>
          <w:tab w:val="left" w:pos="810"/>
        </w:tabs>
        <w:spacing w:after="0"/>
        <w:rPr>
          <w:rFonts w:ascii="Aptos Serif" w:eastAsia="Aptos Serif" w:hAnsi="Aptos Serif" w:cs="Aptos Serif"/>
          <w:b/>
          <w:bCs/>
        </w:rPr>
      </w:pPr>
      <w:r>
        <w:rPr>
          <w:rFonts w:ascii="Aptos Serif" w:eastAsia="Aptos Serif" w:hAnsi="Aptos Serif" w:cs="Aptos Serif"/>
          <w:b/>
          <w:bCs/>
        </w:rPr>
        <w:t>44</w:t>
      </w:r>
      <w:r w:rsidR="007E7388">
        <w:rPr>
          <w:rFonts w:ascii="Aptos Serif" w:eastAsia="Aptos Serif" w:hAnsi="Aptos Serif" w:cs="Aptos Serif"/>
          <w:b/>
          <w:bCs/>
        </w:rPr>
        <w:t>.</w:t>
      </w:r>
      <w:r w:rsidR="007E7388">
        <w:rPr>
          <w:rFonts w:ascii="Aptos Serif" w:eastAsia="Aptos Serif" w:hAnsi="Aptos Serif" w:cs="Aptos Serif"/>
          <w:b/>
          <w:bCs/>
        </w:rPr>
        <w:tab/>
      </w:r>
      <w:r w:rsidR="007E7388" w:rsidRPr="007E7388">
        <w:rPr>
          <w:rFonts w:ascii="Aptos Serif" w:eastAsia="Aptos Serif" w:hAnsi="Aptos Serif" w:cs="Aptos Serif"/>
          <w:b/>
          <w:bCs/>
        </w:rPr>
        <w:t>Certificates required to ply or proceed to sea</w:t>
      </w:r>
    </w:p>
    <w:p w14:paraId="10EEFCD2" w14:textId="77777777" w:rsidR="007E7388" w:rsidRPr="007E7388" w:rsidRDefault="007E7388" w:rsidP="007E7388">
      <w:pPr>
        <w:tabs>
          <w:tab w:val="left" w:pos="720"/>
          <w:tab w:val="left" w:pos="810"/>
        </w:tabs>
        <w:spacing w:after="0"/>
        <w:jc w:val="both"/>
        <w:rPr>
          <w:rFonts w:ascii="Aptos Serif" w:eastAsia="Aptos Serif" w:hAnsi="Aptos Serif" w:cs="Aptos Serif"/>
        </w:rPr>
      </w:pPr>
      <w:r w:rsidRPr="007E7388">
        <w:rPr>
          <w:rFonts w:ascii="Aptos Serif" w:eastAsia="Aptos Serif" w:hAnsi="Aptos Serif" w:cs="Aptos Serif"/>
        </w:rPr>
        <w:tab/>
        <w:t>(1) No vessel to which these Rules apply shall ply or proceed to sea unless it carries on board a valid Indian Vessel Safety Certificate issued under these Rules.</w:t>
      </w:r>
    </w:p>
    <w:p w14:paraId="683DAF4B" w14:textId="5BE5B0D4" w:rsidR="007E7388" w:rsidRPr="007E7388" w:rsidRDefault="007E7388" w:rsidP="007E7388">
      <w:pPr>
        <w:tabs>
          <w:tab w:val="left" w:pos="720"/>
          <w:tab w:val="left" w:pos="810"/>
        </w:tabs>
        <w:spacing w:after="0"/>
        <w:jc w:val="both"/>
        <w:rPr>
          <w:rFonts w:ascii="Aptos Serif" w:eastAsia="Aptos Serif" w:hAnsi="Aptos Serif" w:cs="Aptos Serif"/>
        </w:rPr>
      </w:pPr>
      <w:r w:rsidRPr="007E7388">
        <w:rPr>
          <w:rFonts w:ascii="Aptos Serif" w:eastAsia="Aptos Serif" w:hAnsi="Aptos Serif" w:cs="Aptos Serif"/>
        </w:rPr>
        <w:tab/>
        <w:t>(2) The Indian Vessel Safety Certificate shall be supplemented by a Record of Equipment and Ship Information, permanently attached to the certificate, and containing the particulars prescribed by the Administration.</w:t>
      </w:r>
    </w:p>
    <w:p w14:paraId="12EFF42D" w14:textId="0B23057E" w:rsidR="007E7388" w:rsidRPr="007E7388" w:rsidRDefault="007E7388" w:rsidP="007E7388">
      <w:pPr>
        <w:tabs>
          <w:tab w:val="left" w:pos="720"/>
          <w:tab w:val="left" w:pos="810"/>
        </w:tabs>
        <w:spacing w:after="0"/>
        <w:jc w:val="both"/>
        <w:rPr>
          <w:rFonts w:ascii="Aptos Serif" w:eastAsia="Aptos Serif" w:hAnsi="Aptos Serif" w:cs="Aptos Serif"/>
        </w:rPr>
      </w:pPr>
      <w:r w:rsidRPr="007E7388">
        <w:rPr>
          <w:rFonts w:ascii="Aptos Serif" w:eastAsia="Aptos Serif" w:hAnsi="Aptos Serif" w:cs="Aptos Serif"/>
        </w:rPr>
        <w:tab/>
        <w:t>(3) The certificate referred to in sub-rule (1) shall certify that the vessel</w:t>
      </w:r>
      <w:r w:rsidR="003733FA">
        <w:rPr>
          <w:rFonts w:ascii="Aptos Serif" w:eastAsia="Aptos Serif" w:hAnsi="Aptos Serif" w:cs="Aptos Serif"/>
        </w:rPr>
        <w:t>-</w:t>
      </w:r>
    </w:p>
    <w:p w14:paraId="6A9A0DE2" w14:textId="0BEEDCD9" w:rsidR="007E7388" w:rsidRPr="003733FA" w:rsidRDefault="007E7388" w:rsidP="003733FA">
      <w:pPr>
        <w:numPr>
          <w:ilvl w:val="0"/>
          <w:numId w:val="15"/>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3733FA">
        <w:rPr>
          <w:rFonts w:ascii="Aptos Serif" w:eastAsia="Aptos Serif" w:hAnsi="Aptos Serif" w:cs="Aptos Serif"/>
          <w:color w:val="000000"/>
        </w:rPr>
        <w:lastRenderedPageBreak/>
        <w:t xml:space="preserve">complies with the structural, mechanical, </w:t>
      </w:r>
      <w:proofErr w:type="gramStart"/>
      <w:r w:rsidRPr="003733FA">
        <w:rPr>
          <w:rFonts w:ascii="Aptos Serif" w:eastAsia="Aptos Serif" w:hAnsi="Aptos Serif" w:cs="Aptos Serif"/>
          <w:color w:val="000000"/>
        </w:rPr>
        <w:t>life-saving</w:t>
      </w:r>
      <w:proofErr w:type="gramEnd"/>
      <w:r w:rsidRPr="003733FA">
        <w:rPr>
          <w:rFonts w:ascii="Aptos Serif" w:eastAsia="Aptos Serif" w:hAnsi="Aptos Serif" w:cs="Aptos Serif"/>
          <w:color w:val="000000"/>
        </w:rPr>
        <w:t xml:space="preserve">, </w:t>
      </w:r>
      <w:proofErr w:type="gramStart"/>
      <w:r w:rsidRPr="003733FA">
        <w:rPr>
          <w:rFonts w:ascii="Aptos Serif" w:eastAsia="Aptos Serif" w:hAnsi="Aptos Serif" w:cs="Aptos Serif"/>
          <w:color w:val="000000"/>
        </w:rPr>
        <w:t>fire-fighting</w:t>
      </w:r>
      <w:proofErr w:type="gramEnd"/>
      <w:r w:rsidRPr="003733FA">
        <w:rPr>
          <w:rFonts w:ascii="Aptos Serif" w:eastAsia="Aptos Serif" w:hAnsi="Aptos Serif" w:cs="Aptos Serif"/>
          <w:color w:val="000000"/>
        </w:rPr>
        <w:t xml:space="preserve">, radiocommunication and navigational requirements of these </w:t>
      </w:r>
      <w:proofErr w:type="gramStart"/>
      <w:r w:rsidRPr="003733FA">
        <w:rPr>
          <w:rFonts w:ascii="Aptos Serif" w:eastAsia="Aptos Serif" w:hAnsi="Aptos Serif" w:cs="Aptos Serif"/>
          <w:color w:val="000000"/>
        </w:rPr>
        <w:t>Rules;</w:t>
      </w:r>
      <w:proofErr w:type="gramEnd"/>
    </w:p>
    <w:p w14:paraId="33137F07" w14:textId="4E70428C" w:rsidR="007E7388" w:rsidRPr="003733FA" w:rsidRDefault="007E7388" w:rsidP="003733FA">
      <w:pPr>
        <w:numPr>
          <w:ilvl w:val="0"/>
          <w:numId w:val="15"/>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3733FA">
        <w:rPr>
          <w:rFonts w:ascii="Aptos Serif" w:eastAsia="Aptos Serif" w:hAnsi="Aptos Serif" w:cs="Aptos Serif"/>
          <w:color w:val="000000"/>
        </w:rPr>
        <w:t>is fit in all respects to proceed to sea without danger to human life, the vessel, or the environment; and</w:t>
      </w:r>
    </w:p>
    <w:p w14:paraId="73C3C9BF" w14:textId="33B72B71" w:rsidR="007E7388" w:rsidRPr="003733FA" w:rsidRDefault="007E7388" w:rsidP="003733FA">
      <w:pPr>
        <w:numPr>
          <w:ilvl w:val="0"/>
          <w:numId w:val="15"/>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3733FA">
        <w:rPr>
          <w:rFonts w:ascii="Aptos Serif" w:eastAsia="Aptos Serif" w:hAnsi="Aptos Serif" w:cs="Aptos Serif"/>
          <w:color w:val="000000"/>
        </w:rPr>
        <w:t xml:space="preserve">has been assigned a freeboard, where applicable, in accordance with </w:t>
      </w:r>
      <w:r w:rsidRPr="00027A4B">
        <w:rPr>
          <w:rFonts w:ascii="Aptos Serif" w:eastAsia="Aptos Serif" w:hAnsi="Aptos Serif" w:cs="Aptos Serif"/>
          <w:color w:val="FF0000"/>
        </w:rPr>
        <w:t xml:space="preserve">Rule </w:t>
      </w:r>
      <w:r w:rsidR="00D62447">
        <w:rPr>
          <w:rFonts w:ascii="Aptos Serif" w:eastAsia="Aptos Serif" w:hAnsi="Aptos Serif" w:cs="Aptos Serif"/>
          <w:color w:val="FF0000"/>
        </w:rPr>
        <w:t>24</w:t>
      </w:r>
      <w:r w:rsidRPr="00027A4B">
        <w:rPr>
          <w:rFonts w:ascii="Aptos Serif" w:eastAsia="Aptos Serif" w:hAnsi="Aptos Serif" w:cs="Aptos Serif"/>
          <w:color w:val="FF0000"/>
        </w:rPr>
        <w:t>.</w:t>
      </w:r>
    </w:p>
    <w:p w14:paraId="16D1FEA9" w14:textId="002964A3" w:rsidR="007E7388" w:rsidRDefault="007E7388" w:rsidP="007E7388">
      <w:pPr>
        <w:tabs>
          <w:tab w:val="left" w:pos="720"/>
          <w:tab w:val="left" w:pos="810"/>
        </w:tabs>
        <w:spacing w:after="0"/>
        <w:jc w:val="both"/>
        <w:rPr>
          <w:rFonts w:ascii="Aptos Serif" w:eastAsia="Aptos Serif" w:hAnsi="Aptos Serif" w:cs="Aptos Serif"/>
        </w:rPr>
      </w:pPr>
      <w:r w:rsidRPr="007E7388">
        <w:rPr>
          <w:rFonts w:ascii="Aptos Serif" w:eastAsia="Aptos Serif" w:hAnsi="Aptos Serif" w:cs="Aptos Serif"/>
        </w:rPr>
        <w:tab/>
        <w:t>(4) No Customs, Port Officer or Proper Officer shall grant port clearance to any vessel unless the Indian Vessel Safety Certificate and the Record of Equipment and Ship Information are produced and found valid.</w:t>
      </w:r>
    </w:p>
    <w:p w14:paraId="44309BEF" w14:textId="77777777" w:rsidR="007E7388" w:rsidRDefault="007E7388" w:rsidP="007E7388">
      <w:pPr>
        <w:tabs>
          <w:tab w:val="left" w:pos="720"/>
          <w:tab w:val="left" w:pos="810"/>
        </w:tabs>
        <w:spacing w:after="0"/>
        <w:jc w:val="both"/>
        <w:rPr>
          <w:rFonts w:ascii="Aptos Serif" w:eastAsia="Aptos Serif" w:hAnsi="Aptos Serif" w:cs="Aptos Serif"/>
        </w:rPr>
      </w:pPr>
    </w:p>
    <w:p w14:paraId="4888CAD5" w14:textId="4B548698" w:rsidR="007E7388" w:rsidRPr="007E7388" w:rsidRDefault="00D62447" w:rsidP="007E7388">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45</w:t>
      </w:r>
      <w:r w:rsidR="007E7388" w:rsidRPr="007E7388">
        <w:rPr>
          <w:rFonts w:ascii="Aptos Serif" w:eastAsia="Aptos Serif" w:hAnsi="Aptos Serif" w:cs="Aptos Serif"/>
          <w:b/>
          <w:bCs/>
        </w:rPr>
        <w:t>.</w:t>
      </w:r>
      <w:r w:rsidR="007E7388" w:rsidRPr="007E7388">
        <w:rPr>
          <w:rFonts w:ascii="Aptos Serif" w:eastAsia="Aptos Serif" w:hAnsi="Aptos Serif" w:cs="Aptos Serif"/>
          <w:b/>
          <w:bCs/>
        </w:rPr>
        <w:tab/>
        <w:t>Validity of Certificate While Vessel is at Sea</w:t>
      </w:r>
    </w:p>
    <w:p w14:paraId="50237EC2" w14:textId="77777777" w:rsidR="007E7388" w:rsidRDefault="007E7388" w:rsidP="007E7388">
      <w:pPr>
        <w:tabs>
          <w:tab w:val="left" w:pos="720"/>
          <w:tab w:val="left" w:pos="810"/>
        </w:tabs>
        <w:spacing w:after="0"/>
        <w:jc w:val="both"/>
        <w:rPr>
          <w:rFonts w:ascii="Aptos Serif" w:eastAsia="Aptos Serif" w:hAnsi="Aptos Serif" w:cs="Aptos Serif"/>
        </w:rPr>
      </w:pPr>
      <w:r>
        <w:rPr>
          <w:rFonts w:ascii="Aptos Serif" w:eastAsia="Aptos Serif" w:hAnsi="Aptos Serif" w:cs="Aptos Serif"/>
        </w:rPr>
        <w:tab/>
        <w:t xml:space="preserve">(1) </w:t>
      </w:r>
      <w:r w:rsidRPr="007E7388">
        <w:rPr>
          <w:rFonts w:ascii="Aptos Serif" w:eastAsia="Aptos Serif" w:hAnsi="Aptos Serif" w:cs="Aptos Serif"/>
        </w:rPr>
        <w:t>Where the validity of the Indian Vessel Safety Certificate expires while the vessel is at sea, the certificate shall continue to remain valid until the vessel first arrives at an Indian port.</w:t>
      </w:r>
    </w:p>
    <w:p w14:paraId="044E1785" w14:textId="60563796" w:rsidR="007E7388" w:rsidRPr="007E7388" w:rsidRDefault="007E7388" w:rsidP="007E7388">
      <w:pPr>
        <w:tabs>
          <w:tab w:val="left" w:pos="720"/>
          <w:tab w:val="left" w:pos="810"/>
        </w:tabs>
        <w:spacing w:after="0"/>
        <w:jc w:val="both"/>
        <w:rPr>
          <w:rFonts w:ascii="Aptos Serif" w:eastAsia="Aptos Serif" w:hAnsi="Aptos Serif" w:cs="Aptos Serif"/>
        </w:rPr>
      </w:pPr>
      <w:r>
        <w:rPr>
          <w:rFonts w:ascii="Aptos Serif" w:eastAsia="Aptos Serif" w:hAnsi="Aptos Serif" w:cs="Aptos Serif"/>
        </w:rPr>
        <w:tab/>
        <w:t xml:space="preserve">(2) </w:t>
      </w:r>
      <w:r w:rsidRPr="007E7388">
        <w:rPr>
          <w:rFonts w:ascii="Aptos Serif" w:eastAsia="Aptos Serif" w:hAnsi="Aptos Serif" w:cs="Aptos Serif"/>
        </w:rPr>
        <w:t>Upon such arrival, the certificate shall cease to be valid unless</w:t>
      </w:r>
      <w:r w:rsidR="003733FA">
        <w:rPr>
          <w:rFonts w:ascii="Aptos Serif" w:eastAsia="Aptos Serif" w:hAnsi="Aptos Serif" w:cs="Aptos Serif"/>
        </w:rPr>
        <w:t>-</w:t>
      </w:r>
    </w:p>
    <w:p w14:paraId="42E8FFF0" w14:textId="712E2C6B" w:rsidR="007E7388" w:rsidRPr="003733FA" w:rsidRDefault="007E7388" w:rsidP="003733FA">
      <w:pPr>
        <w:numPr>
          <w:ilvl w:val="0"/>
          <w:numId w:val="17"/>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3733FA">
        <w:rPr>
          <w:rFonts w:ascii="Aptos Serif" w:eastAsia="Aptos Serif" w:hAnsi="Aptos Serif" w:cs="Aptos Serif"/>
          <w:color w:val="000000"/>
        </w:rPr>
        <w:t>the renewal survey has been completed; and</w:t>
      </w:r>
    </w:p>
    <w:p w14:paraId="7FAF83FC" w14:textId="04BC5821" w:rsidR="007E7388" w:rsidRPr="003733FA" w:rsidRDefault="007E7388" w:rsidP="003733FA">
      <w:pPr>
        <w:numPr>
          <w:ilvl w:val="0"/>
          <w:numId w:val="17"/>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3733FA">
        <w:rPr>
          <w:rFonts w:ascii="Aptos Serif" w:eastAsia="Aptos Serif" w:hAnsi="Aptos Serif" w:cs="Aptos Serif"/>
          <w:color w:val="000000"/>
        </w:rPr>
        <w:t xml:space="preserve">the certificate has been reissued or endorsed in accordance with Rule </w:t>
      </w:r>
      <w:r w:rsidR="003733FA">
        <w:rPr>
          <w:rFonts w:ascii="Aptos Serif" w:eastAsia="Aptos Serif" w:hAnsi="Aptos Serif" w:cs="Aptos Serif"/>
          <w:color w:val="000000"/>
        </w:rPr>
        <w:t>4</w:t>
      </w:r>
      <w:r w:rsidR="00D62447">
        <w:rPr>
          <w:rFonts w:ascii="Aptos Serif" w:eastAsia="Aptos Serif" w:hAnsi="Aptos Serif" w:cs="Aptos Serif"/>
          <w:color w:val="000000"/>
        </w:rPr>
        <w:t>9</w:t>
      </w:r>
      <w:r w:rsidRPr="003733FA">
        <w:rPr>
          <w:rFonts w:ascii="Aptos Serif" w:eastAsia="Aptos Serif" w:hAnsi="Aptos Serif" w:cs="Aptos Serif"/>
          <w:color w:val="000000"/>
        </w:rPr>
        <w:t>.</w:t>
      </w:r>
    </w:p>
    <w:p w14:paraId="09474009" w14:textId="261ECCCD" w:rsidR="007E7388" w:rsidRDefault="007E7388" w:rsidP="007E7388">
      <w:pPr>
        <w:tabs>
          <w:tab w:val="left" w:pos="720"/>
          <w:tab w:val="left" w:pos="810"/>
        </w:tabs>
        <w:spacing w:after="0"/>
        <w:jc w:val="both"/>
        <w:rPr>
          <w:rFonts w:ascii="Aptos Serif" w:eastAsia="Aptos Serif" w:hAnsi="Aptos Serif" w:cs="Aptos Serif"/>
        </w:rPr>
      </w:pPr>
      <w:r>
        <w:rPr>
          <w:rFonts w:ascii="Aptos Serif" w:eastAsia="Aptos Serif" w:hAnsi="Aptos Serif" w:cs="Aptos Serif"/>
        </w:rPr>
        <w:tab/>
        <w:t xml:space="preserve">(3) </w:t>
      </w:r>
      <w:r w:rsidRPr="007E7388">
        <w:rPr>
          <w:rFonts w:ascii="Aptos Serif" w:eastAsia="Aptos Serif" w:hAnsi="Aptos Serif" w:cs="Aptos Serif"/>
        </w:rPr>
        <w:t>Nothing in this rule shall authorize a vessel to depart again from the port unless a valid certificate has been issued or endorsed.</w:t>
      </w:r>
    </w:p>
    <w:p w14:paraId="4A41FC3B" w14:textId="77777777" w:rsidR="007E7388" w:rsidRDefault="007E7388" w:rsidP="007E7388">
      <w:pPr>
        <w:tabs>
          <w:tab w:val="left" w:pos="720"/>
          <w:tab w:val="left" w:pos="810"/>
        </w:tabs>
        <w:spacing w:after="0"/>
        <w:jc w:val="both"/>
        <w:rPr>
          <w:rFonts w:ascii="Aptos Serif" w:eastAsia="Aptos Serif" w:hAnsi="Aptos Serif" w:cs="Aptos Serif"/>
        </w:rPr>
      </w:pPr>
    </w:p>
    <w:p w14:paraId="3494E708" w14:textId="7A85BF6B" w:rsidR="007E7388" w:rsidRPr="003733FA" w:rsidRDefault="00D62447" w:rsidP="007E7388">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46</w:t>
      </w:r>
      <w:r w:rsidR="007E7388" w:rsidRPr="003733FA">
        <w:rPr>
          <w:rFonts w:ascii="Aptos Serif" w:eastAsia="Aptos Serif" w:hAnsi="Aptos Serif" w:cs="Aptos Serif"/>
          <w:b/>
          <w:bCs/>
        </w:rPr>
        <w:t>.</w:t>
      </w:r>
      <w:r w:rsidR="007E7388" w:rsidRPr="003733FA">
        <w:rPr>
          <w:rFonts w:ascii="Aptos Serif" w:eastAsia="Aptos Serif" w:hAnsi="Aptos Serif" w:cs="Aptos Serif"/>
          <w:b/>
          <w:bCs/>
        </w:rPr>
        <w:tab/>
      </w:r>
      <w:r w:rsidR="003733FA" w:rsidRPr="003733FA">
        <w:rPr>
          <w:rFonts w:ascii="Aptos Serif" w:eastAsia="Aptos Serif" w:hAnsi="Aptos Serif" w:cs="Aptos Serif"/>
          <w:b/>
          <w:bCs/>
        </w:rPr>
        <w:t>Temporary permission in exceptional circumstances</w:t>
      </w:r>
    </w:p>
    <w:p w14:paraId="70170740" w14:textId="026C630C" w:rsidR="003733FA" w:rsidRPr="003733FA" w:rsidRDefault="003733FA" w:rsidP="003733FA">
      <w:pPr>
        <w:tabs>
          <w:tab w:val="left" w:pos="720"/>
          <w:tab w:val="left" w:pos="810"/>
        </w:tabs>
        <w:spacing w:after="0"/>
        <w:jc w:val="both"/>
        <w:rPr>
          <w:rFonts w:ascii="Aptos Serif" w:eastAsia="Aptos Serif" w:hAnsi="Aptos Serif" w:cs="Aptos Serif"/>
        </w:rPr>
      </w:pPr>
      <w:r>
        <w:rPr>
          <w:rFonts w:ascii="Aptos Serif" w:eastAsia="Aptos Serif" w:hAnsi="Aptos Serif" w:cs="Aptos Serif"/>
        </w:rPr>
        <w:tab/>
        <w:t xml:space="preserve">(1) </w:t>
      </w:r>
      <w:r w:rsidRPr="003733FA">
        <w:rPr>
          <w:rFonts w:ascii="Aptos Serif" w:eastAsia="Aptos Serif" w:hAnsi="Aptos Serif" w:cs="Aptos Serif"/>
        </w:rPr>
        <w:t>Where the surveyor or recognized organization determines that certain deficiencies exist which do not endanger the vessel or persons on board, the vessel may be permitted to proceed to sea subject to</w:t>
      </w:r>
      <w:r>
        <w:rPr>
          <w:rFonts w:ascii="Aptos Serif" w:eastAsia="Aptos Serif" w:hAnsi="Aptos Serif" w:cs="Aptos Serif"/>
        </w:rPr>
        <w:t>-</w:t>
      </w:r>
    </w:p>
    <w:p w14:paraId="3E7E2201" w14:textId="65DCC8EB" w:rsidR="003733FA" w:rsidRPr="003733FA" w:rsidRDefault="003733FA" w:rsidP="003733FA">
      <w:pPr>
        <w:numPr>
          <w:ilvl w:val="0"/>
          <w:numId w:val="18"/>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3733FA">
        <w:rPr>
          <w:rFonts w:ascii="Aptos Serif" w:eastAsia="Aptos Serif" w:hAnsi="Aptos Serif" w:cs="Aptos Serif"/>
          <w:color w:val="000000"/>
        </w:rPr>
        <w:t>the owner or skipper providing a written undertaking to rectify the deficiencies within the period specified; and</w:t>
      </w:r>
    </w:p>
    <w:p w14:paraId="07EB4EAB" w14:textId="49180EE7" w:rsidR="003733FA" w:rsidRPr="003733FA" w:rsidRDefault="003733FA" w:rsidP="003733FA">
      <w:pPr>
        <w:numPr>
          <w:ilvl w:val="0"/>
          <w:numId w:val="18"/>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3733FA">
        <w:rPr>
          <w:rFonts w:ascii="Aptos Serif" w:eastAsia="Aptos Serif" w:hAnsi="Aptos Serif" w:cs="Aptos Serif"/>
          <w:color w:val="000000"/>
        </w:rPr>
        <w:t>the surveyor recording such conditions on the Record of Equipment and Ship Information.</w:t>
      </w:r>
    </w:p>
    <w:p w14:paraId="49A7108A" w14:textId="035EF553" w:rsidR="003733FA" w:rsidRPr="003733FA" w:rsidRDefault="003733FA" w:rsidP="003733FA">
      <w:pPr>
        <w:tabs>
          <w:tab w:val="left" w:pos="720"/>
          <w:tab w:val="left" w:pos="810"/>
        </w:tabs>
        <w:spacing w:after="0"/>
        <w:jc w:val="both"/>
        <w:rPr>
          <w:rFonts w:ascii="Aptos Serif" w:eastAsia="Aptos Serif" w:hAnsi="Aptos Serif" w:cs="Aptos Serif"/>
        </w:rPr>
      </w:pPr>
      <w:r>
        <w:rPr>
          <w:rFonts w:ascii="Aptos Serif" w:eastAsia="Aptos Serif" w:hAnsi="Aptos Serif" w:cs="Aptos Serif"/>
        </w:rPr>
        <w:tab/>
        <w:t xml:space="preserve">(2) </w:t>
      </w:r>
      <w:r w:rsidRPr="003733FA">
        <w:rPr>
          <w:rFonts w:ascii="Aptos Serif" w:eastAsia="Aptos Serif" w:hAnsi="Aptos Serif" w:cs="Aptos Serif"/>
        </w:rPr>
        <w:t>Such temporary permission shall not exceed three months, unless extended by the Administration for reasons recorded in writing.</w:t>
      </w:r>
    </w:p>
    <w:p w14:paraId="39827736" w14:textId="05620378" w:rsidR="00C52E09" w:rsidRDefault="003733FA" w:rsidP="003733FA">
      <w:pPr>
        <w:tabs>
          <w:tab w:val="left" w:pos="720"/>
          <w:tab w:val="left" w:pos="810"/>
        </w:tabs>
        <w:spacing w:after="0"/>
        <w:jc w:val="both"/>
        <w:rPr>
          <w:rFonts w:ascii="Aptos Serif" w:eastAsia="Aptos Serif" w:hAnsi="Aptos Serif" w:cs="Aptos Serif"/>
        </w:rPr>
      </w:pPr>
      <w:r>
        <w:rPr>
          <w:rFonts w:ascii="Aptos Serif" w:eastAsia="Aptos Serif" w:hAnsi="Aptos Serif" w:cs="Aptos Serif"/>
        </w:rPr>
        <w:tab/>
        <w:t xml:space="preserve">(3) </w:t>
      </w:r>
      <w:r w:rsidRPr="003733FA">
        <w:rPr>
          <w:rFonts w:ascii="Aptos Serif" w:eastAsia="Aptos Serif" w:hAnsi="Aptos Serif" w:cs="Aptos Serif"/>
        </w:rPr>
        <w:t>No vessel shall be permitted to proceed to sea under temporary permission unless the surveyor is satisfied that the vessel is safe for the intended voyage.</w:t>
      </w:r>
    </w:p>
    <w:p w14:paraId="3FA22E95" w14:textId="77777777" w:rsidR="00C52E09" w:rsidRPr="00027A4B" w:rsidRDefault="00C52E09" w:rsidP="003733FA">
      <w:pPr>
        <w:tabs>
          <w:tab w:val="left" w:pos="720"/>
          <w:tab w:val="left" w:pos="810"/>
        </w:tabs>
        <w:spacing w:after="0"/>
        <w:jc w:val="both"/>
        <w:rPr>
          <w:rFonts w:ascii="Aptos Serif" w:eastAsia="Aptos Serif" w:hAnsi="Aptos Serif" w:cs="Aptos Serif"/>
          <w:b/>
          <w:bCs/>
        </w:rPr>
      </w:pPr>
    </w:p>
    <w:p w14:paraId="40346456" w14:textId="0E9C25B8" w:rsidR="00C52E09" w:rsidRPr="00027A4B" w:rsidRDefault="00D62447" w:rsidP="00C52E09">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47</w:t>
      </w:r>
      <w:r w:rsidR="00C52E09" w:rsidRPr="00027A4B">
        <w:rPr>
          <w:rFonts w:ascii="Aptos Serif" w:eastAsia="Aptos Serif" w:hAnsi="Aptos Serif" w:cs="Aptos Serif"/>
          <w:b/>
          <w:bCs/>
        </w:rPr>
        <w:t>.</w:t>
      </w:r>
      <w:r w:rsidR="00C52E09">
        <w:rPr>
          <w:rFonts w:ascii="Aptos Serif" w:eastAsia="Aptos Serif" w:hAnsi="Aptos Serif" w:cs="Aptos Serif"/>
        </w:rPr>
        <w:tab/>
      </w:r>
      <w:r w:rsidR="00C52E09" w:rsidRPr="001A2639">
        <w:rPr>
          <w:rFonts w:ascii="Aptos Serif" w:eastAsia="Aptos Serif" w:hAnsi="Aptos Serif" w:cs="Aptos Serif"/>
          <w:b/>
          <w:bCs/>
        </w:rPr>
        <w:t>Maintenance of Conditions After Survey</w:t>
      </w:r>
    </w:p>
    <w:p w14:paraId="34FA07CB" w14:textId="423B7931" w:rsidR="00C52E09" w:rsidRPr="001A2639" w:rsidRDefault="00C52E09" w:rsidP="00C52E09">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w:t>
      </w:r>
      <w:r>
        <w:rPr>
          <w:rFonts w:ascii="Aptos Serif" w:eastAsia="Aptos Serif" w:hAnsi="Aptos Serif" w:cs="Aptos Serif"/>
        </w:rPr>
        <w:t>1</w:t>
      </w:r>
      <w:r w:rsidRPr="001A2639">
        <w:rPr>
          <w:rFonts w:ascii="Aptos Serif" w:eastAsia="Aptos Serif" w:hAnsi="Aptos Serif" w:cs="Aptos Serif"/>
        </w:rPr>
        <w:t>) After any survey has been completed, no alteration, addition or renewal shall be made to the structural arrangement, machinery, equipment or any other item covered by the survey without the prior approval of the Administration or a recognized organization acting on its behalf.</w:t>
      </w:r>
    </w:p>
    <w:p w14:paraId="403C9CB0" w14:textId="1AF69150" w:rsidR="00C52E09" w:rsidRDefault="00C52E09" w:rsidP="00C52E09">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lastRenderedPageBreak/>
        <w:tab/>
        <w:t>(</w:t>
      </w:r>
      <w:r>
        <w:rPr>
          <w:rFonts w:ascii="Aptos Serif" w:eastAsia="Aptos Serif" w:hAnsi="Aptos Serif" w:cs="Aptos Serif"/>
        </w:rPr>
        <w:t>2</w:t>
      </w:r>
      <w:r w:rsidRPr="001A2639">
        <w:rPr>
          <w:rFonts w:ascii="Aptos Serif" w:eastAsia="Aptos Serif" w:hAnsi="Aptos Serif" w:cs="Aptos Serif"/>
        </w:rPr>
        <w:t>) whenever an accident occurs to the vessel, or a defect is discovered which affects the safety of the vessel, or the efficiency or completeness of its life-saving appliances, fire safety systems, radio installations, navigational equipment or other equipment required under the Rules, the Administration or a recognized organization acting on its behalf shall be notified without delay, and a survey shall be requested and carried out as soon as practicable</w:t>
      </w:r>
    </w:p>
    <w:p w14:paraId="47B8C404" w14:textId="77777777" w:rsidR="003733FA" w:rsidRDefault="003733FA" w:rsidP="003733FA">
      <w:pPr>
        <w:tabs>
          <w:tab w:val="left" w:pos="720"/>
          <w:tab w:val="left" w:pos="810"/>
        </w:tabs>
        <w:spacing w:after="0"/>
        <w:jc w:val="both"/>
        <w:rPr>
          <w:rFonts w:ascii="Aptos Serif" w:eastAsia="Aptos Serif" w:hAnsi="Aptos Serif" w:cs="Aptos Serif"/>
        </w:rPr>
      </w:pPr>
    </w:p>
    <w:p w14:paraId="619C47E2" w14:textId="3545AEAB" w:rsidR="003733FA" w:rsidRDefault="00D62447" w:rsidP="003733FA">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48</w:t>
      </w:r>
      <w:r w:rsidR="003733FA" w:rsidRPr="003733FA">
        <w:rPr>
          <w:rFonts w:ascii="Aptos Serif" w:eastAsia="Aptos Serif" w:hAnsi="Aptos Serif" w:cs="Aptos Serif"/>
          <w:b/>
          <w:bCs/>
        </w:rPr>
        <w:t>.</w:t>
      </w:r>
      <w:r w:rsidR="003733FA" w:rsidRPr="003733FA">
        <w:rPr>
          <w:rFonts w:ascii="Aptos Serif" w:eastAsia="Aptos Serif" w:hAnsi="Aptos Serif" w:cs="Aptos Serif"/>
          <w:b/>
          <w:bCs/>
        </w:rPr>
        <w:tab/>
        <w:t>Suspension or invalidation of certificate</w:t>
      </w:r>
    </w:p>
    <w:p w14:paraId="4DBDC501" w14:textId="77777777" w:rsidR="003733FA" w:rsidRPr="003733FA" w:rsidRDefault="003733FA" w:rsidP="003733FA">
      <w:pPr>
        <w:pBdr>
          <w:top w:val="nil"/>
          <w:left w:val="nil"/>
          <w:bottom w:val="nil"/>
          <w:right w:val="nil"/>
          <w:between w:val="nil"/>
        </w:pBdr>
        <w:tabs>
          <w:tab w:val="left" w:pos="720"/>
          <w:tab w:val="left" w:pos="810"/>
        </w:tabs>
        <w:spacing w:after="0"/>
        <w:jc w:val="both"/>
        <w:rPr>
          <w:rFonts w:ascii="Aptos Serif" w:eastAsia="Aptos Serif" w:hAnsi="Aptos Serif" w:cs="Aptos Serif"/>
        </w:rPr>
      </w:pPr>
      <w:r>
        <w:rPr>
          <w:rFonts w:ascii="Aptos Serif" w:eastAsia="Aptos Serif" w:hAnsi="Aptos Serif" w:cs="Aptos Serif"/>
          <w:b/>
          <w:bCs/>
        </w:rPr>
        <w:tab/>
      </w:r>
      <w:r w:rsidRPr="003733FA">
        <w:rPr>
          <w:rFonts w:ascii="Aptos Serif" w:eastAsia="Aptos Serif" w:hAnsi="Aptos Serif" w:cs="Aptos Serif"/>
        </w:rPr>
        <w:t>(1) An Indian Vessel Safety Certificate shall be deemed invalid where-</w:t>
      </w:r>
    </w:p>
    <w:p w14:paraId="24FBD246" w14:textId="16D196CE" w:rsidR="003733FA" w:rsidRPr="003733FA" w:rsidRDefault="003733FA" w:rsidP="003733FA">
      <w:pPr>
        <w:numPr>
          <w:ilvl w:val="0"/>
          <w:numId w:val="20"/>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3733FA">
        <w:rPr>
          <w:rFonts w:ascii="Aptos Serif" w:eastAsia="Aptos Serif" w:hAnsi="Aptos Serif" w:cs="Aptos Serif"/>
          <w:color w:val="000000"/>
        </w:rPr>
        <w:t xml:space="preserve">the vessel or its equipment undergoes alteration </w:t>
      </w:r>
      <w:r w:rsidR="00C52E09">
        <w:rPr>
          <w:rFonts w:ascii="Aptos Serif" w:eastAsia="Aptos Serif" w:hAnsi="Aptos Serif" w:cs="Aptos Serif"/>
          <w:color w:val="000000"/>
        </w:rPr>
        <w:t xml:space="preserve">after survey </w:t>
      </w:r>
      <w:r w:rsidRPr="003733FA">
        <w:rPr>
          <w:rFonts w:ascii="Aptos Serif" w:eastAsia="Aptos Serif" w:hAnsi="Aptos Serif" w:cs="Aptos Serif"/>
          <w:color w:val="000000"/>
        </w:rPr>
        <w:t>without approval</w:t>
      </w:r>
      <w:r w:rsidR="007F4EF2">
        <w:rPr>
          <w:rFonts w:ascii="Aptos Serif" w:eastAsia="Aptos Serif" w:hAnsi="Aptos Serif" w:cs="Aptos Serif"/>
          <w:color w:val="000000"/>
        </w:rPr>
        <w:t xml:space="preserve"> under </w:t>
      </w:r>
      <w:proofErr w:type="gramStart"/>
      <w:r w:rsidR="00D62447">
        <w:rPr>
          <w:rFonts w:ascii="Aptos Serif" w:eastAsia="Aptos Serif" w:hAnsi="Aptos Serif" w:cs="Aptos Serif"/>
          <w:color w:val="000000"/>
        </w:rPr>
        <w:t>47</w:t>
      </w:r>
      <w:r w:rsidR="007F4EF2">
        <w:rPr>
          <w:rFonts w:ascii="Aptos Serif" w:eastAsia="Aptos Serif" w:hAnsi="Aptos Serif" w:cs="Aptos Serif"/>
          <w:color w:val="000000"/>
        </w:rPr>
        <w:t>(1)</w:t>
      </w:r>
      <w:r w:rsidRPr="003733FA">
        <w:rPr>
          <w:rFonts w:ascii="Aptos Serif" w:eastAsia="Aptos Serif" w:hAnsi="Aptos Serif" w:cs="Aptos Serif"/>
          <w:color w:val="000000"/>
        </w:rPr>
        <w:t>;</w:t>
      </w:r>
      <w:proofErr w:type="gramEnd"/>
    </w:p>
    <w:p w14:paraId="6BBE822C" w14:textId="00EB89FD" w:rsidR="003733FA" w:rsidRPr="003733FA" w:rsidRDefault="003733FA" w:rsidP="003733FA">
      <w:pPr>
        <w:numPr>
          <w:ilvl w:val="0"/>
          <w:numId w:val="20"/>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3733FA">
        <w:rPr>
          <w:rFonts w:ascii="Aptos Serif" w:eastAsia="Aptos Serif" w:hAnsi="Aptos Serif" w:cs="Aptos Serif"/>
          <w:color w:val="000000"/>
        </w:rPr>
        <w:t xml:space="preserve"> damage, defect or deficiency affecting seaworthiness is not reported as required under Rule </w:t>
      </w:r>
      <w:proofErr w:type="gramStart"/>
      <w:r w:rsidR="00D62447">
        <w:rPr>
          <w:rFonts w:ascii="Aptos Serif" w:eastAsia="Aptos Serif" w:hAnsi="Aptos Serif" w:cs="Aptos Serif"/>
          <w:color w:val="000000"/>
        </w:rPr>
        <w:t>47</w:t>
      </w:r>
      <w:r w:rsidRPr="003733FA">
        <w:rPr>
          <w:rFonts w:ascii="Aptos Serif" w:eastAsia="Aptos Serif" w:hAnsi="Aptos Serif" w:cs="Aptos Serif"/>
          <w:color w:val="000000"/>
        </w:rPr>
        <w:t>(</w:t>
      </w:r>
      <w:r w:rsidR="007F4EF2">
        <w:rPr>
          <w:rFonts w:ascii="Aptos Serif" w:eastAsia="Aptos Serif" w:hAnsi="Aptos Serif" w:cs="Aptos Serif"/>
          <w:color w:val="000000"/>
        </w:rPr>
        <w:t>2</w:t>
      </w:r>
      <w:r w:rsidRPr="003733FA">
        <w:rPr>
          <w:rFonts w:ascii="Aptos Serif" w:eastAsia="Aptos Serif" w:hAnsi="Aptos Serif" w:cs="Aptos Serif"/>
          <w:color w:val="000000"/>
        </w:rPr>
        <w:t>);</w:t>
      </w:r>
      <w:proofErr w:type="gramEnd"/>
    </w:p>
    <w:p w14:paraId="0694BB6A" w14:textId="627E2273" w:rsidR="003733FA" w:rsidRPr="003733FA" w:rsidRDefault="003733FA" w:rsidP="003733FA">
      <w:pPr>
        <w:numPr>
          <w:ilvl w:val="0"/>
          <w:numId w:val="20"/>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3733FA">
        <w:rPr>
          <w:rFonts w:ascii="Aptos Serif" w:eastAsia="Aptos Serif" w:hAnsi="Aptos Serif" w:cs="Aptos Serif"/>
          <w:color w:val="000000"/>
        </w:rPr>
        <w:t>the vessel is found unfit to proceed to sea; or</w:t>
      </w:r>
    </w:p>
    <w:p w14:paraId="25D912F0" w14:textId="77777777" w:rsidR="003733FA" w:rsidRDefault="003733FA" w:rsidP="003733FA">
      <w:pPr>
        <w:numPr>
          <w:ilvl w:val="0"/>
          <w:numId w:val="20"/>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3733FA">
        <w:rPr>
          <w:rFonts w:ascii="Aptos Serif" w:eastAsia="Aptos Serif" w:hAnsi="Aptos Serif" w:cs="Aptos Serif"/>
          <w:color w:val="000000"/>
        </w:rPr>
        <w:t>the required surveys or inspections are not completed within the stipulated time.</w:t>
      </w:r>
    </w:p>
    <w:p w14:paraId="55DD03CB" w14:textId="39FFC68D" w:rsidR="003733FA" w:rsidRPr="004F14D1" w:rsidRDefault="004F14D1" w:rsidP="004F14D1">
      <w:pPr>
        <w:tabs>
          <w:tab w:val="left" w:pos="720"/>
          <w:tab w:val="left" w:pos="810"/>
        </w:tabs>
        <w:spacing w:after="0"/>
        <w:jc w:val="both"/>
        <w:rPr>
          <w:rFonts w:ascii="Aptos Serif" w:eastAsia="Aptos Serif" w:hAnsi="Aptos Serif" w:cs="Aptos Serif"/>
        </w:rPr>
      </w:pPr>
      <w:r>
        <w:rPr>
          <w:rFonts w:ascii="Aptos Serif" w:eastAsia="Aptos Serif" w:hAnsi="Aptos Serif" w:cs="Aptos Serif"/>
        </w:rPr>
        <w:tab/>
        <w:t xml:space="preserve">(2) </w:t>
      </w:r>
      <w:r w:rsidR="003733FA" w:rsidRPr="003733FA">
        <w:rPr>
          <w:rFonts w:ascii="Aptos Serif" w:eastAsia="Aptos Serif" w:hAnsi="Aptos Serif" w:cs="Aptos Serif"/>
        </w:rPr>
        <w:t>Where a certificate is invalidated under sub-rule (1), the vessel shall be detained until compliance is ensured.</w:t>
      </w:r>
    </w:p>
    <w:p w14:paraId="0000013F" w14:textId="77777777" w:rsidR="00164B92" w:rsidRPr="001A2639" w:rsidRDefault="00164B92">
      <w:pPr>
        <w:tabs>
          <w:tab w:val="left" w:pos="720"/>
          <w:tab w:val="left" w:pos="810"/>
        </w:tabs>
        <w:spacing w:after="0"/>
        <w:jc w:val="both"/>
        <w:rPr>
          <w:rFonts w:ascii="Aptos Serif" w:eastAsia="Aptos Serif" w:hAnsi="Aptos Serif" w:cs="Aptos Serif"/>
        </w:rPr>
      </w:pPr>
    </w:p>
    <w:p w14:paraId="00000140" w14:textId="7A281AB3" w:rsidR="00164B92" w:rsidRPr="001A2639" w:rsidRDefault="00D62447">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49</w:t>
      </w:r>
      <w:r w:rsidR="004F14D1" w:rsidRPr="001A2639">
        <w:rPr>
          <w:rFonts w:ascii="Aptos Serif" w:eastAsia="Aptos Serif" w:hAnsi="Aptos Serif" w:cs="Aptos Serif"/>
          <w:b/>
          <w:bCs/>
        </w:rPr>
        <w:t>.</w:t>
      </w:r>
      <w:r w:rsidR="004F14D1" w:rsidRPr="001A2639">
        <w:rPr>
          <w:rFonts w:ascii="Aptos Serif" w:eastAsia="Aptos Serif" w:hAnsi="Aptos Serif" w:cs="Aptos Serif"/>
          <w:b/>
          <w:bCs/>
        </w:rPr>
        <w:tab/>
        <w:t>Issuance of certificates</w:t>
      </w:r>
    </w:p>
    <w:p w14:paraId="00000141" w14:textId="410595FD"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b/>
          <w:bCs/>
        </w:rPr>
        <w:tab/>
      </w:r>
      <w:r w:rsidRPr="001A2639">
        <w:rPr>
          <w:rFonts w:ascii="Aptos Serif" w:eastAsia="Aptos Serif" w:hAnsi="Aptos Serif" w:cs="Aptos Serif"/>
        </w:rPr>
        <w:t>(1) An Indian Vessel Safety Certificate shall be issued following the completion of survey of a vessel</w:t>
      </w:r>
      <w:r w:rsidR="008A7551">
        <w:rPr>
          <w:rFonts w:ascii="Aptos Serif" w:eastAsia="Aptos Serif" w:hAnsi="Aptos Serif" w:cs="Aptos Serif"/>
        </w:rPr>
        <w:t xml:space="preserve"> under rule </w:t>
      </w:r>
      <w:r w:rsidR="00D62447">
        <w:rPr>
          <w:rFonts w:ascii="Aptos Serif" w:eastAsia="Aptos Serif" w:hAnsi="Aptos Serif" w:cs="Aptos Serif"/>
        </w:rPr>
        <w:t>4</w:t>
      </w:r>
      <w:r w:rsidR="008A7551">
        <w:rPr>
          <w:rFonts w:ascii="Aptos Serif" w:eastAsia="Aptos Serif" w:hAnsi="Aptos Serif" w:cs="Aptos Serif"/>
        </w:rPr>
        <w:t>3</w:t>
      </w:r>
      <w:r w:rsidRPr="001A2639">
        <w:rPr>
          <w:rFonts w:ascii="Aptos Serif" w:eastAsia="Aptos Serif" w:hAnsi="Aptos Serif" w:cs="Aptos Serif"/>
        </w:rPr>
        <w:t>, where the vessel is found to comply with the requirements of th</w:t>
      </w:r>
      <w:r w:rsidR="008A7551">
        <w:rPr>
          <w:rFonts w:ascii="Aptos Serif" w:eastAsia="Aptos Serif" w:hAnsi="Aptos Serif" w:cs="Aptos Serif"/>
        </w:rPr>
        <w:t>ose</w:t>
      </w:r>
      <w:r w:rsidRPr="001A2639">
        <w:rPr>
          <w:rFonts w:ascii="Aptos Serif" w:eastAsia="Aptos Serif" w:hAnsi="Aptos Serif" w:cs="Aptos Serif"/>
        </w:rPr>
        <w:t xml:space="preserve"> Rules.</w:t>
      </w:r>
    </w:p>
    <w:p w14:paraId="00000142" w14:textId="0C3CFEF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The certificate referred to in (1) shall be supplemented by a Record of Equipment and Ship Information, which sha</w:t>
      </w:r>
      <w:r w:rsidR="007E7388">
        <w:rPr>
          <w:rFonts w:ascii="Aptos Serif" w:eastAsia="Aptos Serif" w:hAnsi="Aptos Serif" w:cs="Aptos Serif"/>
        </w:rPr>
        <w:t>l</w:t>
      </w:r>
      <w:r w:rsidRPr="001A2639">
        <w:rPr>
          <w:rFonts w:ascii="Aptos Serif" w:eastAsia="Aptos Serif" w:hAnsi="Aptos Serif" w:cs="Aptos Serif"/>
        </w:rPr>
        <w:t>l</w:t>
      </w:r>
    </w:p>
    <w:p w14:paraId="00000143" w14:textId="77777777" w:rsidR="00164B92" w:rsidRPr="001A2639" w:rsidRDefault="00000000">
      <w:pPr>
        <w:numPr>
          <w:ilvl w:val="0"/>
          <w:numId w:val="7"/>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1A2639">
        <w:rPr>
          <w:rFonts w:ascii="Aptos Serif" w:eastAsia="Aptos Serif" w:hAnsi="Aptos Serif" w:cs="Aptos Serif"/>
          <w:color w:val="000000"/>
        </w:rPr>
        <w:t>be permanently attached to the certificate; and</w:t>
      </w:r>
    </w:p>
    <w:p w14:paraId="00000144" w14:textId="77777777" w:rsidR="00164B92" w:rsidRPr="001A2639" w:rsidRDefault="00000000">
      <w:pPr>
        <w:numPr>
          <w:ilvl w:val="0"/>
          <w:numId w:val="7"/>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1A2639">
        <w:rPr>
          <w:rFonts w:ascii="Aptos Serif" w:eastAsia="Aptos Serif" w:hAnsi="Aptos Serif" w:cs="Aptos Serif"/>
          <w:color w:val="000000"/>
        </w:rPr>
        <w:t>contain the particulars specified (3)</w:t>
      </w:r>
    </w:p>
    <w:p w14:paraId="00000145"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(3) The Record of Equipment and Ship Information shall include-</w:t>
      </w:r>
    </w:p>
    <w:p w14:paraId="00000146" w14:textId="77777777" w:rsidR="00164B92" w:rsidRPr="001A2639" w:rsidRDefault="00000000">
      <w:pPr>
        <w:numPr>
          <w:ilvl w:val="0"/>
          <w:numId w:val="8"/>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1A2639">
        <w:rPr>
          <w:rFonts w:ascii="Aptos Serif" w:eastAsia="Aptos Serif" w:hAnsi="Aptos Serif" w:cs="Aptos Serif"/>
          <w:color w:val="000000"/>
        </w:rPr>
        <w:t xml:space="preserve">a record of equipment and operational information demonstrating compliance with all relevant Annexes of these Rules applicable to Indian vessels; and </w:t>
      </w:r>
    </w:p>
    <w:p w14:paraId="00000147" w14:textId="77777777" w:rsidR="00164B92" w:rsidRPr="001A2639" w:rsidRDefault="00000000">
      <w:pPr>
        <w:numPr>
          <w:ilvl w:val="0"/>
          <w:numId w:val="8"/>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1A2639">
        <w:rPr>
          <w:rFonts w:ascii="Aptos Serif" w:eastAsia="Aptos Serif" w:hAnsi="Aptos Serif" w:cs="Aptos Serif"/>
          <w:color w:val="000000"/>
        </w:rPr>
        <w:t>such additional particulars as may be prescribed by the Administration.</w:t>
      </w:r>
    </w:p>
    <w:p w14:paraId="00000148"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(4) The certificate referred to in this rule shall be issued or endorsed by the Administration, or by a recognized organization acting on its behalf.</w:t>
      </w:r>
    </w:p>
    <w:p w14:paraId="00000149"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 xml:space="preserve">(5) The certificates issued under this rule shall be kept on board and shall </w:t>
      </w:r>
      <w:proofErr w:type="gramStart"/>
      <w:r w:rsidRPr="001A2639">
        <w:rPr>
          <w:rFonts w:ascii="Aptos Serif" w:eastAsia="Aptos Serif" w:hAnsi="Aptos Serif" w:cs="Aptos Serif"/>
        </w:rPr>
        <w:t>be readily available for examination at all times</w:t>
      </w:r>
      <w:proofErr w:type="gramEnd"/>
      <w:r w:rsidRPr="001A2639">
        <w:rPr>
          <w:rFonts w:ascii="Aptos Serif" w:eastAsia="Aptos Serif" w:hAnsi="Aptos Serif" w:cs="Aptos Serif"/>
        </w:rPr>
        <w:t>.</w:t>
      </w:r>
    </w:p>
    <w:p w14:paraId="0000014A" w14:textId="0E57D23F"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 xml:space="preserve">(6) The certificate and the record of equipment and information shall be in the form specified in </w:t>
      </w:r>
      <w:r w:rsidRPr="001A2639">
        <w:rPr>
          <w:rFonts w:ascii="Aptos Serif" w:eastAsia="Aptos Serif" w:hAnsi="Aptos Serif" w:cs="Aptos Serif"/>
          <w:b/>
          <w:bCs/>
        </w:rPr>
        <w:t>Schedule I</w:t>
      </w:r>
      <w:r w:rsidRPr="001A2639">
        <w:rPr>
          <w:rFonts w:ascii="Aptos Serif" w:eastAsia="Aptos Serif" w:hAnsi="Aptos Serif" w:cs="Aptos Serif"/>
        </w:rPr>
        <w:t>.</w:t>
      </w:r>
    </w:p>
    <w:p w14:paraId="0000014B" w14:textId="77777777" w:rsidR="00164B92" w:rsidRPr="001A2639" w:rsidRDefault="00164B92">
      <w:pPr>
        <w:tabs>
          <w:tab w:val="left" w:pos="720"/>
          <w:tab w:val="left" w:pos="810"/>
        </w:tabs>
        <w:spacing w:after="0"/>
        <w:jc w:val="both"/>
        <w:rPr>
          <w:rFonts w:ascii="Aptos Serif" w:eastAsia="Aptos Serif" w:hAnsi="Aptos Serif" w:cs="Aptos Serif"/>
        </w:rPr>
      </w:pPr>
    </w:p>
    <w:p w14:paraId="0000014C" w14:textId="0208BCA2" w:rsidR="00164B92" w:rsidRPr="001A2639" w:rsidRDefault="00D62447">
      <w:pPr>
        <w:tabs>
          <w:tab w:val="left" w:pos="720"/>
          <w:tab w:val="left" w:pos="810"/>
        </w:tabs>
        <w:spacing w:after="0"/>
        <w:jc w:val="both"/>
        <w:rPr>
          <w:rFonts w:ascii="Aptos Serif" w:eastAsia="Aptos Serif" w:hAnsi="Aptos Serif" w:cs="Aptos Serif"/>
          <w:b/>
          <w:bCs/>
        </w:rPr>
      </w:pPr>
      <w:r>
        <w:rPr>
          <w:rFonts w:ascii="Aptos Serif" w:eastAsia="Aptos Serif" w:hAnsi="Aptos Serif" w:cs="Aptos Serif"/>
          <w:b/>
          <w:bCs/>
        </w:rPr>
        <w:t>50</w:t>
      </w:r>
      <w:r w:rsidR="004F14D1" w:rsidRPr="001A2639">
        <w:rPr>
          <w:rFonts w:ascii="Aptos Serif" w:eastAsia="Aptos Serif" w:hAnsi="Aptos Serif" w:cs="Aptos Serif"/>
          <w:b/>
          <w:bCs/>
        </w:rPr>
        <w:t>.</w:t>
      </w:r>
      <w:r w:rsidR="004F14D1" w:rsidRPr="001A2639">
        <w:rPr>
          <w:rFonts w:ascii="Aptos Serif" w:eastAsia="Aptos Serif" w:hAnsi="Aptos Serif" w:cs="Aptos Serif"/>
          <w:b/>
          <w:bCs/>
        </w:rPr>
        <w:tab/>
        <w:t>Validity, Renewal and Extension of the Indian Vessel Safety Certificate</w:t>
      </w:r>
    </w:p>
    <w:p w14:paraId="0000014D"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b/>
          <w:bCs/>
        </w:rPr>
        <w:tab/>
      </w:r>
      <w:r w:rsidRPr="001A2639">
        <w:rPr>
          <w:rFonts w:ascii="Aptos Serif" w:eastAsia="Aptos Serif" w:hAnsi="Aptos Serif" w:cs="Aptos Serif"/>
        </w:rPr>
        <w:t>(1)</w:t>
      </w:r>
      <w:r w:rsidRPr="001A2639">
        <w:rPr>
          <w:rFonts w:ascii="Aptos Serif" w:eastAsia="Aptos Serif" w:hAnsi="Aptos Serif" w:cs="Aptos Serif"/>
          <w:b/>
          <w:bCs/>
        </w:rPr>
        <w:t xml:space="preserve"> </w:t>
      </w:r>
      <w:r w:rsidRPr="001A2639">
        <w:rPr>
          <w:rFonts w:ascii="Aptos Serif" w:eastAsia="Aptos Serif" w:hAnsi="Aptos Serif" w:cs="Aptos Serif"/>
        </w:rPr>
        <w:t>An Indian Vessel Safety Certificate shall be issued for a period specified by the Administration, or by a recognized organization acting on its behalf, which shall not exceed five years.</w:t>
      </w:r>
    </w:p>
    <w:p w14:paraId="0000014E"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(2) Where the renewal survey is completed within three months before the expiry date of the existing certificate, the new certificate shall be valid from the date of completion of the renewal survey to a date not exceeding five years from the date of expiry of the existing certificate.</w:t>
      </w:r>
    </w:p>
    <w:p w14:paraId="0000014F"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(3) Where the renewal survey is completed after the expiry date of the existing certificate, the new certificate shall be valid from the date of completion of the renewal survey to a date not exceeding five years from the date of expiry of the existing certificate.</w:t>
      </w:r>
    </w:p>
    <w:p w14:paraId="00000150"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(4) Where the renewal survey is completed more than three months before or after the expiry date of the existing certificate, the new certificate shall be valid from the date of completion of the renewal survey to a date not exceeding five years from the date of completion of the renewal survey.</w:t>
      </w:r>
    </w:p>
    <w:p w14:paraId="00000151"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(5) Where a certificate is issued for a period of less than five years, the Administration, or a recognized organization acting on its behalf, may extend the validity of the certificate to a period not exceeding five years, provided that all surveys required when a certificate is issued for a period of five years have been carried out as appropriate.</w:t>
      </w:r>
    </w:p>
    <w:p w14:paraId="00000152"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(6) Where a renewal survey has been completed and a new certificate cannot be issued or placed on board the vessel before the expiry date of the existing certificate, the Administration, or a recognized organization acting on its behalf, shall endorse the existing certificate, which shall then be accepted as valid for a further period not exceeding five months from the expiry date.</w:t>
      </w:r>
    </w:p>
    <w:p w14:paraId="00000153"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 xml:space="preserve">(7) Where, at the time of expiry of certificate, the vessel is not in position to be surveyed, the administration, or a recognized organization acting on its behalf, may extend the validity of the certificate for not more than three months if satisfied that such extension is justified. </w:t>
      </w:r>
    </w:p>
    <w:p w14:paraId="00000154" w14:textId="77777777" w:rsidR="00164B92" w:rsidRPr="001A2639" w:rsidRDefault="00000000">
      <w:pPr>
        <w:tabs>
          <w:tab w:val="left" w:pos="720"/>
          <w:tab w:val="left" w:pos="810"/>
        </w:tabs>
        <w:spacing w:after="0"/>
        <w:jc w:val="both"/>
        <w:rPr>
          <w:rFonts w:ascii="Aptos Serif" w:eastAsia="Aptos Serif" w:hAnsi="Aptos Serif" w:cs="Aptos Serif"/>
        </w:rPr>
      </w:pPr>
      <w:r w:rsidRPr="001A2639">
        <w:rPr>
          <w:rFonts w:ascii="Aptos Serif" w:eastAsia="Aptos Serif" w:hAnsi="Aptos Serif" w:cs="Aptos Serif"/>
        </w:rPr>
        <w:tab/>
        <w:t>(8) A certificate issued under this rule shall cease to be valid:</w:t>
      </w:r>
    </w:p>
    <w:p w14:paraId="00000155" w14:textId="24395145" w:rsidR="00164B92" w:rsidRPr="001A2639" w:rsidRDefault="00000000">
      <w:pPr>
        <w:numPr>
          <w:ilvl w:val="0"/>
          <w:numId w:val="9"/>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1A2639">
        <w:rPr>
          <w:rFonts w:ascii="Aptos Serif" w:eastAsia="Aptos Serif" w:hAnsi="Aptos Serif" w:cs="Aptos Serif"/>
          <w:color w:val="000000"/>
        </w:rPr>
        <w:t xml:space="preserve">where the relevant surveys and inspections are not completed within the period specified under </w:t>
      </w:r>
      <w:r w:rsidR="007F4EF2">
        <w:rPr>
          <w:rFonts w:ascii="Aptos Serif" w:eastAsia="Aptos Serif" w:hAnsi="Aptos Serif" w:cs="Aptos Serif"/>
          <w:color w:val="000000"/>
        </w:rPr>
        <w:t>the rules</w:t>
      </w:r>
      <w:r w:rsidRPr="001A2639">
        <w:rPr>
          <w:rFonts w:ascii="Aptos Serif" w:eastAsia="Aptos Serif" w:hAnsi="Aptos Serif" w:cs="Aptos Serif"/>
          <w:color w:val="000000"/>
        </w:rPr>
        <w:t>; or</w:t>
      </w:r>
    </w:p>
    <w:p w14:paraId="00000156" w14:textId="77777777" w:rsidR="00164B92" w:rsidRPr="001A2639" w:rsidRDefault="00000000">
      <w:pPr>
        <w:numPr>
          <w:ilvl w:val="0"/>
          <w:numId w:val="9"/>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1A2639">
        <w:rPr>
          <w:rFonts w:ascii="Aptos Serif" w:eastAsia="Aptos Serif" w:hAnsi="Aptos Serif" w:cs="Aptos Serif"/>
          <w:color w:val="000000"/>
        </w:rPr>
        <w:t>where the certificate is not endorsed in accordance with the requirement of these rules; or</w:t>
      </w:r>
    </w:p>
    <w:p w14:paraId="00000157" w14:textId="77777777" w:rsidR="00164B92" w:rsidRPr="001A2639" w:rsidRDefault="00000000">
      <w:pPr>
        <w:numPr>
          <w:ilvl w:val="0"/>
          <w:numId w:val="9"/>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1A2639">
        <w:rPr>
          <w:rFonts w:ascii="Aptos Serif" w:eastAsia="Aptos Serif" w:hAnsi="Aptos Serif" w:cs="Aptos Serif"/>
          <w:color w:val="000000"/>
        </w:rPr>
        <w:t xml:space="preserve">where the vessel is withdrawn from the Indian registry. </w:t>
      </w:r>
    </w:p>
    <w:p w14:paraId="00000158" w14:textId="77777777" w:rsidR="00164B92" w:rsidRPr="001A2639" w:rsidRDefault="00164B92">
      <w:pPr>
        <w:tabs>
          <w:tab w:val="left" w:pos="720"/>
          <w:tab w:val="left" w:pos="810"/>
        </w:tabs>
        <w:spacing w:after="0"/>
        <w:jc w:val="both"/>
        <w:rPr>
          <w:rFonts w:ascii="Aptos Serif" w:eastAsia="Aptos Serif" w:hAnsi="Aptos Serif" w:cs="Aptos Serif"/>
        </w:rPr>
      </w:pPr>
    </w:p>
    <w:p w14:paraId="00000159" w14:textId="77777777" w:rsidR="00164B92" w:rsidRPr="001A2639" w:rsidRDefault="00000000">
      <w:pPr>
        <w:tabs>
          <w:tab w:val="left" w:pos="720"/>
          <w:tab w:val="left" w:pos="810"/>
        </w:tabs>
        <w:spacing w:after="0"/>
        <w:jc w:val="center"/>
        <w:rPr>
          <w:rFonts w:ascii="Aptos Serif" w:eastAsia="Aptos Serif" w:hAnsi="Aptos Serif" w:cs="Aptos Serif"/>
          <w:b/>
          <w:bCs/>
        </w:rPr>
      </w:pPr>
      <w:r w:rsidRPr="001A2639">
        <w:rPr>
          <w:rFonts w:ascii="Aptos Serif" w:eastAsia="Aptos Serif" w:hAnsi="Aptos Serif" w:cs="Aptos Serif"/>
          <w:b/>
          <w:bCs/>
        </w:rPr>
        <w:lastRenderedPageBreak/>
        <w:t>CHAPTER X</w:t>
      </w:r>
    </w:p>
    <w:p w14:paraId="0000015A" w14:textId="77777777" w:rsidR="00164B92" w:rsidRPr="001A2639" w:rsidRDefault="00000000">
      <w:pPr>
        <w:tabs>
          <w:tab w:val="left" w:pos="720"/>
          <w:tab w:val="left" w:pos="810"/>
        </w:tabs>
        <w:spacing w:after="0"/>
        <w:jc w:val="center"/>
        <w:rPr>
          <w:rFonts w:ascii="Aptos Serif" w:eastAsia="Aptos Serif" w:hAnsi="Aptos Serif" w:cs="Aptos Serif"/>
          <w:b/>
          <w:bCs/>
        </w:rPr>
      </w:pPr>
      <w:r w:rsidRPr="001A2639">
        <w:rPr>
          <w:rFonts w:ascii="Aptos Serif" w:eastAsia="Aptos Serif" w:hAnsi="Aptos Serif" w:cs="Aptos Serif"/>
          <w:b/>
          <w:bCs/>
        </w:rPr>
        <w:t>Prevention of pollution</w:t>
      </w:r>
    </w:p>
    <w:p w14:paraId="0000015B" w14:textId="77777777" w:rsidR="00164B92" w:rsidRPr="001A2639" w:rsidRDefault="00164B92">
      <w:pPr>
        <w:tabs>
          <w:tab w:val="left" w:pos="720"/>
          <w:tab w:val="left" w:pos="810"/>
        </w:tabs>
        <w:spacing w:after="0"/>
        <w:rPr>
          <w:rFonts w:ascii="Aptos Serif" w:eastAsia="Aptos Serif" w:hAnsi="Aptos Serif" w:cs="Aptos Serif"/>
          <w:b/>
          <w:bCs/>
        </w:rPr>
      </w:pPr>
    </w:p>
    <w:p w14:paraId="0000015C" w14:textId="108D43DF" w:rsidR="00164B92" w:rsidRDefault="00D62447">
      <w:pPr>
        <w:tabs>
          <w:tab w:val="left" w:pos="720"/>
          <w:tab w:val="left" w:pos="810"/>
        </w:tabs>
        <w:spacing w:after="0"/>
        <w:rPr>
          <w:rFonts w:ascii="Aptos Serif" w:eastAsia="Aptos Serif" w:hAnsi="Aptos Serif" w:cs="Aptos Serif"/>
          <w:b/>
          <w:bCs/>
        </w:rPr>
      </w:pPr>
      <w:r>
        <w:rPr>
          <w:rFonts w:ascii="Aptos Serif" w:eastAsia="Aptos Serif" w:hAnsi="Aptos Serif" w:cs="Aptos Serif"/>
          <w:b/>
          <w:bCs/>
        </w:rPr>
        <w:t>51</w:t>
      </w:r>
      <w:r w:rsidR="007F4EF2" w:rsidRPr="001A2639">
        <w:rPr>
          <w:rFonts w:ascii="Aptos Serif" w:eastAsia="Aptos Serif" w:hAnsi="Aptos Serif" w:cs="Aptos Serif"/>
          <w:b/>
          <w:bCs/>
        </w:rPr>
        <w:t>.</w:t>
      </w:r>
      <w:r w:rsidR="007F4EF2" w:rsidRPr="001A2639">
        <w:rPr>
          <w:rFonts w:ascii="Aptos Serif" w:eastAsia="Aptos Serif" w:hAnsi="Aptos Serif" w:cs="Aptos Serif"/>
          <w:b/>
          <w:bCs/>
        </w:rPr>
        <w:tab/>
        <w:t>Pollution prevention measures</w:t>
      </w:r>
    </w:p>
    <w:p w14:paraId="056DC119" w14:textId="502F2A4F" w:rsidR="007F4EF2" w:rsidRPr="00027A4B" w:rsidRDefault="007F4EF2" w:rsidP="00027A4B">
      <w:pPr>
        <w:tabs>
          <w:tab w:val="left" w:pos="720"/>
          <w:tab w:val="left" w:pos="810"/>
        </w:tabs>
        <w:spacing w:after="0"/>
        <w:jc w:val="both"/>
        <w:rPr>
          <w:rFonts w:ascii="Aptos Serif" w:eastAsia="Aptos Serif" w:hAnsi="Aptos Serif" w:cs="Aptos Serif"/>
        </w:rPr>
      </w:pPr>
      <w:r w:rsidRPr="00027A4B">
        <w:rPr>
          <w:rFonts w:ascii="Aptos Serif" w:eastAsia="Aptos Serif" w:hAnsi="Aptos Serif" w:cs="Aptos Serif"/>
        </w:rPr>
        <w:tab/>
        <w:t>Matters pertaining to the prevention of pollution from vessels, including air emissions, ballast water management, oil pollution, garbage management, dumping of wastes, noxious liquid substances, sewage, harmful substances in packaged form, and anti-fouling systems, shall be regulated in accordance with the Merchant Shipping (Prevention of Air Pollution from Ships) Rules, 2026; the Merchant Shipping (Control and Management of Ships’ Ballast Water and Sediments) Rules, 2026; the Merchant Shipping (Prevention of Pollution by Oil from Ships) Rules, 2026; the Merchant Shipping (Prevention of Pollution by Garbage from Ships) Rules, 2026; the Merchant Shipping (Dumping of Wastes and Other Matter at Sea) Rules, 2026; the Merchant Shipping (Control of Pollution by Noxious Liquid Substances in Bulk) Rules, 2026; the Merchant Shipping (Prevention of Pollution by Sewage from Ships) Rules, 2026; the Merchant Shipping (Prevention of Pollution by Harmful Substances Carried by Sea in Packaged Form) Rules, 2026; and the Merchant Shipping (Control of Anti-Fouling Systems on Ships) Rules, 2026, as the case may be.</w:t>
      </w:r>
    </w:p>
    <w:p w14:paraId="00000169" w14:textId="77777777" w:rsidR="00164B92" w:rsidRPr="001A2639" w:rsidRDefault="00164B92">
      <w:pPr>
        <w:tabs>
          <w:tab w:val="left" w:pos="720"/>
          <w:tab w:val="left" w:pos="810"/>
        </w:tabs>
        <w:spacing w:after="0"/>
        <w:jc w:val="both"/>
        <w:rPr>
          <w:rFonts w:ascii="Aptos Serif" w:eastAsia="Aptos Serif" w:hAnsi="Aptos Serif" w:cs="Aptos Serif"/>
          <w:b/>
          <w:bCs/>
        </w:rPr>
      </w:pPr>
    </w:p>
    <w:p w14:paraId="00000178" w14:textId="77777777" w:rsidR="00164B92" w:rsidRPr="001A2639" w:rsidRDefault="00000000">
      <w:pPr>
        <w:jc w:val="center"/>
        <w:rPr>
          <w:rFonts w:ascii="Aptos Serif" w:eastAsia="Aptos Serif" w:hAnsi="Aptos Serif" w:cs="Aptos Serif"/>
          <w:b/>
          <w:bCs/>
        </w:rPr>
      </w:pPr>
      <w:r w:rsidRPr="001A2639">
        <w:rPr>
          <w:rFonts w:ascii="Aptos Serif" w:hAnsi="Aptos Serif" w:cs="Aptos Serif"/>
        </w:rPr>
        <w:br w:type="page"/>
      </w:r>
    </w:p>
    <w:p w14:paraId="00000179" w14:textId="77777777" w:rsidR="00164B92" w:rsidRPr="001A2639" w:rsidRDefault="00000000">
      <w:pPr>
        <w:jc w:val="center"/>
        <w:rPr>
          <w:rFonts w:ascii="Aptos Serif" w:eastAsia="Aptos Serif" w:hAnsi="Aptos Serif" w:cs="Aptos Serif"/>
          <w:b/>
          <w:bCs/>
        </w:rPr>
      </w:pPr>
      <w:r w:rsidRPr="001A2639">
        <w:rPr>
          <w:rFonts w:ascii="Aptos Serif" w:eastAsia="Aptos Serif" w:hAnsi="Aptos Serif" w:cs="Aptos Serif"/>
          <w:b/>
          <w:bCs/>
        </w:rPr>
        <w:lastRenderedPageBreak/>
        <w:t>CHAPTER XII</w:t>
      </w:r>
    </w:p>
    <w:p w14:paraId="0000017A" w14:textId="721337A3" w:rsidR="00164B92" w:rsidRPr="001A2639" w:rsidRDefault="00D62447">
      <w:pPr>
        <w:rPr>
          <w:rFonts w:ascii="Aptos Serif" w:eastAsia="Aptos Serif" w:hAnsi="Aptos Serif" w:cs="Aptos Serif"/>
          <w:b/>
          <w:bCs/>
        </w:rPr>
      </w:pPr>
      <w:r>
        <w:rPr>
          <w:rFonts w:ascii="Aptos Serif" w:eastAsia="Aptos Serif" w:hAnsi="Aptos Serif" w:cs="Aptos Serif"/>
          <w:b/>
          <w:bCs/>
        </w:rPr>
        <w:t>52</w:t>
      </w:r>
      <w:r w:rsidR="004F14D1" w:rsidRPr="001A2639">
        <w:rPr>
          <w:rFonts w:ascii="Aptos Serif" w:eastAsia="Aptos Serif" w:hAnsi="Aptos Serif" w:cs="Aptos Serif"/>
          <w:b/>
          <w:bCs/>
        </w:rPr>
        <w:t>.</w:t>
      </w:r>
      <w:r w:rsidR="004F14D1" w:rsidRPr="001A2639">
        <w:rPr>
          <w:rFonts w:ascii="Aptos Serif" w:eastAsia="Aptos Serif" w:hAnsi="Aptos Serif" w:cs="Aptos Serif"/>
          <w:b/>
          <w:bCs/>
        </w:rPr>
        <w:tab/>
        <w:t>Insurance</w:t>
      </w:r>
    </w:p>
    <w:p w14:paraId="0000017B" w14:textId="77777777" w:rsidR="00164B92" w:rsidRPr="001A2639" w:rsidRDefault="00000000" w:rsidP="004F14D1">
      <w:pPr>
        <w:spacing w:after="0"/>
        <w:ind w:firstLine="720"/>
        <w:rPr>
          <w:rFonts w:ascii="Aptos Serif" w:eastAsia="Times New Roman" w:hAnsi="Aptos Serif" w:cs="Aptos Serif"/>
        </w:rPr>
      </w:pPr>
      <w:r w:rsidRPr="001A2639">
        <w:rPr>
          <w:rFonts w:ascii="Aptos Serif" w:eastAsia="Times New Roman" w:hAnsi="Aptos Serif" w:cs="Aptos Serif"/>
        </w:rPr>
        <w:t>(1)   Every owner of a vessel to which this Part applies shall, at all times while the vessel is in operation, maintain a policy of insurance covering every person employed as a member of the crew against death or personal injury arising out of or in the course of employment, including during embarkation, disembarkation and the handling of fishing gear or catch-related activities.</w:t>
      </w:r>
    </w:p>
    <w:p w14:paraId="0000017C" w14:textId="77777777" w:rsidR="00164B92" w:rsidRPr="001A2639" w:rsidRDefault="00000000" w:rsidP="004F14D1">
      <w:pPr>
        <w:spacing w:after="0"/>
        <w:ind w:firstLine="720"/>
        <w:rPr>
          <w:rFonts w:ascii="Aptos Serif" w:eastAsia="Times New Roman" w:hAnsi="Aptos Serif" w:cs="Aptos Serif"/>
        </w:rPr>
      </w:pPr>
      <w:r w:rsidRPr="001A2639">
        <w:rPr>
          <w:rFonts w:ascii="Aptos Serif" w:eastAsia="Times New Roman" w:hAnsi="Aptos Serif" w:cs="Aptos Serif"/>
        </w:rPr>
        <w:t>(2)   The policy of insurance under sub-rule (1) shall provide for payment of compensation of an amount not less than the minimum amount specified by the Central Government by rules in the Official Gazette, having regard to international standards wherever applicable</w:t>
      </w:r>
    </w:p>
    <w:p w14:paraId="6BF3547E" w14:textId="77777777" w:rsidR="004F14D1" w:rsidRDefault="00000000" w:rsidP="004F14D1">
      <w:pPr>
        <w:spacing w:after="0"/>
        <w:ind w:firstLine="720"/>
        <w:rPr>
          <w:rFonts w:ascii="Aptos Serif" w:eastAsia="Times New Roman" w:hAnsi="Aptos Serif" w:cs="Aptos Serif"/>
        </w:rPr>
      </w:pPr>
      <w:r w:rsidRPr="001A2639">
        <w:rPr>
          <w:rFonts w:ascii="Aptos Serif" w:eastAsia="Times New Roman" w:hAnsi="Aptos Serif" w:cs="Aptos Serif"/>
        </w:rPr>
        <w:t>(3)   The insurance shall, at a minimum, cover—</w:t>
      </w:r>
    </w:p>
    <w:p w14:paraId="73803A09" w14:textId="052C5CA6" w:rsidR="004F14D1" w:rsidRPr="00BC5468" w:rsidRDefault="00000000" w:rsidP="00BC5468">
      <w:pPr>
        <w:numPr>
          <w:ilvl w:val="0"/>
          <w:numId w:val="22"/>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 xml:space="preserve">death of a crew member arising out of employment </w:t>
      </w:r>
      <w:proofErr w:type="gramStart"/>
      <w:r w:rsidRPr="00BC5468">
        <w:rPr>
          <w:rFonts w:ascii="Aptos Serif" w:eastAsia="Aptos Serif" w:hAnsi="Aptos Serif" w:cs="Aptos Serif"/>
          <w:color w:val="000000"/>
        </w:rPr>
        <w:t>onboard;</w:t>
      </w:r>
      <w:proofErr w:type="gramEnd"/>
    </w:p>
    <w:p w14:paraId="0133001C" w14:textId="7C1C92DF" w:rsidR="004F14D1" w:rsidRPr="00BC5468" w:rsidRDefault="00000000" w:rsidP="00BC5468">
      <w:pPr>
        <w:numPr>
          <w:ilvl w:val="0"/>
          <w:numId w:val="22"/>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 xml:space="preserve">permanent total or partial disability resulting from injury sustained </w:t>
      </w:r>
      <w:proofErr w:type="gramStart"/>
      <w:r w:rsidRPr="00BC5468">
        <w:rPr>
          <w:rFonts w:ascii="Aptos Serif" w:eastAsia="Aptos Serif" w:hAnsi="Aptos Serif" w:cs="Aptos Serif"/>
          <w:color w:val="000000"/>
        </w:rPr>
        <w:t>in the course of</w:t>
      </w:r>
      <w:proofErr w:type="gramEnd"/>
      <w:r w:rsidRPr="00BC5468">
        <w:rPr>
          <w:rFonts w:ascii="Aptos Serif" w:eastAsia="Aptos Serif" w:hAnsi="Aptos Serif" w:cs="Aptos Serif"/>
          <w:color w:val="000000"/>
        </w:rPr>
        <w:t xml:space="preserve"> </w:t>
      </w:r>
      <w:proofErr w:type="gramStart"/>
      <w:r w:rsidRPr="00BC5468">
        <w:rPr>
          <w:rFonts w:ascii="Aptos Serif" w:eastAsia="Aptos Serif" w:hAnsi="Aptos Serif" w:cs="Aptos Serif"/>
          <w:color w:val="000000"/>
        </w:rPr>
        <w:t>employment;</w:t>
      </w:r>
      <w:proofErr w:type="gramEnd"/>
    </w:p>
    <w:p w14:paraId="3D3FC720" w14:textId="0202C0C2" w:rsidR="004F14D1" w:rsidRPr="00BC5468" w:rsidRDefault="00000000" w:rsidP="00BC5468">
      <w:pPr>
        <w:numPr>
          <w:ilvl w:val="0"/>
          <w:numId w:val="22"/>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 xml:space="preserve">medical care and treatment for occupational injury or illness until recovery or medical </w:t>
      </w:r>
      <w:proofErr w:type="gramStart"/>
      <w:r w:rsidRPr="00BC5468">
        <w:rPr>
          <w:rFonts w:ascii="Aptos Serif" w:eastAsia="Aptos Serif" w:hAnsi="Aptos Serif" w:cs="Aptos Serif"/>
          <w:color w:val="000000"/>
        </w:rPr>
        <w:t>stabilization;</w:t>
      </w:r>
      <w:proofErr w:type="gramEnd"/>
    </w:p>
    <w:p w14:paraId="6D9E8CF7" w14:textId="71FCB282" w:rsidR="004F14D1" w:rsidRPr="00BC5468" w:rsidRDefault="00000000" w:rsidP="00BC5468">
      <w:pPr>
        <w:numPr>
          <w:ilvl w:val="0"/>
          <w:numId w:val="22"/>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repatriation, including travel and subsistence expenses where discharge or treatment occurs away from the home port; and</w:t>
      </w:r>
    </w:p>
    <w:p w14:paraId="7B5DA78D" w14:textId="2EBC203E" w:rsidR="004F14D1" w:rsidRPr="00BC5468" w:rsidRDefault="00000000" w:rsidP="00BC5468">
      <w:pPr>
        <w:numPr>
          <w:ilvl w:val="0"/>
          <w:numId w:val="22"/>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payment or reimbursement of wages during the period of treatment or until declaration of fitness or disability, as applicable.</w:t>
      </w:r>
    </w:p>
    <w:p w14:paraId="5E4B63E0" w14:textId="77777777" w:rsidR="004F14D1" w:rsidRDefault="00000000" w:rsidP="004F14D1">
      <w:pPr>
        <w:spacing w:after="0"/>
        <w:ind w:firstLine="720"/>
        <w:rPr>
          <w:rFonts w:ascii="Aptos Serif" w:eastAsia="Times New Roman" w:hAnsi="Aptos Serif" w:cs="Aptos Serif"/>
        </w:rPr>
      </w:pPr>
      <w:r w:rsidRPr="001A2639">
        <w:rPr>
          <w:rFonts w:ascii="Aptos Serif" w:eastAsia="Times New Roman" w:hAnsi="Aptos Serif" w:cs="Aptos Serif"/>
        </w:rPr>
        <w:t>(4)   The policy shall be issued by</w:t>
      </w:r>
    </w:p>
    <w:p w14:paraId="00000184" w14:textId="67A689BA" w:rsidR="00164B92" w:rsidRPr="00BC5468" w:rsidRDefault="00000000" w:rsidP="00BC5468">
      <w:pPr>
        <w:numPr>
          <w:ilvl w:val="0"/>
          <w:numId w:val="23"/>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an insurer registered with the Insurance Regulatory and Development Authority of India, or</w:t>
      </w:r>
    </w:p>
    <w:p w14:paraId="527939A3" w14:textId="77777777" w:rsidR="00BC5468" w:rsidRDefault="00000000" w:rsidP="00BC5468">
      <w:pPr>
        <w:numPr>
          <w:ilvl w:val="0"/>
          <w:numId w:val="23"/>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 xml:space="preserve">a mutual protection and indemnity association or club </w:t>
      </w:r>
      <w:proofErr w:type="spellStart"/>
      <w:r w:rsidRPr="00BC5468">
        <w:rPr>
          <w:rFonts w:ascii="Aptos Serif" w:eastAsia="Aptos Serif" w:hAnsi="Aptos Serif" w:cs="Aptos Serif"/>
          <w:color w:val="000000"/>
        </w:rPr>
        <w:t>recognised</w:t>
      </w:r>
      <w:proofErr w:type="spellEnd"/>
      <w:r w:rsidRPr="00BC5468">
        <w:rPr>
          <w:rFonts w:ascii="Aptos Serif" w:eastAsia="Aptos Serif" w:hAnsi="Aptos Serif" w:cs="Aptos Serif"/>
          <w:color w:val="000000"/>
        </w:rPr>
        <w:t xml:space="preserve"> by the Director-General for this purpose.</w:t>
      </w:r>
    </w:p>
    <w:p w14:paraId="68AB9653" w14:textId="77777777" w:rsidR="00BC5468" w:rsidRDefault="00BC5468" w:rsidP="00BC5468">
      <w:p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Pr>
          <w:rFonts w:ascii="Aptos Serif" w:eastAsia="Aptos Serif" w:hAnsi="Aptos Serif" w:cs="Aptos Serif"/>
          <w:color w:val="000000"/>
        </w:rPr>
        <w:tab/>
      </w:r>
      <w:r w:rsidRPr="00BC5468">
        <w:rPr>
          <w:rFonts w:ascii="Aptos Serif" w:eastAsia="Times New Roman" w:hAnsi="Aptos Serif" w:cs="Aptos Serif"/>
        </w:rPr>
        <w:t>(5)   The owner shall ensure that a Certificate of Insurance issued by the insurer is kept onboard the vessel and produced on demand to any proper officer or authority responsible for granting port clearance.</w:t>
      </w:r>
    </w:p>
    <w:p w14:paraId="201D38F3" w14:textId="77777777" w:rsidR="00BC5468" w:rsidRDefault="00BC5468" w:rsidP="00BC5468">
      <w:p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Pr>
          <w:rFonts w:ascii="Aptos Serif" w:eastAsia="Aptos Serif" w:hAnsi="Aptos Serif" w:cs="Aptos Serif"/>
          <w:color w:val="000000"/>
        </w:rPr>
        <w:tab/>
      </w:r>
      <w:r w:rsidRPr="001A2639">
        <w:rPr>
          <w:rFonts w:ascii="Aptos Serif" w:eastAsia="Times New Roman" w:hAnsi="Aptos Serif" w:cs="Aptos Serif"/>
        </w:rPr>
        <w:t>(6)   No vessel shall proceed to sea unless a valid Certificate of Insurance under sub-rule (5) is in force.</w:t>
      </w:r>
    </w:p>
    <w:p w14:paraId="4B8368AA" w14:textId="77777777" w:rsidR="00BC5468" w:rsidRDefault="00BC5468" w:rsidP="00BC5468">
      <w:p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Pr>
          <w:rFonts w:ascii="Aptos Serif" w:eastAsia="Aptos Serif" w:hAnsi="Aptos Serif" w:cs="Aptos Serif"/>
          <w:color w:val="000000"/>
        </w:rPr>
        <w:tab/>
      </w:r>
      <w:r w:rsidRPr="001A2639">
        <w:rPr>
          <w:rFonts w:ascii="Aptos Serif" w:eastAsia="Times New Roman" w:hAnsi="Aptos Serif" w:cs="Aptos Serif"/>
        </w:rPr>
        <w:t>(7)   Where the Certificate of Insurance is found to be expired, invalid or not covering the crew, the vessel may be detained until compliance is ensured without prejudice to the penalty provided under Section 264(3) of the Act.</w:t>
      </w:r>
    </w:p>
    <w:p w14:paraId="00000189" w14:textId="0B53203F" w:rsidR="00164B92" w:rsidRPr="00BC5468" w:rsidRDefault="00BC5468" w:rsidP="00BC5468">
      <w:p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Pr>
          <w:rFonts w:ascii="Aptos Serif" w:eastAsia="Aptos Serif" w:hAnsi="Aptos Serif" w:cs="Aptos Serif"/>
          <w:color w:val="000000"/>
        </w:rPr>
        <w:tab/>
      </w:r>
      <w:r w:rsidRPr="001A2639">
        <w:rPr>
          <w:rFonts w:ascii="Aptos Serif" w:eastAsia="Times New Roman" w:hAnsi="Aptos Serif" w:cs="Aptos Serif"/>
        </w:rPr>
        <w:t>(8)   The Director-General may issue guidelines specifying—</w:t>
      </w:r>
    </w:p>
    <w:p w14:paraId="0000018A" w14:textId="7ECECE56" w:rsidR="00164B92" w:rsidRPr="00BC5468" w:rsidRDefault="00000000" w:rsidP="00BC5468">
      <w:pPr>
        <w:numPr>
          <w:ilvl w:val="0"/>
          <w:numId w:val="24"/>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 xml:space="preserve">minimum scope and conditions of </w:t>
      </w:r>
      <w:proofErr w:type="gramStart"/>
      <w:r w:rsidRPr="00BC5468">
        <w:rPr>
          <w:rFonts w:ascii="Aptos Serif" w:eastAsia="Aptos Serif" w:hAnsi="Aptos Serif" w:cs="Aptos Serif"/>
          <w:color w:val="000000"/>
        </w:rPr>
        <w:t>insurance;</w:t>
      </w:r>
      <w:proofErr w:type="gramEnd"/>
    </w:p>
    <w:p w14:paraId="0000018B" w14:textId="07C57043" w:rsidR="00164B92" w:rsidRPr="00BC5468" w:rsidRDefault="00000000" w:rsidP="00BC5468">
      <w:pPr>
        <w:numPr>
          <w:ilvl w:val="0"/>
          <w:numId w:val="24"/>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 xml:space="preserve">model policy </w:t>
      </w:r>
      <w:proofErr w:type="gramStart"/>
      <w:r w:rsidRPr="00BC5468">
        <w:rPr>
          <w:rFonts w:ascii="Aptos Serif" w:eastAsia="Aptos Serif" w:hAnsi="Aptos Serif" w:cs="Aptos Serif"/>
          <w:color w:val="000000"/>
        </w:rPr>
        <w:t>formats;</w:t>
      </w:r>
      <w:proofErr w:type="gramEnd"/>
    </w:p>
    <w:p w14:paraId="0000018C" w14:textId="0E1563C2" w:rsidR="00164B92" w:rsidRPr="00BC5468" w:rsidRDefault="00000000" w:rsidP="00BC5468">
      <w:pPr>
        <w:numPr>
          <w:ilvl w:val="0"/>
          <w:numId w:val="24"/>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lastRenderedPageBreak/>
        <w:t>procedures for verification during inspection and survey; and</w:t>
      </w:r>
    </w:p>
    <w:p w14:paraId="61684611" w14:textId="77777777" w:rsidR="00BC5468" w:rsidRDefault="00000000" w:rsidP="00BC5468">
      <w:pPr>
        <w:numPr>
          <w:ilvl w:val="0"/>
          <w:numId w:val="24"/>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additional coverage for vessels operating beyond the Contiguous Zone or on voyages exceeding fourteen days.</w:t>
      </w:r>
    </w:p>
    <w:p w14:paraId="0000018E" w14:textId="7854F355" w:rsidR="00164B92" w:rsidRDefault="00BC5468" w:rsidP="00BC5468">
      <w:pPr>
        <w:pBdr>
          <w:top w:val="nil"/>
          <w:left w:val="nil"/>
          <w:bottom w:val="nil"/>
          <w:right w:val="nil"/>
          <w:between w:val="nil"/>
        </w:pBdr>
        <w:tabs>
          <w:tab w:val="left" w:pos="720"/>
          <w:tab w:val="left" w:pos="810"/>
        </w:tabs>
        <w:spacing w:after="0"/>
        <w:jc w:val="both"/>
        <w:rPr>
          <w:rFonts w:ascii="Aptos Serif" w:eastAsia="Times New Roman" w:hAnsi="Aptos Serif" w:cs="Aptos Serif"/>
        </w:rPr>
      </w:pPr>
      <w:r>
        <w:rPr>
          <w:rFonts w:ascii="Aptos Serif" w:eastAsia="Aptos Serif" w:hAnsi="Aptos Serif" w:cs="Aptos Serif"/>
          <w:color w:val="000000"/>
        </w:rPr>
        <w:tab/>
      </w:r>
      <w:r w:rsidRPr="00BC5468">
        <w:rPr>
          <w:rFonts w:ascii="Aptos Serif" w:eastAsia="Times New Roman" w:hAnsi="Aptos Serif" w:cs="Aptos Serif"/>
        </w:rPr>
        <w:t>(9) Until the Central Government issues the rules under sub-rule (2), the minimum compensation payable under the policy shall be not less than the amount payable under the Employees’ Compensation Act, 1923, together with medical care and repatriation benefits as required under this rule.</w:t>
      </w:r>
    </w:p>
    <w:p w14:paraId="42EADE50" w14:textId="77777777" w:rsidR="00BC5468" w:rsidRPr="00BC5468" w:rsidRDefault="00BC5468" w:rsidP="00BC5468">
      <w:p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p>
    <w:p w14:paraId="0000018F" w14:textId="664A4B6B" w:rsidR="00164B92" w:rsidRPr="001A2639" w:rsidRDefault="00D62447" w:rsidP="004F14D1">
      <w:pPr>
        <w:spacing w:after="0"/>
        <w:jc w:val="both"/>
        <w:rPr>
          <w:rFonts w:ascii="Aptos Serif" w:eastAsia="Times New Roman" w:hAnsi="Aptos Serif" w:cs="Aptos Serif"/>
          <w:b/>
          <w:bCs/>
        </w:rPr>
      </w:pPr>
      <w:r>
        <w:rPr>
          <w:rFonts w:ascii="Aptos Serif" w:eastAsia="Times New Roman" w:hAnsi="Aptos Serif" w:cs="Aptos Serif"/>
          <w:b/>
          <w:bCs/>
        </w:rPr>
        <w:t>53</w:t>
      </w:r>
      <w:r w:rsidR="004F14D1" w:rsidRPr="001A2639">
        <w:rPr>
          <w:rFonts w:ascii="Aptos Serif" w:eastAsia="Times New Roman" w:hAnsi="Aptos Serif" w:cs="Aptos Serif"/>
          <w:b/>
          <w:bCs/>
        </w:rPr>
        <w:t>.</w:t>
      </w:r>
      <w:r w:rsidR="004F14D1" w:rsidRPr="001A2639">
        <w:rPr>
          <w:rFonts w:ascii="Aptos Serif" w:eastAsia="Times New Roman" w:hAnsi="Aptos Serif" w:cs="Aptos Serif"/>
          <w:b/>
          <w:bCs/>
        </w:rPr>
        <w:tab/>
        <w:t>Crew statement to be maintained</w:t>
      </w:r>
    </w:p>
    <w:p w14:paraId="00000190" w14:textId="237D6783" w:rsidR="00164B92" w:rsidRPr="001A2639" w:rsidRDefault="00000000" w:rsidP="004F14D1">
      <w:pPr>
        <w:spacing w:after="0"/>
        <w:ind w:firstLine="720"/>
        <w:jc w:val="both"/>
        <w:rPr>
          <w:rFonts w:ascii="Aptos Serif" w:eastAsia="Times New Roman" w:hAnsi="Aptos Serif" w:cs="Aptos Serif"/>
        </w:rPr>
      </w:pPr>
      <w:r w:rsidRPr="001A2639">
        <w:rPr>
          <w:rFonts w:ascii="Aptos Serif" w:eastAsia="Times New Roman" w:hAnsi="Aptos Serif" w:cs="Aptos Serif"/>
        </w:rPr>
        <w:t>(1) The owner or skipper of every vessel to which th</w:t>
      </w:r>
      <w:r w:rsidR="00A20501">
        <w:rPr>
          <w:rFonts w:ascii="Aptos Serif" w:eastAsia="Times New Roman" w:hAnsi="Aptos Serif" w:cs="Aptos Serif"/>
        </w:rPr>
        <w:t>ese rules</w:t>
      </w:r>
      <w:r w:rsidRPr="001A2639">
        <w:rPr>
          <w:rFonts w:ascii="Aptos Serif" w:eastAsia="Times New Roman" w:hAnsi="Aptos Serif" w:cs="Aptos Serif"/>
        </w:rPr>
        <w:t xml:space="preserve"> appl</w:t>
      </w:r>
      <w:r w:rsidR="00A20501">
        <w:rPr>
          <w:rFonts w:ascii="Aptos Serif" w:eastAsia="Times New Roman" w:hAnsi="Aptos Serif" w:cs="Aptos Serif"/>
        </w:rPr>
        <w:t>y</w:t>
      </w:r>
      <w:r w:rsidRPr="001A2639">
        <w:rPr>
          <w:rFonts w:ascii="Aptos Serif" w:eastAsia="Times New Roman" w:hAnsi="Aptos Serif" w:cs="Aptos Serif"/>
        </w:rPr>
        <w:t xml:space="preserve"> shall maintain, in Form CS-1, a crew statement containing the particulars of every person onboard the vessel.</w:t>
      </w:r>
    </w:p>
    <w:p w14:paraId="00000191" w14:textId="77777777" w:rsidR="00164B92" w:rsidRPr="001A2639" w:rsidRDefault="00000000" w:rsidP="004F14D1">
      <w:pPr>
        <w:spacing w:after="0"/>
        <w:jc w:val="both"/>
        <w:rPr>
          <w:rFonts w:ascii="Aptos Serif" w:eastAsia="Times New Roman" w:hAnsi="Aptos Serif" w:cs="Aptos Serif"/>
        </w:rPr>
      </w:pPr>
      <w:r w:rsidRPr="001A2639">
        <w:rPr>
          <w:rFonts w:ascii="Aptos Serif" w:eastAsia="Times New Roman" w:hAnsi="Aptos Serif" w:cs="Aptos Serif"/>
        </w:rPr>
        <w:t xml:space="preserve"> </w:t>
      </w:r>
      <w:r w:rsidRPr="001A2639">
        <w:rPr>
          <w:rFonts w:ascii="Aptos Serif" w:eastAsia="Times New Roman" w:hAnsi="Aptos Serif" w:cs="Aptos Serif"/>
        </w:rPr>
        <w:tab/>
        <w:t>(2) The crew statement shall include the following details for each person:</w:t>
      </w:r>
    </w:p>
    <w:p w14:paraId="00000192" w14:textId="7740469C" w:rsidR="00164B92" w:rsidRPr="00BC5468" w:rsidRDefault="00000000" w:rsidP="00BC5468">
      <w:pPr>
        <w:numPr>
          <w:ilvl w:val="0"/>
          <w:numId w:val="25"/>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 xml:space="preserve">full </w:t>
      </w:r>
      <w:proofErr w:type="gramStart"/>
      <w:r w:rsidRPr="00BC5468">
        <w:rPr>
          <w:rFonts w:ascii="Aptos Serif" w:eastAsia="Aptos Serif" w:hAnsi="Aptos Serif" w:cs="Aptos Serif"/>
          <w:color w:val="000000"/>
        </w:rPr>
        <w:t>name;</w:t>
      </w:r>
      <w:proofErr w:type="gramEnd"/>
    </w:p>
    <w:p w14:paraId="00000193" w14:textId="7F30485C" w:rsidR="00164B92" w:rsidRPr="00BC5468" w:rsidRDefault="00000000" w:rsidP="00BC5468">
      <w:pPr>
        <w:numPr>
          <w:ilvl w:val="0"/>
          <w:numId w:val="25"/>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 xml:space="preserve">date of birth, age and </w:t>
      </w:r>
      <w:proofErr w:type="gramStart"/>
      <w:r w:rsidRPr="00BC5468">
        <w:rPr>
          <w:rFonts w:ascii="Aptos Serif" w:eastAsia="Aptos Serif" w:hAnsi="Aptos Serif" w:cs="Aptos Serif"/>
          <w:color w:val="000000"/>
        </w:rPr>
        <w:t>sex;</w:t>
      </w:r>
      <w:proofErr w:type="gramEnd"/>
    </w:p>
    <w:p w14:paraId="00000194" w14:textId="2A83CDAC" w:rsidR="00164B92" w:rsidRPr="00BC5468" w:rsidRDefault="00000000" w:rsidP="00BC5468">
      <w:pPr>
        <w:numPr>
          <w:ilvl w:val="0"/>
          <w:numId w:val="25"/>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 xml:space="preserve">address and </w:t>
      </w:r>
      <w:proofErr w:type="gramStart"/>
      <w:r w:rsidRPr="00BC5468">
        <w:rPr>
          <w:rFonts w:ascii="Aptos Serif" w:eastAsia="Aptos Serif" w:hAnsi="Aptos Serif" w:cs="Aptos Serif"/>
          <w:color w:val="000000"/>
        </w:rPr>
        <w:t>nationality;</w:t>
      </w:r>
      <w:proofErr w:type="gramEnd"/>
    </w:p>
    <w:p w14:paraId="00000195" w14:textId="6E2CB296" w:rsidR="00164B92" w:rsidRPr="00BC5468" w:rsidRDefault="00000000" w:rsidP="00BC5468">
      <w:pPr>
        <w:numPr>
          <w:ilvl w:val="0"/>
          <w:numId w:val="25"/>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 xml:space="preserve">identity particulars including Crew Identity Document or Aadhaar or any other Government-issued identity </w:t>
      </w:r>
      <w:proofErr w:type="gramStart"/>
      <w:r w:rsidRPr="00BC5468">
        <w:rPr>
          <w:rFonts w:ascii="Aptos Serif" w:eastAsia="Aptos Serif" w:hAnsi="Aptos Serif" w:cs="Aptos Serif"/>
          <w:color w:val="000000"/>
        </w:rPr>
        <w:t>document;</w:t>
      </w:r>
      <w:proofErr w:type="gramEnd"/>
    </w:p>
    <w:p w14:paraId="00000196" w14:textId="5BA9E819" w:rsidR="00164B92" w:rsidRPr="00BC5468" w:rsidRDefault="00000000" w:rsidP="00BC5468">
      <w:pPr>
        <w:numPr>
          <w:ilvl w:val="0"/>
          <w:numId w:val="25"/>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 xml:space="preserve">capacity in which </w:t>
      </w:r>
      <w:proofErr w:type="gramStart"/>
      <w:r w:rsidRPr="00BC5468">
        <w:rPr>
          <w:rFonts w:ascii="Aptos Serif" w:eastAsia="Aptos Serif" w:hAnsi="Aptos Serif" w:cs="Aptos Serif"/>
          <w:color w:val="000000"/>
        </w:rPr>
        <w:t>engaged;</w:t>
      </w:r>
      <w:proofErr w:type="gramEnd"/>
    </w:p>
    <w:p w14:paraId="00000197" w14:textId="359EA828" w:rsidR="00164B92" w:rsidRPr="00BC5468" w:rsidRDefault="00000000" w:rsidP="00BC5468">
      <w:pPr>
        <w:numPr>
          <w:ilvl w:val="0"/>
          <w:numId w:val="25"/>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 xml:space="preserve">details of Certificate of Competency or Certificate of Proficiency held, if </w:t>
      </w:r>
      <w:proofErr w:type="gramStart"/>
      <w:r w:rsidRPr="00BC5468">
        <w:rPr>
          <w:rFonts w:ascii="Aptos Serif" w:eastAsia="Aptos Serif" w:hAnsi="Aptos Serif" w:cs="Aptos Serif"/>
          <w:color w:val="000000"/>
        </w:rPr>
        <w:t>any;</w:t>
      </w:r>
      <w:proofErr w:type="gramEnd"/>
    </w:p>
    <w:p w14:paraId="00000198" w14:textId="1FDD9F36" w:rsidR="00164B92" w:rsidRPr="00BC5468" w:rsidRDefault="00000000" w:rsidP="00BC5468">
      <w:pPr>
        <w:numPr>
          <w:ilvl w:val="0"/>
          <w:numId w:val="25"/>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 xml:space="preserve">date and place of joining the </w:t>
      </w:r>
      <w:proofErr w:type="gramStart"/>
      <w:r w:rsidRPr="00BC5468">
        <w:rPr>
          <w:rFonts w:ascii="Aptos Serif" w:eastAsia="Aptos Serif" w:hAnsi="Aptos Serif" w:cs="Aptos Serif"/>
          <w:color w:val="000000"/>
        </w:rPr>
        <w:t>vessel;</w:t>
      </w:r>
      <w:proofErr w:type="gramEnd"/>
    </w:p>
    <w:p w14:paraId="00000199" w14:textId="085BFFA4" w:rsidR="00164B92" w:rsidRPr="00BC5468" w:rsidRDefault="00000000" w:rsidP="00BC5468">
      <w:pPr>
        <w:numPr>
          <w:ilvl w:val="0"/>
          <w:numId w:val="25"/>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date and place of discharge or leaving the vessel; and</w:t>
      </w:r>
    </w:p>
    <w:p w14:paraId="0000019A" w14:textId="2C1E224D" w:rsidR="00164B92" w:rsidRPr="00BC5468" w:rsidRDefault="00000000" w:rsidP="00BC5468">
      <w:pPr>
        <w:numPr>
          <w:ilvl w:val="0"/>
          <w:numId w:val="25"/>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signature or thumb impression of the person engaged.</w:t>
      </w:r>
    </w:p>
    <w:p w14:paraId="0000019B" w14:textId="77777777" w:rsidR="00164B92" w:rsidRPr="001A2639" w:rsidRDefault="00000000" w:rsidP="004F14D1">
      <w:pPr>
        <w:spacing w:after="0"/>
        <w:jc w:val="both"/>
        <w:rPr>
          <w:rFonts w:ascii="Aptos Serif" w:eastAsia="Times New Roman" w:hAnsi="Aptos Serif" w:cs="Aptos Serif"/>
        </w:rPr>
      </w:pPr>
      <w:r w:rsidRPr="001A2639">
        <w:rPr>
          <w:rFonts w:ascii="Aptos Serif" w:eastAsia="Times New Roman" w:hAnsi="Aptos Serif" w:cs="Aptos Serif"/>
        </w:rPr>
        <w:t xml:space="preserve"> </w:t>
      </w:r>
      <w:r w:rsidRPr="001A2639">
        <w:rPr>
          <w:rFonts w:ascii="Aptos Serif" w:eastAsia="Times New Roman" w:hAnsi="Aptos Serif" w:cs="Aptos Serif"/>
        </w:rPr>
        <w:tab/>
        <w:t xml:space="preserve">(3) The crew statement shall be signed by the skipper before the vessel proceeds to sea and countersigned by the owner or his </w:t>
      </w:r>
      <w:proofErr w:type="spellStart"/>
      <w:r w:rsidRPr="001A2639">
        <w:rPr>
          <w:rFonts w:ascii="Aptos Serif" w:eastAsia="Times New Roman" w:hAnsi="Aptos Serif" w:cs="Aptos Serif"/>
        </w:rPr>
        <w:t>authorised</w:t>
      </w:r>
      <w:proofErr w:type="spellEnd"/>
      <w:r w:rsidRPr="001A2639">
        <w:rPr>
          <w:rFonts w:ascii="Aptos Serif" w:eastAsia="Times New Roman" w:hAnsi="Aptos Serif" w:cs="Aptos Serif"/>
        </w:rPr>
        <w:t xml:space="preserve"> agent.</w:t>
      </w:r>
    </w:p>
    <w:p w14:paraId="0000019C" w14:textId="77777777" w:rsidR="00164B92" w:rsidRPr="001A2639" w:rsidRDefault="00000000" w:rsidP="004F14D1">
      <w:pPr>
        <w:spacing w:after="0"/>
        <w:jc w:val="both"/>
        <w:rPr>
          <w:rFonts w:ascii="Aptos Serif" w:eastAsia="Times New Roman" w:hAnsi="Aptos Serif" w:cs="Aptos Serif"/>
        </w:rPr>
      </w:pPr>
      <w:r w:rsidRPr="001A2639">
        <w:rPr>
          <w:rFonts w:ascii="Aptos Serif" w:eastAsia="Times New Roman" w:hAnsi="Aptos Serif" w:cs="Aptos Serif"/>
        </w:rPr>
        <w:t xml:space="preserve"> </w:t>
      </w:r>
      <w:r w:rsidRPr="001A2639">
        <w:rPr>
          <w:rFonts w:ascii="Aptos Serif" w:eastAsia="Times New Roman" w:hAnsi="Aptos Serif" w:cs="Aptos Serif"/>
        </w:rPr>
        <w:tab/>
        <w:t>(4) Any change in the crew statement occurring during the voyage shall be entered immediately, with date and position of the vessel noted.</w:t>
      </w:r>
    </w:p>
    <w:p w14:paraId="0000019D" w14:textId="77777777" w:rsidR="00164B92" w:rsidRPr="001A2639" w:rsidRDefault="00000000" w:rsidP="004F14D1">
      <w:pPr>
        <w:spacing w:after="0"/>
        <w:jc w:val="both"/>
        <w:rPr>
          <w:rFonts w:ascii="Aptos Serif" w:eastAsia="Times New Roman" w:hAnsi="Aptos Serif" w:cs="Aptos Serif"/>
        </w:rPr>
      </w:pPr>
      <w:r w:rsidRPr="001A2639">
        <w:rPr>
          <w:rFonts w:ascii="Aptos Serif" w:eastAsia="Times New Roman" w:hAnsi="Aptos Serif" w:cs="Aptos Serif"/>
        </w:rPr>
        <w:t xml:space="preserve"> </w:t>
      </w:r>
      <w:r w:rsidRPr="001A2639">
        <w:rPr>
          <w:rFonts w:ascii="Aptos Serif" w:eastAsia="Times New Roman" w:hAnsi="Aptos Serif" w:cs="Aptos Serif"/>
        </w:rPr>
        <w:tab/>
        <w:t>(5) The crew statement shall be —</w:t>
      </w:r>
    </w:p>
    <w:p w14:paraId="0000019E" w14:textId="6D3AA490" w:rsidR="00164B92" w:rsidRPr="00BC5468" w:rsidRDefault="00000000" w:rsidP="00BC5468">
      <w:pPr>
        <w:numPr>
          <w:ilvl w:val="0"/>
          <w:numId w:val="26"/>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 xml:space="preserve">kept onboard the vessel at all </w:t>
      </w:r>
      <w:proofErr w:type="gramStart"/>
      <w:r w:rsidRPr="00BC5468">
        <w:rPr>
          <w:rFonts w:ascii="Aptos Serif" w:eastAsia="Aptos Serif" w:hAnsi="Aptos Serif" w:cs="Aptos Serif"/>
          <w:color w:val="000000"/>
        </w:rPr>
        <w:t>times;</w:t>
      </w:r>
      <w:proofErr w:type="gramEnd"/>
    </w:p>
    <w:p w14:paraId="0000019F" w14:textId="6846152C" w:rsidR="00164B92" w:rsidRPr="00BC5468" w:rsidRDefault="00000000" w:rsidP="00BC5468">
      <w:pPr>
        <w:numPr>
          <w:ilvl w:val="0"/>
          <w:numId w:val="26"/>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produced on demand to a proper officer; and</w:t>
      </w:r>
    </w:p>
    <w:p w14:paraId="000001A0" w14:textId="4489791D" w:rsidR="00164B92" w:rsidRPr="00BC5468" w:rsidRDefault="00000000" w:rsidP="00BC5468">
      <w:pPr>
        <w:numPr>
          <w:ilvl w:val="0"/>
          <w:numId w:val="26"/>
        </w:numPr>
        <w:pBdr>
          <w:top w:val="nil"/>
          <w:left w:val="nil"/>
          <w:bottom w:val="nil"/>
          <w:right w:val="nil"/>
          <w:between w:val="nil"/>
        </w:pBdr>
        <w:tabs>
          <w:tab w:val="left" w:pos="720"/>
          <w:tab w:val="left" w:pos="810"/>
        </w:tabs>
        <w:spacing w:after="0"/>
        <w:jc w:val="both"/>
        <w:rPr>
          <w:rFonts w:ascii="Aptos Serif" w:eastAsia="Aptos Serif" w:hAnsi="Aptos Serif" w:cs="Aptos Serif"/>
          <w:color w:val="000000"/>
        </w:rPr>
      </w:pPr>
      <w:r w:rsidRPr="00BC5468">
        <w:rPr>
          <w:rFonts w:ascii="Aptos Serif" w:eastAsia="Aptos Serif" w:hAnsi="Aptos Serif" w:cs="Aptos Serif"/>
          <w:color w:val="000000"/>
        </w:rPr>
        <w:t>submitted to the port clearance authority in such manner as the Director-General may specify.</w:t>
      </w:r>
    </w:p>
    <w:p w14:paraId="000001A1" w14:textId="77777777" w:rsidR="00164B92" w:rsidRPr="001A2639" w:rsidRDefault="00000000" w:rsidP="004F14D1">
      <w:pPr>
        <w:spacing w:after="0"/>
        <w:ind w:firstLine="720"/>
        <w:jc w:val="both"/>
        <w:rPr>
          <w:rFonts w:ascii="Aptos Serif" w:eastAsia="Times New Roman" w:hAnsi="Aptos Serif" w:cs="Aptos Serif"/>
        </w:rPr>
      </w:pPr>
      <w:r w:rsidRPr="001A2639">
        <w:rPr>
          <w:rFonts w:ascii="Aptos Serif" w:eastAsia="Times New Roman" w:hAnsi="Aptos Serif" w:cs="Aptos Serif"/>
        </w:rPr>
        <w:t>(6) The owner shall retain a duplicate copy of every signed crew statement for a period of five years for inspection by the Director-General.</w:t>
      </w:r>
    </w:p>
    <w:p w14:paraId="000001A2" w14:textId="77777777" w:rsidR="00164B92" w:rsidRPr="001A2639" w:rsidRDefault="00000000" w:rsidP="004F14D1">
      <w:pPr>
        <w:spacing w:after="0"/>
        <w:ind w:firstLine="720"/>
        <w:jc w:val="both"/>
        <w:rPr>
          <w:rFonts w:ascii="Aptos Serif" w:eastAsia="Times New Roman" w:hAnsi="Aptos Serif" w:cs="Aptos Serif"/>
        </w:rPr>
      </w:pPr>
      <w:r w:rsidRPr="001A2639">
        <w:rPr>
          <w:rFonts w:ascii="Aptos Serif" w:eastAsia="Times New Roman" w:hAnsi="Aptos Serif" w:cs="Aptos Serif"/>
        </w:rPr>
        <w:t>(7) No vessel shall be granted port clearance unless the proper officer is satisfied that a valid and complete crew statement is carried onboard.</w:t>
      </w:r>
    </w:p>
    <w:p w14:paraId="000001A3" w14:textId="77777777" w:rsidR="00164B92" w:rsidRPr="001A2639" w:rsidRDefault="00000000" w:rsidP="004F14D1">
      <w:pPr>
        <w:spacing w:after="0"/>
        <w:jc w:val="both"/>
        <w:rPr>
          <w:rFonts w:ascii="Aptos Serif" w:eastAsia="Times New Roman" w:hAnsi="Aptos Serif" w:cs="Aptos Serif"/>
        </w:rPr>
      </w:pPr>
      <w:r w:rsidRPr="001A2639">
        <w:rPr>
          <w:rFonts w:ascii="Aptos Serif" w:eastAsia="Times New Roman" w:hAnsi="Aptos Serif" w:cs="Aptos Serif"/>
        </w:rPr>
        <w:lastRenderedPageBreak/>
        <w:t xml:space="preserve"> </w:t>
      </w:r>
      <w:r w:rsidRPr="001A2639">
        <w:rPr>
          <w:rFonts w:ascii="Aptos Serif" w:eastAsia="Times New Roman" w:hAnsi="Aptos Serif" w:cs="Aptos Serif"/>
        </w:rPr>
        <w:tab/>
        <w:t>(8) The Director-General may require that the crew statement be uploaded electronically in such format and through such digital system as may be notified, including real-time reporting at departure and arrival.</w:t>
      </w:r>
    </w:p>
    <w:p w14:paraId="000001A4" w14:textId="77777777" w:rsidR="00164B92" w:rsidRDefault="00000000" w:rsidP="004F14D1">
      <w:pPr>
        <w:spacing w:after="0"/>
        <w:jc w:val="both"/>
        <w:rPr>
          <w:rFonts w:ascii="Aptos Serif" w:eastAsia="Times New Roman" w:hAnsi="Aptos Serif" w:cs="Aptos Serif"/>
        </w:rPr>
      </w:pPr>
      <w:r w:rsidRPr="001A2639">
        <w:rPr>
          <w:rFonts w:ascii="Aptos Serif" w:eastAsia="Times New Roman" w:hAnsi="Aptos Serif" w:cs="Aptos Serif"/>
        </w:rPr>
        <w:t xml:space="preserve"> </w:t>
      </w:r>
      <w:r w:rsidRPr="001A2639">
        <w:rPr>
          <w:rFonts w:ascii="Aptos Serif" w:eastAsia="Times New Roman" w:hAnsi="Aptos Serif" w:cs="Aptos Serif"/>
        </w:rPr>
        <w:tab/>
        <w:t>(9)   A crew statement that is false, incomplete or not updated shall be treated as a violation of these rules, without prejudice to the penalty under Section 275(2) of the Act.</w:t>
      </w:r>
    </w:p>
    <w:p w14:paraId="59949C14" w14:textId="77777777" w:rsidR="004F14D1" w:rsidRPr="001A2639" w:rsidRDefault="004F14D1" w:rsidP="004F14D1">
      <w:pPr>
        <w:spacing w:after="0"/>
        <w:jc w:val="both"/>
        <w:rPr>
          <w:rFonts w:ascii="Aptos Serif" w:eastAsia="Times New Roman" w:hAnsi="Aptos Serif" w:cs="Aptos Serif"/>
        </w:rPr>
      </w:pPr>
    </w:p>
    <w:p w14:paraId="43A9DDDF" w14:textId="4B3C4021" w:rsidR="004F14D1" w:rsidRDefault="00D62447" w:rsidP="004F14D1">
      <w:pPr>
        <w:spacing w:after="0"/>
        <w:jc w:val="both"/>
        <w:rPr>
          <w:rFonts w:ascii="Aptos Serif" w:eastAsia="Times New Roman" w:hAnsi="Aptos Serif" w:cs="Aptos Serif"/>
          <w:b/>
          <w:bCs/>
        </w:rPr>
      </w:pPr>
      <w:r>
        <w:rPr>
          <w:rFonts w:ascii="Aptos Serif" w:eastAsia="Times New Roman" w:hAnsi="Aptos Serif" w:cs="Aptos Serif"/>
          <w:b/>
          <w:bCs/>
        </w:rPr>
        <w:t>54</w:t>
      </w:r>
      <w:r w:rsidR="004F14D1">
        <w:rPr>
          <w:rFonts w:ascii="Aptos Serif" w:eastAsia="Times New Roman" w:hAnsi="Aptos Serif" w:cs="Aptos Serif"/>
          <w:b/>
          <w:bCs/>
        </w:rPr>
        <w:t>.</w:t>
      </w:r>
      <w:r w:rsidR="004F14D1">
        <w:rPr>
          <w:rFonts w:ascii="Aptos Serif" w:eastAsia="Times New Roman" w:hAnsi="Aptos Serif" w:cs="Aptos Serif"/>
          <w:b/>
          <w:bCs/>
        </w:rPr>
        <w:tab/>
      </w:r>
      <w:r w:rsidR="004F14D1" w:rsidRPr="004F14D1">
        <w:rPr>
          <w:rFonts w:ascii="Aptos Serif" w:eastAsia="Times New Roman" w:hAnsi="Aptos Serif" w:cs="Aptos Serif"/>
          <w:b/>
          <w:bCs/>
        </w:rPr>
        <w:t>Submission, Notification and Retention of Crew Statement</w:t>
      </w:r>
    </w:p>
    <w:p w14:paraId="3E6AC0D8" w14:textId="61752048" w:rsidR="004F14D1" w:rsidRPr="004F14D1" w:rsidRDefault="004F14D1" w:rsidP="004F14D1">
      <w:pPr>
        <w:spacing w:after="0"/>
        <w:jc w:val="both"/>
        <w:rPr>
          <w:rFonts w:ascii="Aptos Serif" w:eastAsia="Times New Roman" w:hAnsi="Aptos Serif" w:cs="Aptos Serif"/>
        </w:rPr>
      </w:pPr>
      <w:r>
        <w:rPr>
          <w:rFonts w:ascii="Aptos Serif" w:eastAsia="Times New Roman" w:hAnsi="Aptos Serif" w:cs="Aptos Serif"/>
          <w:b/>
          <w:bCs/>
        </w:rPr>
        <w:tab/>
      </w:r>
      <w:r w:rsidRPr="004F14D1">
        <w:rPr>
          <w:rFonts w:ascii="Aptos Serif" w:eastAsia="Times New Roman" w:hAnsi="Aptos Serif" w:cs="Aptos Serif"/>
        </w:rPr>
        <w:t xml:space="preserve">(1) A duplicate copy of every crew statement prepared under Rule </w:t>
      </w:r>
      <w:r w:rsidR="00D62447">
        <w:rPr>
          <w:rFonts w:ascii="Aptos Serif" w:eastAsia="Times New Roman" w:hAnsi="Aptos Serif" w:cs="Aptos Serif"/>
        </w:rPr>
        <w:t>53</w:t>
      </w:r>
      <w:r w:rsidRPr="004F14D1">
        <w:rPr>
          <w:rFonts w:ascii="Aptos Serif" w:eastAsia="Times New Roman" w:hAnsi="Aptos Serif" w:cs="Aptos Serif"/>
        </w:rPr>
        <w:t xml:space="preserve"> shall be submitted-</w:t>
      </w:r>
    </w:p>
    <w:p w14:paraId="2074E44E" w14:textId="77777777" w:rsidR="004F14D1" w:rsidRPr="004F14D1" w:rsidRDefault="004F14D1" w:rsidP="004F14D1">
      <w:pPr>
        <w:spacing w:after="0"/>
        <w:ind w:firstLine="720"/>
        <w:jc w:val="both"/>
        <w:rPr>
          <w:rFonts w:ascii="Aptos Serif" w:eastAsia="Times New Roman" w:hAnsi="Aptos Serif" w:cs="Aptos Serif"/>
        </w:rPr>
      </w:pPr>
      <w:r w:rsidRPr="004F14D1">
        <w:rPr>
          <w:rFonts w:ascii="Aptos Serif" w:eastAsia="Times New Roman" w:hAnsi="Aptos Serif" w:cs="Aptos Serif"/>
        </w:rPr>
        <w:t>(a) to the Registrar of the port of registry; or</w:t>
      </w:r>
    </w:p>
    <w:p w14:paraId="777E6517" w14:textId="3F3E7C4D" w:rsidR="004F14D1" w:rsidRPr="004F14D1" w:rsidRDefault="004F14D1" w:rsidP="004F14D1">
      <w:pPr>
        <w:spacing w:after="0"/>
        <w:ind w:firstLine="720"/>
        <w:jc w:val="both"/>
        <w:rPr>
          <w:rFonts w:ascii="Aptos Serif" w:eastAsia="Times New Roman" w:hAnsi="Aptos Serif" w:cs="Aptos Serif"/>
        </w:rPr>
      </w:pPr>
      <w:r w:rsidRPr="004F14D1">
        <w:rPr>
          <w:rFonts w:ascii="Aptos Serif" w:eastAsia="Times New Roman" w:hAnsi="Aptos Serif" w:cs="Aptos Serif"/>
        </w:rPr>
        <w:t>(b) to such authority as the Director-General may notify, within forty-eight hours of the vessel’s departure from port.</w:t>
      </w:r>
    </w:p>
    <w:p w14:paraId="5F5A30BF" w14:textId="6D04262A" w:rsidR="004F14D1" w:rsidRPr="004F14D1" w:rsidRDefault="004F14D1" w:rsidP="004F14D1">
      <w:pPr>
        <w:spacing w:after="0"/>
        <w:ind w:firstLine="720"/>
        <w:jc w:val="both"/>
        <w:rPr>
          <w:rFonts w:ascii="Aptos Serif" w:eastAsia="Times New Roman" w:hAnsi="Aptos Serif" w:cs="Aptos Serif"/>
        </w:rPr>
      </w:pPr>
      <w:r w:rsidRPr="004F14D1">
        <w:rPr>
          <w:rFonts w:ascii="Aptos Serif" w:eastAsia="Times New Roman" w:hAnsi="Aptos Serif" w:cs="Aptos Serif"/>
        </w:rPr>
        <w:t>(2) Any change in the crew occurring during the voyage shall-</w:t>
      </w:r>
    </w:p>
    <w:p w14:paraId="220CF1FF" w14:textId="77777777" w:rsidR="004F14D1" w:rsidRPr="004F14D1" w:rsidRDefault="004F14D1" w:rsidP="004F14D1">
      <w:pPr>
        <w:spacing w:after="0"/>
        <w:ind w:firstLine="720"/>
        <w:jc w:val="both"/>
        <w:rPr>
          <w:rFonts w:ascii="Aptos Serif" w:eastAsia="Times New Roman" w:hAnsi="Aptos Serif" w:cs="Aptos Serif"/>
        </w:rPr>
      </w:pPr>
      <w:r w:rsidRPr="004F14D1">
        <w:rPr>
          <w:rFonts w:ascii="Aptos Serif" w:eastAsia="Times New Roman" w:hAnsi="Aptos Serif" w:cs="Aptos Serif"/>
        </w:rPr>
        <w:t>(a) be entered immediately in the crew statement; and</w:t>
      </w:r>
    </w:p>
    <w:p w14:paraId="65AC789C" w14:textId="77777777" w:rsidR="004F14D1" w:rsidRPr="004F14D1" w:rsidRDefault="004F14D1" w:rsidP="004F14D1">
      <w:pPr>
        <w:spacing w:after="0"/>
        <w:ind w:firstLine="720"/>
        <w:jc w:val="both"/>
        <w:rPr>
          <w:rFonts w:ascii="Aptos Serif" w:eastAsia="Times New Roman" w:hAnsi="Aptos Serif" w:cs="Aptos Serif"/>
        </w:rPr>
      </w:pPr>
      <w:r w:rsidRPr="004F14D1">
        <w:rPr>
          <w:rFonts w:ascii="Aptos Serif" w:eastAsia="Times New Roman" w:hAnsi="Aptos Serif" w:cs="Aptos Serif"/>
        </w:rPr>
        <w:t>(b) be communicated to the Registrar or notified authority at the earliest opportunity, but not later than twenty-four hours after arrival at the next port.</w:t>
      </w:r>
    </w:p>
    <w:p w14:paraId="0B51C176" w14:textId="65645261" w:rsidR="004F14D1" w:rsidRPr="004F14D1" w:rsidRDefault="004F14D1" w:rsidP="004F14D1">
      <w:pPr>
        <w:spacing w:after="0"/>
        <w:ind w:firstLine="720"/>
        <w:jc w:val="both"/>
        <w:rPr>
          <w:rFonts w:ascii="Aptos Serif" w:eastAsia="Times New Roman" w:hAnsi="Aptos Serif" w:cs="Aptos Serif"/>
        </w:rPr>
      </w:pPr>
      <w:r w:rsidRPr="004F14D1">
        <w:rPr>
          <w:rFonts w:ascii="Aptos Serif" w:eastAsia="Times New Roman" w:hAnsi="Aptos Serif" w:cs="Aptos Serif"/>
        </w:rPr>
        <w:t>(3) A vessel shall not be granted port clearance unless the Proper Officer is satisfied that</w:t>
      </w:r>
      <w:r w:rsidR="00D03564">
        <w:rPr>
          <w:rFonts w:ascii="Aptos Serif" w:eastAsia="Times New Roman" w:hAnsi="Aptos Serif" w:cs="Aptos Serif"/>
        </w:rPr>
        <w:t>-</w:t>
      </w:r>
    </w:p>
    <w:p w14:paraId="5A777B38" w14:textId="77777777" w:rsidR="004F14D1" w:rsidRPr="004F14D1" w:rsidRDefault="004F14D1" w:rsidP="004F14D1">
      <w:pPr>
        <w:spacing w:after="0"/>
        <w:jc w:val="both"/>
        <w:rPr>
          <w:rFonts w:ascii="Aptos Serif" w:eastAsia="Times New Roman" w:hAnsi="Aptos Serif" w:cs="Aptos Serif"/>
        </w:rPr>
      </w:pPr>
      <w:r w:rsidRPr="004F14D1">
        <w:rPr>
          <w:rFonts w:ascii="Aptos Serif" w:eastAsia="Times New Roman" w:hAnsi="Aptos Serif" w:cs="Aptos Serif"/>
        </w:rPr>
        <w:t>(a) a valid and complete crew statement is carried on board; and</w:t>
      </w:r>
    </w:p>
    <w:p w14:paraId="34BF0BC1" w14:textId="77777777" w:rsidR="004F14D1" w:rsidRPr="004F14D1" w:rsidRDefault="004F14D1" w:rsidP="004F14D1">
      <w:pPr>
        <w:spacing w:after="0"/>
        <w:jc w:val="both"/>
        <w:rPr>
          <w:rFonts w:ascii="Aptos Serif" w:eastAsia="Times New Roman" w:hAnsi="Aptos Serif" w:cs="Aptos Serif"/>
        </w:rPr>
      </w:pPr>
      <w:r w:rsidRPr="004F14D1">
        <w:rPr>
          <w:rFonts w:ascii="Aptos Serif" w:eastAsia="Times New Roman" w:hAnsi="Aptos Serif" w:cs="Aptos Serif"/>
        </w:rPr>
        <w:t>(b) the required duplicate copy has been submitted in accordance with this rule.</w:t>
      </w:r>
    </w:p>
    <w:p w14:paraId="000001A6" w14:textId="238D4CF1" w:rsidR="00164B92" w:rsidRPr="004F14D1" w:rsidRDefault="004F14D1" w:rsidP="004F14D1">
      <w:pPr>
        <w:spacing w:after="0"/>
        <w:ind w:firstLine="720"/>
        <w:jc w:val="both"/>
        <w:rPr>
          <w:rFonts w:ascii="Aptos Serif" w:eastAsia="Times New Roman" w:hAnsi="Aptos Serif" w:cs="Aptos Serif"/>
        </w:rPr>
      </w:pPr>
      <w:r w:rsidRPr="004F14D1">
        <w:rPr>
          <w:rFonts w:ascii="Aptos Serif" w:eastAsia="Times New Roman" w:hAnsi="Aptos Serif" w:cs="Aptos Serif"/>
        </w:rPr>
        <w:t>(4) The owner shall retain a duplicate copy of every crew statement for a period of five years, for inspection by the Director-General or any authorised officer.</w:t>
      </w:r>
    </w:p>
    <w:p w14:paraId="000001A7" w14:textId="77777777" w:rsidR="00164B92" w:rsidRPr="001A2639" w:rsidRDefault="00164B92">
      <w:pPr>
        <w:spacing w:before="240" w:after="240"/>
        <w:jc w:val="both"/>
        <w:rPr>
          <w:rFonts w:ascii="Aptos Serif" w:eastAsia="Times New Roman" w:hAnsi="Aptos Serif" w:cs="Aptos Serif"/>
        </w:rPr>
      </w:pPr>
    </w:p>
    <w:p w14:paraId="000001D2" w14:textId="334362D8" w:rsidR="00164B92" w:rsidRPr="001A2639" w:rsidRDefault="00000000">
      <w:pPr>
        <w:rPr>
          <w:rFonts w:ascii="Aptos Serif" w:eastAsia="Aptos Serif" w:hAnsi="Aptos Serif" w:cs="Aptos Serif"/>
          <w:b/>
          <w:bCs/>
        </w:rPr>
      </w:pPr>
      <w:r w:rsidRPr="001A2639">
        <w:rPr>
          <w:rFonts w:ascii="Aptos Serif" w:hAnsi="Aptos Serif" w:cs="Aptos Serif"/>
        </w:rPr>
        <w:br w:type="page"/>
      </w:r>
      <w:r w:rsidR="00D03564" w:rsidRPr="001A2639" w:rsidDel="00D03564">
        <w:rPr>
          <w:rFonts w:ascii="Aptos Serif" w:eastAsia="Aptos Serif" w:hAnsi="Aptos Serif" w:cs="Aptos Serif"/>
          <w:b/>
          <w:bCs/>
        </w:rPr>
        <w:lastRenderedPageBreak/>
        <w:t xml:space="preserve"> </w:t>
      </w:r>
    </w:p>
    <w:p w14:paraId="000001D3" w14:textId="3B33D72E" w:rsidR="00164B92" w:rsidRPr="001A2639" w:rsidRDefault="00000000">
      <w:pPr>
        <w:pBdr>
          <w:top w:val="nil"/>
          <w:left w:val="nil"/>
          <w:bottom w:val="nil"/>
          <w:right w:val="nil"/>
          <w:between w:val="nil"/>
        </w:pBdr>
        <w:tabs>
          <w:tab w:val="left" w:pos="720"/>
          <w:tab w:val="left" w:pos="810"/>
        </w:tabs>
        <w:spacing w:after="0"/>
        <w:ind w:left="720"/>
        <w:jc w:val="center"/>
        <w:rPr>
          <w:rFonts w:ascii="Aptos Serif" w:eastAsia="Aptos Serif" w:hAnsi="Aptos Serif" w:cs="Aptos Serif"/>
          <w:b/>
          <w:bCs/>
          <w:color w:val="000000"/>
        </w:rPr>
      </w:pPr>
      <w:r w:rsidRPr="001A2639">
        <w:rPr>
          <w:rFonts w:ascii="Aptos Serif" w:eastAsia="Aptos Serif" w:hAnsi="Aptos Serif" w:cs="Aptos Serif"/>
          <w:b/>
          <w:bCs/>
          <w:color w:val="000000"/>
        </w:rPr>
        <w:t>SCHEDULE I</w:t>
      </w:r>
    </w:p>
    <w:p w14:paraId="000001D4" w14:textId="77777777" w:rsidR="00164B92" w:rsidRPr="001A2639" w:rsidRDefault="00000000">
      <w:pPr>
        <w:pBdr>
          <w:top w:val="nil"/>
          <w:left w:val="nil"/>
          <w:bottom w:val="nil"/>
          <w:right w:val="nil"/>
          <w:between w:val="nil"/>
        </w:pBdr>
        <w:tabs>
          <w:tab w:val="left" w:pos="720"/>
          <w:tab w:val="left" w:pos="810"/>
        </w:tabs>
        <w:spacing w:after="0"/>
        <w:ind w:left="720"/>
        <w:jc w:val="center"/>
        <w:rPr>
          <w:rFonts w:ascii="Aptos Serif" w:eastAsia="Aptos Serif" w:hAnsi="Aptos Serif" w:cs="Aptos Serif"/>
          <w:b/>
          <w:bCs/>
          <w:color w:val="000000"/>
        </w:rPr>
      </w:pPr>
      <w:r w:rsidRPr="001A2639">
        <w:rPr>
          <w:rFonts w:ascii="Aptos Serif" w:eastAsia="Aptos Serif" w:hAnsi="Aptos Serif" w:cs="Aptos Serif"/>
          <w:b/>
          <w:bCs/>
          <w:color w:val="000000"/>
        </w:rPr>
        <w:t>Form of Indian  Vessel Safety Certificate</w:t>
      </w:r>
    </w:p>
    <w:p w14:paraId="000001D5" w14:textId="4ED2C9F7" w:rsidR="00164B92" w:rsidRPr="001A2639" w:rsidRDefault="00000000">
      <w:pPr>
        <w:pBdr>
          <w:top w:val="nil"/>
          <w:left w:val="nil"/>
          <w:bottom w:val="nil"/>
          <w:right w:val="nil"/>
          <w:between w:val="nil"/>
        </w:pBdr>
        <w:tabs>
          <w:tab w:val="left" w:pos="720"/>
          <w:tab w:val="left" w:pos="810"/>
        </w:tabs>
        <w:spacing w:after="0"/>
        <w:ind w:left="720"/>
        <w:jc w:val="center"/>
        <w:rPr>
          <w:rFonts w:ascii="Aptos Serif" w:eastAsia="Aptos Serif" w:hAnsi="Aptos Serif" w:cs="Aptos Serif"/>
          <w:b/>
          <w:bCs/>
          <w:i/>
          <w:iCs/>
          <w:color w:val="000000"/>
        </w:rPr>
      </w:pPr>
      <w:r w:rsidRPr="001A2639">
        <w:rPr>
          <w:rFonts w:ascii="Aptos Serif" w:eastAsia="Aptos Serif" w:hAnsi="Aptos Serif" w:cs="Aptos Serif"/>
          <w:b/>
          <w:bCs/>
          <w:i/>
          <w:iCs/>
          <w:color w:val="000000"/>
        </w:rPr>
        <w:t xml:space="preserve">(See Rule </w:t>
      </w:r>
      <w:r w:rsidR="00D62447">
        <w:rPr>
          <w:rFonts w:ascii="Aptos Serif" w:eastAsia="Aptos Serif" w:hAnsi="Aptos Serif" w:cs="Aptos Serif"/>
          <w:b/>
          <w:bCs/>
          <w:i/>
          <w:iCs/>
          <w:color w:val="000000"/>
        </w:rPr>
        <w:t>49</w:t>
      </w:r>
      <w:r w:rsidRPr="001A2639">
        <w:rPr>
          <w:rFonts w:ascii="Aptos Serif" w:eastAsia="Aptos Serif" w:hAnsi="Aptos Serif" w:cs="Aptos Serif"/>
          <w:b/>
          <w:bCs/>
          <w:i/>
          <w:iCs/>
          <w:color w:val="000000"/>
        </w:rPr>
        <w:t>)</w:t>
      </w:r>
    </w:p>
    <w:p w14:paraId="000001D6" w14:textId="77777777" w:rsidR="00164B92" w:rsidRPr="001A2639" w:rsidRDefault="00164B92">
      <w:pPr>
        <w:pBdr>
          <w:top w:val="nil"/>
          <w:left w:val="nil"/>
          <w:bottom w:val="nil"/>
          <w:right w:val="nil"/>
          <w:between w:val="nil"/>
        </w:pBdr>
        <w:tabs>
          <w:tab w:val="left" w:pos="720"/>
          <w:tab w:val="left" w:pos="810"/>
        </w:tabs>
        <w:spacing w:after="0"/>
        <w:ind w:left="720"/>
        <w:rPr>
          <w:rFonts w:ascii="Aptos Serif" w:eastAsia="Aptos Serif" w:hAnsi="Aptos Serif" w:cs="Aptos Serif"/>
          <w:b/>
          <w:bCs/>
          <w:color w:val="000000"/>
        </w:rPr>
      </w:pPr>
    </w:p>
    <w:p w14:paraId="000001D7" w14:textId="77777777" w:rsidR="00164B92" w:rsidRPr="001A2639" w:rsidRDefault="00000000">
      <w:pPr>
        <w:tabs>
          <w:tab w:val="left" w:pos="8010"/>
        </w:tabs>
        <w:spacing w:before="120" w:after="120"/>
        <w:jc w:val="center"/>
        <w:rPr>
          <w:rFonts w:ascii="Aptos Serif" w:hAnsi="Aptos Serif" w:cs="Aptos Serif"/>
          <w:b/>
          <w:bCs/>
        </w:rPr>
      </w:pPr>
      <w:r w:rsidRPr="001A2639">
        <w:rPr>
          <w:rFonts w:ascii="Aptos Serif" w:hAnsi="Aptos Serif" w:cs="Aptos Serif"/>
          <w:b/>
          <w:bCs/>
        </w:rPr>
        <w:t>INDIAN   VESSEL SAFETY CERTIFICATE</w:t>
      </w:r>
    </w:p>
    <w:p w14:paraId="000001D8" w14:textId="77777777" w:rsidR="00164B92" w:rsidRPr="001A2639" w:rsidRDefault="00000000">
      <w:pPr>
        <w:tabs>
          <w:tab w:val="left" w:pos="8010"/>
        </w:tabs>
        <w:spacing w:before="120" w:after="120"/>
        <w:jc w:val="center"/>
        <w:rPr>
          <w:rFonts w:ascii="Aptos Serif" w:hAnsi="Aptos Serif" w:cs="Aptos Serif"/>
          <w:b/>
          <w:bCs/>
        </w:rPr>
      </w:pPr>
      <w:r w:rsidRPr="001A2639">
        <w:rPr>
          <w:rFonts w:ascii="Aptos Serif" w:hAnsi="Aptos Serif" w:cs="Aptos Serif"/>
          <w:b/>
          <w:bCs/>
        </w:rPr>
        <w:t>This Certificate should be supplemented by a Record of Equipment and Ship Information</w:t>
      </w:r>
    </w:p>
    <w:p w14:paraId="000001D9" w14:textId="77777777" w:rsidR="00164B92" w:rsidRPr="001A2639" w:rsidRDefault="00000000">
      <w:pPr>
        <w:tabs>
          <w:tab w:val="left" w:pos="8010"/>
        </w:tabs>
        <w:spacing w:before="120" w:after="120"/>
        <w:jc w:val="center"/>
        <w:rPr>
          <w:rFonts w:ascii="Aptos Serif" w:hAnsi="Aptos Serif" w:cs="Aptos Serif"/>
          <w:b/>
          <w:bCs/>
        </w:rPr>
      </w:pPr>
      <w:r w:rsidRPr="001A2639">
        <w:rPr>
          <w:rFonts w:ascii="Aptos Serif" w:hAnsi="Aptos Serif" w:cs="Aptos Serif"/>
          <w:b/>
          <w:bCs/>
        </w:rPr>
        <w:t>Under the Government of India</w:t>
      </w:r>
    </w:p>
    <w:p w14:paraId="000001DA" w14:textId="77777777" w:rsidR="00164B92" w:rsidRPr="001A2639" w:rsidRDefault="00000000">
      <w:pPr>
        <w:tabs>
          <w:tab w:val="left" w:pos="8010"/>
        </w:tabs>
        <w:spacing w:before="120" w:after="120"/>
        <w:jc w:val="center"/>
        <w:rPr>
          <w:rFonts w:ascii="Aptos Serif" w:hAnsi="Aptos Serif" w:cs="Aptos Serif"/>
          <w:b/>
          <w:bCs/>
          <w:i/>
          <w:iCs/>
        </w:rPr>
      </w:pPr>
      <w:r w:rsidRPr="001A2639">
        <w:rPr>
          <w:rFonts w:ascii="Aptos Serif" w:hAnsi="Aptos Serif" w:cs="Aptos Serif"/>
          <w:b/>
          <w:bCs/>
          <w:i/>
          <w:iCs/>
        </w:rPr>
        <w:t>(Recognized Organisation acting on behalf of the Government of India)</w:t>
      </w:r>
    </w:p>
    <w:tbl>
      <w:tblPr>
        <w:tblStyle w:val="a1"/>
        <w:tblW w:w="9485"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7"/>
        <w:gridCol w:w="1145"/>
        <w:gridCol w:w="1150"/>
        <w:gridCol w:w="1148"/>
        <w:gridCol w:w="1148"/>
        <w:gridCol w:w="1263"/>
        <w:gridCol w:w="1337"/>
        <w:gridCol w:w="1147"/>
      </w:tblGrid>
      <w:tr w:rsidR="00164B92" w:rsidRPr="001A2639" w14:paraId="77166791" w14:textId="77777777">
        <w:trPr>
          <w:trHeight w:val="688"/>
        </w:trPr>
        <w:tc>
          <w:tcPr>
            <w:tcW w:w="1147" w:type="dxa"/>
          </w:tcPr>
          <w:p w14:paraId="000001DB" w14:textId="77777777" w:rsidR="00164B92" w:rsidRPr="001A2639" w:rsidRDefault="00000000">
            <w:pPr>
              <w:widowControl w:val="0"/>
              <w:pBdr>
                <w:top w:val="nil"/>
                <w:left w:val="nil"/>
                <w:bottom w:val="nil"/>
                <w:right w:val="nil"/>
                <w:between w:val="nil"/>
              </w:pBdr>
              <w:spacing w:before="120" w:after="120" w:line="240" w:lineRule="auto"/>
              <w:ind w:left="354" w:right="163" w:hanging="176"/>
              <w:rPr>
                <w:rFonts w:ascii="Aptos Serif" w:eastAsia="Arial" w:hAnsi="Aptos Serif" w:cs="Aptos Serif"/>
                <w:b/>
                <w:bCs/>
                <w:color w:val="000000"/>
              </w:rPr>
            </w:pPr>
            <w:r w:rsidRPr="001A2639">
              <w:rPr>
                <w:rFonts w:ascii="Aptos Serif" w:eastAsia="Arial" w:hAnsi="Aptos Serif" w:cs="Aptos Serif"/>
                <w:b/>
                <w:bCs/>
                <w:color w:val="000000"/>
              </w:rPr>
              <w:t>Name of Ship</w:t>
            </w:r>
          </w:p>
        </w:tc>
        <w:tc>
          <w:tcPr>
            <w:tcW w:w="1145" w:type="dxa"/>
          </w:tcPr>
          <w:p w14:paraId="000001DC" w14:textId="77777777" w:rsidR="00164B92" w:rsidRPr="001A2639" w:rsidRDefault="00000000">
            <w:pPr>
              <w:widowControl w:val="0"/>
              <w:pBdr>
                <w:top w:val="nil"/>
                <w:left w:val="nil"/>
                <w:bottom w:val="nil"/>
                <w:right w:val="nil"/>
                <w:between w:val="nil"/>
              </w:pBdr>
              <w:spacing w:before="120" w:after="120" w:line="240" w:lineRule="auto"/>
              <w:ind w:left="311" w:hanging="77"/>
              <w:rPr>
                <w:rFonts w:ascii="Aptos Serif" w:eastAsia="Arial" w:hAnsi="Aptos Serif" w:cs="Aptos Serif"/>
                <w:b/>
                <w:bCs/>
                <w:color w:val="000000"/>
              </w:rPr>
            </w:pPr>
            <w:r w:rsidRPr="001A2639">
              <w:rPr>
                <w:rFonts w:ascii="Aptos Serif" w:eastAsia="Arial" w:hAnsi="Aptos Serif" w:cs="Aptos Serif"/>
                <w:b/>
                <w:bCs/>
                <w:color w:val="000000"/>
              </w:rPr>
              <w:t>Official</w:t>
            </w:r>
          </w:p>
          <w:p w14:paraId="000001DD" w14:textId="77777777" w:rsidR="00164B92" w:rsidRPr="001A2639" w:rsidRDefault="00000000">
            <w:pPr>
              <w:widowControl w:val="0"/>
              <w:pBdr>
                <w:top w:val="nil"/>
                <w:left w:val="nil"/>
                <w:bottom w:val="nil"/>
                <w:right w:val="nil"/>
                <w:between w:val="nil"/>
              </w:pBdr>
              <w:spacing w:before="120" w:after="120" w:line="240" w:lineRule="auto"/>
              <w:ind w:left="143" w:right="138" w:firstLine="168"/>
              <w:rPr>
                <w:rFonts w:ascii="Aptos Serif" w:eastAsia="Arial" w:hAnsi="Aptos Serif" w:cs="Aptos Serif"/>
                <w:b/>
                <w:bCs/>
                <w:color w:val="000000"/>
              </w:rPr>
            </w:pPr>
            <w:r w:rsidRPr="001A2639">
              <w:rPr>
                <w:rFonts w:ascii="Aptos Serif" w:eastAsia="Arial" w:hAnsi="Aptos Serif" w:cs="Aptos Serif"/>
                <w:b/>
                <w:bCs/>
                <w:color w:val="000000"/>
              </w:rPr>
              <w:t>No. &amp; Call Sign</w:t>
            </w:r>
          </w:p>
        </w:tc>
        <w:tc>
          <w:tcPr>
            <w:tcW w:w="1150" w:type="dxa"/>
          </w:tcPr>
          <w:p w14:paraId="000001DE" w14:textId="77777777" w:rsidR="00164B92" w:rsidRPr="001A2639" w:rsidRDefault="00000000">
            <w:pPr>
              <w:widowControl w:val="0"/>
              <w:pBdr>
                <w:top w:val="nil"/>
                <w:left w:val="nil"/>
                <w:bottom w:val="nil"/>
                <w:right w:val="nil"/>
                <w:between w:val="nil"/>
              </w:pBdr>
              <w:spacing w:before="120" w:after="120" w:line="240" w:lineRule="auto"/>
              <w:ind w:left="172" w:right="165" w:firstLine="79"/>
              <w:rPr>
                <w:rFonts w:ascii="Aptos Serif" w:eastAsia="Arial" w:hAnsi="Aptos Serif" w:cs="Aptos Serif"/>
                <w:b/>
                <w:bCs/>
                <w:color w:val="000000"/>
              </w:rPr>
            </w:pPr>
            <w:r w:rsidRPr="001A2639">
              <w:rPr>
                <w:rFonts w:ascii="Aptos Serif" w:eastAsia="Arial" w:hAnsi="Aptos Serif" w:cs="Aptos Serif"/>
                <w:b/>
                <w:bCs/>
                <w:color w:val="000000"/>
              </w:rPr>
              <w:t>Port of Registry</w:t>
            </w:r>
          </w:p>
        </w:tc>
        <w:tc>
          <w:tcPr>
            <w:tcW w:w="1148" w:type="dxa"/>
          </w:tcPr>
          <w:p w14:paraId="000001DF" w14:textId="77777777" w:rsidR="00164B92" w:rsidRPr="001A2639" w:rsidRDefault="00000000">
            <w:pPr>
              <w:widowControl w:val="0"/>
              <w:pBdr>
                <w:top w:val="nil"/>
                <w:left w:val="nil"/>
                <w:bottom w:val="nil"/>
                <w:right w:val="nil"/>
                <w:between w:val="nil"/>
              </w:pBdr>
              <w:spacing w:before="120" w:after="120" w:line="240" w:lineRule="auto"/>
              <w:ind w:left="145" w:right="139" w:firstLine="1"/>
              <w:jc w:val="center"/>
              <w:rPr>
                <w:rFonts w:ascii="Aptos Serif" w:eastAsia="Arial" w:hAnsi="Aptos Serif" w:cs="Aptos Serif"/>
                <w:b/>
                <w:bCs/>
                <w:color w:val="000000"/>
              </w:rPr>
            </w:pPr>
            <w:r w:rsidRPr="001A2639">
              <w:rPr>
                <w:rFonts w:ascii="Aptos Serif" w:eastAsia="Arial" w:hAnsi="Aptos Serif" w:cs="Aptos Serif"/>
                <w:b/>
                <w:bCs/>
                <w:color w:val="000000"/>
              </w:rPr>
              <w:t>Date of Build (dd/mm/yy)</w:t>
            </w:r>
          </w:p>
        </w:tc>
        <w:tc>
          <w:tcPr>
            <w:tcW w:w="1148" w:type="dxa"/>
          </w:tcPr>
          <w:p w14:paraId="000001E0" w14:textId="77777777" w:rsidR="00164B92" w:rsidRPr="001A2639" w:rsidRDefault="00000000">
            <w:pPr>
              <w:widowControl w:val="0"/>
              <w:pBdr>
                <w:top w:val="nil"/>
                <w:left w:val="nil"/>
                <w:bottom w:val="nil"/>
                <w:right w:val="nil"/>
                <w:between w:val="nil"/>
              </w:pBdr>
              <w:spacing w:before="120" w:after="120" w:line="240" w:lineRule="auto"/>
              <w:ind w:left="154" w:right="144" w:firstLine="129"/>
              <w:rPr>
                <w:rFonts w:ascii="Aptos Serif" w:eastAsia="Arial" w:hAnsi="Aptos Serif" w:cs="Aptos Serif"/>
                <w:b/>
                <w:bCs/>
                <w:color w:val="000000"/>
              </w:rPr>
            </w:pPr>
            <w:r w:rsidRPr="001A2639">
              <w:rPr>
                <w:rFonts w:ascii="Aptos Serif" w:eastAsia="Arial" w:hAnsi="Aptos Serif" w:cs="Aptos Serif"/>
                <w:b/>
                <w:bCs/>
                <w:color w:val="000000"/>
              </w:rPr>
              <w:t>Gross Tonnage</w:t>
            </w:r>
          </w:p>
        </w:tc>
        <w:tc>
          <w:tcPr>
            <w:tcW w:w="1263" w:type="dxa"/>
          </w:tcPr>
          <w:p w14:paraId="000001E1" w14:textId="77777777" w:rsidR="00164B92" w:rsidRPr="001A2639" w:rsidRDefault="00000000">
            <w:pPr>
              <w:widowControl w:val="0"/>
              <w:pBdr>
                <w:top w:val="nil"/>
                <w:left w:val="nil"/>
                <w:bottom w:val="nil"/>
                <w:right w:val="nil"/>
                <w:between w:val="nil"/>
              </w:pBdr>
              <w:spacing w:before="120" w:after="120" w:line="240" w:lineRule="auto"/>
              <w:ind w:left="110" w:right="107" w:hanging="5"/>
              <w:rPr>
                <w:rFonts w:ascii="Aptos Serif" w:eastAsia="Arial" w:hAnsi="Aptos Serif" w:cs="Aptos Serif"/>
                <w:b/>
                <w:bCs/>
                <w:color w:val="000000"/>
              </w:rPr>
            </w:pPr>
            <w:r w:rsidRPr="001A2639">
              <w:rPr>
                <w:rFonts w:ascii="Aptos Serif" w:eastAsia="Arial" w:hAnsi="Aptos Serif" w:cs="Aptos Serif"/>
                <w:b/>
                <w:bCs/>
                <w:color w:val="000000"/>
              </w:rPr>
              <w:t>Propulsion Power(kW)</w:t>
            </w:r>
          </w:p>
        </w:tc>
        <w:tc>
          <w:tcPr>
            <w:tcW w:w="1337" w:type="dxa"/>
          </w:tcPr>
          <w:p w14:paraId="000001E2" w14:textId="77777777" w:rsidR="00164B92" w:rsidRPr="001A2639" w:rsidRDefault="00000000">
            <w:pPr>
              <w:widowControl w:val="0"/>
              <w:pBdr>
                <w:top w:val="nil"/>
                <w:left w:val="nil"/>
                <w:bottom w:val="nil"/>
                <w:right w:val="nil"/>
                <w:between w:val="nil"/>
              </w:pBdr>
              <w:spacing w:before="120" w:after="120" w:line="240" w:lineRule="auto"/>
              <w:ind w:left="388" w:right="100" w:hanging="284"/>
              <w:rPr>
                <w:rFonts w:ascii="Aptos Serif" w:eastAsia="Arial" w:hAnsi="Aptos Serif" w:cs="Aptos Serif"/>
                <w:b/>
                <w:bCs/>
                <w:color w:val="000000"/>
              </w:rPr>
            </w:pPr>
            <w:r w:rsidRPr="001A2639">
              <w:rPr>
                <w:rFonts w:ascii="Aptos Serif" w:eastAsia="Arial" w:hAnsi="Aptos Serif" w:cs="Aptos Serif"/>
                <w:b/>
                <w:bCs/>
                <w:color w:val="000000"/>
              </w:rPr>
              <w:t>Deadweight (tons)</w:t>
            </w:r>
          </w:p>
        </w:tc>
        <w:tc>
          <w:tcPr>
            <w:tcW w:w="1147" w:type="dxa"/>
          </w:tcPr>
          <w:p w14:paraId="000001E3" w14:textId="77777777" w:rsidR="00164B92" w:rsidRPr="001A2639" w:rsidRDefault="00000000">
            <w:pPr>
              <w:widowControl w:val="0"/>
              <w:pBdr>
                <w:top w:val="nil"/>
                <w:left w:val="nil"/>
                <w:bottom w:val="nil"/>
                <w:right w:val="nil"/>
                <w:between w:val="nil"/>
              </w:pBdr>
              <w:spacing w:before="120" w:after="120" w:line="240" w:lineRule="auto"/>
              <w:ind w:left="2"/>
              <w:jc w:val="center"/>
              <w:rPr>
                <w:rFonts w:ascii="Aptos Serif" w:eastAsia="Arial" w:hAnsi="Aptos Serif" w:cs="Aptos Serif"/>
                <w:b/>
                <w:bCs/>
                <w:color w:val="000000"/>
              </w:rPr>
            </w:pPr>
            <w:r w:rsidRPr="001A2639">
              <w:rPr>
                <w:rFonts w:ascii="Aptos Serif" w:eastAsia="Arial" w:hAnsi="Aptos Serif" w:cs="Aptos Serif"/>
                <w:b/>
                <w:bCs/>
                <w:color w:val="000000"/>
              </w:rPr>
              <w:t>IMO</w:t>
            </w:r>
          </w:p>
          <w:p w14:paraId="000001E4" w14:textId="77777777" w:rsidR="00164B92" w:rsidRPr="001A2639" w:rsidRDefault="00000000">
            <w:pPr>
              <w:widowControl w:val="0"/>
              <w:pBdr>
                <w:top w:val="nil"/>
                <w:left w:val="nil"/>
                <w:bottom w:val="nil"/>
                <w:right w:val="nil"/>
                <w:between w:val="nil"/>
              </w:pBdr>
              <w:spacing w:before="120" w:after="120" w:line="240" w:lineRule="auto"/>
              <w:ind w:left="2" w:right="2"/>
              <w:jc w:val="center"/>
              <w:rPr>
                <w:rFonts w:ascii="Aptos Serif" w:eastAsia="Arial" w:hAnsi="Aptos Serif" w:cs="Aptos Serif"/>
                <w:b/>
                <w:bCs/>
                <w:color w:val="000000"/>
              </w:rPr>
            </w:pPr>
            <w:r w:rsidRPr="001A2639">
              <w:rPr>
                <w:rFonts w:ascii="Aptos Serif" w:eastAsia="Arial" w:hAnsi="Aptos Serif" w:cs="Aptos Serif"/>
                <w:b/>
                <w:bCs/>
                <w:color w:val="000000"/>
              </w:rPr>
              <w:t>Number</w:t>
            </w:r>
          </w:p>
        </w:tc>
      </w:tr>
      <w:tr w:rsidR="00164B92" w:rsidRPr="001A2639" w14:paraId="31901A7D" w14:textId="77777777">
        <w:trPr>
          <w:trHeight w:val="460"/>
        </w:trPr>
        <w:tc>
          <w:tcPr>
            <w:tcW w:w="1147" w:type="dxa"/>
          </w:tcPr>
          <w:p w14:paraId="000001E5"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tc>
        <w:tc>
          <w:tcPr>
            <w:tcW w:w="1145" w:type="dxa"/>
          </w:tcPr>
          <w:p w14:paraId="000001E6"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tc>
        <w:tc>
          <w:tcPr>
            <w:tcW w:w="1150" w:type="dxa"/>
          </w:tcPr>
          <w:p w14:paraId="000001E7"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tc>
        <w:tc>
          <w:tcPr>
            <w:tcW w:w="1148" w:type="dxa"/>
          </w:tcPr>
          <w:p w14:paraId="000001E8"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tc>
        <w:tc>
          <w:tcPr>
            <w:tcW w:w="1148" w:type="dxa"/>
          </w:tcPr>
          <w:p w14:paraId="000001E9"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tc>
        <w:tc>
          <w:tcPr>
            <w:tcW w:w="1263" w:type="dxa"/>
          </w:tcPr>
          <w:p w14:paraId="000001EA"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tc>
        <w:tc>
          <w:tcPr>
            <w:tcW w:w="1337" w:type="dxa"/>
          </w:tcPr>
          <w:p w14:paraId="000001EB"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tc>
        <w:tc>
          <w:tcPr>
            <w:tcW w:w="1147" w:type="dxa"/>
          </w:tcPr>
          <w:p w14:paraId="000001EC"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tc>
      </w:tr>
    </w:tbl>
    <w:p w14:paraId="000001ED" w14:textId="77777777" w:rsidR="00164B92" w:rsidRPr="001A2639" w:rsidRDefault="00164B92">
      <w:pPr>
        <w:spacing w:before="120" w:after="120"/>
        <w:ind w:left="285"/>
        <w:rPr>
          <w:rFonts w:ascii="Aptos Serif" w:hAnsi="Aptos Serif" w:cs="Aptos Serif"/>
          <w:b/>
          <w:bCs/>
        </w:rPr>
      </w:pPr>
    </w:p>
    <w:p w14:paraId="000001EE" w14:textId="77777777" w:rsidR="00164B92" w:rsidRPr="001A2639" w:rsidRDefault="00000000">
      <w:pPr>
        <w:spacing w:before="120" w:after="120"/>
        <w:ind w:left="285"/>
        <w:rPr>
          <w:rFonts w:ascii="Aptos Serif" w:hAnsi="Aptos Serif" w:cs="Aptos Serif"/>
          <w:b/>
          <w:bCs/>
        </w:rPr>
      </w:pPr>
      <w:r w:rsidRPr="001A2639">
        <w:rPr>
          <w:rFonts w:ascii="Aptos Serif" w:hAnsi="Aptos Serif" w:cs="Aptos Serif"/>
          <w:b/>
          <w:bCs/>
        </w:rPr>
        <w:t>This is to certify:</w:t>
      </w:r>
    </w:p>
    <w:p w14:paraId="000001EF" w14:textId="77777777" w:rsidR="00164B92" w:rsidRPr="001A2639" w:rsidRDefault="00000000">
      <w:pPr>
        <w:widowControl w:val="0"/>
        <w:numPr>
          <w:ilvl w:val="0"/>
          <w:numId w:val="12"/>
        </w:numPr>
        <w:pBdr>
          <w:top w:val="nil"/>
          <w:left w:val="nil"/>
          <w:bottom w:val="nil"/>
          <w:right w:val="nil"/>
          <w:between w:val="nil"/>
        </w:pBdr>
        <w:tabs>
          <w:tab w:val="left" w:pos="991"/>
          <w:tab w:val="left" w:pos="995"/>
        </w:tabs>
        <w:spacing w:before="120" w:after="120" w:line="240" w:lineRule="auto"/>
        <w:ind w:right="1219" w:hanging="356"/>
        <w:rPr>
          <w:rFonts w:ascii="Aptos Serif" w:hAnsi="Aptos Serif" w:cs="Aptos Serif"/>
          <w:b/>
          <w:bCs/>
          <w:color w:val="000000"/>
        </w:rPr>
      </w:pPr>
      <w:r w:rsidRPr="001A2639">
        <w:rPr>
          <w:rFonts w:ascii="Aptos Serif" w:hAnsi="Aptos Serif" w:cs="Aptos Serif"/>
          <w:b/>
          <w:bCs/>
          <w:color w:val="000000"/>
        </w:rPr>
        <w:t>That the   vessel has been surveyed in accordance with the applicable provisions of the rules.</w:t>
      </w:r>
    </w:p>
    <w:p w14:paraId="000001F0" w14:textId="77777777" w:rsidR="00164B92" w:rsidRPr="001A2639" w:rsidRDefault="00000000">
      <w:pPr>
        <w:widowControl w:val="0"/>
        <w:numPr>
          <w:ilvl w:val="0"/>
          <w:numId w:val="12"/>
        </w:numPr>
        <w:pBdr>
          <w:top w:val="nil"/>
          <w:left w:val="nil"/>
          <w:bottom w:val="nil"/>
          <w:right w:val="nil"/>
          <w:between w:val="nil"/>
        </w:pBdr>
        <w:tabs>
          <w:tab w:val="left" w:pos="991"/>
          <w:tab w:val="left" w:pos="995"/>
        </w:tabs>
        <w:spacing w:before="120" w:after="120" w:line="240" w:lineRule="auto"/>
        <w:ind w:right="1217" w:hanging="356"/>
        <w:rPr>
          <w:rFonts w:ascii="Aptos Serif" w:hAnsi="Aptos Serif" w:cs="Aptos Serif"/>
          <w:b/>
          <w:bCs/>
          <w:color w:val="000000"/>
        </w:rPr>
      </w:pPr>
      <w:r w:rsidRPr="001A2639">
        <w:rPr>
          <w:rFonts w:ascii="Aptos Serif" w:hAnsi="Aptos Serif" w:cs="Aptos Serif"/>
          <w:b/>
          <w:bCs/>
          <w:color w:val="000000"/>
        </w:rPr>
        <w:t>That the survey showed that the   vessel complied with the requirements of the rules as regards :</w:t>
      </w:r>
    </w:p>
    <w:p w14:paraId="000001F1" w14:textId="77777777" w:rsidR="00164B92" w:rsidRPr="001A2639" w:rsidRDefault="00000000">
      <w:pPr>
        <w:widowControl w:val="0"/>
        <w:numPr>
          <w:ilvl w:val="1"/>
          <w:numId w:val="12"/>
        </w:numPr>
        <w:pBdr>
          <w:top w:val="nil"/>
          <w:left w:val="nil"/>
          <w:bottom w:val="nil"/>
          <w:right w:val="nil"/>
          <w:between w:val="nil"/>
        </w:pBdr>
        <w:tabs>
          <w:tab w:val="left" w:pos="1497"/>
        </w:tabs>
        <w:spacing w:before="120" w:after="120" w:line="240" w:lineRule="auto"/>
        <w:ind w:right="1209"/>
        <w:rPr>
          <w:rFonts w:ascii="Aptos Serif" w:hAnsi="Aptos Serif" w:cs="Aptos Serif"/>
        </w:rPr>
      </w:pPr>
      <w:r w:rsidRPr="001A2639">
        <w:rPr>
          <w:rFonts w:ascii="Aptos Serif" w:hAnsi="Aptos Serif" w:cs="Aptos Serif"/>
          <w:color w:val="000000"/>
        </w:rPr>
        <w:t>the structure, stability, machinery and electrical installations as defined in Annex 4 of the MS (Vessels of Less than Fifteen Tons) Rules , 2025</w:t>
      </w:r>
    </w:p>
    <w:p w14:paraId="000001F2" w14:textId="77777777" w:rsidR="00164B92" w:rsidRPr="001A2639" w:rsidRDefault="00000000">
      <w:pPr>
        <w:widowControl w:val="0"/>
        <w:numPr>
          <w:ilvl w:val="1"/>
          <w:numId w:val="12"/>
        </w:numPr>
        <w:pBdr>
          <w:top w:val="nil"/>
          <w:left w:val="nil"/>
          <w:bottom w:val="nil"/>
          <w:right w:val="nil"/>
          <w:between w:val="nil"/>
        </w:pBdr>
        <w:tabs>
          <w:tab w:val="left" w:pos="1497"/>
        </w:tabs>
        <w:spacing w:before="120" w:after="120" w:line="240" w:lineRule="auto"/>
        <w:ind w:right="1215"/>
        <w:rPr>
          <w:rFonts w:ascii="Aptos Serif" w:hAnsi="Aptos Serif" w:cs="Aptos Serif"/>
        </w:rPr>
      </w:pPr>
      <w:r w:rsidRPr="001A2639">
        <w:rPr>
          <w:rFonts w:ascii="Aptos Serif" w:hAnsi="Aptos Serif" w:cs="Aptos Serif"/>
          <w:color w:val="000000"/>
        </w:rPr>
        <w:t>the safety equipment, safety navigation and radio communication equipment as defined in Annexes 5,6,7,8 and 9 of the MS (Vessels of Less than Fifteen Tons) Rules , 2025.</w:t>
      </w:r>
    </w:p>
    <w:p w14:paraId="000001F3" w14:textId="77777777" w:rsidR="00164B92" w:rsidRPr="001A2639" w:rsidRDefault="00000000">
      <w:pPr>
        <w:widowControl w:val="0"/>
        <w:numPr>
          <w:ilvl w:val="1"/>
          <w:numId w:val="12"/>
        </w:numPr>
        <w:pBdr>
          <w:top w:val="nil"/>
          <w:left w:val="nil"/>
          <w:bottom w:val="nil"/>
          <w:right w:val="nil"/>
          <w:between w:val="nil"/>
        </w:pBdr>
        <w:tabs>
          <w:tab w:val="left" w:pos="1497"/>
        </w:tabs>
        <w:spacing w:before="120" w:after="120" w:line="240" w:lineRule="auto"/>
        <w:ind w:right="1211"/>
        <w:rPr>
          <w:rFonts w:ascii="Aptos Serif" w:hAnsi="Aptos Serif" w:cs="Aptos Serif"/>
        </w:rPr>
      </w:pPr>
      <w:r w:rsidRPr="001A2639">
        <w:rPr>
          <w:rFonts w:ascii="Aptos Serif" w:hAnsi="Aptos Serif" w:cs="Aptos Serif"/>
          <w:color w:val="000000"/>
        </w:rPr>
        <w:t>all relevant requirements of prevention of marine pollution as defined in Annex 11 of the MS (Vessels of Less than Fifteen Tons) Rules , 2025</w:t>
      </w:r>
    </w:p>
    <w:p w14:paraId="000001F4" w14:textId="77777777" w:rsidR="00164B92" w:rsidRPr="001A2639" w:rsidRDefault="00000000">
      <w:pPr>
        <w:widowControl w:val="0"/>
        <w:numPr>
          <w:ilvl w:val="1"/>
          <w:numId w:val="12"/>
        </w:numPr>
        <w:pBdr>
          <w:top w:val="nil"/>
          <w:left w:val="nil"/>
          <w:bottom w:val="nil"/>
          <w:right w:val="nil"/>
          <w:between w:val="nil"/>
        </w:pBdr>
        <w:tabs>
          <w:tab w:val="left" w:pos="1497"/>
        </w:tabs>
        <w:spacing w:before="120" w:after="120" w:line="240" w:lineRule="auto"/>
        <w:ind w:right="1215"/>
        <w:rPr>
          <w:rFonts w:ascii="Aptos Serif" w:hAnsi="Aptos Serif" w:cs="Aptos Serif"/>
        </w:rPr>
      </w:pPr>
      <w:r w:rsidRPr="001A2639">
        <w:rPr>
          <w:rFonts w:ascii="Aptos Serif" w:hAnsi="Aptos Serif" w:cs="Aptos Serif"/>
          <w:color w:val="000000"/>
        </w:rPr>
        <w:t>all relevant requirements of the Ship Security measures as defined in Annex 12 of the MS (Vessels of Less than Fifteen Tons) Rules , 2025</w:t>
      </w:r>
    </w:p>
    <w:p w14:paraId="000001F5" w14:textId="77777777" w:rsidR="00164B92" w:rsidRPr="001A2639" w:rsidRDefault="00000000">
      <w:pPr>
        <w:widowControl w:val="0"/>
        <w:numPr>
          <w:ilvl w:val="1"/>
          <w:numId w:val="12"/>
        </w:numPr>
        <w:pBdr>
          <w:top w:val="nil"/>
          <w:left w:val="nil"/>
          <w:bottom w:val="nil"/>
          <w:right w:val="nil"/>
          <w:between w:val="nil"/>
        </w:pBdr>
        <w:tabs>
          <w:tab w:val="left" w:pos="1497"/>
          <w:tab w:val="left" w:pos="4506"/>
        </w:tabs>
        <w:spacing w:before="120" w:after="120" w:line="240" w:lineRule="auto"/>
        <w:ind w:right="1214"/>
        <w:rPr>
          <w:rFonts w:ascii="Aptos Serif" w:hAnsi="Aptos Serif" w:cs="Aptos Serif"/>
        </w:rPr>
      </w:pPr>
      <w:r w:rsidRPr="001A2639">
        <w:rPr>
          <w:rFonts w:ascii="Aptos Serif" w:hAnsi="Aptos Serif" w:cs="Aptos Serif"/>
          <w:color w:val="000000"/>
        </w:rPr>
        <w:lastRenderedPageBreak/>
        <w:t xml:space="preserve">a freeboard of </w:t>
      </w:r>
      <w:r w:rsidRPr="001A2639">
        <w:rPr>
          <w:rFonts w:ascii="Aptos Serif" w:hAnsi="Aptos Serif" w:cs="Aptos Serif"/>
          <w:color w:val="000000"/>
          <w:u w:val="single"/>
        </w:rPr>
        <w:tab/>
      </w:r>
      <w:r w:rsidRPr="001A2639">
        <w:rPr>
          <w:rFonts w:ascii="Aptos Serif" w:hAnsi="Aptos Serif" w:cs="Aptos Serif"/>
          <w:color w:val="000000"/>
        </w:rPr>
        <w:t>mm was assigned and marked on the   vessel's side at amidship.</w:t>
      </w:r>
    </w:p>
    <w:p w14:paraId="000001F6" w14:textId="77777777" w:rsidR="00164B92" w:rsidRPr="001A2639" w:rsidRDefault="00000000">
      <w:pPr>
        <w:widowControl w:val="0"/>
        <w:numPr>
          <w:ilvl w:val="1"/>
          <w:numId w:val="12"/>
        </w:numPr>
        <w:pBdr>
          <w:top w:val="nil"/>
          <w:left w:val="nil"/>
          <w:bottom w:val="nil"/>
          <w:right w:val="nil"/>
          <w:between w:val="nil"/>
        </w:pBdr>
        <w:tabs>
          <w:tab w:val="left" w:pos="1497"/>
        </w:tabs>
        <w:spacing w:before="120" w:after="120" w:line="240" w:lineRule="auto"/>
        <w:ind w:right="1211"/>
        <w:rPr>
          <w:rFonts w:ascii="Aptos Serif" w:hAnsi="Aptos Serif" w:cs="Aptos Serif"/>
        </w:rPr>
      </w:pPr>
      <w:r w:rsidRPr="001A2639">
        <w:rPr>
          <w:rFonts w:ascii="Aptos Serif" w:hAnsi="Aptos Serif" w:cs="Aptos Serif"/>
          <w:color w:val="000000"/>
        </w:rPr>
        <w:t>in all other respects the   vessel complied with the relevant requirements of the MS (Vessels of Less than Fifteen Tons) Rules , 2025</w:t>
      </w:r>
    </w:p>
    <w:p w14:paraId="000001F7" w14:textId="77777777" w:rsidR="00164B92" w:rsidRPr="001A2639" w:rsidRDefault="00000000">
      <w:pPr>
        <w:spacing w:before="120" w:after="120"/>
        <w:ind w:left="285"/>
        <w:rPr>
          <w:rFonts w:ascii="Aptos Serif" w:hAnsi="Aptos Serif" w:cs="Aptos Serif"/>
        </w:rPr>
      </w:pPr>
      <w:r w:rsidRPr="001A2639">
        <w:rPr>
          <w:rFonts w:ascii="Aptos Serif" w:hAnsi="Aptos Serif" w:cs="Aptos Serif"/>
        </w:rPr>
        <w:t>Completion date of the survey on which this certificate is based……………..</w:t>
      </w:r>
    </w:p>
    <w:p w14:paraId="000001F8"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1F9" w14:textId="77777777" w:rsidR="00164B92" w:rsidRPr="001A2639" w:rsidRDefault="00000000">
      <w:pPr>
        <w:spacing w:before="120" w:after="120"/>
        <w:ind w:left="285" w:right="1214"/>
        <w:jc w:val="both"/>
        <w:rPr>
          <w:rFonts w:ascii="Aptos Serif" w:hAnsi="Aptos Serif" w:cs="Aptos Serif"/>
        </w:rPr>
      </w:pPr>
      <w:r w:rsidRPr="001A2639">
        <w:rPr>
          <w:rFonts w:ascii="Aptos Serif" w:hAnsi="Aptos Serif" w:cs="Aptos Serif"/>
        </w:rPr>
        <w:t>This certificate is valid until ................................................ subject to the annual surveys, intermediate survey and inspections of the outside of the ship’s bottom in accordance with MS (Vessels of Less than Fifteen Tons) Rules , 2025</w:t>
      </w:r>
    </w:p>
    <w:p w14:paraId="000001FA" w14:textId="77777777" w:rsidR="00164B92" w:rsidRPr="001A2639" w:rsidRDefault="00000000">
      <w:pPr>
        <w:spacing w:before="120" w:after="120"/>
        <w:ind w:left="424"/>
        <w:rPr>
          <w:rFonts w:ascii="Aptos Serif" w:hAnsi="Aptos Serif" w:cs="Aptos Serif"/>
        </w:rPr>
      </w:pPr>
      <w:r w:rsidRPr="001A2639">
        <w:rPr>
          <w:rFonts w:ascii="Aptos Serif" w:hAnsi="Aptos Serif" w:cs="Aptos Serif"/>
        </w:rPr>
        <w:t xml:space="preserve">Delete as appropriate </w:t>
      </w:r>
    </w:p>
    <w:p w14:paraId="000001FB" w14:textId="77777777" w:rsidR="00164B92" w:rsidRPr="001A2639" w:rsidRDefault="00164B92">
      <w:pPr>
        <w:spacing w:before="120" w:after="120"/>
        <w:ind w:left="424"/>
        <w:rPr>
          <w:rFonts w:ascii="Aptos Serif" w:hAnsi="Aptos Serif" w:cs="Aptos Serif"/>
        </w:rPr>
      </w:pPr>
    </w:p>
    <w:p w14:paraId="000001FC" w14:textId="77777777" w:rsidR="00164B92" w:rsidRPr="001A2639" w:rsidRDefault="00000000">
      <w:pPr>
        <w:spacing w:before="120" w:after="120"/>
        <w:ind w:left="424"/>
        <w:rPr>
          <w:rFonts w:ascii="Aptos Serif" w:hAnsi="Aptos Serif" w:cs="Aptos Serif"/>
        </w:rPr>
      </w:pPr>
      <w:r w:rsidRPr="001A2639">
        <w:rPr>
          <w:rFonts w:ascii="Aptos Serif" w:hAnsi="Aptos Serif" w:cs="Aptos Serif"/>
        </w:rPr>
        <w:t>Issued at ....................................................................................................................</w:t>
      </w:r>
    </w:p>
    <w:p w14:paraId="000001FD" w14:textId="77777777" w:rsidR="00164B92" w:rsidRPr="001A2639" w:rsidRDefault="00000000">
      <w:pPr>
        <w:spacing w:before="120" w:after="120"/>
        <w:ind w:left="3163"/>
        <w:rPr>
          <w:rFonts w:ascii="Aptos Serif" w:hAnsi="Aptos Serif" w:cs="Aptos Serif"/>
        </w:rPr>
      </w:pPr>
      <w:r w:rsidRPr="001A2639">
        <w:rPr>
          <w:rFonts w:ascii="Aptos Serif" w:hAnsi="Aptos Serif" w:cs="Aptos Serif"/>
        </w:rPr>
        <w:t>(Place of issue of certificate)</w:t>
      </w:r>
    </w:p>
    <w:p w14:paraId="000001FE"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1FF"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00" w14:textId="77777777" w:rsidR="00164B92" w:rsidRPr="001A2639" w:rsidRDefault="00000000">
      <w:pPr>
        <w:tabs>
          <w:tab w:val="left" w:pos="2997"/>
        </w:tabs>
        <w:spacing w:before="120" w:after="120"/>
        <w:ind w:left="285"/>
        <w:rPr>
          <w:rFonts w:ascii="Aptos Serif" w:hAnsi="Aptos Serif" w:cs="Aptos Serif"/>
        </w:rPr>
      </w:pPr>
      <w:r w:rsidRPr="001A2639">
        <w:rPr>
          <w:rFonts w:ascii="Aptos Serif" w:hAnsi="Aptos Serif" w:cs="Aptos Serif"/>
        </w:rPr>
        <w:t>..................................</w:t>
      </w:r>
      <w:r w:rsidRPr="001A2639">
        <w:rPr>
          <w:rFonts w:ascii="Aptos Serif" w:hAnsi="Aptos Serif" w:cs="Aptos Serif"/>
        </w:rPr>
        <w:tab/>
        <w:t>......................................................................................................</w:t>
      </w:r>
    </w:p>
    <w:p w14:paraId="00000201" w14:textId="77777777" w:rsidR="00164B92" w:rsidRPr="001A2639" w:rsidRDefault="00000000">
      <w:pPr>
        <w:tabs>
          <w:tab w:val="left" w:pos="3162"/>
        </w:tabs>
        <w:spacing w:before="120" w:after="120"/>
        <w:ind w:left="2484" w:right="2859" w:hanging="2199"/>
        <w:rPr>
          <w:rFonts w:ascii="Aptos Serif" w:hAnsi="Aptos Serif" w:cs="Aptos Serif"/>
        </w:rPr>
      </w:pPr>
      <w:r w:rsidRPr="001A2639">
        <w:rPr>
          <w:rFonts w:ascii="Aptos Serif" w:hAnsi="Aptos Serif" w:cs="Aptos Serif"/>
        </w:rPr>
        <w:t>(Date of Issue)</w:t>
      </w:r>
      <w:r w:rsidRPr="001A2639">
        <w:rPr>
          <w:rFonts w:ascii="Aptos Serif" w:hAnsi="Aptos Serif" w:cs="Aptos Serif"/>
        </w:rPr>
        <w:tab/>
      </w:r>
      <w:r w:rsidRPr="001A2639">
        <w:rPr>
          <w:rFonts w:ascii="Aptos Serif" w:hAnsi="Aptos Serif" w:cs="Aptos Serif"/>
        </w:rPr>
        <w:tab/>
        <w:t>(Signature of authorised official issuing the certificate) (Seal or stamp of the issuing authority, as appropriate).</w:t>
      </w:r>
    </w:p>
    <w:p w14:paraId="00000202" w14:textId="77777777" w:rsidR="00164B92" w:rsidRPr="001A2639" w:rsidRDefault="00164B92">
      <w:pPr>
        <w:tabs>
          <w:tab w:val="left" w:pos="3162"/>
        </w:tabs>
        <w:spacing w:before="120" w:after="120"/>
        <w:ind w:left="2484" w:right="2859" w:hanging="2199"/>
        <w:rPr>
          <w:rFonts w:ascii="Aptos Serif" w:hAnsi="Aptos Serif" w:cs="Aptos Serif"/>
        </w:rPr>
      </w:pPr>
    </w:p>
    <w:p w14:paraId="00000203" w14:textId="77777777" w:rsidR="00164B92" w:rsidRPr="001A2639" w:rsidRDefault="00000000">
      <w:pPr>
        <w:spacing w:before="120" w:after="120"/>
        <w:ind w:left="285" w:right="683"/>
        <w:rPr>
          <w:rFonts w:ascii="Aptos Serif" w:hAnsi="Aptos Serif" w:cs="Aptos Serif"/>
          <w:b/>
          <w:bCs/>
        </w:rPr>
      </w:pPr>
      <w:r w:rsidRPr="001A2639">
        <w:rPr>
          <w:rFonts w:ascii="Aptos Serif" w:hAnsi="Aptos Serif" w:cs="Aptos Serif"/>
          <w:b/>
          <w:bCs/>
        </w:rPr>
        <w:t xml:space="preserve">Endorsement for intermediate survey relating to condition of structure, machinery and equipment as required by Annex 10 of the </w:t>
      </w:r>
      <w:r w:rsidRPr="001A2639">
        <w:rPr>
          <w:rFonts w:ascii="Aptos Serif" w:hAnsi="Aptos Serif" w:cs="Aptos Serif"/>
        </w:rPr>
        <w:t>MS (Vessels of Less than Fifteen Tons) Rules , 2025</w:t>
      </w:r>
    </w:p>
    <w:p w14:paraId="00000204" w14:textId="77777777" w:rsidR="00164B92" w:rsidRPr="001A2639" w:rsidRDefault="00000000">
      <w:pPr>
        <w:spacing w:before="120" w:after="120"/>
        <w:ind w:left="285" w:right="1214"/>
        <w:jc w:val="both"/>
        <w:rPr>
          <w:rFonts w:ascii="Aptos Serif" w:hAnsi="Aptos Serif" w:cs="Aptos Serif"/>
        </w:rPr>
      </w:pPr>
      <w:r w:rsidRPr="001A2639">
        <w:rPr>
          <w:rFonts w:ascii="Aptos Serif" w:hAnsi="Aptos Serif" w:cs="Aptos Serif"/>
        </w:rPr>
        <w:t>THIS IS TO CERTIFY that, at an intermediate survey required by Annex 10 of the MS (Vessels of Less than Fifteen Tons) Rules , 2025 was found to comply with the relevant requirements of the said Rules</w:t>
      </w:r>
    </w:p>
    <w:p w14:paraId="00000205" w14:textId="77777777" w:rsidR="00164B92" w:rsidRPr="001A2639" w:rsidRDefault="00164B92">
      <w:pPr>
        <w:tabs>
          <w:tab w:val="left" w:pos="2879"/>
        </w:tabs>
        <w:spacing w:before="120" w:after="120"/>
        <w:ind w:right="3263"/>
        <w:rPr>
          <w:rFonts w:ascii="Aptos Serif" w:hAnsi="Aptos Serif" w:cs="Aptos Serif"/>
        </w:rPr>
      </w:pPr>
    </w:p>
    <w:p w14:paraId="00000206" w14:textId="77777777" w:rsidR="00164B92" w:rsidRPr="001A2639" w:rsidRDefault="00000000">
      <w:pPr>
        <w:tabs>
          <w:tab w:val="left" w:pos="2879"/>
        </w:tabs>
        <w:spacing w:before="120" w:after="120"/>
        <w:ind w:right="3263"/>
        <w:rPr>
          <w:rFonts w:ascii="Aptos Serif" w:hAnsi="Aptos Serif" w:cs="Aptos Serif"/>
        </w:rPr>
      </w:pPr>
      <w:r w:rsidRPr="001A2639">
        <w:rPr>
          <w:rFonts w:ascii="Aptos Serif" w:hAnsi="Aptos Serif" w:cs="Aptos Serif"/>
        </w:rPr>
        <w:lastRenderedPageBreak/>
        <w:t>Annual survey                  Signed:..........................................................</w:t>
      </w:r>
    </w:p>
    <w:p w14:paraId="00000207" w14:textId="77777777" w:rsidR="00164B92" w:rsidRPr="001A2639" w:rsidRDefault="00000000">
      <w:pPr>
        <w:spacing w:before="120" w:after="120"/>
        <w:ind w:right="3344"/>
        <w:jc w:val="right"/>
        <w:rPr>
          <w:rFonts w:ascii="Aptos Serif" w:hAnsi="Aptos Serif" w:cs="Aptos Serif"/>
        </w:rPr>
      </w:pPr>
      <w:r w:rsidRPr="001A2639">
        <w:rPr>
          <w:rFonts w:ascii="Aptos Serif" w:hAnsi="Aptos Serif" w:cs="Aptos Serif"/>
        </w:rPr>
        <w:t>(Signature of authorised official)</w:t>
      </w:r>
    </w:p>
    <w:p w14:paraId="00000208"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09" w14:textId="77777777" w:rsidR="00164B92" w:rsidRPr="001A2639" w:rsidRDefault="00000000">
      <w:pPr>
        <w:spacing w:before="120" w:after="120"/>
        <w:ind w:right="111"/>
        <w:jc w:val="center"/>
        <w:rPr>
          <w:rFonts w:ascii="Aptos Serif" w:hAnsi="Aptos Serif" w:cs="Aptos Serif"/>
        </w:rPr>
      </w:pPr>
      <w:r w:rsidRPr="001A2639">
        <w:rPr>
          <w:rFonts w:ascii="Aptos Serif" w:hAnsi="Aptos Serif" w:cs="Aptos Serif"/>
        </w:rPr>
        <w:t>Place: ...................................................................</w:t>
      </w:r>
    </w:p>
    <w:p w14:paraId="0000020A" w14:textId="77777777" w:rsidR="00164B92" w:rsidRPr="001A2639" w:rsidRDefault="00000000">
      <w:pPr>
        <w:spacing w:before="120" w:after="120"/>
        <w:ind w:right="131"/>
        <w:jc w:val="center"/>
        <w:rPr>
          <w:rFonts w:ascii="Aptos Serif" w:hAnsi="Aptos Serif" w:cs="Aptos Serif"/>
        </w:rPr>
      </w:pPr>
      <w:r w:rsidRPr="001A2639">
        <w:rPr>
          <w:rFonts w:ascii="Aptos Serif" w:hAnsi="Aptos Serif" w:cs="Aptos Serif"/>
        </w:rPr>
        <w:t>Date: ....................................................................</w:t>
      </w:r>
    </w:p>
    <w:p w14:paraId="0000020B"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0C" w14:textId="77777777" w:rsidR="00164B92" w:rsidRPr="001A2639" w:rsidRDefault="00000000">
      <w:pPr>
        <w:spacing w:before="120" w:after="120"/>
        <w:ind w:left="3163"/>
        <w:rPr>
          <w:rFonts w:ascii="Aptos Serif" w:hAnsi="Aptos Serif" w:cs="Aptos Serif"/>
        </w:rPr>
      </w:pPr>
      <w:r w:rsidRPr="001A2639">
        <w:rPr>
          <w:rFonts w:ascii="Aptos Serif" w:hAnsi="Aptos Serif" w:cs="Aptos Serif"/>
        </w:rPr>
        <w:t>(Seal or stamp of the authority, as appropriate)</w:t>
      </w:r>
    </w:p>
    <w:p w14:paraId="0000020D"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0E"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0F" w14:textId="77777777" w:rsidR="00164B92" w:rsidRPr="001A2639" w:rsidRDefault="00000000">
      <w:pPr>
        <w:tabs>
          <w:tab w:val="left" w:pos="3162"/>
        </w:tabs>
        <w:spacing w:before="120" w:after="120"/>
        <w:ind w:left="283"/>
        <w:jc w:val="both"/>
        <w:rPr>
          <w:rFonts w:ascii="Aptos Serif" w:hAnsi="Aptos Serif" w:cs="Aptos Serif"/>
        </w:rPr>
      </w:pPr>
      <w:r w:rsidRPr="001A2639">
        <w:rPr>
          <w:rFonts w:ascii="Aptos Serif" w:hAnsi="Aptos Serif" w:cs="Aptos Serif"/>
        </w:rPr>
        <w:t>Annual/Intermediate</w:t>
      </w:r>
      <w:r w:rsidRPr="001A2639">
        <w:rPr>
          <w:rFonts w:ascii="Aptos Serif" w:hAnsi="Aptos Serif" w:cs="Aptos Serif"/>
        </w:rPr>
        <w:tab/>
        <w:t>Signed: .................................................................</w:t>
      </w:r>
    </w:p>
    <w:p w14:paraId="00000210" w14:textId="77777777" w:rsidR="00164B92" w:rsidRPr="001A2639" w:rsidRDefault="00000000">
      <w:pPr>
        <w:tabs>
          <w:tab w:val="left" w:pos="4600"/>
        </w:tabs>
        <w:spacing w:before="120" w:after="120"/>
        <w:ind w:left="283"/>
        <w:jc w:val="both"/>
        <w:rPr>
          <w:rFonts w:ascii="Aptos Serif" w:hAnsi="Aptos Serif" w:cs="Aptos Serif"/>
        </w:rPr>
      </w:pPr>
      <w:r w:rsidRPr="001A2639">
        <w:rPr>
          <w:rFonts w:ascii="Aptos Serif" w:hAnsi="Aptos Serif" w:cs="Aptos Serif"/>
        </w:rPr>
        <w:t>Survey</w:t>
      </w:r>
      <w:r w:rsidRPr="001A2639">
        <w:rPr>
          <w:rFonts w:ascii="Aptos Serif" w:hAnsi="Aptos Serif" w:cs="Aptos Serif"/>
        </w:rPr>
        <w:tab/>
        <w:t>(Signature of authorised official)</w:t>
      </w:r>
    </w:p>
    <w:p w14:paraId="00000211"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12" w14:textId="77777777" w:rsidR="00164B92" w:rsidRPr="001A2639" w:rsidRDefault="00000000">
      <w:pPr>
        <w:spacing w:before="120" w:after="120"/>
        <w:ind w:left="3160"/>
        <w:rPr>
          <w:rFonts w:ascii="Aptos Serif" w:hAnsi="Aptos Serif" w:cs="Aptos Serif"/>
        </w:rPr>
      </w:pPr>
      <w:r w:rsidRPr="001A2639">
        <w:rPr>
          <w:rFonts w:ascii="Aptos Serif" w:hAnsi="Aptos Serif" w:cs="Aptos Serif"/>
        </w:rPr>
        <w:t>Place: ...................................................................</w:t>
      </w:r>
    </w:p>
    <w:p w14:paraId="00000213" w14:textId="77777777" w:rsidR="00164B92" w:rsidRPr="001A2639" w:rsidRDefault="00000000">
      <w:pPr>
        <w:spacing w:before="120" w:after="120"/>
        <w:ind w:left="3160"/>
        <w:rPr>
          <w:rFonts w:ascii="Aptos Serif" w:hAnsi="Aptos Serif" w:cs="Aptos Serif"/>
        </w:rPr>
      </w:pPr>
      <w:r w:rsidRPr="001A2639">
        <w:rPr>
          <w:rFonts w:ascii="Aptos Serif" w:hAnsi="Aptos Serif" w:cs="Aptos Serif"/>
        </w:rPr>
        <w:t>Date: ....................................................................</w:t>
      </w:r>
    </w:p>
    <w:p w14:paraId="00000214"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15" w14:textId="77777777" w:rsidR="00164B92" w:rsidRPr="001A2639" w:rsidRDefault="00000000">
      <w:pPr>
        <w:spacing w:before="120" w:after="120"/>
        <w:ind w:left="3160"/>
        <w:rPr>
          <w:rFonts w:ascii="Aptos Serif" w:hAnsi="Aptos Serif" w:cs="Aptos Serif"/>
        </w:rPr>
      </w:pPr>
      <w:r w:rsidRPr="001A2639">
        <w:rPr>
          <w:rFonts w:ascii="Aptos Serif" w:hAnsi="Aptos Serif" w:cs="Aptos Serif"/>
        </w:rPr>
        <w:t>(Seal or stamp of the authority, as appropriate)</w:t>
      </w:r>
    </w:p>
    <w:p w14:paraId="00000216"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17" w14:textId="77777777" w:rsidR="00164B92" w:rsidRPr="001A2639" w:rsidRDefault="00000000">
      <w:pPr>
        <w:tabs>
          <w:tab w:val="left" w:pos="3160"/>
        </w:tabs>
        <w:spacing w:before="120" w:after="120"/>
        <w:ind w:left="283"/>
        <w:jc w:val="both"/>
        <w:rPr>
          <w:rFonts w:ascii="Aptos Serif" w:hAnsi="Aptos Serif" w:cs="Aptos Serif"/>
        </w:rPr>
      </w:pPr>
      <w:r w:rsidRPr="001A2639">
        <w:rPr>
          <w:rFonts w:ascii="Aptos Serif" w:hAnsi="Aptos Serif" w:cs="Aptos Serif"/>
        </w:rPr>
        <w:t>Intermediate/Annual</w:t>
      </w:r>
      <w:r w:rsidRPr="001A2639">
        <w:rPr>
          <w:rFonts w:ascii="Aptos Serif" w:hAnsi="Aptos Serif" w:cs="Aptos Serif"/>
        </w:rPr>
        <w:tab/>
        <w:t>Signed: .................................................................</w:t>
      </w:r>
    </w:p>
    <w:p w14:paraId="00000218" w14:textId="77777777" w:rsidR="00164B92" w:rsidRPr="001A2639" w:rsidRDefault="00000000">
      <w:pPr>
        <w:tabs>
          <w:tab w:val="left" w:pos="4600"/>
        </w:tabs>
        <w:spacing w:before="120" w:after="120"/>
        <w:ind w:left="283"/>
        <w:jc w:val="both"/>
        <w:rPr>
          <w:rFonts w:ascii="Aptos Serif" w:hAnsi="Aptos Serif" w:cs="Aptos Serif"/>
        </w:rPr>
      </w:pPr>
      <w:r w:rsidRPr="001A2639">
        <w:rPr>
          <w:rFonts w:ascii="Aptos Serif" w:hAnsi="Aptos Serif" w:cs="Aptos Serif"/>
        </w:rPr>
        <w:t>Survey</w:t>
      </w:r>
      <w:r w:rsidRPr="001A2639">
        <w:rPr>
          <w:rFonts w:ascii="Aptos Serif" w:hAnsi="Aptos Serif" w:cs="Aptos Serif"/>
        </w:rPr>
        <w:tab/>
        <w:t>(Signature of authorised official)</w:t>
      </w:r>
    </w:p>
    <w:p w14:paraId="00000219"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1A" w14:textId="77777777" w:rsidR="00164B92" w:rsidRPr="001A2639" w:rsidRDefault="00000000">
      <w:pPr>
        <w:spacing w:before="120" w:after="120"/>
        <w:ind w:right="112"/>
        <w:jc w:val="center"/>
        <w:rPr>
          <w:rFonts w:ascii="Aptos Serif" w:hAnsi="Aptos Serif" w:cs="Aptos Serif"/>
        </w:rPr>
      </w:pPr>
      <w:r w:rsidRPr="001A2639">
        <w:rPr>
          <w:rFonts w:ascii="Aptos Serif" w:hAnsi="Aptos Serif" w:cs="Aptos Serif"/>
        </w:rPr>
        <w:t>Place: ...................................................................</w:t>
      </w:r>
    </w:p>
    <w:p w14:paraId="0000021B" w14:textId="77777777" w:rsidR="00164B92" w:rsidRPr="001A2639" w:rsidRDefault="00000000">
      <w:pPr>
        <w:spacing w:before="120" w:after="120"/>
        <w:ind w:right="136"/>
        <w:jc w:val="center"/>
        <w:rPr>
          <w:rFonts w:ascii="Aptos Serif" w:hAnsi="Aptos Serif" w:cs="Aptos Serif"/>
        </w:rPr>
      </w:pPr>
      <w:r w:rsidRPr="001A2639">
        <w:rPr>
          <w:rFonts w:ascii="Aptos Serif" w:hAnsi="Aptos Serif" w:cs="Aptos Serif"/>
        </w:rPr>
        <w:t>Date: ....................................................................</w:t>
      </w:r>
    </w:p>
    <w:p w14:paraId="0000021C"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1D" w14:textId="77777777" w:rsidR="00164B92" w:rsidRPr="001A2639" w:rsidRDefault="00000000">
      <w:pPr>
        <w:spacing w:before="120" w:after="120"/>
        <w:ind w:left="3160"/>
        <w:rPr>
          <w:rFonts w:ascii="Aptos Serif" w:hAnsi="Aptos Serif" w:cs="Aptos Serif"/>
        </w:rPr>
      </w:pPr>
      <w:r w:rsidRPr="001A2639">
        <w:rPr>
          <w:rFonts w:ascii="Aptos Serif" w:hAnsi="Aptos Serif" w:cs="Aptos Serif"/>
        </w:rPr>
        <w:t>(Seal or stamp of the authority, as appropriate)</w:t>
      </w:r>
    </w:p>
    <w:p w14:paraId="0000021E"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1F" w14:textId="77777777" w:rsidR="00164B92" w:rsidRPr="001A2639" w:rsidRDefault="00000000">
      <w:pPr>
        <w:tabs>
          <w:tab w:val="left" w:pos="2879"/>
        </w:tabs>
        <w:spacing w:before="120" w:after="120"/>
        <w:ind w:right="3265"/>
        <w:jc w:val="right"/>
        <w:rPr>
          <w:rFonts w:ascii="Aptos Serif" w:hAnsi="Aptos Serif" w:cs="Aptos Serif"/>
        </w:rPr>
      </w:pPr>
      <w:r w:rsidRPr="001A2639">
        <w:rPr>
          <w:rFonts w:ascii="Aptos Serif" w:hAnsi="Aptos Serif" w:cs="Aptos Serif"/>
        </w:rPr>
        <w:t>Annual survey</w:t>
      </w:r>
      <w:r w:rsidRPr="001A2639">
        <w:rPr>
          <w:rFonts w:ascii="Aptos Serif" w:hAnsi="Aptos Serif" w:cs="Aptos Serif"/>
        </w:rPr>
        <w:tab/>
        <w:t>Signed: .................................................................</w:t>
      </w:r>
    </w:p>
    <w:p w14:paraId="00000220" w14:textId="77777777" w:rsidR="00164B92" w:rsidRPr="001A2639" w:rsidRDefault="00000000">
      <w:pPr>
        <w:spacing w:before="120" w:after="120"/>
        <w:ind w:right="3346"/>
        <w:jc w:val="right"/>
        <w:rPr>
          <w:rFonts w:ascii="Aptos Serif" w:hAnsi="Aptos Serif" w:cs="Aptos Serif"/>
        </w:rPr>
      </w:pPr>
      <w:r w:rsidRPr="001A2639">
        <w:rPr>
          <w:rFonts w:ascii="Aptos Serif" w:hAnsi="Aptos Serif" w:cs="Aptos Serif"/>
        </w:rPr>
        <w:t>(Signature of authorised official)</w:t>
      </w:r>
    </w:p>
    <w:p w14:paraId="00000221"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22" w14:textId="77777777" w:rsidR="00164B92" w:rsidRPr="001A2639" w:rsidRDefault="00000000">
      <w:pPr>
        <w:spacing w:before="120" w:after="120"/>
        <w:ind w:left="3160"/>
        <w:rPr>
          <w:rFonts w:ascii="Aptos Serif" w:hAnsi="Aptos Serif" w:cs="Aptos Serif"/>
        </w:rPr>
      </w:pPr>
      <w:r w:rsidRPr="001A2639">
        <w:rPr>
          <w:rFonts w:ascii="Aptos Serif" w:hAnsi="Aptos Serif" w:cs="Aptos Serif"/>
        </w:rPr>
        <w:lastRenderedPageBreak/>
        <w:t>Place: ...................................................................</w:t>
      </w:r>
    </w:p>
    <w:p w14:paraId="00000223" w14:textId="77777777" w:rsidR="00164B92" w:rsidRPr="001A2639" w:rsidRDefault="00000000">
      <w:pPr>
        <w:spacing w:before="120" w:after="120"/>
        <w:ind w:left="3160"/>
        <w:rPr>
          <w:rFonts w:ascii="Aptos Serif" w:hAnsi="Aptos Serif" w:cs="Aptos Serif"/>
        </w:rPr>
      </w:pPr>
      <w:r w:rsidRPr="001A2639">
        <w:rPr>
          <w:rFonts w:ascii="Aptos Serif" w:hAnsi="Aptos Serif" w:cs="Aptos Serif"/>
        </w:rPr>
        <w:t>Date: ....................................................................</w:t>
      </w:r>
    </w:p>
    <w:p w14:paraId="00000224" w14:textId="77777777" w:rsidR="00164B92" w:rsidRPr="001A2639" w:rsidRDefault="00000000">
      <w:pPr>
        <w:spacing w:before="120" w:after="120"/>
        <w:ind w:left="3160"/>
        <w:rPr>
          <w:rFonts w:ascii="Aptos Serif" w:hAnsi="Aptos Serif" w:cs="Aptos Serif"/>
        </w:rPr>
      </w:pPr>
      <w:r w:rsidRPr="001A2639">
        <w:rPr>
          <w:rFonts w:ascii="Aptos Serif" w:hAnsi="Aptos Serif" w:cs="Aptos Serif"/>
        </w:rPr>
        <w:t>(Seal or stamp of the authority, as appropriate)</w:t>
      </w:r>
    </w:p>
    <w:p w14:paraId="00000225"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26"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27" w14:textId="77777777" w:rsidR="00164B92" w:rsidRPr="001A2639" w:rsidRDefault="00000000">
      <w:pPr>
        <w:spacing w:before="120" w:after="120"/>
        <w:ind w:left="280"/>
        <w:jc w:val="both"/>
        <w:rPr>
          <w:rFonts w:ascii="Aptos Serif" w:hAnsi="Aptos Serif" w:cs="Aptos Serif"/>
          <w:b/>
          <w:bCs/>
        </w:rPr>
      </w:pPr>
      <w:r w:rsidRPr="001A2639">
        <w:rPr>
          <w:rFonts w:ascii="Aptos Serif" w:hAnsi="Aptos Serif" w:cs="Aptos Serif"/>
          <w:b/>
          <w:bCs/>
        </w:rPr>
        <w:t>Endorsement for inspection of the outside of the ship’s bottom</w:t>
      </w:r>
    </w:p>
    <w:p w14:paraId="00000228" w14:textId="77777777" w:rsidR="00164B92" w:rsidRPr="001A2639" w:rsidRDefault="00164B92">
      <w:pPr>
        <w:spacing w:before="120" w:after="120"/>
        <w:ind w:left="280"/>
        <w:jc w:val="both"/>
        <w:rPr>
          <w:rFonts w:ascii="Aptos Serif" w:hAnsi="Aptos Serif" w:cs="Aptos Serif"/>
          <w:b/>
          <w:bCs/>
        </w:rPr>
      </w:pPr>
    </w:p>
    <w:p w14:paraId="00000229" w14:textId="77777777" w:rsidR="00164B92" w:rsidRPr="001A2639" w:rsidRDefault="00000000">
      <w:pPr>
        <w:spacing w:before="120" w:after="120"/>
        <w:ind w:left="280" w:right="1414"/>
        <w:jc w:val="both"/>
        <w:rPr>
          <w:rFonts w:ascii="Aptos Serif" w:hAnsi="Aptos Serif" w:cs="Aptos Serif"/>
        </w:rPr>
      </w:pPr>
      <w:r w:rsidRPr="001A2639">
        <w:rPr>
          <w:rFonts w:ascii="Aptos Serif" w:hAnsi="Aptos Serif" w:cs="Aptos Serif"/>
        </w:rPr>
        <w:t>THIS IS TO CERTIFY that at an inspection of the outside of the ship’s bottom as required by Annex 10 of the MS (Vessels of Less than Fifteen Tons) Rules , 2025 , the vessel was found to comply with the relevant requirements of the said Rules.</w:t>
      </w:r>
    </w:p>
    <w:p w14:paraId="0000022A" w14:textId="77777777" w:rsidR="00164B92" w:rsidRPr="001A2639" w:rsidRDefault="00000000">
      <w:pPr>
        <w:tabs>
          <w:tab w:val="left" w:pos="2444"/>
        </w:tabs>
        <w:spacing w:before="120" w:after="120"/>
        <w:ind w:left="285"/>
        <w:rPr>
          <w:rFonts w:ascii="Aptos Serif" w:hAnsi="Aptos Serif" w:cs="Aptos Serif"/>
        </w:rPr>
      </w:pPr>
      <w:r w:rsidRPr="001A2639">
        <w:rPr>
          <w:rFonts w:ascii="Aptos Serif" w:hAnsi="Aptos Serif" w:cs="Aptos Serif"/>
        </w:rPr>
        <w:t>First Inspection:</w:t>
      </w:r>
      <w:r w:rsidRPr="001A2639">
        <w:rPr>
          <w:rFonts w:ascii="Aptos Serif" w:hAnsi="Aptos Serif" w:cs="Aptos Serif"/>
        </w:rPr>
        <w:tab/>
        <w:t>Signed: .................................................................</w:t>
      </w:r>
    </w:p>
    <w:p w14:paraId="0000022B" w14:textId="77777777" w:rsidR="00164B92" w:rsidRPr="001A2639" w:rsidRDefault="00000000">
      <w:pPr>
        <w:spacing w:before="120" w:after="120"/>
        <w:ind w:left="4603"/>
        <w:rPr>
          <w:rFonts w:ascii="Aptos Serif" w:hAnsi="Aptos Serif" w:cs="Aptos Serif"/>
        </w:rPr>
      </w:pPr>
      <w:r w:rsidRPr="001A2639">
        <w:rPr>
          <w:rFonts w:ascii="Aptos Serif" w:hAnsi="Aptos Serif" w:cs="Aptos Serif"/>
        </w:rPr>
        <w:t>(Signature of authorised official)</w:t>
      </w:r>
    </w:p>
    <w:p w14:paraId="0000022C" w14:textId="77777777" w:rsidR="00164B92" w:rsidRPr="001A2639" w:rsidRDefault="00000000">
      <w:pPr>
        <w:spacing w:before="120" w:after="120"/>
        <w:ind w:left="3163"/>
        <w:rPr>
          <w:rFonts w:ascii="Aptos Serif" w:hAnsi="Aptos Serif" w:cs="Aptos Serif"/>
        </w:rPr>
      </w:pPr>
      <w:r w:rsidRPr="001A2639">
        <w:rPr>
          <w:rFonts w:ascii="Aptos Serif" w:hAnsi="Aptos Serif" w:cs="Aptos Serif"/>
        </w:rPr>
        <w:t>Place: ...................................................................</w:t>
      </w:r>
    </w:p>
    <w:p w14:paraId="0000022D" w14:textId="77777777" w:rsidR="00164B92" w:rsidRPr="001A2639" w:rsidRDefault="00000000">
      <w:pPr>
        <w:spacing w:before="120" w:after="120"/>
        <w:ind w:left="3163"/>
        <w:rPr>
          <w:rFonts w:ascii="Aptos Serif" w:hAnsi="Aptos Serif" w:cs="Aptos Serif"/>
        </w:rPr>
      </w:pPr>
      <w:r w:rsidRPr="001A2639">
        <w:rPr>
          <w:rFonts w:ascii="Aptos Serif" w:hAnsi="Aptos Serif" w:cs="Aptos Serif"/>
        </w:rPr>
        <w:t>Date: ....................................................................</w:t>
      </w:r>
    </w:p>
    <w:p w14:paraId="0000022E" w14:textId="77777777" w:rsidR="00164B92" w:rsidRPr="001A2639" w:rsidRDefault="00000000">
      <w:pPr>
        <w:spacing w:before="120" w:after="120"/>
        <w:ind w:left="3163"/>
        <w:rPr>
          <w:rFonts w:ascii="Aptos Serif" w:hAnsi="Aptos Serif" w:cs="Aptos Serif"/>
        </w:rPr>
      </w:pPr>
      <w:r w:rsidRPr="001A2639">
        <w:rPr>
          <w:rFonts w:ascii="Aptos Serif" w:hAnsi="Aptos Serif" w:cs="Aptos Serif"/>
        </w:rPr>
        <w:t>(Seal or stamp of the authority, as appropriate)</w:t>
      </w:r>
    </w:p>
    <w:p w14:paraId="0000022F"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30"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31" w14:textId="77777777" w:rsidR="00164B92" w:rsidRPr="001A2639" w:rsidRDefault="00000000">
      <w:pPr>
        <w:tabs>
          <w:tab w:val="left" w:pos="2877"/>
        </w:tabs>
        <w:spacing w:before="120" w:after="120"/>
        <w:ind w:right="3261"/>
        <w:jc w:val="right"/>
        <w:rPr>
          <w:rFonts w:ascii="Aptos Serif" w:hAnsi="Aptos Serif" w:cs="Aptos Serif"/>
        </w:rPr>
      </w:pPr>
      <w:r w:rsidRPr="001A2639">
        <w:rPr>
          <w:rFonts w:ascii="Aptos Serif" w:hAnsi="Aptos Serif" w:cs="Aptos Serif"/>
        </w:rPr>
        <w:t>Second Inspection:</w:t>
      </w:r>
      <w:r w:rsidRPr="001A2639">
        <w:rPr>
          <w:rFonts w:ascii="Aptos Serif" w:hAnsi="Aptos Serif" w:cs="Aptos Serif"/>
        </w:rPr>
        <w:tab/>
        <w:t>Signed: .................................................................</w:t>
      </w:r>
    </w:p>
    <w:p w14:paraId="00000232" w14:textId="77777777" w:rsidR="00164B92" w:rsidRPr="001A2639" w:rsidRDefault="00000000">
      <w:pPr>
        <w:spacing w:before="120" w:after="120"/>
        <w:ind w:right="3341"/>
        <w:jc w:val="right"/>
        <w:rPr>
          <w:rFonts w:ascii="Aptos Serif" w:hAnsi="Aptos Serif" w:cs="Aptos Serif"/>
        </w:rPr>
      </w:pPr>
      <w:r w:rsidRPr="001A2639">
        <w:rPr>
          <w:rFonts w:ascii="Aptos Serif" w:hAnsi="Aptos Serif" w:cs="Aptos Serif"/>
        </w:rPr>
        <w:t>(Signature of authorised official)</w:t>
      </w:r>
    </w:p>
    <w:p w14:paraId="00000233"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34" w14:textId="77777777" w:rsidR="00164B92" w:rsidRPr="001A2639" w:rsidRDefault="00000000">
      <w:pPr>
        <w:spacing w:before="120" w:after="120"/>
        <w:ind w:left="3163"/>
        <w:rPr>
          <w:rFonts w:ascii="Aptos Serif" w:hAnsi="Aptos Serif" w:cs="Aptos Serif"/>
        </w:rPr>
      </w:pPr>
      <w:r w:rsidRPr="001A2639">
        <w:rPr>
          <w:rFonts w:ascii="Aptos Serif" w:hAnsi="Aptos Serif" w:cs="Aptos Serif"/>
        </w:rPr>
        <w:t>Place: ...................................................................</w:t>
      </w:r>
    </w:p>
    <w:p w14:paraId="00000235" w14:textId="77777777" w:rsidR="00164B92" w:rsidRPr="001A2639" w:rsidRDefault="00000000">
      <w:pPr>
        <w:spacing w:before="120" w:after="120"/>
        <w:ind w:left="3163"/>
        <w:rPr>
          <w:rFonts w:ascii="Aptos Serif" w:hAnsi="Aptos Serif" w:cs="Aptos Serif"/>
        </w:rPr>
      </w:pPr>
      <w:r w:rsidRPr="001A2639">
        <w:rPr>
          <w:rFonts w:ascii="Aptos Serif" w:hAnsi="Aptos Serif" w:cs="Aptos Serif"/>
        </w:rPr>
        <w:t>Date: ....................................................................</w:t>
      </w:r>
    </w:p>
    <w:p w14:paraId="00000236" w14:textId="77777777" w:rsidR="00164B92" w:rsidRPr="001A2639" w:rsidRDefault="00000000">
      <w:pPr>
        <w:spacing w:before="120" w:after="120"/>
        <w:ind w:left="3163"/>
        <w:rPr>
          <w:rFonts w:ascii="Aptos Serif" w:hAnsi="Aptos Serif" w:cs="Aptos Serif"/>
        </w:rPr>
      </w:pPr>
      <w:r w:rsidRPr="001A2639">
        <w:rPr>
          <w:rFonts w:ascii="Aptos Serif" w:hAnsi="Aptos Serif" w:cs="Aptos Serif"/>
        </w:rPr>
        <w:t>(Seal or stamp of the authority, as appropriate)</w:t>
      </w:r>
    </w:p>
    <w:p w14:paraId="00000237"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38" w14:textId="77777777" w:rsidR="00164B92" w:rsidRPr="001A2639" w:rsidRDefault="00000000">
      <w:pPr>
        <w:spacing w:before="120" w:after="120"/>
        <w:ind w:left="285"/>
        <w:rPr>
          <w:rFonts w:ascii="Aptos Serif" w:hAnsi="Aptos Serif" w:cs="Aptos Serif"/>
          <w:b/>
          <w:bCs/>
        </w:rPr>
      </w:pPr>
      <w:r w:rsidRPr="001A2639">
        <w:rPr>
          <w:rFonts w:ascii="Aptos Serif" w:hAnsi="Aptos Serif" w:cs="Aptos Serif"/>
          <w:b/>
          <w:bCs/>
        </w:rPr>
        <w:t>Endorsement where the renewal survey of the   vessel has been extended</w:t>
      </w:r>
    </w:p>
    <w:p w14:paraId="00000239"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b/>
          <w:bCs/>
          <w:color w:val="000000"/>
        </w:rPr>
      </w:pPr>
    </w:p>
    <w:p w14:paraId="0000023A" w14:textId="77777777" w:rsidR="00164B92" w:rsidRPr="001A2639" w:rsidRDefault="00000000">
      <w:pPr>
        <w:tabs>
          <w:tab w:val="left" w:pos="972"/>
          <w:tab w:val="left" w:pos="1388"/>
          <w:tab w:val="left" w:pos="1898"/>
          <w:tab w:val="left" w:pos="2981"/>
          <w:tab w:val="left" w:pos="3543"/>
          <w:tab w:val="left" w:pos="4052"/>
          <w:tab w:val="left" w:pos="4893"/>
          <w:tab w:val="left" w:pos="5291"/>
          <w:tab w:val="left" w:pos="5831"/>
          <w:tab w:val="left" w:pos="6916"/>
          <w:tab w:val="left" w:pos="7288"/>
          <w:tab w:val="left" w:pos="8130"/>
          <w:tab w:val="left" w:pos="9184"/>
        </w:tabs>
        <w:spacing w:before="120" w:after="120"/>
        <w:ind w:left="285" w:right="1272"/>
        <w:rPr>
          <w:rFonts w:ascii="Aptos Serif" w:hAnsi="Aptos Serif" w:cs="Aptos Serif"/>
        </w:rPr>
      </w:pPr>
      <w:r w:rsidRPr="001A2639">
        <w:rPr>
          <w:rFonts w:ascii="Aptos Serif" w:hAnsi="Aptos Serif" w:cs="Aptos Serif"/>
        </w:rPr>
        <w:t>THIS</w:t>
      </w:r>
      <w:r w:rsidRPr="001A2639">
        <w:rPr>
          <w:rFonts w:ascii="Aptos Serif" w:hAnsi="Aptos Serif" w:cs="Aptos Serif"/>
        </w:rPr>
        <w:tab/>
        <w:t>IS</w:t>
      </w:r>
      <w:r w:rsidRPr="001A2639">
        <w:rPr>
          <w:rFonts w:ascii="Aptos Serif" w:hAnsi="Aptos Serif" w:cs="Aptos Serif"/>
        </w:rPr>
        <w:tab/>
        <w:t>TO</w:t>
      </w:r>
      <w:r w:rsidRPr="001A2639">
        <w:rPr>
          <w:rFonts w:ascii="Aptos Serif" w:hAnsi="Aptos Serif" w:cs="Aptos Serif"/>
        </w:rPr>
        <w:tab/>
        <w:t>CERTIFY</w:t>
      </w:r>
      <w:r w:rsidRPr="001A2639">
        <w:rPr>
          <w:rFonts w:ascii="Aptos Serif" w:hAnsi="Aptos Serif" w:cs="Aptos Serif"/>
        </w:rPr>
        <w:tab/>
        <w:t>that</w:t>
      </w:r>
      <w:r w:rsidRPr="001A2639">
        <w:rPr>
          <w:rFonts w:ascii="Aptos Serif" w:hAnsi="Aptos Serif" w:cs="Aptos Serif"/>
        </w:rPr>
        <w:tab/>
        <w:t>the</w:t>
      </w:r>
      <w:r w:rsidRPr="001A2639">
        <w:rPr>
          <w:rFonts w:ascii="Aptos Serif" w:hAnsi="Aptos Serif" w:cs="Aptos Serif"/>
        </w:rPr>
        <w:tab/>
        <w:t>validity</w:t>
      </w:r>
      <w:r w:rsidRPr="001A2639">
        <w:rPr>
          <w:rFonts w:ascii="Aptos Serif" w:hAnsi="Aptos Serif" w:cs="Aptos Serif"/>
        </w:rPr>
        <w:tab/>
        <w:t>of</w:t>
      </w:r>
      <w:r w:rsidRPr="001A2639">
        <w:rPr>
          <w:rFonts w:ascii="Aptos Serif" w:hAnsi="Aptos Serif" w:cs="Aptos Serif"/>
        </w:rPr>
        <w:tab/>
        <w:t>this</w:t>
      </w:r>
      <w:r w:rsidRPr="001A2639">
        <w:rPr>
          <w:rFonts w:ascii="Aptos Serif" w:hAnsi="Aptos Serif" w:cs="Aptos Serif"/>
        </w:rPr>
        <w:tab/>
        <w:t>certificate</w:t>
      </w:r>
      <w:r w:rsidRPr="001A2639">
        <w:rPr>
          <w:rFonts w:ascii="Aptos Serif" w:hAnsi="Aptos Serif" w:cs="Aptos Serif"/>
        </w:rPr>
        <w:tab/>
        <w:t>is</w:t>
      </w:r>
      <w:r w:rsidRPr="001A2639">
        <w:rPr>
          <w:rFonts w:ascii="Aptos Serif" w:hAnsi="Aptos Serif" w:cs="Aptos Serif"/>
        </w:rPr>
        <w:tab/>
        <w:t>hereby</w:t>
      </w:r>
      <w:r w:rsidRPr="001A2639">
        <w:rPr>
          <w:rFonts w:ascii="Aptos Serif" w:hAnsi="Aptos Serif" w:cs="Aptos Serif"/>
        </w:rPr>
        <w:tab/>
        <w:t>extended</w:t>
      </w:r>
      <w:r w:rsidRPr="001A2639">
        <w:rPr>
          <w:rFonts w:ascii="Aptos Serif" w:hAnsi="Aptos Serif" w:cs="Aptos Serif"/>
        </w:rPr>
        <w:tab/>
        <w:t xml:space="preserve">until ................................................................. as the   vessel </w:t>
      </w:r>
      <w:r w:rsidRPr="001A2639">
        <w:rPr>
          <w:rFonts w:ascii="Aptos Serif" w:hAnsi="Aptos Serif" w:cs="Aptos Serif"/>
        </w:rPr>
        <w:lastRenderedPageBreak/>
        <w:t>was considered to comply with the relevant provision of the MS (Vessels of Less than Fifteen Tons) Rules , 2025 for the period of extension.</w:t>
      </w:r>
    </w:p>
    <w:p w14:paraId="0000023B"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3C" w14:textId="77777777" w:rsidR="00164B92" w:rsidRPr="001A2639" w:rsidRDefault="00000000">
      <w:pPr>
        <w:spacing w:before="120" w:after="120"/>
        <w:ind w:right="3261"/>
        <w:jc w:val="right"/>
        <w:rPr>
          <w:rFonts w:ascii="Aptos Serif" w:hAnsi="Aptos Serif" w:cs="Aptos Serif"/>
        </w:rPr>
      </w:pPr>
      <w:r w:rsidRPr="001A2639">
        <w:rPr>
          <w:rFonts w:ascii="Aptos Serif" w:hAnsi="Aptos Serif" w:cs="Aptos Serif"/>
        </w:rPr>
        <w:t>Signed: .................................................................</w:t>
      </w:r>
    </w:p>
    <w:p w14:paraId="0000023D" w14:textId="77777777" w:rsidR="00164B92" w:rsidRPr="001A2639" w:rsidRDefault="00000000">
      <w:pPr>
        <w:spacing w:before="120" w:after="120"/>
        <w:ind w:right="3341"/>
        <w:jc w:val="right"/>
        <w:rPr>
          <w:rFonts w:ascii="Aptos Serif" w:hAnsi="Aptos Serif" w:cs="Aptos Serif"/>
        </w:rPr>
      </w:pPr>
      <w:r w:rsidRPr="001A2639">
        <w:rPr>
          <w:rFonts w:ascii="Aptos Serif" w:hAnsi="Aptos Serif" w:cs="Aptos Serif"/>
        </w:rPr>
        <w:t>(Signature of authorised official)</w:t>
      </w:r>
    </w:p>
    <w:p w14:paraId="0000023E" w14:textId="77777777" w:rsidR="00164B92" w:rsidRPr="001A2639" w:rsidRDefault="00000000">
      <w:pPr>
        <w:spacing w:before="120" w:after="120"/>
        <w:ind w:left="3163"/>
        <w:rPr>
          <w:rFonts w:ascii="Aptos Serif" w:hAnsi="Aptos Serif" w:cs="Aptos Serif"/>
        </w:rPr>
      </w:pPr>
      <w:r w:rsidRPr="001A2639">
        <w:rPr>
          <w:rFonts w:ascii="Aptos Serif" w:hAnsi="Aptos Serif" w:cs="Aptos Serif"/>
        </w:rPr>
        <w:t>Place: ...................................................................</w:t>
      </w:r>
    </w:p>
    <w:p w14:paraId="0000023F" w14:textId="77777777" w:rsidR="00164B92" w:rsidRPr="001A2639" w:rsidRDefault="00000000">
      <w:pPr>
        <w:spacing w:before="120" w:after="120"/>
        <w:ind w:left="3163"/>
        <w:rPr>
          <w:rFonts w:ascii="Aptos Serif" w:hAnsi="Aptos Serif" w:cs="Aptos Serif"/>
        </w:rPr>
      </w:pPr>
      <w:r w:rsidRPr="001A2639">
        <w:rPr>
          <w:rFonts w:ascii="Aptos Serif" w:hAnsi="Aptos Serif" w:cs="Aptos Serif"/>
        </w:rPr>
        <w:t>Date: ....................................................................</w:t>
      </w:r>
    </w:p>
    <w:p w14:paraId="00000240" w14:textId="77777777" w:rsidR="00164B92" w:rsidRPr="001A2639" w:rsidRDefault="00000000">
      <w:pPr>
        <w:spacing w:before="120" w:after="120"/>
        <w:ind w:left="3163"/>
        <w:rPr>
          <w:rFonts w:ascii="Aptos Serif" w:hAnsi="Aptos Serif" w:cs="Aptos Serif"/>
        </w:rPr>
      </w:pPr>
      <w:r w:rsidRPr="001A2639">
        <w:rPr>
          <w:rFonts w:ascii="Aptos Serif" w:hAnsi="Aptos Serif" w:cs="Aptos Serif"/>
        </w:rPr>
        <w:t>(Seal or stamp of the authority, as appropriate)</w:t>
      </w:r>
    </w:p>
    <w:p w14:paraId="00000241"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42" w14:textId="77777777" w:rsidR="00164B92" w:rsidRPr="001A2639" w:rsidRDefault="00000000">
      <w:pPr>
        <w:spacing w:before="120" w:after="120"/>
        <w:ind w:left="285"/>
        <w:rPr>
          <w:rFonts w:ascii="Aptos Serif" w:hAnsi="Aptos Serif" w:cs="Aptos Serif"/>
          <w:b/>
          <w:bCs/>
        </w:rPr>
      </w:pPr>
      <w:r w:rsidRPr="001A2639">
        <w:rPr>
          <w:rFonts w:ascii="Aptos Serif" w:hAnsi="Aptos Serif" w:cs="Aptos Serif"/>
          <w:b/>
          <w:bCs/>
        </w:rPr>
        <w:t>Endorsement where the renewal survey of the   vessel has been completed</w:t>
      </w:r>
    </w:p>
    <w:p w14:paraId="00000243"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b/>
          <w:bCs/>
          <w:color w:val="000000"/>
        </w:rPr>
      </w:pPr>
    </w:p>
    <w:p w14:paraId="00000244" w14:textId="77777777" w:rsidR="00164B92" w:rsidRPr="001A2639" w:rsidRDefault="00000000">
      <w:pPr>
        <w:tabs>
          <w:tab w:val="left" w:pos="970"/>
          <w:tab w:val="left" w:pos="1386"/>
          <w:tab w:val="left" w:pos="1897"/>
          <w:tab w:val="left" w:pos="2981"/>
          <w:tab w:val="left" w:pos="3542"/>
          <w:tab w:val="left" w:pos="4054"/>
          <w:tab w:val="left" w:pos="4892"/>
          <w:tab w:val="left" w:pos="5290"/>
          <w:tab w:val="left" w:pos="5832"/>
          <w:tab w:val="left" w:pos="6913"/>
          <w:tab w:val="left" w:pos="7288"/>
          <w:tab w:val="left" w:pos="8130"/>
          <w:tab w:val="left" w:pos="9183"/>
        </w:tabs>
        <w:spacing w:before="120" w:after="120"/>
        <w:ind w:left="283"/>
        <w:rPr>
          <w:rFonts w:ascii="Aptos Serif" w:hAnsi="Aptos Serif" w:cs="Aptos Serif"/>
        </w:rPr>
      </w:pPr>
      <w:r w:rsidRPr="001A2639">
        <w:rPr>
          <w:rFonts w:ascii="Aptos Serif" w:hAnsi="Aptos Serif" w:cs="Aptos Serif"/>
        </w:rPr>
        <w:t>THIS</w:t>
      </w:r>
      <w:r w:rsidRPr="001A2639">
        <w:rPr>
          <w:rFonts w:ascii="Aptos Serif" w:hAnsi="Aptos Serif" w:cs="Aptos Serif"/>
        </w:rPr>
        <w:tab/>
        <w:t>IS</w:t>
      </w:r>
      <w:r w:rsidRPr="001A2639">
        <w:rPr>
          <w:rFonts w:ascii="Aptos Serif" w:hAnsi="Aptos Serif" w:cs="Aptos Serif"/>
        </w:rPr>
        <w:tab/>
        <w:t>TO</w:t>
      </w:r>
      <w:r w:rsidRPr="001A2639">
        <w:rPr>
          <w:rFonts w:ascii="Aptos Serif" w:hAnsi="Aptos Serif" w:cs="Aptos Serif"/>
        </w:rPr>
        <w:tab/>
        <w:t>CERTIFY</w:t>
      </w:r>
      <w:r w:rsidRPr="001A2639">
        <w:rPr>
          <w:rFonts w:ascii="Aptos Serif" w:hAnsi="Aptos Serif" w:cs="Aptos Serif"/>
        </w:rPr>
        <w:tab/>
        <w:t>that</w:t>
      </w:r>
      <w:r w:rsidRPr="001A2639">
        <w:rPr>
          <w:rFonts w:ascii="Aptos Serif" w:hAnsi="Aptos Serif" w:cs="Aptos Serif"/>
        </w:rPr>
        <w:tab/>
        <w:t>the</w:t>
      </w:r>
      <w:r w:rsidRPr="001A2639">
        <w:rPr>
          <w:rFonts w:ascii="Aptos Serif" w:hAnsi="Aptos Serif" w:cs="Aptos Serif"/>
        </w:rPr>
        <w:tab/>
        <w:t>validity</w:t>
      </w:r>
      <w:r w:rsidRPr="001A2639">
        <w:rPr>
          <w:rFonts w:ascii="Aptos Serif" w:hAnsi="Aptos Serif" w:cs="Aptos Serif"/>
        </w:rPr>
        <w:tab/>
        <w:t>of</w:t>
      </w:r>
      <w:r w:rsidRPr="001A2639">
        <w:rPr>
          <w:rFonts w:ascii="Aptos Serif" w:hAnsi="Aptos Serif" w:cs="Aptos Serif"/>
        </w:rPr>
        <w:tab/>
        <w:t>this</w:t>
      </w:r>
      <w:r w:rsidRPr="001A2639">
        <w:rPr>
          <w:rFonts w:ascii="Aptos Serif" w:hAnsi="Aptos Serif" w:cs="Aptos Serif"/>
        </w:rPr>
        <w:tab/>
        <w:t>certificate</w:t>
      </w:r>
      <w:r w:rsidRPr="001A2639">
        <w:rPr>
          <w:rFonts w:ascii="Aptos Serif" w:hAnsi="Aptos Serif" w:cs="Aptos Serif"/>
        </w:rPr>
        <w:tab/>
        <w:t>is</w:t>
      </w:r>
      <w:r w:rsidRPr="001A2639">
        <w:rPr>
          <w:rFonts w:ascii="Aptos Serif" w:hAnsi="Aptos Serif" w:cs="Aptos Serif"/>
        </w:rPr>
        <w:tab/>
        <w:t>hereby</w:t>
      </w:r>
      <w:r w:rsidRPr="001A2639">
        <w:rPr>
          <w:rFonts w:ascii="Aptos Serif" w:hAnsi="Aptos Serif" w:cs="Aptos Serif"/>
        </w:rPr>
        <w:tab/>
        <w:t>extended</w:t>
      </w:r>
      <w:r w:rsidRPr="001A2639">
        <w:rPr>
          <w:rFonts w:ascii="Aptos Serif" w:hAnsi="Aptos Serif" w:cs="Aptos Serif"/>
        </w:rPr>
        <w:tab/>
        <w:t>until</w:t>
      </w:r>
    </w:p>
    <w:p w14:paraId="00000245" w14:textId="77777777" w:rsidR="00164B92" w:rsidRPr="001A2639" w:rsidRDefault="00000000">
      <w:pPr>
        <w:spacing w:before="120" w:after="120"/>
        <w:ind w:left="283" w:right="683"/>
        <w:rPr>
          <w:rFonts w:ascii="Aptos Serif" w:hAnsi="Aptos Serif" w:cs="Aptos Serif"/>
        </w:rPr>
      </w:pPr>
      <w:r w:rsidRPr="001A2639">
        <w:rPr>
          <w:rFonts w:ascii="Aptos Serif" w:hAnsi="Aptos Serif" w:cs="Aptos Serif"/>
        </w:rPr>
        <w:t>................................................................. as the   vessel was considered to comply with the relevant provision of the MS (Vessels of Less than Fifteen Tons) Rules , 2025 for the period of extension.</w:t>
      </w:r>
    </w:p>
    <w:p w14:paraId="00000246"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47" w14:textId="77777777" w:rsidR="00164B92" w:rsidRPr="001A2639" w:rsidRDefault="00000000">
      <w:pPr>
        <w:spacing w:before="120" w:after="120"/>
        <w:ind w:right="3265"/>
        <w:jc w:val="right"/>
        <w:rPr>
          <w:rFonts w:ascii="Aptos Serif" w:hAnsi="Aptos Serif" w:cs="Aptos Serif"/>
        </w:rPr>
      </w:pPr>
      <w:r w:rsidRPr="001A2639">
        <w:rPr>
          <w:rFonts w:ascii="Aptos Serif" w:hAnsi="Aptos Serif" w:cs="Aptos Serif"/>
        </w:rPr>
        <w:t>Signed: .................................................................</w:t>
      </w:r>
    </w:p>
    <w:p w14:paraId="00000248" w14:textId="77777777" w:rsidR="00164B92" w:rsidRPr="001A2639" w:rsidRDefault="00000000">
      <w:pPr>
        <w:spacing w:before="120" w:after="120"/>
        <w:ind w:right="3341"/>
        <w:jc w:val="right"/>
        <w:rPr>
          <w:rFonts w:ascii="Aptos Serif" w:hAnsi="Aptos Serif" w:cs="Aptos Serif"/>
        </w:rPr>
      </w:pPr>
      <w:r w:rsidRPr="001A2639">
        <w:rPr>
          <w:rFonts w:ascii="Aptos Serif" w:hAnsi="Aptos Serif" w:cs="Aptos Serif"/>
        </w:rPr>
        <w:t>(Signature of authorised official)</w:t>
      </w:r>
    </w:p>
    <w:p w14:paraId="00000249" w14:textId="77777777" w:rsidR="00164B92" w:rsidRPr="001A2639" w:rsidRDefault="00164B92">
      <w:pPr>
        <w:widowControl w:val="0"/>
        <w:pBdr>
          <w:top w:val="nil"/>
          <w:left w:val="nil"/>
          <w:bottom w:val="nil"/>
          <w:right w:val="nil"/>
          <w:between w:val="nil"/>
        </w:pBdr>
        <w:spacing w:before="120" w:after="120" w:line="240" w:lineRule="auto"/>
        <w:rPr>
          <w:rFonts w:ascii="Aptos Serif" w:eastAsia="Arial" w:hAnsi="Aptos Serif" w:cs="Aptos Serif"/>
          <w:color w:val="000000"/>
        </w:rPr>
      </w:pPr>
    </w:p>
    <w:p w14:paraId="0000024A" w14:textId="77777777" w:rsidR="00164B92" w:rsidRPr="001A2639" w:rsidRDefault="00000000">
      <w:pPr>
        <w:spacing w:before="120" w:after="120"/>
        <w:ind w:left="3163"/>
        <w:rPr>
          <w:rFonts w:ascii="Aptos Serif" w:hAnsi="Aptos Serif" w:cs="Aptos Serif"/>
        </w:rPr>
      </w:pPr>
      <w:r w:rsidRPr="001A2639">
        <w:rPr>
          <w:rFonts w:ascii="Aptos Serif" w:hAnsi="Aptos Serif" w:cs="Aptos Serif"/>
        </w:rPr>
        <w:t>Place: ...................................................................</w:t>
      </w:r>
    </w:p>
    <w:p w14:paraId="0000024B" w14:textId="77777777" w:rsidR="00164B92" w:rsidRPr="001A2639" w:rsidRDefault="00000000">
      <w:pPr>
        <w:spacing w:before="120" w:after="120"/>
        <w:ind w:left="3163"/>
        <w:rPr>
          <w:rFonts w:ascii="Aptos Serif" w:hAnsi="Aptos Serif" w:cs="Aptos Serif"/>
        </w:rPr>
      </w:pPr>
      <w:r w:rsidRPr="001A2639">
        <w:rPr>
          <w:rFonts w:ascii="Aptos Serif" w:hAnsi="Aptos Serif" w:cs="Aptos Serif"/>
        </w:rPr>
        <w:t>Date: ....................................................................</w:t>
      </w:r>
    </w:p>
    <w:p w14:paraId="0000024C" w14:textId="77777777" w:rsidR="00164B92" w:rsidRPr="001A2639" w:rsidRDefault="00000000">
      <w:pPr>
        <w:spacing w:before="120" w:after="120"/>
        <w:ind w:left="3163"/>
        <w:rPr>
          <w:rFonts w:ascii="Aptos Serif" w:hAnsi="Aptos Serif" w:cs="Aptos Serif"/>
        </w:rPr>
      </w:pPr>
      <w:r w:rsidRPr="001A2639">
        <w:rPr>
          <w:rFonts w:ascii="Aptos Serif" w:hAnsi="Aptos Serif" w:cs="Aptos Serif"/>
        </w:rPr>
        <w:t>(Seal or stamp of the authority, as appropriate)</w:t>
      </w:r>
    </w:p>
    <w:p w14:paraId="0000024D" w14:textId="77777777" w:rsidR="00164B92" w:rsidRPr="001A2639" w:rsidRDefault="00000000">
      <w:pPr>
        <w:rPr>
          <w:rFonts w:ascii="Aptos Serif" w:eastAsia="Aptos Serif" w:hAnsi="Aptos Serif" w:cs="Aptos Serif"/>
          <w:b/>
          <w:bCs/>
        </w:rPr>
      </w:pPr>
      <w:r w:rsidRPr="001A2639">
        <w:rPr>
          <w:rFonts w:ascii="Aptos Serif" w:hAnsi="Aptos Serif" w:cs="Aptos Serif"/>
        </w:rPr>
        <w:br w:type="page"/>
      </w:r>
    </w:p>
    <w:p w14:paraId="28A346C6" w14:textId="77777777" w:rsidR="00A20501" w:rsidRDefault="00A20501" w:rsidP="00A20501">
      <w:pPr>
        <w:pStyle w:val="Heading1"/>
        <w:jc w:val="center"/>
        <w:rPr>
          <w:rFonts w:ascii="Aptos Serif" w:hAnsi="Aptos Serif" w:cs="Aptos Serif"/>
          <w:b/>
          <w:bCs/>
          <w:color w:val="000000" w:themeColor="text1"/>
          <w:sz w:val="24"/>
          <w:szCs w:val="24"/>
        </w:rPr>
      </w:pPr>
      <w:r w:rsidRPr="0074234E">
        <w:rPr>
          <w:rFonts w:ascii="Aptos Serif" w:hAnsi="Aptos Serif" w:cs="Aptos Serif"/>
          <w:b/>
          <w:bCs/>
          <w:color w:val="000000" w:themeColor="text1"/>
          <w:sz w:val="24"/>
          <w:szCs w:val="24"/>
        </w:rPr>
        <w:lastRenderedPageBreak/>
        <w:t>FORM CS-1:</w:t>
      </w:r>
    </w:p>
    <w:p w14:paraId="1ADEE8C2" w14:textId="474792DE" w:rsidR="00A20501" w:rsidRPr="00594936" w:rsidRDefault="00A20501" w:rsidP="00A20501">
      <w:pPr>
        <w:jc w:val="center"/>
        <w:rPr>
          <w:rFonts w:ascii="Aptos Serif" w:eastAsiaTheme="minorHAnsi" w:hAnsi="Aptos Serif" w:cs="Aptos Serif"/>
          <w:i/>
          <w:iCs/>
        </w:rPr>
      </w:pPr>
      <w:r w:rsidRPr="00594936">
        <w:rPr>
          <w:rFonts w:ascii="Aptos Serif" w:eastAsiaTheme="minorHAnsi" w:hAnsi="Aptos Serif" w:cs="Aptos Serif"/>
          <w:i/>
          <w:iCs/>
        </w:rPr>
        <w:t>[See rule</w:t>
      </w:r>
      <w:r w:rsidR="00EF4B54">
        <w:rPr>
          <w:rFonts w:ascii="Aptos Serif" w:eastAsiaTheme="minorHAnsi" w:hAnsi="Aptos Serif" w:cs="Aptos Serif"/>
          <w:i/>
          <w:iCs/>
        </w:rPr>
        <w:t xml:space="preserve"> </w:t>
      </w:r>
      <w:r w:rsidR="00D62447">
        <w:rPr>
          <w:rFonts w:ascii="Aptos Serif" w:eastAsiaTheme="minorHAnsi" w:hAnsi="Aptos Serif" w:cs="Aptos Serif"/>
          <w:i/>
          <w:iCs/>
        </w:rPr>
        <w:t>53</w:t>
      </w:r>
      <w:r w:rsidRPr="00594936">
        <w:rPr>
          <w:rFonts w:ascii="Aptos Serif" w:eastAsiaTheme="minorHAnsi" w:hAnsi="Aptos Serif" w:cs="Aptos Serif"/>
          <w:i/>
          <w:iCs/>
        </w:rPr>
        <w:t>(1)]</w:t>
      </w:r>
    </w:p>
    <w:p w14:paraId="3E4D8818" w14:textId="52472DFB" w:rsidR="00EF4B54" w:rsidRPr="00EF4B54" w:rsidRDefault="00EF4B54" w:rsidP="00EF4B54">
      <w:pPr>
        <w:jc w:val="center"/>
        <w:rPr>
          <w:rFonts w:ascii="Aptos Serif" w:eastAsia="Play" w:hAnsi="Aptos Serif" w:cs="Aptos Serif"/>
          <w:b/>
          <w:bCs/>
          <w:color w:val="000000" w:themeColor="text1"/>
          <w:lang w:val="en-US"/>
        </w:rPr>
      </w:pPr>
      <w:r w:rsidRPr="00EF4B54">
        <w:rPr>
          <w:rFonts w:ascii="Aptos Serif" w:eastAsia="Play" w:hAnsi="Aptos Serif" w:cs="Aptos Serif"/>
          <w:b/>
          <w:bCs/>
          <w:color w:val="000000" w:themeColor="text1"/>
          <w:lang w:val="en-US"/>
        </w:rPr>
        <w:t xml:space="preserve"> Crew Statement</w:t>
      </w:r>
    </w:p>
    <w:p w14:paraId="2487F450" w14:textId="060F0ABB" w:rsidR="00EF4B54" w:rsidRPr="00027A4B" w:rsidRDefault="00EF4B54" w:rsidP="00027A4B">
      <w:pPr>
        <w:rPr>
          <w:rFonts w:ascii="Aptos Serif" w:eastAsia="Play" w:hAnsi="Aptos Serif" w:cs="Aptos Serif"/>
          <w:color w:val="000000" w:themeColor="text1"/>
          <w:lang w:val="en-US"/>
        </w:rPr>
      </w:pPr>
    </w:p>
    <w:p w14:paraId="0EB46AA6" w14:textId="77777777" w:rsidR="00EF4B54" w:rsidRPr="00027A4B" w:rsidRDefault="00EF4B54" w:rsidP="00027A4B">
      <w:pPr>
        <w:rPr>
          <w:rFonts w:ascii="Aptos Serif" w:eastAsia="Play" w:hAnsi="Aptos Serif" w:cs="Aptos Serif"/>
          <w:color w:val="000000" w:themeColor="text1"/>
          <w:lang w:val="en-US"/>
        </w:rPr>
      </w:pPr>
      <w:r w:rsidRPr="00027A4B">
        <w:rPr>
          <w:rFonts w:ascii="Aptos Serif" w:eastAsia="Play" w:hAnsi="Aptos Serif" w:cs="Aptos Serif"/>
          <w:color w:val="000000" w:themeColor="text1"/>
          <w:lang w:val="en-US"/>
        </w:rPr>
        <w:t>1. Vessel Details</w:t>
      </w:r>
    </w:p>
    <w:p w14:paraId="3A6C14A8" w14:textId="77777777" w:rsidR="00EF4B54" w:rsidRPr="00027A4B" w:rsidRDefault="00EF4B54" w:rsidP="00027A4B">
      <w:pPr>
        <w:numPr>
          <w:ilvl w:val="0"/>
          <w:numId w:val="27"/>
        </w:numPr>
        <w:rPr>
          <w:rFonts w:ascii="Aptos Serif" w:eastAsia="Play" w:hAnsi="Aptos Serif" w:cs="Aptos Serif"/>
          <w:color w:val="000000" w:themeColor="text1"/>
          <w:lang w:val="en-US"/>
        </w:rPr>
      </w:pPr>
      <w:r w:rsidRPr="00027A4B">
        <w:rPr>
          <w:rFonts w:ascii="Aptos Serif" w:eastAsia="Play" w:hAnsi="Aptos Serif" w:cs="Aptos Serif"/>
          <w:color w:val="000000" w:themeColor="text1"/>
          <w:lang w:val="en-US"/>
        </w:rPr>
        <w:t>Name of Vessel: __________________________________________</w:t>
      </w:r>
    </w:p>
    <w:p w14:paraId="5F614D44" w14:textId="77777777" w:rsidR="00EF4B54" w:rsidRPr="00027A4B" w:rsidRDefault="00EF4B54" w:rsidP="00027A4B">
      <w:pPr>
        <w:numPr>
          <w:ilvl w:val="0"/>
          <w:numId w:val="27"/>
        </w:numPr>
        <w:rPr>
          <w:rFonts w:ascii="Aptos Serif" w:eastAsia="Play" w:hAnsi="Aptos Serif" w:cs="Aptos Serif"/>
          <w:color w:val="000000" w:themeColor="text1"/>
          <w:lang w:val="en-US"/>
        </w:rPr>
      </w:pPr>
      <w:r w:rsidRPr="00027A4B">
        <w:rPr>
          <w:rFonts w:ascii="Aptos Serif" w:eastAsia="Play" w:hAnsi="Aptos Serif" w:cs="Aptos Serif"/>
          <w:color w:val="000000" w:themeColor="text1"/>
          <w:lang w:val="en-US"/>
        </w:rPr>
        <w:t>Official / Registration Number: ____________________________</w:t>
      </w:r>
    </w:p>
    <w:p w14:paraId="32DE1A8C" w14:textId="77777777" w:rsidR="00EF4B54" w:rsidRPr="00027A4B" w:rsidRDefault="00EF4B54" w:rsidP="00027A4B">
      <w:pPr>
        <w:numPr>
          <w:ilvl w:val="0"/>
          <w:numId w:val="27"/>
        </w:numPr>
        <w:rPr>
          <w:rFonts w:ascii="Aptos Serif" w:eastAsia="Play" w:hAnsi="Aptos Serif" w:cs="Aptos Serif"/>
          <w:color w:val="000000" w:themeColor="text1"/>
          <w:lang w:val="en-US"/>
        </w:rPr>
      </w:pPr>
      <w:r w:rsidRPr="00027A4B">
        <w:rPr>
          <w:rFonts w:ascii="Aptos Serif" w:eastAsia="Play" w:hAnsi="Aptos Serif" w:cs="Aptos Serif"/>
          <w:color w:val="000000" w:themeColor="text1"/>
          <w:lang w:val="en-US"/>
        </w:rPr>
        <w:t>Port of Registry: _________________________________________</w:t>
      </w:r>
    </w:p>
    <w:p w14:paraId="0DAD3578" w14:textId="77777777" w:rsidR="00EF4B54" w:rsidRPr="00027A4B" w:rsidRDefault="00EF4B54" w:rsidP="00027A4B">
      <w:pPr>
        <w:numPr>
          <w:ilvl w:val="0"/>
          <w:numId w:val="27"/>
        </w:numPr>
        <w:rPr>
          <w:rFonts w:ascii="Aptos Serif" w:eastAsia="Play" w:hAnsi="Aptos Serif" w:cs="Aptos Serif"/>
          <w:color w:val="000000" w:themeColor="text1"/>
          <w:lang w:val="en-US"/>
        </w:rPr>
      </w:pPr>
      <w:r w:rsidRPr="00027A4B">
        <w:rPr>
          <w:rFonts w:ascii="Aptos Serif" w:eastAsia="Play" w:hAnsi="Aptos Serif" w:cs="Aptos Serif"/>
          <w:color w:val="000000" w:themeColor="text1"/>
          <w:lang w:val="en-US"/>
        </w:rPr>
        <w:t>Voyage (From – To): ______________________________________</w:t>
      </w:r>
    </w:p>
    <w:p w14:paraId="48E8F072" w14:textId="77777777" w:rsidR="00EF4B54" w:rsidRPr="00027A4B" w:rsidRDefault="00EF4B54" w:rsidP="00027A4B">
      <w:pPr>
        <w:numPr>
          <w:ilvl w:val="0"/>
          <w:numId w:val="27"/>
        </w:numPr>
        <w:rPr>
          <w:rFonts w:ascii="Aptos Serif" w:eastAsia="Play" w:hAnsi="Aptos Serif" w:cs="Aptos Serif"/>
          <w:color w:val="000000" w:themeColor="text1"/>
          <w:lang w:val="en-US"/>
        </w:rPr>
      </w:pPr>
      <w:r w:rsidRPr="00027A4B">
        <w:rPr>
          <w:rFonts w:ascii="Aptos Serif" w:eastAsia="Play" w:hAnsi="Aptos Serif" w:cs="Aptos Serif"/>
          <w:color w:val="000000" w:themeColor="text1"/>
          <w:lang w:val="en-US"/>
        </w:rPr>
        <w:t>Date of Departure: ___ / ___ / ______</w:t>
      </w:r>
    </w:p>
    <w:p w14:paraId="2B5D1391" w14:textId="2F8F309D" w:rsidR="00EF4B54" w:rsidRPr="00027A4B" w:rsidRDefault="00EF4B54" w:rsidP="00EF4B54">
      <w:pPr>
        <w:jc w:val="center"/>
        <w:rPr>
          <w:rFonts w:ascii="Aptos Serif" w:eastAsia="Play" w:hAnsi="Aptos Serif" w:cs="Aptos Serif"/>
          <w:color w:val="000000" w:themeColor="text1"/>
          <w:lang w:val="en-US"/>
        </w:rPr>
      </w:pPr>
    </w:p>
    <w:p w14:paraId="2CC46676" w14:textId="3FA06877" w:rsidR="00EF4B54" w:rsidRPr="00027A4B" w:rsidRDefault="00EF4B54" w:rsidP="00027A4B">
      <w:pPr>
        <w:pStyle w:val="ListParagraph"/>
        <w:numPr>
          <w:ilvl w:val="1"/>
          <w:numId w:val="27"/>
        </w:numPr>
        <w:rPr>
          <w:rFonts w:ascii="Aptos Serif" w:eastAsia="Play" w:hAnsi="Aptos Serif" w:cs="Aptos Serif"/>
          <w:color w:val="000000" w:themeColor="text1"/>
          <w:lang w:val="en-US"/>
        </w:rPr>
      </w:pPr>
      <w:r w:rsidRPr="00027A4B">
        <w:rPr>
          <w:rFonts w:ascii="Aptos Serif" w:eastAsia="Play" w:hAnsi="Aptos Serif" w:cs="Aptos Serif"/>
          <w:color w:val="000000" w:themeColor="text1"/>
          <w:lang w:val="en-US"/>
        </w:rPr>
        <w:t xml:space="preserve">Crew Details Table </w:t>
      </w:r>
    </w:p>
    <w:tbl>
      <w:tblPr>
        <w:tblStyle w:val="TableGrid"/>
        <w:tblW w:w="0" w:type="auto"/>
        <w:tblInd w:w="-545" w:type="dxa"/>
        <w:tblLook w:val="04A0" w:firstRow="1" w:lastRow="0" w:firstColumn="1" w:lastColumn="0" w:noHBand="0" w:noVBand="1"/>
      </w:tblPr>
      <w:tblGrid>
        <w:gridCol w:w="451"/>
        <w:gridCol w:w="608"/>
        <w:gridCol w:w="520"/>
        <w:gridCol w:w="947"/>
        <w:gridCol w:w="948"/>
        <w:gridCol w:w="799"/>
        <w:gridCol w:w="933"/>
        <w:gridCol w:w="737"/>
        <w:gridCol w:w="804"/>
        <w:gridCol w:w="1299"/>
        <w:gridCol w:w="883"/>
        <w:gridCol w:w="966"/>
      </w:tblGrid>
      <w:tr w:rsidR="00EF4B54" w:rsidRPr="00EF4B54" w14:paraId="760CA9BC" w14:textId="3A1C51A2" w:rsidTr="00027A4B">
        <w:tc>
          <w:tcPr>
            <w:tcW w:w="451" w:type="dxa"/>
          </w:tcPr>
          <w:p w14:paraId="06237A34" w14:textId="0AF9E34B" w:rsidR="00EF4B54" w:rsidRPr="00027A4B" w:rsidRDefault="00EF4B54" w:rsidP="00EF4B54">
            <w:pPr>
              <w:pStyle w:val="ListParagraph"/>
              <w:ind w:left="0"/>
              <w:rPr>
                <w:rFonts w:ascii="Aptos Serif" w:eastAsia="Play" w:hAnsi="Aptos Serif" w:cs="Aptos Serif"/>
                <w:color w:val="000000" w:themeColor="text1"/>
                <w:sz w:val="20"/>
                <w:szCs w:val="20"/>
                <w:lang w:val="en-US"/>
              </w:rPr>
            </w:pPr>
            <w:r w:rsidRPr="00027A4B">
              <w:rPr>
                <w:rFonts w:ascii="Aptos Serif" w:hAnsi="Aptos Serif" w:cs="Aptos Serif"/>
                <w:sz w:val="20"/>
                <w:szCs w:val="20"/>
              </w:rPr>
              <w:t>Sl. No.</w:t>
            </w:r>
          </w:p>
        </w:tc>
        <w:tc>
          <w:tcPr>
            <w:tcW w:w="608" w:type="dxa"/>
          </w:tcPr>
          <w:p w14:paraId="1A13E3ED" w14:textId="2F915969" w:rsidR="00EF4B54" w:rsidRPr="00027A4B" w:rsidRDefault="00EF4B54" w:rsidP="00EF4B54">
            <w:pPr>
              <w:pStyle w:val="ListParagraph"/>
              <w:ind w:left="0"/>
              <w:rPr>
                <w:rFonts w:ascii="Aptos Serif" w:eastAsia="Play" w:hAnsi="Aptos Serif" w:cs="Aptos Serif"/>
                <w:color w:val="000000" w:themeColor="text1"/>
                <w:sz w:val="20"/>
                <w:szCs w:val="20"/>
                <w:lang w:val="en-US"/>
              </w:rPr>
            </w:pPr>
            <w:r w:rsidRPr="00027A4B">
              <w:rPr>
                <w:rFonts w:ascii="Aptos Serif" w:hAnsi="Aptos Serif" w:cs="Aptos Serif"/>
                <w:sz w:val="20"/>
                <w:szCs w:val="20"/>
              </w:rPr>
              <w:t>Full Name</w:t>
            </w:r>
          </w:p>
        </w:tc>
        <w:tc>
          <w:tcPr>
            <w:tcW w:w="520" w:type="dxa"/>
          </w:tcPr>
          <w:p w14:paraId="081BB612" w14:textId="761FEE94" w:rsidR="00EF4B54" w:rsidRPr="00027A4B" w:rsidRDefault="00EF4B54" w:rsidP="00EF4B54">
            <w:pPr>
              <w:pStyle w:val="ListParagraph"/>
              <w:ind w:left="0"/>
              <w:rPr>
                <w:rFonts w:ascii="Aptos Serif" w:eastAsia="Play" w:hAnsi="Aptos Serif" w:cs="Aptos Serif"/>
                <w:color w:val="000000" w:themeColor="text1"/>
                <w:sz w:val="20"/>
                <w:szCs w:val="20"/>
                <w:lang w:val="en-US"/>
              </w:rPr>
            </w:pPr>
            <w:r w:rsidRPr="00027A4B">
              <w:rPr>
                <w:rFonts w:ascii="Aptos Serif" w:hAnsi="Aptos Serif" w:cs="Aptos Serif"/>
                <w:sz w:val="20"/>
                <w:szCs w:val="20"/>
              </w:rPr>
              <w:t>DOB / Age / Sex</w:t>
            </w:r>
          </w:p>
        </w:tc>
        <w:tc>
          <w:tcPr>
            <w:tcW w:w="947" w:type="dxa"/>
          </w:tcPr>
          <w:p w14:paraId="2A248225" w14:textId="42109103" w:rsidR="00EF4B54" w:rsidRPr="00027A4B" w:rsidRDefault="00EF4B54" w:rsidP="00EF4B54">
            <w:pPr>
              <w:pStyle w:val="ListParagraph"/>
              <w:ind w:left="0"/>
              <w:rPr>
                <w:rFonts w:ascii="Aptos Serif" w:eastAsia="Play" w:hAnsi="Aptos Serif" w:cs="Aptos Serif"/>
                <w:color w:val="000000" w:themeColor="text1"/>
                <w:sz w:val="20"/>
                <w:szCs w:val="20"/>
                <w:lang w:val="en-US"/>
              </w:rPr>
            </w:pPr>
            <w:r w:rsidRPr="00027A4B">
              <w:rPr>
                <w:rFonts w:ascii="Aptos Serif" w:hAnsi="Aptos Serif" w:cs="Aptos Serif"/>
                <w:sz w:val="20"/>
                <w:szCs w:val="20"/>
              </w:rPr>
              <w:t>Address &amp; Nationality</w:t>
            </w:r>
          </w:p>
        </w:tc>
        <w:tc>
          <w:tcPr>
            <w:tcW w:w="948" w:type="dxa"/>
          </w:tcPr>
          <w:p w14:paraId="55A1825B" w14:textId="1097F3A3" w:rsidR="00EF4B54" w:rsidRPr="00027A4B" w:rsidRDefault="00EF4B54" w:rsidP="00EF4B54">
            <w:pPr>
              <w:pStyle w:val="ListParagraph"/>
              <w:ind w:left="0"/>
              <w:rPr>
                <w:rFonts w:ascii="Aptos Serif" w:eastAsia="Play" w:hAnsi="Aptos Serif" w:cs="Aptos Serif"/>
                <w:color w:val="000000" w:themeColor="text1"/>
                <w:sz w:val="20"/>
                <w:szCs w:val="20"/>
                <w:lang w:val="en-US"/>
              </w:rPr>
            </w:pPr>
            <w:r w:rsidRPr="00027A4B">
              <w:rPr>
                <w:rFonts w:ascii="Aptos Serif" w:hAnsi="Aptos Serif" w:cs="Aptos Serif"/>
                <w:sz w:val="20"/>
                <w:szCs w:val="20"/>
              </w:rPr>
              <w:t>Identity Particulars (CID / Aadhaar / Govt. ID)</w:t>
            </w:r>
          </w:p>
        </w:tc>
        <w:tc>
          <w:tcPr>
            <w:tcW w:w="799" w:type="dxa"/>
          </w:tcPr>
          <w:p w14:paraId="3012D0C0" w14:textId="306A7BFF" w:rsidR="00EF4B54" w:rsidRPr="00027A4B" w:rsidRDefault="00EF4B54" w:rsidP="00EF4B54">
            <w:pPr>
              <w:pStyle w:val="ListParagraph"/>
              <w:ind w:left="0"/>
              <w:rPr>
                <w:rFonts w:ascii="Aptos Serif" w:eastAsia="Play" w:hAnsi="Aptos Serif" w:cs="Aptos Serif"/>
                <w:color w:val="000000" w:themeColor="text1"/>
                <w:sz w:val="20"/>
                <w:szCs w:val="20"/>
                <w:lang w:val="en-US"/>
              </w:rPr>
            </w:pPr>
            <w:r w:rsidRPr="00027A4B">
              <w:rPr>
                <w:rFonts w:ascii="Aptos Serif" w:hAnsi="Aptos Serif" w:cs="Aptos Serif"/>
                <w:sz w:val="20"/>
                <w:szCs w:val="20"/>
              </w:rPr>
              <w:t>Capacity in Which Engaged</w:t>
            </w:r>
          </w:p>
        </w:tc>
        <w:tc>
          <w:tcPr>
            <w:tcW w:w="933" w:type="dxa"/>
          </w:tcPr>
          <w:p w14:paraId="5CDF1A9C" w14:textId="0023BFEE" w:rsidR="00EF4B54" w:rsidRPr="00027A4B" w:rsidRDefault="00EF4B54" w:rsidP="00EF4B54">
            <w:pPr>
              <w:pStyle w:val="ListParagraph"/>
              <w:ind w:left="0"/>
              <w:rPr>
                <w:rFonts w:ascii="Aptos Serif" w:eastAsia="Play" w:hAnsi="Aptos Serif" w:cs="Aptos Serif"/>
                <w:color w:val="000000" w:themeColor="text1"/>
                <w:sz w:val="20"/>
                <w:szCs w:val="20"/>
                <w:lang w:val="en-US"/>
              </w:rPr>
            </w:pPr>
            <w:r w:rsidRPr="00027A4B">
              <w:rPr>
                <w:rFonts w:ascii="Aptos Serif" w:hAnsi="Aptos Serif" w:cs="Aptos Serif"/>
                <w:sz w:val="20"/>
                <w:szCs w:val="20"/>
              </w:rPr>
              <w:t>Agreement Details (Section 271) – Agreement No./Date</w:t>
            </w:r>
          </w:p>
        </w:tc>
        <w:tc>
          <w:tcPr>
            <w:tcW w:w="737" w:type="dxa"/>
          </w:tcPr>
          <w:p w14:paraId="1B2B05BE" w14:textId="7686BC37" w:rsidR="00EF4B54" w:rsidRPr="00027A4B" w:rsidRDefault="00EF4B54" w:rsidP="00EF4B54">
            <w:pPr>
              <w:pStyle w:val="ListParagraph"/>
              <w:ind w:left="0"/>
              <w:rPr>
                <w:rFonts w:ascii="Aptos Serif" w:eastAsia="Play" w:hAnsi="Aptos Serif" w:cs="Aptos Serif"/>
                <w:color w:val="000000" w:themeColor="text1"/>
                <w:sz w:val="20"/>
                <w:szCs w:val="20"/>
                <w:lang w:val="en-US"/>
              </w:rPr>
            </w:pPr>
            <w:r w:rsidRPr="00027A4B">
              <w:rPr>
                <w:rFonts w:ascii="Aptos Serif" w:hAnsi="Aptos Serif" w:cs="Aptos Serif"/>
                <w:sz w:val="20"/>
                <w:szCs w:val="20"/>
              </w:rPr>
              <w:t>Wages Payable</w:t>
            </w:r>
          </w:p>
        </w:tc>
        <w:tc>
          <w:tcPr>
            <w:tcW w:w="804" w:type="dxa"/>
          </w:tcPr>
          <w:p w14:paraId="09825475" w14:textId="29EF7103" w:rsidR="00EF4B54" w:rsidRPr="00027A4B" w:rsidRDefault="00EF4B54" w:rsidP="00EF4B54">
            <w:pPr>
              <w:pStyle w:val="ListParagraph"/>
              <w:ind w:left="0"/>
              <w:rPr>
                <w:rFonts w:ascii="Aptos Serif" w:eastAsia="Play" w:hAnsi="Aptos Serif" w:cs="Aptos Serif"/>
                <w:color w:val="000000" w:themeColor="text1"/>
                <w:sz w:val="20"/>
                <w:szCs w:val="20"/>
                <w:lang w:val="en-US"/>
              </w:rPr>
            </w:pPr>
            <w:r w:rsidRPr="00027A4B">
              <w:rPr>
                <w:rFonts w:ascii="Aptos Serif" w:hAnsi="Aptos Serif" w:cs="Aptos Serif"/>
                <w:sz w:val="20"/>
                <w:szCs w:val="20"/>
              </w:rPr>
              <w:t>Next-of-Kin (Name &amp; Address)</w:t>
            </w:r>
          </w:p>
        </w:tc>
        <w:tc>
          <w:tcPr>
            <w:tcW w:w="1299" w:type="dxa"/>
          </w:tcPr>
          <w:p w14:paraId="4CC5A6B5" w14:textId="61CF38A9" w:rsidR="00EF4B54" w:rsidRPr="00027A4B" w:rsidRDefault="00EF4B54" w:rsidP="00EF4B54">
            <w:pPr>
              <w:pStyle w:val="ListParagraph"/>
              <w:ind w:left="0"/>
              <w:rPr>
                <w:rFonts w:ascii="Aptos Serif" w:eastAsia="Play" w:hAnsi="Aptos Serif" w:cs="Aptos Serif"/>
                <w:color w:val="000000" w:themeColor="text1"/>
                <w:sz w:val="20"/>
                <w:szCs w:val="20"/>
                <w:lang w:val="en-US"/>
              </w:rPr>
            </w:pPr>
            <w:r w:rsidRPr="00027A4B">
              <w:rPr>
                <w:rFonts w:ascii="Aptos Serif" w:hAnsi="Aptos Serif" w:cs="Aptos Serif"/>
                <w:sz w:val="20"/>
                <w:szCs w:val="20"/>
              </w:rPr>
              <w:t>Date &amp; Place of Joining / Commencement of Employment</w:t>
            </w:r>
          </w:p>
        </w:tc>
        <w:tc>
          <w:tcPr>
            <w:tcW w:w="883" w:type="dxa"/>
          </w:tcPr>
          <w:p w14:paraId="1205A064" w14:textId="65BD8A8D" w:rsidR="00EF4B54" w:rsidRPr="00027A4B" w:rsidRDefault="00EF4B54" w:rsidP="00EF4B54">
            <w:pPr>
              <w:pStyle w:val="ListParagraph"/>
              <w:ind w:left="0"/>
              <w:rPr>
                <w:rFonts w:ascii="Aptos Serif" w:eastAsia="Play" w:hAnsi="Aptos Serif" w:cs="Aptos Serif"/>
                <w:color w:val="000000" w:themeColor="text1"/>
                <w:sz w:val="20"/>
                <w:szCs w:val="20"/>
                <w:lang w:val="en-US"/>
              </w:rPr>
            </w:pPr>
            <w:r w:rsidRPr="00027A4B">
              <w:rPr>
                <w:rFonts w:ascii="Aptos Serif" w:hAnsi="Aptos Serif" w:cs="Aptos Serif"/>
                <w:sz w:val="20"/>
                <w:szCs w:val="20"/>
              </w:rPr>
              <w:t>Date &amp; Place of Discharge</w:t>
            </w:r>
          </w:p>
        </w:tc>
        <w:tc>
          <w:tcPr>
            <w:tcW w:w="966" w:type="dxa"/>
          </w:tcPr>
          <w:p w14:paraId="6B7496C1" w14:textId="3379374A" w:rsidR="00EF4B54" w:rsidRPr="00027A4B" w:rsidRDefault="00EF4B54" w:rsidP="00EF4B54">
            <w:pPr>
              <w:pStyle w:val="ListParagraph"/>
              <w:ind w:left="0"/>
              <w:rPr>
                <w:rFonts w:ascii="Aptos Serif" w:eastAsia="Play" w:hAnsi="Aptos Serif" w:cs="Aptos Serif"/>
                <w:color w:val="000000" w:themeColor="text1"/>
                <w:sz w:val="20"/>
                <w:szCs w:val="20"/>
                <w:lang w:val="en-US"/>
              </w:rPr>
            </w:pPr>
            <w:r w:rsidRPr="00027A4B">
              <w:rPr>
                <w:rFonts w:ascii="Aptos Serif" w:hAnsi="Aptos Serif" w:cs="Aptos Serif"/>
                <w:sz w:val="20"/>
                <w:szCs w:val="20"/>
              </w:rPr>
              <w:t>Signature / Thumb Impression</w:t>
            </w:r>
          </w:p>
        </w:tc>
      </w:tr>
      <w:tr w:rsidR="00EF4B54" w:rsidRPr="00EF4B54" w14:paraId="5904404D" w14:textId="77777777" w:rsidTr="00EF4B54">
        <w:tc>
          <w:tcPr>
            <w:tcW w:w="451" w:type="dxa"/>
          </w:tcPr>
          <w:p w14:paraId="497F52A7" w14:textId="77777777" w:rsidR="00EF4B54" w:rsidRPr="00EF4B54" w:rsidRDefault="00EF4B54" w:rsidP="00EF4B54">
            <w:pPr>
              <w:pStyle w:val="ListParagraph"/>
              <w:ind w:left="0"/>
              <w:rPr>
                <w:rFonts w:ascii="Aptos Serif" w:hAnsi="Aptos Serif" w:cs="Aptos Serif"/>
                <w:sz w:val="20"/>
                <w:szCs w:val="20"/>
              </w:rPr>
            </w:pPr>
          </w:p>
        </w:tc>
        <w:tc>
          <w:tcPr>
            <w:tcW w:w="608" w:type="dxa"/>
          </w:tcPr>
          <w:p w14:paraId="3492AF01" w14:textId="77777777" w:rsidR="00EF4B54" w:rsidRPr="00EF4B54" w:rsidRDefault="00EF4B54" w:rsidP="00EF4B54">
            <w:pPr>
              <w:pStyle w:val="ListParagraph"/>
              <w:ind w:left="0"/>
              <w:rPr>
                <w:rFonts w:ascii="Aptos Serif" w:hAnsi="Aptos Serif" w:cs="Aptos Serif"/>
                <w:sz w:val="20"/>
                <w:szCs w:val="20"/>
              </w:rPr>
            </w:pPr>
          </w:p>
        </w:tc>
        <w:tc>
          <w:tcPr>
            <w:tcW w:w="520" w:type="dxa"/>
          </w:tcPr>
          <w:p w14:paraId="7A508723" w14:textId="77777777" w:rsidR="00EF4B54" w:rsidRPr="00EF4B54" w:rsidRDefault="00EF4B54" w:rsidP="00EF4B54">
            <w:pPr>
              <w:pStyle w:val="ListParagraph"/>
              <w:ind w:left="0"/>
              <w:rPr>
                <w:rFonts w:ascii="Aptos Serif" w:hAnsi="Aptos Serif" w:cs="Aptos Serif"/>
                <w:sz w:val="20"/>
                <w:szCs w:val="20"/>
              </w:rPr>
            </w:pPr>
          </w:p>
        </w:tc>
        <w:tc>
          <w:tcPr>
            <w:tcW w:w="947" w:type="dxa"/>
          </w:tcPr>
          <w:p w14:paraId="7E5D3861" w14:textId="77777777" w:rsidR="00EF4B54" w:rsidRPr="00EF4B54" w:rsidRDefault="00EF4B54" w:rsidP="00EF4B54">
            <w:pPr>
              <w:pStyle w:val="ListParagraph"/>
              <w:ind w:left="0"/>
              <w:rPr>
                <w:rFonts w:ascii="Aptos Serif" w:hAnsi="Aptos Serif" w:cs="Aptos Serif"/>
                <w:sz w:val="20"/>
                <w:szCs w:val="20"/>
              </w:rPr>
            </w:pPr>
          </w:p>
        </w:tc>
        <w:tc>
          <w:tcPr>
            <w:tcW w:w="948" w:type="dxa"/>
          </w:tcPr>
          <w:p w14:paraId="5948EC61" w14:textId="77777777" w:rsidR="00EF4B54" w:rsidRPr="00EF4B54" w:rsidRDefault="00EF4B54" w:rsidP="00EF4B54">
            <w:pPr>
              <w:pStyle w:val="ListParagraph"/>
              <w:ind w:left="0"/>
              <w:rPr>
                <w:rFonts w:ascii="Aptos Serif" w:hAnsi="Aptos Serif" w:cs="Aptos Serif"/>
                <w:sz w:val="20"/>
                <w:szCs w:val="20"/>
              </w:rPr>
            </w:pPr>
          </w:p>
        </w:tc>
        <w:tc>
          <w:tcPr>
            <w:tcW w:w="799" w:type="dxa"/>
          </w:tcPr>
          <w:p w14:paraId="5DA12AEA" w14:textId="77777777" w:rsidR="00EF4B54" w:rsidRPr="00EF4B54" w:rsidRDefault="00EF4B54" w:rsidP="00EF4B54">
            <w:pPr>
              <w:pStyle w:val="ListParagraph"/>
              <w:ind w:left="0"/>
              <w:rPr>
                <w:rFonts w:ascii="Aptos Serif" w:hAnsi="Aptos Serif" w:cs="Aptos Serif"/>
                <w:sz w:val="20"/>
                <w:szCs w:val="20"/>
              </w:rPr>
            </w:pPr>
          </w:p>
        </w:tc>
        <w:tc>
          <w:tcPr>
            <w:tcW w:w="933" w:type="dxa"/>
          </w:tcPr>
          <w:p w14:paraId="0AF83F82" w14:textId="77777777" w:rsidR="00EF4B54" w:rsidRPr="00EF4B54" w:rsidRDefault="00EF4B54" w:rsidP="00EF4B54">
            <w:pPr>
              <w:pStyle w:val="ListParagraph"/>
              <w:ind w:left="0"/>
              <w:rPr>
                <w:rFonts w:ascii="Aptos Serif" w:hAnsi="Aptos Serif" w:cs="Aptos Serif"/>
                <w:sz w:val="20"/>
                <w:szCs w:val="20"/>
              </w:rPr>
            </w:pPr>
          </w:p>
        </w:tc>
        <w:tc>
          <w:tcPr>
            <w:tcW w:w="737" w:type="dxa"/>
          </w:tcPr>
          <w:p w14:paraId="70A9124D" w14:textId="77777777" w:rsidR="00EF4B54" w:rsidRPr="00EF4B54" w:rsidRDefault="00EF4B54" w:rsidP="00EF4B54">
            <w:pPr>
              <w:pStyle w:val="ListParagraph"/>
              <w:ind w:left="0"/>
              <w:rPr>
                <w:rFonts w:ascii="Aptos Serif" w:hAnsi="Aptos Serif" w:cs="Aptos Serif"/>
                <w:sz w:val="20"/>
                <w:szCs w:val="20"/>
              </w:rPr>
            </w:pPr>
          </w:p>
        </w:tc>
        <w:tc>
          <w:tcPr>
            <w:tcW w:w="804" w:type="dxa"/>
          </w:tcPr>
          <w:p w14:paraId="212FF708" w14:textId="77777777" w:rsidR="00EF4B54" w:rsidRPr="00EF4B54" w:rsidRDefault="00EF4B54" w:rsidP="00EF4B54">
            <w:pPr>
              <w:pStyle w:val="ListParagraph"/>
              <w:ind w:left="0"/>
              <w:rPr>
                <w:rFonts w:ascii="Aptos Serif" w:hAnsi="Aptos Serif" w:cs="Aptos Serif"/>
                <w:sz w:val="20"/>
                <w:szCs w:val="20"/>
              </w:rPr>
            </w:pPr>
          </w:p>
        </w:tc>
        <w:tc>
          <w:tcPr>
            <w:tcW w:w="1299" w:type="dxa"/>
          </w:tcPr>
          <w:p w14:paraId="4824A67A" w14:textId="77777777" w:rsidR="00EF4B54" w:rsidRPr="00EF4B54" w:rsidRDefault="00EF4B54" w:rsidP="00EF4B54">
            <w:pPr>
              <w:pStyle w:val="ListParagraph"/>
              <w:ind w:left="0"/>
              <w:rPr>
                <w:rFonts w:ascii="Aptos Serif" w:hAnsi="Aptos Serif" w:cs="Aptos Serif"/>
                <w:sz w:val="20"/>
                <w:szCs w:val="20"/>
              </w:rPr>
            </w:pPr>
          </w:p>
        </w:tc>
        <w:tc>
          <w:tcPr>
            <w:tcW w:w="883" w:type="dxa"/>
          </w:tcPr>
          <w:p w14:paraId="4113757B" w14:textId="77777777" w:rsidR="00EF4B54" w:rsidRPr="00EF4B54" w:rsidRDefault="00EF4B54" w:rsidP="00EF4B54">
            <w:pPr>
              <w:pStyle w:val="ListParagraph"/>
              <w:ind w:left="0"/>
              <w:rPr>
                <w:rFonts w:ascii="Aptos Serif" w:hAnsi="Aptos Serif" w:cs="Aptos Serif"/>
                <w:sz w:val="20"/>
                <w:szCs w:val="20"/>
              </w:rPr>
            </w:pPr>
          </w:p>
        </w:tc>
        <w:tc>
          <w:tcPr>
            <w:tcW w:w="966" w:type="dxa"/>
          </w:tcPr>
          <w:p w14:paraId="228EBD63" w14:textId="77777777" w:rsidR="00EF4B54" w:rsidRPr="00EF4B54" w:rsidRDefault="00EF4B54" w:rsidP="00EF4B54">
            <w:pPr>
              <w:pStyle w:val="ListParagraph"/>
              <w:ind w:left="0"/>
              <w:rPr>
                <w:rFonts w:ascii="Aptos Serif" w:hAnsi="Aptos Serif" w:cs="Aptos Serif"/>
                <w:sz w:val="20"/>
                <w:szCs w:val="20"/>
              </w:rPr>
            </w:pPr>
          </w:p>
        </w:tc>
      </w:tr>
      <w:tr w:rsidR="00EF4B54" w:rsidRPr="00EF4B54" w14:paraId="3AB081AC" w14:textId="77777777" w:rsidTr="00027A4B">
        <w:tc>
          <w:tcPr>
            <w:tcW w:w="451" w:type="dxa"/>
          </w:tcPr>
          <w:p w14:paraId="0C71CF30" w14:textId="77777777" w:rsidR="00EF4B54" w:rsidRPr="00EF4B54" w:rsidRDefault="00EF4B54" w:rsidP="00EF4B54">
            <w:pPr>
              <w:pStyle w:val="ListParagraph"/>
              <w:ind w:left="0"/>
              <w:rPr>
                <w:rFonts w:ascii="Aptos Serif" w:hAnsi="Aptos Serif" w:cs="Aptos Serif"/>
                <w:sz w:val="20"/>
                <w:szCs w:val="20"/>
              </w:rPr>
            </w:pPr>
          </w:p>
        </w:tc>
        <w:tc>
          <w:tcPr>
            <w:tcW w:w="608" w:type="dxa"/>
          </w:tcPr>
          <w:p w14:paraId="05261153" w14:textId="77777777" w:rsidR="00EF4B54" w:rsidRPr="00EF4B54" w:rsidRDefault="00EF4B54" w:rsidP="00EF4B54">
            <w:pPr>
              <w:pStyle w:val="ListParagraph"/>
              <w:ind w:left="0"/>
              <w:rPr>
                <w:rFonts w:ascii="Aptos Serif" w:hAnsi="Aptos Serif" w:cs="Aptos Serif"/>
                <w:sz w:val="20"/>
                <w:szCs w:val="20"/>
              </w:rPr>
            </w:pPr>
          </w:p>
        </w:tc>
        <w:tc>
          <w:tcPr>
            <w:tcW w:w="520" w:type="dxa"/>
          </w:tcPr>
          <w:p w14:paraId="20734910" w14:textId="77777777" w:rsidR="00EF4B54" w:rsidRPr="00EF4B54" w:rsidRDefault="00EF4B54" w:rsidP="00EF4B54">
            <w:pPr>
              <w:pStyle w:val="ListParagraph"/>
              <w:ind w:left="0"/>
              <w:rPr>
                <w:rFonts w:ascii="Aptos Serif" w:hAnsi="Aptos Serif" w:cs="Aptos Serif"/>
                <w:sz w:val="20"/>
                <w:szCs w:val="20"/>
              </w:rPr>
            </w:pPr>
          </w:p>
        </w:tc>
        <w:tc>
          <w:tcPr>
            <w:tcW w:w="947" w:type="dxa"/>
          </w:tcPr>
          <w:p w14:paraId="01C6AF3A" w14:textId="77777777" w:rsidR="00EF4B54" w:rsidRPr="00EF4B54" w:rsidRDefault="00EF4B54" w:rsidP="00EF4B54">
            <w:pPr>
              <w:pStyle w:val="ListParagraph"/>
              <w:ind w:left="0"/>
              <w:rPr>
                <w:rFonts w:ascii="Aptos Serif" w:hAnsi="Aptos Serif" w:cs="Aptos Serif"/>
                <w:sz w:val="20"/>
                <w:szCs w:val="20"/>
              </w:rPr>
            </w:pPr>
          </w:p>
        </w:tc>
        <w:tc>
          <w:tcPr>
            <w:tcW w:w="948" w:type="dxa"/>
          </w:tcPr>
          <w:p w14:paraId="3E3CF154" w14:textId="77777777" w:rsidR="00EF4B54" w:rsidRPr="00EF4B54" w:rsidRDefault="00EF4B54" w:rsidP="00EF4B54">
            <w:pPr>
              <w:pStyle w:val="ListParagraph"/>
              <w:ind w:left="0"/>
              <w:rPr>
                <w:rFonts w:ascii="Aptos Serif" w:hAnsi="Aptos Serif" w:cs="Aptos Serif"/>
                <w:sz w:val="20"/>
                <w:szCs w:val="20"/>
              </w:rPr>
            </w:pPr>
          </w:p>
        </w:tc>
        <w:tc>
          <w:tcPr>
            <w:tcW w:w="799" w:type="dxa"/>
          </w:tcPr>
          <w:p w14:paraId="4302F245" w14:textId="77777777" w:rsidR="00EF4B54" w:rsidRPr="00EF4B54" w:rsidRDefault="00EF4B54" w:rsidP="00EF4B54">
            <w:pPr>
              <w:pStyle w:val="ListParagraph"/>
              <w:ind w:left="0"/>
              <w:rPr>
                <w:rFonts w:ascii="Aptos Serif" w:hAnsi="Aptos Serif" w:cs="Aptos Serif"/>
                <w:sz w:val="20"/>
                <w:szCs w:val="20"/>
              </w:rPr>
            </w:pPr>
          </w:p>
        </w:tc>
        <w:tc>
          <w:tcPr>
            <w:tcW w:w="933" w:type="dxa"/>
          </w:tcPr>
          <w:p w14:paraId="631507DF" w14:textId="77777777" w:rsidR="00EF4B54" w:rsidRPr="00EF4B54" w:rsidRDefault="00EF4B54" w:rsidP="00EF4B54">
            <w:pPr>
              <w:pStyle w:val="ListParagraph"/>
              <w:ind w:left="0"/>
              <w:rPr>
                <w:rFonts w:ascii="Aptos Serif" w:hAnsi="Aptos Serif" w:cs="Aptos Serif"/>
                <w:sz w:val="20"/>
                <w:szCs w:val="20"/>
              </w:rPr>
            </w:pPr>
          </w:p>
        </w:tc>
        <w:tc>
          <w:tcPr>
            <w:tcW w:w="737" w:type="dxa"/>
          </w:tcPr>
          <w:p w14:paraId="38DBE8CD" w14:textId="77777777" w:rsidR="00EF4B54" w:rsidRPr="00EF4B54" w:rsidRDefault="00EF4B54" w:rsidP="00EF4B54">
            <w:pPr>
              <w:pStyle w:val="ListParagraph"/>
              <w:ind w:left="0"/>
              <w:rPr>
                <w:rFonts w:ascii="Aptos Serif" w:hAnsi="Aptos Serif" w:cs="Aptos Serif"/>
                <w:sz w:val="20"/>
                <w:szCs w:val="20"/>
              </w:rPr>
            </w:pPr>
          </w:p>
        </w:tc>
        <w:tc>
          <w:tcPr>
            <w:tcW w:w="804" w:type="dxa"/>
          </w:tcPr>
          <w:p w14:paraId="677EE4CD" w14:textId="77777777" w:rsidR="00EF4B54" w:rsidRPr="00EF4B54" w:rsidRDefault="00EF4B54" w:rsidP="00EF4B54">
            <w:pPr>
              <w:pStyle w:val="ListParagraph"/>
              <w:ind w:left="0"/>
              <w:rPr>
                <w:rFonts w:ascii="Aptos Serif" w:hAnsi="Aptos Serif" w:cs="Aptos Serif"/>
                <w:sz w:val="20"/>
                <w:szCs w:val="20"/>
              </w:rPr>
            </w:pPr>
          </w:p>
        </w:tc>
        <w:tc>
          <w:tcPr>
            <w:tcW w:w="1299" w:type="dxa"/>
          </w:tcPr>
          <w:p w14:paraId="0A1C6EA2" w14:textId="77777777" w:rsidR="00EF4B54" w:rsidRPr="00EF4B54" w:rsidRDefault="00EF4B54" w:rsidP="00EF4B54">
            <w:pPr>
              <w:pStyle w:val="ListParagraph"/>
              <w:ind w:left="0"/>
              <w:rPr>
                <w:rFonts w:ascii="Aptos Serif" w:hAnsi="Aptos Serif" w:cs="Aptos Serif"/>
                <w:sz w:val="20"/>
                <w:szCs w:val="20"/>
              </w:rPr>
            </w:pPr>
          </w:p>
        </w:tc>
        <w:tc>
          <w:tcPr>
            <w:tcW w:w="883" w:type="dxa"/>
          </w:tcPr>
          <w:p w14:paraId="7FCCEE60" w14:textId="77777777" w:rsidR="00EF4B54" w:rsidRPr="00EF4B54" w:rsidRDefault="00EF4B54" w:rsidP="00EF4B54">
            <w:pPr>
              <w:pStyle w:val="ListParagraph"/>
              <w:ind w:left="0"/>
              <w:rPr>
                <w:rFonts w:ascii="Aptos Serif" w:hAnsi="Aptos Serif" w:cs="Aptos Serif"/>
                <w:sz w:val="20"/>
                <w:szCs w:val="20"/>
              </w:rPr>
            </w:pPr>
          </w:p>
        </w:tc>
        <w:tc>
          <w:tcPr>
            <w:tcW w:w="966" w:type="dxa"/>
          </w:tcPr>
          <w:p w14:paraId="73E1DB8C" w14:textId="77777777" w:rsidR="00EF4B54" w:rsidRPr="00EF4B54" w:rsidRDefault="00EF4B54" w:rsidP="00EF4B54">
            <w:pPr>
              <w:pStyle w:val="ListParagraph"/>
              <w:ind w:left="0"/>
              <w:rPr>
                <w:rFonts w:ascii="Aptos Serif" w:hAnsi="Aptos Serif" w:cs="Aptos Serif"/>
                <w:sz w:val="20"/>
                <w:szCs w:val="20"/>
              </w:rPr>
            </w:pPr>
          </w:p>
        </w:tc>
      </w:tr>
    </w:tbl>
    <w:p w14:paraId="11BE67E3" w14:textId="77777777" w:rsidR="00EF4B54" w:rsidRPr="00027A4B" w:rsidRDefault="00EF4B54" w:rsidP="00027A4B">
      <w:pPr>
        <w:pStyle w:val="ListParagraph"/>
        <w:ind w:left="995"/>
        <w:rPr>
          <w:rFonts w:ascii="Aptos Serif" w:eastAsia="Play" w:hAnsi="Aptos Serif" w:cs="Aptos Serif"/>
          <w:color w:val="000000" w:themeColor="text1"/>
          <w:lang w:val="en-US"/>
        </w:rPr>
      </w:pPr>
    </w:p>
    <w:p w14:paraId="224ECB78" w14:textId="2DAB3512" w:rsidR="00EF4B54" w:rsidRPr="00027A4B" w:rsidRDefault="00EF4B54" w:rsidP="00EF4B54">
      <w:pPr>
        <w:jc w:val="center"/>
        <w:rPr>
          <w:rFonts w:ascii="Aptos Serif" w:eastAsia="Play" w:hAnsi="Aptos Serif" w:cs="Aptos Serif"/>
          <w:color w:val="000000" w:themeColor="text1"/>
          <w:lang w:val="en-US"/>
        </w:rPr>
      </w:pPr>
    </w:p>
    <w:p w14:paraId="43E08E24" w14:textId="77777777" w:rsidR="00EF4B54" w:rsidRPr="00027A4B" w:rsidRDefault="00EF4B54" w:rsidP="00027A4B">
      <w:pPr>
        <w:rPr>
          <w:rFonts w:ascii="Aptos Serif" w:eastAsia="Play" w:hAnsi="Aptos Serif" w:cs="Aptos Serif"/>
          <w:color w:val="000000" w:themeColor="text1"/>
          <w:lang w:val="en-US"/>
        </w:rPr>
      </w:pPr>
      <w:r w:rsidRPr="00027A4B">
        <w:rPr>
          <w:rFonts w:ascii="Aptos Serif" w:eastAsia="Play" w:hAnsi="Aptos Serif" w:cs="Aptos Serif"/>
          <w:color w:val="000000" w:themeColor="text1"/>
          <w:lang w:val="en-US"/>
        </w:rPr>
        <w:t>3. Skipper &amp; Owner Certification</w:t>
      </w:r>
    </w:p>
    <w:p w14:paraId="18B9C2DD" w14:textId="77777777" w:rsidR="00EF4B54" w:rsidRPr="00027A4B" w:rsidRDefault="00EF4B54" w:rsidP="00027A4B">
      <w:pPr>
        <w:rPr>
          <w:rFonts w:ascii="Aptos Serif" w:eastAsia="Play" w:hAnsi="Aptos Serif" w:cs="Aptos Serif"/>
          <w:color w:val="000000" w:themeColor="text1"/>
          <w:lang w:val="en-US"/>
        </w:rPr>
      </w:pPr>
      <w:r w:rsidRPr="00027A4B">
        <w:rPr>
          <w:rFonts w:ascii="Aptos Serif" w:eastAsia="Play" w:hAnsi="Aptos Serif" w:cs="Aptos Serif"/>
          <w:color w:val="000000" w:themeColor="text1"/>
          <w:lang w:val="en-US"/>
        </w:rPr>
        <w:t>I certify that the above crew statement is true and complete.</w:t>
      </w:r>
    </w:p>
    <w:p w14:paraId="29754C36" w14:textId="77777777" w:rsidR="00EF4B54" w:rsidRPr="00027A4B" w:rsidRDefault="00EF4B54" w:rsidP="00027A4B">
      <w:pPr>
        <w:numPr>
          <w:ilvl w:val="0"/>
          <w:numId w:val="28"/>
        </w:numPr>
        <w:rPr>
          <w:rFonts w:ascii="Aptos Serif" w:eastAsia="Play" w:hAnsi="Aptos Serif" w:cs="Aptos Serif"/>
          <w:color w:val="000000" w:themeColor="text1"/>
          <w:lang w:val="en-US"/>
        </w:rPr>
      </w:pPr>
      <w:r w:rsidRPr="00027A4B">
        <w:rPr>
          <w:rFonts w:ascii="Aptos Serif" w:eastAsia="Play" w:hAnsi="Aptos Serif" w:cs="Aptos Serif"/>
          <w:color w:val="000000" w:themeColor="text1"/>
          <w:lang w:val="en-US"/>
        </w:rPr>
        <w:t>Signature of Skipper: ________________________</w:t>
      </w:r>
      <w:r w:rsidRPr="00027A4B">
        <w:rPr>
          <w:rFonts w:ascii="Aptos Serif" w:eastAsia="Play" w:hAnsi="Aptos Serif" w:cs="Aptos Serif"/>
          <w:color w:val="000000" w:themeColor="text1"/>
          <w:lang w:val="en-US"/>
        </w:rPr>
        <w:br/>
        <w:t>Date: ___ / ___ / ______</w:t>
      </w:r>
    </w:p>
    <w:p w14:paraId="13F988BD" w14:textId="77777777" w:rsidR="00EF4B54" w:rsidRPr="00027A4B" w:rsidRDefault="00EF4B54" w:rsidP="00027A4B">
      <w:pPr>
        <w:numPr>
          <w:ilvl w:val="0"/>
          <w:numId w:val="28"/>
        </w:numPr>
        <w:rPr>
          <w:rFonts w:ascii="Aptos Serif" w:eastAsia="Play" w:hAnsi="Aptos Serif" w:cs="Aptos Serif"/>
          <w:color w:val="000000" w:themeColor="text1"/>
          <w:lang w:val="en-US"/>
        </w:rPr>
      </w:pPr>
      <w:r w:rsidRPr="00027A4B">
        <w:rPr>
          <w:rFonts w:ascii="Aptos Serif" w:eastAsia="Play" w:hAnsi="Aptos Serif" w:cs="Aptos Serif"/>
          <w:color w:val="000000" w:themeColor="text1"/>
          <w:lang w:val="en-US"/>
        </w:rPr>
        <w:t>Countersignature of Owner / Authorised Agent: ________________________</w:t>
      </w:r>
      <w:r w:rsidRPr="00027A4B">
        <w:rPr>
          <w:rFonts w:ascii="Aptos Serif" w:eastAsia="Play" w:hAnsi="Aptos Serif" w:cs="Aptos Serif"/>
          <w:color w:val="000000" w:themeColor="text1"/>
          <w:lang w:val="en-US"/>
        </w:rPr>
        <w:br/>
        <w:t>Date: ___ / ___ / ______</w:t>
      </w:r>
    </w:p>
    <w:p w14:paraId="66FF7B52" w14:textId="77777777" w:rsidR="00EF4B54" w:rsidRPr="00027A4B" w:rsidRDefault="00000000" w:rsidP="00EF4B54">
      <w:pPr>
        <w:jc w:val="center"/>
        <w:rPr>
          <w:rFonts w:ascii="Aptos Serif" w:eastAsia="Play" w:hAnsi="Aptos Serif" w:cs="Aptos Serif"/>
          <w:color w:val="000000" w:themeColor="text1"/>
          <w:lang w:val="en-US"/>
        </w:rPr>
      </w:pPr>
      <w:r>
        <w:rPr>
          <w:rFonts w:ascii="Aptos Serif" w:eastAsia="Play" w:hAnsi="Aptos Serif" w:cs="Aptos Serif"/>
          <w:color w:val="000000" w:themeColor="text1"/>
          <w:lang w:val="en-US"/>
        </w:rPr>
        <w:pict w14:anchorId="7B89BB0B">
          <v:rect id="_x0000_i1027" style="width:0;height:1.5pt" o:hralign="center" o:hrstd="t" o:hr="t" fillcolor="#a0a0a0" stroked="f"/>
        </w:pict>
      </w:r>
    </w:p>
    <w:p w14:paraId="722AEF9F" w14:textId="77777777" w:rsidR="00EF4B54" w:rsidRPr="00027A4B" w:rsidRDefault="00EF4B54" w:rsidP="00027A4B">
      <w:pPr>
        <w:rPr>
          <w:rFonts w:ascii="Aptos Serif" w:eastAsia="Play" w:hAnsi="Aptos Serif" w:cs="Aptos Serif"/>
          <w:color w:val="000000" w:themeColor="text1"/>
          <w:lang w:val="en-US"/>
        </w:rPr>
      </w:pPr>
      <w:r w:rsidRPr="00027A4B">
        <w:rPr>
          <w:rFonts w:ascii="Aptos Serif" w:eastAsia="Play" w:hAnsi="Aptos Serif" w:cs="Aptos Serif"/>
          <w:color w:val="000000" w:themeColor="text1"/>
          <w:lang w:val="en-US"/>
        </w:rPr>
        <w:t>4. Amendments During Voyage</w:t>
      </w:r>
    </w:p>
    <w:p w14:paraId="7437AA1C" w14:textId="77777777" w:rsidR="00EF4B54" w:rsidRPr="00027A4B" w:rsidRDefault="00EF4B54" w:rsidP="00027A4B">
      <w:pPr>
        <w:rPr>
          <w:rFonts w:ascii="Aptos Serif" w:eastAsia="Play" w:hAnsi="Aptos Serif" w:cs="Aptos Serif"/>
          <w:color w:val="000000" w:themeColor="text1"/>
          <w:lang w:val="en-US"/>
        </w:rPr>
      </w:pPr>
      <w:r w:rsidRPr="00027A4B">
        <w:rPr>
          <w:rFonts w:ascii="Aptos Serif" w:eastAsia="Play" w:hAnsi="Aptos Serif" w:cs="Aptos Serif"/>
          <w:color w:val="000000" w:themeColor="text1"/>
          <w:lang w:val="en-US"/>
        </w:rPr>
        <w:lastRenderedPageBreak/>
        <w:t>(Any change must be entered immediately with vessel’s position)</w:t>
      </w:r>
    </w:p>
    <w:p w14:paraId="1685DE0C" w14:textId="77777777" w:rsidR="00EF4B54" w:rsidRPr="00027A4B" w:rsidRDefault="00000000" w:rsidP="00EF4B54">
      <w:pPr>
        <w:jc w:val="center"/>
        <w:rPr>
          <w:rFonts w:ascii="Aptos Serif" w:eastAsia="Play" w:hAnsi="Aptos Serif" w:cs="Aptos Serif"/>
          <w:color w:val="000000" w:themeColor="text1"/>
          <w:lang w:val="en-US"/>
        </w:rPr>
      </w:pPr>
      <w:r>
        <w:rPr>
          <w:rFonts w:ascii="Aptos Serif" w:eastAsia="Play" w:hAnsi="Aptos Serif" w:cs="Aptos Serif"/>
          <w:color w:val="000000" w:themeColor="text1"/>
          <w:lang w:val="en-US"/>
        </w:rPr>
        <w:pict w14:anchorId="6DD97DD1">
          <v:rect id="_x0000_i1028" style="width:0;height:1.5pt" o:hralign="center" o:hrstd="t" o:hr="t" fillcolor="#a0a0a0" stroked="f"/>
        </w:pict>
      </w:r>
    </w:p>
    <w:p w14:paraId="28A43F2A" w14:textId="77777777" w:rsidR="00EF4B54" w:rsidRPr="00027A4B" w:rsidRDefault="00000000" w:rsidP="00EF4B54">
      <w:pPr>
        <w:jc w:val="center"/>
        <w:rPr>
          <w:rFonts w:ascii="Aptos Serif" w:eastAsia="Play" w:hAnsi="Aptos Serif" w:cs="Aptos Serif"/>
          <w:color w:val="000000" w:themeColor="text1"/>
          <w:lang w:val="en-US"/>
        </w:rPr>
      </w:pPr>
      <w:r>
        <w:rPr>
          <w:rFonts w:ascii="Aptos Serif" w:eastAsia="Play" w:hAnsi="Aptos Serif" w:cs="Aptos Serif"/>
          <w:color w:val="000000" w:themeColor="text1"/>
          <w:lang w:val="en-US"/>
        </w:rPr>
        <w:pict w14:anchorId="4BBCBFA0">
          <v:rect id="_x0000_i1029" style="width:0;height:1.5pt" o:hralign="center" o:hrstd="t" o:hr="t" fillcolor="#a0a0a0" stroked="f"/>
        </w:pict>
      </w:r>
    </w:p>
    <w:p w14:paraId="4017E8B4" w14:textId="77777777" w:rsidR="00EF4B54" w:rsidRPr="00027A4B" w:rsidRDefault="00000000" w:rsidP="00EF4B54">
      <w:pPr>
        <w:jc w:val="center"/>
        <w:rPr>
          <w:rFonts w:ascii="Aptos Serif" w:eastAsia="Play" w:hAnsi="Aptos Serif" w:cs="Aptos Serif"/>
          <w:color w:val="000000" w:themeColor="text1"/>
          <w:lang w:val="en-US"/>
        </w:rPr>
      </w:pPr>
      <w:r>
        <w:rPr>
          <w:rFonts w:ascii="Aptos Serif" w:eastAsia="Play" w:hAnsi="Aptos Serif" w:cs="Aptos Serif"/>
          <w:color w:val="000000" w:themeColor="text1"/>
          <w:lang w:val="en-US"/>
        </w:rPr>
        <w:pict w14:anchorId="23102AFA">
          <v:rect id="_x0000_i1030" style="width:0;height:1.5pt" o:hralign="center" o:hrstd="t" o:hr="t" fillcolor="#a0a0a0" stroked="f"/>
        </w:pict>
      </w:r>
    </w:p>
    <w:p w14:paraId="63B9C78A" w14:textId="1A06FBED" w:rsidR="00A20501" w:rsidRPr="00EF4B54" w:rsidRDefault="00A20501" w:rsidP="00EF4B54">
      <w:pPr>
        <w:pStyle w:val="Heading1"/>
        <w:jc w:val="both"/>
        <w:rPr>
          <w:rFonts w:ascii="Aptos Serif" w:eastAsia="Aptos Serif" w:hAnsi="Aptos Serif" w:cs="Aptos Serif"/>
          <w:color w:val="000000"/>
        </w:rPr>
      </w:pPr>
    </w:p>
    <w:sectPr w:rsidR="00A20501" w:rsidRPr="00EF4B5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3F6CB" w14:textId="77777777" w:rsidR="00734E2B" w:rsidRDefault="00734E2B" w:rsidP="006746D6">
      <w:pPr>
        <w:spacing w:after="0" w:line="240" w:lineRule="auto"/>
      </w:pPr>
      <w:r>
        <w:separator/>
      </w:r>
    </w:p>
  </w:endnote>
  <w:endnote w:type="continuationSeparator" w:id="0">
    <w:p w14:paraId="14763DAE" w14:textId="77777777" w:rsidR="00734E2B" w:rsidRDefault="00734E2B" w:rsidP="00674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Serif">
    <w:charset w:val="00"/>
    <w:family w:val="roman"/>
    <w:pitch w:val="variable"/>
    <w:sig w:usb0="A11526FF" w:usb1="C000ECFB" w:usb2="00010000" w:usb3="00000000" w:csb0="0000019F" w:csb1="00000000"/>
    <w:embedRegular r:id="rId1" w:fontKey="{F1B28038-F799-4ED7-B862-8E7ECE6732ED}"/>
    <w:embedBold r:id="rId2" w:fontKey="{A365D57D-D02A-43F2-97CC-CC249E3722B0}"/>
    <w:embedItalic r:id="rId3" w:fontKey="{274F06B0-39D2-4326-AFC1-22AC3379F5B0}"/>
    <w:embedBoldItalic r:id="rId4" w:fontKey="{8D4E47B0-3AA9-4C88-8361-2AD4D94C1273}"/>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5" w:fontKey="{59390B9A-8142-4E08-8ED0-E34EE65054E3}"/>
    <w:embedBold r:id="rId6" w:fontKey="{CFB550C2-606D-4F56-9106-7D3E25F5C6E1}"/>
    <w:embedItalic r:id="rId7" w:fontKey="{9F8E8D89-DADA-469F-81EA-D1A00F80C130}"/>
    <w:embedBoldItalic r:id="rId8" w:fontKey="{2BCB405F-8867-4DE4-AEA2-9F782D2A66D5}"/>
  </w:font>
  <w:font w:name="Play">
    <w:charset w:val="00"/>
    <w:family w:val="auto"/>
    <w:pitch w:val="default"/>
    <w:embedRegular r:id="rId9" w:fontKey="{D69C53DD-E82B-42CB-8A5A-EDCA5410F233}"/>
    <w:embedBold r:id="rId10" w:fontKey="{39D1EB66-7ECF-4FD9-B9BD-AEEB9404D52B}"/>
  </w:font>
  <w:font w:name="Mangal">
    <w:panose1 w:val="00000400000000000000"/>
    <w:charset w:val="00"/>
    <w:family w:val="roman"/>
    <w:pitch w:val="variable"/>
    <w:sig w:usb0="00008003" w:usb1="00000000" w:usb2="00000000" w:usb3="00000000" w:csb0="00000001" w:csb1="00000000"/>
    <w:embedRegular r:id="rId11" w:fontKey="{77995DF8-886F-4714-B436-BE454DBD027C}"/>
    <w:embedItalic r:id="rId12" w:fontKey="{136E3B3C-2E08-4373-8454-2F8793E3A7DF}"/>
  </w:font>
  <w:font w:name="Aptos Display">
    <w:charset w:val="00"/>
    <w:family w:val="swiss"/>
    <w:pitch w:val="variable"/>
    <w:sig w:usb0="20000287" w:usb1="00000003" w:usb2="00000000" w:usb3="00000000" w:csb0="0000019F" w:csb1="00000000"/>
    <w:embedRegular r:id="rId13" w:fontKey="{41522DDB-B112-44D2-BF95-CC3523132645}"/>
  </w:font>
  <w:font w:name="CIDFont+F1">
    <w:altName w:val="Yu Goth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4" w:fontKey="{CD8AE447-49C9-4F50-98DC-9CE43E7BE1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CBBA0" w14:textId="2CA7D23B" w:rsidR="00721E31" w:rsidRDefault="00721E31">
    <w:pPr>
      <w:pStyle w:val="BodyText"/>
      <w:spacing w:line="14" w:lineRule="auto"/>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CA36D" w14:textId="77777777" w:rsidR="00734E2B" w:rsidRDefault="00734E2B" w:rsidP="006746D6">
      <w:pPr>
        <w:spacing w:after="0" w:line="240" w:lineRule="auto"/>
      </w:pPr>
      <w:r>
        <w:separator/>
      </w:r>
    </w:p>
  </w:footnote>
  <w:footnote w:type="continuationSeparator" w:id="0">
    <w:p w14:paraId="456A12FB" w14:textId="77777777" w:rsidR="00734E2B" w:rsidRDefault="00734E2B" w:rsidP="006746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7.5pt" o:bullet="t">
        <v:imagedata r:id="rId1" o:title=""/>
      </v:shape>
    </w:pict>
  </w:numPicBullet>
  <w:numPicBullet w:numPicBulletId="1">
    <w:pict>
      <v:shape id="_x0000_i1026" type="#_x0000_t75" style="width:8.25pt;height:7.5pt" o:bullet="t">
        <v:imagedata r:id="rId2" o:title=""/>
      </v:shape>
    </w:pict>
  </w:numPicBullet>
  <w:abstractNum w:abstractNumId="0" w15:restartNumberingAfterBreak="0">
    <w:nsid w:val="035F740F"/>
    <w:multiLevelType w:val="multilevel"/>
    <w:tmpl w:val="7584E2E2"/>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71D12B3"/>
    <w:multiLevelType w:val="multilevel"/>
    <w:tmpl w:val="B9C8AE74"/>
    <w:lvl w:ilvl="0">
      <w:start w:val="1"/>
      <w:numFmt w:val="decimal"/>
      <w:lvlText w:val="%1."/>
      <w:lvlJc w:val="left"/>
      <w:pPr>
        <w:ind w:left="995" w:hanging="355"/>
      </w:pPr>
      <w:rPr>
        <w:rFonts w:ascii="Aptos Serif" w:eastAsia="Arial" w:hAnsi="Aptos Serif" w:cs="Aptos Serif" w:hint="default"/>
        <w:b/>
        <w:bCs/>
        <w:i w:val="0"/>
        <w:iCs w:val="0"/>
        <w:sz w:val="20"/>
        <w:szCs w:val="20"/>
      </w:rPr>
    </w:lvl>
    <w:lvl w:ilvl="1">
      <w:start w:val="1"/>
      <w:numFmt w:val="decimal"/>
      <w:lvlText w:val=".%2"/>
      <w:lvlJc w:val="left"/>
      <w:pPr>
        <w:ind w:left="1497" w:hanging="360"/>
      </w:pPr>
      <w:rPr>
        <w:rFonts w:ascii="Arial" w:eastAsia="Arial" w:hAnsi="Arial" w:cs="Arial"/>
        <w:b w:val="0"/>
        <w:bCs w:val="0"/>
        <w:i w:val="0"/>
        <w:iCs w:val="0"/>
        <w:sz w:val="22"/>
        <w:szCs w:val="22"/>
      </w:rPr>
    </w:lvl>
    <w:lvl w:ilvl="2">
      <w:numFmt w:val="bullet"/>
      <w:lvlText w:val="•"/>
      <w:lvlJc w:val="left"/>
      <w:pPr>
        <w:ind w:left="2529" w:hanging="360"/>
      </w:pPr>
    </w:lvl>
    <w:lvl w:ilvl="3">
      <w:numFmt w:val="bullet"/>
      <w:lvlText w:val="•"/>
      <w:lvlJc w:val="left"/>
      <w:pPr>
        <w:ind w:left="3559" w:hanging="360"/>
      </w:pPr>
    </w:lvl>
    <w:lvl w:ilvl="4">
      <w:numFmt w:val="bullet"/>
      <w:lvlText w:val="•"/>
      <w:lvlJc w:val="left"/>
      <w:pPr>
        <w:ind w:left="4588" w:hanging="360"/>
      </w:pPr>
    </w:lvl>
    <w:lvl w:ilvl="5">
      <w:numFmt w:val="bullet"/>
      <w:lvlText w:val="•"/>
      <w:lvlJc w:val="left"/>
      <w:pPr>
        <w:ind w:left="5618" w:hanging="360"/>
      </w:pPr>
    </w:lvl>
    <w:lvl w:ilvl="6">
      <w:numFmt w:val="bullet"/>
      <w:lvlText w:val="•"/>
      <w:lvlJc w:val="left"/>
      <w:pPr>
        <w:ind w:left="6648" w:hanging="360"/>
      </w:pPr>
    </w:lvl>
    <w:lvl w:ilvl="7">
      <w:numFmt w:val="bullet"/>
      <w:lvlText w:val="•"/>
      <w:lvlJc w:val="left"/>
      <w:pPr>
        <w:ind w:left="7677" w:hanging="360"/>
      </w:pPr>
    </w:lvl>
    <w:lvl w:ilvl="8">
      <w:numFmt w:val="bullet"/>
      <w:lvlText w:val="•"/>
      <w:lvlJc w:val="left"/>
      <w:pPr>
        <w:ind w:left="8707" w:hanging="360"/>
      </w:pPr>
    </w:lvl>
  </w:abstractNum>
  <w:abstractNum w:abstractNumId="2" w15:restartNumberingAfterBreak="0">
    <w:nsid w:val="08BC5840"/>
    <w:multiLevelType w:val="multilevel"/>
    <w:tmpl w:val="9828A20A"/>
    <w:lvl w:ilvl="0">
      <w:start w:val="1"/>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3CB7851"/>
    <w:multiLevelType w:val="multilevel"/>
    <w:tmpl w:val="27A0B15C"/>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70B2EE8"/>
    <w:multiLevelType w:val="multilevel"/>
    <w:tmpl w:val="27A0B15C"/>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72F0855"/>
    <w:multiLevelType w:val="multilevel"/>
    <w:tmpl w:val="EB86F770"/>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EEA3264"/>
    <w:multiLevelType w:val="hybridMultilevel"/>
    <w:tmpl w:val="B3508184"/>
    <w:lvl w:ilvl="0" w:tplc="3C0884DE">
      <w:start w:val="1"/>
      <w:numFmt w:val="lowerLetter"/>
      <w:lvlText w:val="(%1)"/>
      <w:lvlJc w:val="left"/>
      <w:pPr>
        <w:ind w:left="1999" w:hanging="426"/>
      </w:pPr>
      <w:rPr>
        <w:rFonts w:ascii="Aptos Serif" w:eastAsia="Arial" w:hAnsi="Aptos Serif" w:cs="Aptos Serif"/>
        <w:b w:val="0"/>
        <w:bCs w:val="0"/>
        <w:i w:val="0"/>
        <w:iCs w:val="0"/>
        <w:spacing w:val="0"/>
        <w:w w:val="100"/>
        <w:sz w:val="22"/>
        <w:szCs w:val="22"/>
        <w:lang w:val="en-US" w:eastAsia="en-US" w:bidi="ar-SA"/>
      </w:rPr>
    </w:lvl>
    <w:lvl w:ilvl="1" w:tplc="4FA01142">
      <w:numFmt w:val="bullet"/>
      <w:lvlText w:val="•"/>
      <w:lvlJc w:val="left"/>
      <w:pPr>
        <w:ind w:left="2736" w:hanging="426"/>
      </w:pPr>
      <w:rPr>
        <w:rFonts w:hint="default"/>
        <w:lang w:val="en-US" w:eastAsia="en-US" w:bidi="ar-SA"/>
      </w:rPr>
    </w:lvl>
    <w:lvl w:ilvl="2" w:tplc="5820435C">
      <w:numFmt w:val="bullet"/>
      <w:lvlText w:val="•"/>
      <w:lvlJc w:val="left"/>
      <w:pPr>
        <w:ind w:left="3472" w:hanging="426"/>
      </w:pPr>
      <w:rPr>
        <w:rFonts w:hint="default"/>
        <w:lang w:val="en-US" w:eastAsia="en-US" w:bidi="ar-SA"/>
      </w:rPr>
    </w:lvl>
    <w:lvl w:ilvl="3" w:tplc="A4EEE064">
      <w:numFmt w:val="bullet"/>
      <w:lvlText w:val="•"/>
      <w:lvlJc w:val="left"/>
      <w:pPr>
        <w:ind w:left="4208" w:hanging="426"/>
      </w:pPr>
      <w:rPr>
        <w:rFonts w:hint="default"/>
        <w:lang w:val="en-US" w:eastAsia="en-US" w:bidi="ar-SA"/>
      </w:rPr>
    </w:lvl>
    <w:lvl w:ilvl="4" w:tplc="083E6F5E">
      <w:numFmt w:val="bullet"/>
      <w:lvlText w:val="•"/>
      <w:lvlJc w:val="left"/>
      <w:pPr>
        <w:ind w:left="4944" w:hanging="426"/>
      </w:pPr>
      <w:rPr>
        <w:rFonts w:hint="default"/>
        <w:lang w:val="en-US" w:eastAsia="en-US" w:bidi="ar-SA"/>
      </w:rPr>
    </w:lvl>
    <w:lvl w:ilvl="5" w:tplc="CB8AF646">
      <w:numFmt w:val="bullet"/>
      <w:lvlText w:val="•"/>
      <w:lvlJc w:val="left"/>
      <w:pPr>
        <w:ind w:left="5680" w:hanging="426"/>
      </w:pPr>
      <w:rPr>
        <w:rFonts w:hint="default"/>
        <w:lang w:val="en-US" w:eastAsia="en-US" w:bidi="ar-SA"/>
      </w:rPr>
    </w:lvl>
    <w:lvl w:ilvl="6" w:tplc="942004B2">
      <w:numFmt w:val="bullet"/>
      <w:lvlText w:val="•"/>
      <w:lvlJc w:val="left"/>
      <w:pPr>
        <w:ind w:left="6416" w:hanging="426"/>
      </w:pPr>
      <w:rPr>
        <w:rFonts w:hint="default"/>
        <w:lang w:val="en-US" w:eastAsia="en-US" w:bidi="ar-SA"/>
      </w:rPr>
    </w:lvl>
    <w:lvl w:ilvl="7" w:tplc="96B6529A">
      <w:numFmt w:val="bullet"/>
      <w:lvlText w:val="•"/>
      <w:lvlJc w:val="left"/>
      <w:pPr>
        <w:ind w:left="7152" w:hanging="426"/>
      </w:pPr>
      <w:rPr>
        <w:rFonts w:hint="default"/>
        <w:lang w:val="en-US" w:eastAsia="en-US" w:bidi="ar-SA"/>
      </w:rPr>
    </w:lvl>
    <w:lvl w:ilvl="8" w:tplc="38B61C8E">
      <w:numFmt w:val="bullet"/>
      <w:lvlText w:val="•"/>
      <w:lvlJc w:val="left"/>
      <w:pPr>
        <w:ind w:left="7888" w:hanging="426"/>
      </w:pPr>
      <w:rPr>
        <w:rFonts w:hint="default"/>
        <w:lang w:val="en-US" w:eastAsia="en-US" w:bidi="ar-SA"/>
      </w:rPr>
    </w:lvl>
  </w:abstractNum>
  <w:abstractNum w:abstractNumId="7" w15:restartNumberingAfterBreak="0">
    <w:nsid w:val="2E55252F"/>
    <w:multiLevelType w:val="multilevel"/>
    <w:tmpl w:val="EB86F770"/>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3BE31F8"/>
    <w:multiLevelType w:val="multilevel"/>
    <w:tmpl w:val="7F2A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D0662B"/>
    <w:multiLevelType w:val="multilevel"/>
    <w:tmpl w:val="B4189E0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83A5662"/>
    <w:multiLevelType w:val="multilevel"/>
    <w:tmpl w:val="4B8EDCF6"/>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D7A21F9"/>
    <w:multiLevelType w:val="multilevel"/>
    <w:tmpl w:val="EB86F770"/>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EA27ADF"/>
    <w:multiLevelType w:val="multilevel"/>
    <w:tmpl w:val="27A0B15C"/>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25910F4"/>
    <w:multiLevelType w:val="multilevel"/>
    <w:tmpl w:val="3B6E7DD0"/>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9016136"/>
    <w:multiLevelType w:val="multilevel"/>
    <w:tmpl w:val="EB86F770"/>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4D8359D2"/>
    <w:multiLevelType w:val="multilevel"/>
    <w:tmpl w:val="4724A0D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F16649"/>
    <w:multiLevelType w:val="multilevel"/>
    <w:tmpl w:val="A8F07F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505C101B"/>
    <w:multiLevelType w:val="multilevel"/>
    <w:tmpl w:val="3C5AC412"/>
    <w:lvl w:ilvl="0">
      <w:start w:val="1"/>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586B3923"/>
    <w:multiLevelType w:val="multilevel"/>
    <w:tmpl w:val="EB86F770"/>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58D64B33"/>
    <w:multiLevelType w:val="multilevel"/>
    <w:tmpl w:val="EB86F770"/>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58FA36EC"/>
    <w:multiLevelType w:val="multilevel"/>
    <w:tmpl w:val="6924EF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DC3495D"/>
    <w:multiLevelType w:val="hybridMultilevel"/>
    <w:tmpl w:val="EE6670AC"/>
    <w:lvl w:ilvl="0" w:tplc="9C8E8A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F5F0B21"/>
    <w:multiLevelType w:val="multilevel"/>
    <w:tmpl w:val="2B7CC090"/>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635F6CBC"/>
    <w:multiLevelType w:val="multilevel"/>
    <w:tmpl w:val="68C6D5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654C66A7"/>
    <w:multiLevelType w:val="multilevel"/>
    <w:tmpl w:val="BF580D9A"/>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69E40B5C"/>
    <w:multiLevelType w:val="hybridMultilevel"/>
    <w:tmpl w:val="5C605C4A"/>
    <w:lvl w:ilvl="0" w:tplc="6690272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9EA0977"/>
    <w:multiLevelType w:val="multilevel"/>
    <w:tmpl w:val="27A0B15C"/>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6BBF4DF1"/>
    <w:multiLevelType w:val="multilevel"/>
    <w:tmpl w:val="27A0B15C"/>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73D337FE"/>
    <w:multiLevelType w:val="multilevel"/>
    <w:tmpl w:val="A080ED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73DD235C"/>
    <w:multiLevelType w:val="multilevel"/>
    <w:tmpl w:val="9050E918"/>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37252459">
    <w:abstractNumId w:val="28"/>
  </w:num>
  <w:num w:numId="2" w16cid:durableId="1711226254">
    <w:abstractNumId w:val="10"/>
  </w:num>
  <w:num w:numId="3" w16cid:durableId="2058969796">
    <w:abstractNumId w:val="13"/>
  </w:num>
  <w:num w:numId="4" w16cid:durableId="1808356234">
    <w:abstractNumId w:val="29"/>
  </w:num>
  <w:num w:numId="5" w16cid:durableId="470559679">
    <w:abstractNumId w:val="2"/>
  </w:num>
  <w:num w:numId="6" w16cid:durableId="1192843185">
    <w:abstractNumId w:val="17"/>
  </w:num>
  <w:num w:numId="7" w16cid:durableId="514732926">
    <w:abstractNumId w:val="24"/>
  </w:num>
  <w:num w:numId="8" w16cid:durableId="667026943">
    <w:abstractNumId w:val="22"/>
  </w:num>
  <w:num w:numId="9" w16cid:durableId="873345233">
    <w:abstractNumId w:val="0"/>
  </w:num>
  <w:num w:numId="10" w16cid:durableId="310910303">
    <w:abstractNumId w:val="11"/>
  </w:num>
  <w:num w:numId="11" w16cid:durableId="1522355681">
    <w:abstractNumId w:val="20"/>
  </w:num>
  <w:num w:numId="12" w16cid:durableId="1556772609">
    <w:abstractNumId w:val="1"/>
  </w:num>
  <w:num w:numId="13" w16cid:durableId="97533859">
    <w:abstractNumId w:val="9"/>
  </w:num>
  <w:num w:numId="14" w16cid:durableId="1403287394">
    <w:abstractNumId w:val="23"/>
  </w:num>
  <w:num w:numId="15" w16cid:durableId="1574043920">
    <w:abstractNumId w:val="3"/>
  </w:num>
  <w:num w:numId="16" w16cid:durableId="144973587">
    <w:abstractNumId w:val="16"/>
  </w:num>
  <w:num w:numId="17" w16cid:durableId="953711347">
    <w:abstractNumId w:val="26"/>
  </w:num>
  <w:num w:numId="18" w16cid:durableId="62259314">
    <w:abstractNumId w:val="12"/>
  </w:num>
  <w:num w:numId="19" w16cid:durableId="1520703194">
    <w:abstractNumId w:val="27"/>
  </w:num>
  <w:num w:numId="20" w16cid:durableId="1040397033">
    <w:abstractNumId w:val="4"/>
  </w:num>
  <w:num w:numId="21" w16cid:durableId="489098281">
    <w:abstractNumId w:val="25"/>
  </w:num>
  <w:num w:numId="22" w16cid:durableId="799150948">
    <w:abstractNumId w:val="19"/>
  </w:num>
  <w:num w:numId="23" w16cid:durableId="726685716">
    <w:abstractNumId w:val="18"/>
  </w:num>
  <w:num w:numId="24" w16cid:durableId="1440763201">
    <w:abstractNumId w:val="5"/>
  </w:num>
  <w:num w:numId="25" w16cid:durableId="827479684">
    <w:abstractNumId w:val="14"/>
  </w:num>
  <w:num w:numId="26" w16cid:durableId="804394069">
    <w:abstractNumId w:val="7"/>
  </w:num>
  <w:num w:numId="27" w16cid:durableId="893002272">
    <w:abstractNumId w:val="15"/>
  </w:num>
  <w:num w:numId="28" w16cid:durableId="143743012">
    <w:abstractNumId w:val="8"/>
  </w:num>
  <w:num w:numId="29" w16cid:durableId="1825050996">
    <w:abstractNumId w:val="21"/>
  </w:num>
  <w:num w:numId="30" w16cid:durableId="6598915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B92"/>
    <w:rsid w:val="000157D8"/>
    <w:rsid w:val="00022384"/>
    <w:rsid w:val="00027A4B"/>
    <w:rsid w:val="00164B92"/>
    <w:rsid w:val="001A2639"/>
    <w:rsid w:val="001C36ED"/>
    <w:rsid w:val="003733FA"/>
    <w:rsid w:val="003E0C0F"/>
    <w:rsid w:val="004C7F9A"/>
    <w:rsid w:val="004F14D1"/>
    <w:rsid w:val="005332F0"/>
    <w:rsid w:val="00541972"/>
    <w:rsid w:val="00592B6B"/>
    <w:rsid w:val="005B2AB8"/>
    <w:rsid w:val="005C1BD8"/>
    <w:rsid w:val="00633630"/>
    <w:rsid w:val="00653675"/>
    <w:rsid w:val="006536F6"/>
    <w:rsid w:val="00673E2D"/>
    <w:rsid w:val="006746D6"/>
    <w:rsid w:val="00683021"/>
    <w:rsid w:val="006C129F"/>
    <w:rsid w:val="00721E31"/>
    <w:rsid w:val="00734E2B"/>
    <w:rsid w:val="0076439E"/>
    <w:rsid w:val="007E7388"/>
    <w:rsid w:val="007F1B7D"/>
    <w:rsid w:val="007F4EF2"/>
    <w:rsid w:val="00830187"/>
    <w:rsid w:val="008A7551"/>
    <w:rsid w:val="008C78A4"/>
    <w:rsid w:val="00926471"/>
    <w:rsid w:val="0094302E"/>
    <w:rsid w:val="00A20501"/>
    <w:rsid w:val="00A87D72"/>
    <w:rsid w:val="00AD7D07"/>
    <w:rsid w:val="00B07BF6"/>
    <w:rsid w:val="00B33FCE"/>
    <w:rsid w:val="00BC5468"/>
    <w:rsid w:val="00BE70BF"/>
    <w:rsid w:val="00C52E09"/>
    <w:rsid w:val="00C61F28"/>
    <w:rsid w:val="00CD2111"/>
    <w:rsid w:val="00D03564"/>
    <w:rsid w:val="00D62447"/>
    <w:rsid w:val="00E04B91"/>
    <w:rsid w:val="00EA2FB6"/>
    <w:rsid w:val="00EE5627"/>
    <w:rsid w:val="00EF47FA"/>
    <w:rsid w:val="00EF4B54"/>
    <w:rsid w:val="00F17EF8"/>
    <w:rsid w:val="00FC276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A55FB"/>
  <w15:docId w15:val="{64A5719D-FB59-41B8-886A-A2749F56B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6B46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46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46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6B46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46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46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46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46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46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46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46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4672"/>
    <w:rPr>
      <w:rFonts w:eastAsiaTheme="majorEastAsia" w:cstheme="majorBidi"/>
      <w:color w:val="272727" w:themeColor="text1" w:themeTint="D8"/>
    </w:rPr>
  </w:style>
  <w:style w:type="character" w:customStyle="1" w:styleId="TitleChar">
    <w:name w:val="Title Char"/>
    <w:basedOn w:val="DefaultParagraphFont"/>
    <w:link w:val="Title"/>
    <w:uiPriority w:val="10"/>
    <w:rsid w:val="006B467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B46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4672"/>
    <w:pPr>
      <w:spacing w:before="160"/>
      <w:jc w:val="center"/>
    </w:pPr>
    <w:rPr>
      <w:i/>
      <w:iCs/>
      <w:color w:val="404040" w:themeColor="text1" w:themeTint="BF"/>
    </w:rPr>
  </w:style>
  <w:style w:type="character" w:customStyle="1" w:styleId="QuoteChar">
    <w:name w:val="Quote Char"/>
    <w:basedOn w:val="DefaultParagraphFont"/>
    <w:link w:val="Quote"/>
    <w:uiPriority w:val="29"/>
    <w:rsid w:val="006B4672"/>
    <w:rPr>
      <w:i/>
      <w:iCs/>
      <w:color w:val="404040" w:themeColor="text1" w:themeTint="BF"/>
    </w:rPr>
  </w:style>
  <w:style w:type="paragraph" w:styleId="ListParagraph">
    <w:name w:val="List Paragraph"/>
    <w:basedOn w:val="Normal"/>
    <w:uiPriority w:val="1"/>
    <w:qFormat/>
    <w:rsid w:val="006B4672"/>
    <w:pPr>
      <w:ind w:left="720"/>
      <w:contextualSpacing/>
    </w:pPr>
  </w:style>
  <w:style w:type="character" w:styleId="IntenseEmphasis">
    <w:name w:val="Intense Emphasis"/>
    <w:basedOn w:val="DefaultParagraphFont"/>
    <w:uiPriority w:val="21"/>
    <w:qFormat/>
    <w:rsid w:val="006B4672"/>
    <w:rPr>
      <w:i/>
      <w:iCs/>
      <w:color w:val="0F4761" w:themeColor="accent1" w:themeShade="BF"/>
    </w:rPr>
  </w:style>
  <w:style w:type="paragraph" w:styleId="IntenseQuote">
    <w:name w:val="Intense Quote"/>
    <w:basedOn w:val="Normal"/>
    <w:next w:val="Normal"/>
    <w:link w:val="IntenseQuoteChar"/>
    <w:uiPriority w:val="30"/>
    <w:qFormat/>
    <w:rsid w:val="006B46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4672"/>
    <w:rPr>
      <w:i/>
      <w:iCs/>
      <w:color w:val="0F4761" w:themeColor="accent1" w:themeShade="BF"/>
    </w:rPr>
  </w:style>
  <w:style w:type="character" w:styleId="IntenseReference">
    <w:name w:val="Intense Reference"/>
    <w:basedOn w:val="DefaultParagraphFont"/>
    <w:uiPriority w:val="32"/>
    <w:qFormat/>
    <w:rsid w:val="006B4672"/>
    <w:rPr>
      <w:b/>
      <w:bCs/>
      <w:smallCaps/>
      <w:color w:val="0F4761" w:themeColor="accent1" w:themeShade="BF"/>
      <w:spacing w:val="5"/>
    </w:rPr>
  </w:style>
  <w:style w:type="paragraph" w:styleId="NormalWeb">
    <w:name w:val="Normal (Web)"/>
    <w:basedOn w:val="Normal"/>
    <w:uiPriority w:val="99"/>
    <w:semiHidden/>
    <w:unhideWhenUsed/>
    <w:rsid w:val="008A1361"/>
    <w:rPr>
      <w:rFonts w:ascii="Times New Roman" w:hAnsi="Times New Roman" w:cs="Times New Roman"/>
    </w:rPr>
  </w:style>
  <w:style w:type="paragraph" w:styleId="BodyText">
    <w:name w:val="Body Text"/>
    <w:basedOn w:val="Normal"/>
    <w:link w:val="BodyTextChar"/>
    <w:uiPriority w:val="1"/>
    <w:qFormat/>
    <w:rsid w:val="00976047"/>
    <w:pPr>
      <w:widowControl w:val="0"/>
      <w:autoSpaceDE w:val="0"/>
      <w:autoSpaceDN w:val="0"/>
      <w:spacing w:after="0" w:line="240" w:lineRule="auto"/>
      <w:jc w:val="both"/>
    </w:pPr>
    <w:rPr>
      <w:rFonts w:ascii="Arial" w:eastAsia="Arial" w:hAnsi="Arial" w:cs="Arial"/>
      <w:sz w:val="22"/>
      <w:szCs w:val="22"/>
    </w:rPr>
  </w:style>
  <w:style w:type="character" w:customStyle="1" w:styleId="BodyTextChar">
    <w:name w:val="Body Text Char"/>
    <w:basedOn w:val="DefaultParagraphFont"/>
    <w:link w:val="BodyText"/>
    <w:uiPriority w:val="1"/>
    <w:rsid w:val="00976047"/>
    <w:rPr>
      <w:rFonts w:ascii="Arial" w:eastAsia="Arial" w:hAnsi="Arial" w:cs="Arial"/>
      <w:kern w:val="0"/>
      <w:sz w:val="22"/>
      <w:szCs w:val="22"/>
    </w:rPr>
  </w:style>
  <w:style w:type="paragraph" w:customStyle="1" w:styleId="TableParagraph">
    <w:name w:val="Table Paragraph"/>
    <w:basedOn w:val="Normal"/>
    <w:uiPriority w:val="1"/>
    <w:qFormat/>
    <w:rsid w:val="009A1F59"/>
    <w:pPr>
      <w:widowControl w:val="0"/>
      <w:autoSpaceDE w:val="0"/>
      <w:autoSpaceDN w:val="0"/>
      <w:spacing w:after="0" w:line="240" w:lineRule="auto"/>
    </w:pPr>
    <w:rPr>
      <w:rFonts w:ascii="Arial" w:eastAsia="Arial" w:hAnsi="Arial" w:cs="Arial"/>
      <w:sz w:val="22"/>
      <w:szCs w:val="22"/>
    </w:rPr>
  </w:style>
  <w:style w:type="numbering" w:customStyle="1" w:styleId="Style1">
    <w:name w:val="Style1"/>
    <w:uiPriority w:val="99"/>
    <w:rsid w:val="00563212"/>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6746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6D6"/>
  </w:style>
  <w:style w:type="paragraph" w:styleId="Footer">
    <w:name w:val="footer"/>
    <w:basedOn w:val="Normal"/>
    <w:link w:val="FooterChar"/>
    <w:uiPriority w:val="99"/>
    <w:unhideWhenUsed/>
    <w:rsid w:val="00674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6D6"/>
  </w:style>
  <w:style w:type="paragraph" w:styleId="Revision">
    <w:name w:val="Revision"/>
    <w:hidden/>
    <w:uiPriority w:val="99"/>
    <w:semiHidden/>
    <w:rsid w:val="00633630"/>
    <w:pPr>
      <w:spacing w:after="0" w:line="240" w:lineRule="auto"/>
    </w:pPr>
  </w:style>
  <w:style w:type="table" w:styleId="TableGrid">
    <w:name w:val="Table Grid"/>
    <w:basedOn w:val="TableNormal"/>
    <w:uiPriority w:val="39"/>
    <w:rsid w:val="00EF4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wFjm3TKAaqP2CNPTtlpH5ExxzA==">CgMxLjAaJwoBMBIiCiAIBCocCgtBQUFCd3MyUk1wTRAIGgtBQUFCd3MyUk1wTRonCgExEiIKIAgEKhwKC0FBQUJ3czJSTXBNEAgaC0FBQUJ3czJSTXBRGicKATISIgogCAQqHAoLQUFBQnVEdFNvTW8QCBoLQUFBQnVEdFNvTW8aJwoBMxIiCiAIBCocCgtBQUFCdUR0U29NbxAIGgtBQUFCdUR0U29RdxonCgE0EiIKIAgEKhwKC0FBQUJ1RHRTb01REAgaC0FBQUJ1RHRTb01RGicKATUSIgogCAQqHAoLQUFBQnVEdFNvUXMQCBoLQUFBQnVEdFNvUXMaJwoBNhIiCiAIBCocCgtBQUFCdUR0U29OTRAIGgtBQUFCdUR0U29OTRonCgE3EiIKIAgEKhwKC0FBQUJ1RHRTb05nEAgaC0FBQUJ1RHRTb05nGicKATgSIgogCAQqHAoLQUFBQnVEdFNvTnMQCBoLQUFBQnVEdFNvTnMaJwoBORIiCiAIBCocCgtBQUFCdUR0U29OdxAIGgtBQUFCdUR0U29OdxooCgIxMBIiCiAIBCocCgtBQUFCdUR0U29PRRAIGgtBQUFCdUR0U29PRRooCgIxMRIiCiAIBCocCgtBQUFCdUR0U29PSRAIGgtBQUFCdUR0U29PSRooCgIxMhIiCiAIBCocCgtBQUFCdUR0U29PVRAIGgtBQUFCdUR0U29PVRooCgIxMxIiCiAIBCocCgtBQUFCdUR0U29PWRAIGgtBQUFCdUR0U29PWSKNBAoLQUFBQndzMlJNcE0S2wMKC0FBQUJ3czJSTXBNEgtBQUFCd3MyUk1wTRo7Cgl0ZXh0L2h0bWwSLk1ULSZndDtHVC4gTmV0IFRvbm5hZ2UgYXMgbWVudGlvbmVkIGluIHRoZSBhY3QiOQoKdGV4dC9wbGFpbhIrTVQtPkdULiBOZXQgVG9ubmFnZSBhcyBtZW50aW9uZWQgaW4gdGhlIGFjdCobIhUxMDIzMDY1MjI5Nzk1MDgwNzMyOTAoADgAMLOw9dWrMzj/gfz1qzNCsAEKC0FBQUJ3czJSTXBREgtBQUFCd3MyUk1wTRoZCgl0ZXh0L2h0bWwSDExpbWl0IHRvIDEyLiIaCgp0ZXh0L3BsYWluEgxMaW1pdCB0byAxMi4qGyIVMTAyMzA2NTIyOTc5NTA4MDczMjkwKAA4ADDdpffVqzM49vj41aszWgxheGVnMWx3djltMnNyAiAAeACaAQYIABAAGACqAQ4SDExpbWl0IHRvIDEyLrABALgBAEoTCgp0ZXh0L3BsYWluEgVEUkFGVFoMbjhzOHIxdml4bzFrcgIgAHgAmgEGCAAQABgAqgEwEi5NVC0mZ3Q7R1QuIE5ldCBUb25uYWdlIGFzIG1lbnRpb25lZCBpbiB0aGUgYWN0sAEAuAEAGLOw9dWrMyD/gfz1qzMwAEIQa2l4LmI0aWVmOWxtNms1OSLIAwoLQUFBQnVEdFNvUXMSlgMKC0FBQUJ1RHRTb1FzEgtBQUFCdUR0U29RcxpcCgl0ZXh0L2h0bWwST1dpbGwgdGhlc2UgcnVsZXMgbm90IGFwcGx5IHRvIHBhc3NlbmdlcnMgYW5kIHdvdWxkIGJlIG9ubHkgYXBwbGljYWJsZSBmb3IgY3Jldz8iXQoKdGV4dC9wbGFpbhJPV2lsbCB0aGVzZSBydWxlcyBub3QgYXBwbHkgdG8gcGFzc2VuZ2VycyBhbmQgd291bGQgYmUgb25seSBhcHBsaWNhYmxlIGZvciBjcmV3PyobIhUxMDIzMDY1MjI5Nzk1MDgwNzMyOTAoADgAMLaP5/arMzi2j+f2qzNKGwoKdGV4dC9wbGFpbhINQWNjb21tb2RhdGlvbloMamYwMWxydG4yMjIwcgIgAHgAmgEGCAAQABgAqgFREk9XaWxsIHRoZXNlIHJ1bGVzIG5vdCBhcHBseSB0byBwYXNzZW5nZXJzIGFuZCB3b3VsZCBiZSBvbmx5IGFwcGxpY2FibGUgZm9yIGNyZXc/sAEAuAEAGLaP5/arMyC2j+f2qzMwAEIQa2l4LnBxdjd5ZG5sOGV1dyLTBgoLQUFBQnVEdFNvTW8SoQYKC0FBQUJ1RHRTb01vEgtBQUFCdUR0U29NbxpHCgl0ZXh0L2h0bWwSOkRldGVybWluZSB0aGUgYXBwbGljYWJpbGl0eSBvZiB0aGlzIHJ1bGVzIHRvIHdoaWNoIHZlc3NlbHMiSAoKdGV4dC9wbGFpbhI6RGV0ZXJtaW5lIHRoZSBhcHBsaWNhYmlsaXR5IG9mIHRoaXMgcnVsZXMgdG8gd2hpY2ggdmVzc2VscyobIhUxMDIzMDY1MjI5Nzk1MDgwNzMyOTAoADgAMNOuhvarMzj4uOr2qzNC1QIKC0FBQUJ1RHRTb1F3EgtBQUFCdUR0U29NbxpQCgl0ZXh0L2h0bWwSQ1RoZSBhY3QgbWVudGlvbnMgdGhhdCBjb2FzdGluZyB0cmFkZSB3b3VsZCBpbmNsdWRlIGdvb2RzL3Bhc3NlbmdlcnMiUQoKdGV4dC9wbGFpbhJDVGhlIGFjdCBtZW50aW9ucyB0aGF0IGNvYXN0aW5nIHRyYWRlIHdvdWxkIGluY2x1ZGUgZ29vZHMvcGFzc2VuZ2VycyobIhUxMDIzMDY1MjI5Nzk1MDgwNzMyOTAoADgAMPi46varMzj4uOr2qzNaDGtobmdjbzhjdGxsY3ICIAB4AJoBBggAEAAYAKoBRRJDVGhlIGFjdCBtZW50aW9ucyB0aGF0IGNvYXN0aW5nIHRyYWRlIHdvdWxkIGluY2x1ZGUgZ29vZHMvcGFzc2VuZ2Vyc7ABALgBAEqMAQoKdGV4dC9wbGFpbhJ+VGhleSBleHRlbmQgdG8gYWxsIEluZGlhbiB2ZXNzZWxzIHdob3NlIG5ldCB0b25uYWdlIGlzIGxlc3MgdGhhbiBmaWZ0ZWVuIGFuZCBpcyBlbmdhZ2VkIHNvbGVseSBpbiB0aGUgY29hc3RpbmcgdHJhZGUgb2YgSW5kaWEuWgx4bGZpMGd4MmhjbGRyAiAAeACaAQYIABAAGACqATwSOkRldGVybWluZSB0aGUgYXBwbGljYWJpbGl0eSBvZiB0aGlzIHJ1bGVzIHRvIHdoaWNoIHZlc3NlbHOwAQC4AQAY066G9qszIPi46varMzAAQhBraXguMms5Z3I2OWk1anB5IsoCCgtBQUFCdUR0U29OcxKYAgoLQUFBQnVEdFNvTnMSC0FBQUJ1RHRTb05zGjQKCXRleHQvaHRtbBInV2hpY2ggcnVsZXMgYXJlIHRvIGJlIGNyb3NzwqByZWZlcmVuY2VkIjUKCnRleHQvcGxhaW4SJ1doaWNoIHJ1bGVzIGFyZSB0byBiZSBjcm9zc8KgcmVmZXJlbmNlZCobIhUxMDIzMDY1MjI5Nzk1MDgwNzMyOTAoADgAMP6imvarMzj+opr2qzNKFgoKdGV4dC9wbGFpbhIIcnVsZV9fX19aC2c0aHk1OTgwOHYxcgIgAHgAmgEGCAAQABgAqgEpEidXaGljaCBydWxlcyBhcmUgdG8gYmUgY3Jvc3PCoHJlZmVyZW5jZWSwAQC4AQAY/qKa9qszIP6imvarMzAAQhBraXguMXd5cm9yazB4cGViIogDCgtBQUFCdUR0U29NURLXAgoLQUFBQnVEdFNvTVESC0FBQUJ1RHRTb01RGkUKCXRleHQvaHRtbBI4UmVsYXRpb24gb2YgdGhlIHJ1bGUgd2l0aCBDb2FzdGFsIFRyYWRlIHRvIGJlIGRldGVybWluZWQiRgoKdGV4dC9wbGFpbhI4UmVsYXRpb24gb2YgdGhlIHJ1bGUgd2l0aCBDb2FzdGFsIFRyYWRlIHRvIGJlIGRldGVybWluZWQqGyIVMTAyMzA2NTIyOTc5NTA4MDczMjkwKAA4ADDkjIP2qzM45IyD9qszSiEKCnRleHQvcGxhaW4SE0hlYWRpbmcgdG8gYmUgYWRkZWRaDDJqeHF0cWRkYjB3c3ICIAB4AJoBBggAEAAYAKoBOhI4UmVsYXRpb24gb2YgdGhlIHJ1bGUgd2l0aCBDb2FzdGFsIFRyYWRlIHRvIGJlIGRldGVybWluZWSwAQC4AQAY5IyD9qszIOSMg/arMzAAQg9raXgubnhjbGxjNm40cDcizgIKC0FBQUJ1RHRTb09VEpwCCgtBQUFCdUR0U29PVRILQUFBQnVEdFNvT1UaJQoJdGV4dC9odG1sEhhEZWZpbml0aW9uIG9mIHRoZSBjbGF1c2UiJgoKdGV4dC9wbGFpbhIYRGVmaW5pdGlvbiBvZiB0aGUgY2xhdXNlKhsiFTEwMjMwNjUyMjk3OTUwODA3MzI5MCgAOAAw8NGg9qszOPDRoParM0pGCgp0ZXh0L3BsYWluEjh1bmRlciBDbGF1c2UgMi41IG9mIHRoZSBJbmRpYW4gVmVzc2VsIFNhZmV0eSBDZXJ0aWZpY2F0ZVoMcWc4cnB1bDE2M3E4cgIgAHgAmgEGCAAQABgAqgEaEhhEZWZpbml0aW9uIG9mIHRoZSBjbGF1c2WwAQC4AQAY8NGg9qszIPDRoParMzAAQhBraXguNTdhMXdnaWdwZDJiIsICCgtBQUFCdUR0U29PRRKQAgoLQUFBQnVEdFNvT0USC0FBQUJ1RHRTb09FGjAKCXRleHQvaHRtbBIjRGVmaW5lIHRoZSBlcXVpdmFsZW5jZSByZXF1aXJlbWVudHMiMQoKdGV4dC9wbGFpbhIjRGVmaW5lIHRoZSBlcXVpdmFsZW5jZSByZXF1aXJlbWVudHMqGyIVMTAyMzA2NTIyOTc5NTA4MDczMjkwKAA4ADD4nJ72qzM4+Jye9qszShkKCnRleHQvcGxhaW4SC0VxdWl2YWxlbmNlWgxyMmZic3JlaDk3Y2tyAiAAeACaAQYIABAAGACqASUSI0RlZmluZSB0aGUgZXF1aXZhbGVuY2UgcmVxdWlyZW1lbnRzsAEAuAEAGPicnvarMyD4nJ72qzMwAEIQa2l4Lm5hZDBucXg0NXFrcyLIAgoLQUFBQnVEdFNvTncSlgIKC0FBQUJ1RHRTb053EgtBQUFCdUR0U29OdxozCgl0ZXh0L2h0bWwSJldoaWNoIHJ1bGVzIGFyZSB0byBiZSBjcm9zcyByZWZlcmVuY2VkIjQKCnRleHQvcGxhaW4SJldoaWNoIHJ1bGVzIGFyZSB0byBiZSBjcm9zcyByZWZlcmVuY2VkKhsiFTEwMjMwNjUyMjk3OTUwODA3MzI5MCgAOAAwi82b9qszOIvNm/arM0oWCgp0ZXh0L3BsYWluEghydWxlX19fX1oMZjJhMXNjeGoycXM1cgIgAHgAmgEGCAAQABgAqgEoEiZXaGljaCBydWxlcyBhcmUgdG8gYmUgY3Jvc3MgcmVmZXJlbmNlZLABALgBABiLzZv2qzMgi82b9qszMABCEGtpeC5mOGIzdGloMXRnMDIi9QIKC0FBQUJ1RHRTb05nEsMCCgtBQUFCdUR0U29OZxILQUFBQnVEdFNvTmcaPgoJdGV4dC9odG1sEjFNYW5kYXRvcnkgYW5kIG9wdGlvbmFsIGVxdWlwbWVudCB0byBiZSBkZXRlcm1pbmVkIj8KCnRleHQvcGxhaW4SMU1hbmRhdG9yeSBhbmQgb3B0aW9uYWwgZXF1aXBtZW50IHRvIGJlIGRldGVybWluZWQqGyIVMTAyMzA2NTIyOTc5NTA4MDczMjkwKAA4ADDZzpj2qzM42c6Y9qszSiIKCnRleHQvcGxhaW4SFFNhZmV0eSBvZiBuYXZpZ2F0aW9uWgxoa2VjbWJqMGRnc2hyAiAAeACaAQYIABAAGACqATMSMU1hbmRhdG9yeSBhbmQgb3B0aW9uYWwgZXF1aXBtZW50IHRvIGJlIGRldGVybWluZWSwAQC4AQAY2c6Y9qszINnOmParMzAAQhBraXgud2h5YTVjcDEzbTYzIqkDCgtBQUFCdUR0U29PWRL3AgoLQUFBQnVEdFNvT1kSC0FBQUJ1RHRTb09ZGkwKCXRleHQvaHRtbBI/UmVmZXIgcnVsZSAzNCBmb3IgZGV0ZXJtaW5pbmcgbWFuZGF0b3J5IGFuZCBvcHRpb25hbCBlcXVpcG1lbnRzIk0KCnRleHQvcGxhaW4SP1JlZmVyIHJ1bGUgMzQgZm9yIGRldGVybWluaW5nIG1hbmRhdG9yeSBhbmQgb3B0aW9uYWwgZXF1aXBtZW50cyobIhUxMDIzMDY1MjI5Nzk1MDgwNzMyOTAoADgAMPaMpfarMziZ8af2qzNKLAoKdGV4dC9wbGFpbhIeTGlzdCBvZiBuYXZpZ2F0aW9uYWwgZXF1aXBtZW50WgwyejVhOHk5Nno1bzByAiAAeACaAQYIABAAGACqAUESP1JlZmVyIHJ1bGUgMzQgZm9yIGRldGVybWluaW5nIG1hbmRhdG9yeSBhbmQgb3B0aW9uYWwgZXF1aXBtZW50c7ABALgBABj2jKX2qzMgmfGn9qszMABCEGtpeC54YjdpZ2hwZXlwazYikAIKC0FBQUJ1RHRTb09JEt4BCgtBQUFCdUR0U29PSRILQUFBQnVEdFNvT0kaHQoJdGV4dC9odG1sEhBBbm5leHVyZSBtaXNzaW5nIh4KCnRleHQvcGxhaW4SEEFubmV4dXJlIG1pc3NpbmcqGyIVMTAyMzA2NTIyOTc5NTA4MDczMjkwKAA4ADCKt5/2qzM4iref9qszSiAKCnRleHQvcGxhaW4SElNoaXAgc2VjdXJpdHkgcGxhbloMdmxma3d4Z3B0a2YxcgIgAHgAmgEGCAAQABgAqgESEhBBbm5leHVyZSBtaXNzaW5nsAEAuAEAGIq3n/arMyCKt5/2qzMwAEIQa2l4LmxzczYwcjFoYncxayL4AwoLQUFBQnVEdFNvTk0SxgMKC0FBQUJ1RHRTb05NEgtBQUFCdUR0U29OTRppCgl0ZXh0L2h0bWwSXFByb2Nlc3Mgb2YgaG93wqBhc3NpZ25pbmcgYSBzaW1wbGlmaWVkIGZyZWVib2FyZCBtYXJrIGZvciBvcGVyYXRpb25hbCBndWlkYW5jZSB3b3VsZCBiZSBkb25lImoKCnRleHQvcGxhaW4SXFByb2Nlc3Mgb2YgaG93wqBhc3NpZ25pbmcgYSBzaW1wbGlmaWVkIGZyZWVib2FyZCBtYXJrIGZvciBvcGVyYXRpb25hbCBndWlkYW5jZSB3b3VsZCBiZSBkb25lKhsiFTEwMjMwNjUyMjk3OTUwODA3MzI5MCgAOAAwxpCT9qszOMaQk/arM0olCgp0ZXh0L3BsYWluEhdMb2FkIGxpbmUgYW5kIEZyZWVib2FyZFoLNjZ2dmVwbzc5MHNyAiAAeACaAQYIABAAGACqAV4SXFByb2Nlc3Mgb2YgaG93wqBhc3NpZ25pbmcgYSBzaW1wbGlmaWVkIGZyZWVib2FyZCBtYXJrIGZvciBvcGVyYXRpb25hbCBndWlkYW5jZSB3b3VsZCBiZSBkb25lsAEAuAEAGMaQk/arMyDGkJP2qzMwAEIQa2l4Lnk5N3U4eTM5YTlwYjgAciExTzNMMTBKcWpNN1dkSjBlLWNpTTdmb3ZkSnRNb2NaNHA=</go:docsCustomData>
</go:gDocsCustomXmlDataStorage>
</file>

<file path=customXml/itemProps1.xml><?xml version="1.0" encoding="utf-8"?>
<ds:datastoreItem xmlns:ds="http://schemas.openxmlformats.org/officeDocument/2006/customXml" ds:itemID="{D446187D-57CB-4BBD-815D-AAF7F8093D0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7557</Words>
  <Characters>43080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E-Governance</dc:creator>
  <cp:lastModifiedBy>Ash  Mohomad</cp:lastModifiedBy>
  <cp:revision>2</cp:revision>
  <dcterms:created xsi:type="dcterms:W3CDTF">2025-12-12T14:46:00Z</dcterms:created>
  <dcterms:modified xsi:type="dcterms:W3CDTF">2025-12-12T14:46:00Z</dcterms:modified>
</cp:coreProperties>
</file>