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AE2C" w14:textId="77777777" w:rsidR="00117B9A" w:rsidRPr="00777C7D" w:rsidRDefault="00117B9A" w:rsidP="00117B9A">
      <w:pPr>
        <w:spacing w:line="360" w:lineRule="auto"/>
        <w:jc w:val="center"/>
        <w:rPr>
          <w:rFonts w:ascii="Times New Roman" w:hAnsi="Times New Roman" w:cs="Times New Roman"/>
          <w:b/>
          <w:bCs/>
          <w:sz w:val="24"/>
          <w:szCs w:val="24"/>
          <w:u w:val="single"/>
        </w:rPr>
      </w:pPr>
      <w:bookmarkStart w:id="0" w:name="_Hlk215558611"/>
      <w:r w:rsidRPr="00777C7D">
        <w:rPr>
          <w:rFonts w:ascii="Times New Roman" w:hAnsi="Times New Roman" w:cs="Times New Roman"/>
          <w:b/>
          <w:bCs/>
          <w:sz w:val="24"/>
          <w:szCs w:val="24"/>
          <w:u w:val="single"/>
        </w:rPr>
        <w:t xml:space="preserve">DRAFT </w:t>
      </w:r>
    </w:p>
    <w:p w14:paraId="153DB4B7" w14:textId="77777777" w:rsidR="00117B9A" w:rsidRPr="00777C7D" w:rsidRDefault="00117B9A" w:rsidP="00117B9A">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FOR PUBLIC CONSULTATIONS (12.12.25 TO 11.01.26)</w:t>
      </w:r>
    </w:p>
    <w:p w14:paraId="7B4A908A" w14:textId="77777777" w:rsidR="00117B9A" w:rsidRPr="00777C7D" w:rsidRDefault="00117B9A" w:rsidP="00117B9A">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MINISTRY OF PORTS, SHIPPING AND WATERWAYS</w:t>
      </w:r>
    </w:p>
    <w:p w14:paraId="769809F2" w14:textId="77777777" w:rsidR="00117B9A" w:rsidRPr="00777C7D" w:rsidRDefault="00117B9A" w:rsidP="00117B9A">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NOTIFICATION</w:t>
      </w:r>
    </w:p>
    <w:p w14:paraId="41C28705" w14:textId="77777777" w:rsidR="00117B9A" w:rsidRDefault="00117B9A" w:rsidP="00117B9A">
      <w:pPr>
        <w:jc w:val="right"/>
      </w:pPr>
      <w:r w:rsidRPr="00777C7D">
        <w:rPr>
          <w:rFonts w:ascii="Times New Roman" w:hAnsi="Times New Roman" w:cs="Times New Roman"/>
          <w:b/>
          <w:bCs/>
          <w:sz w:val="24"/>
          <w:szCs w:val="24"/>
        </w:rPr>
        <w:t>New Delhi, the____________ 202</w:t>
      </w:r>
      <w:r>
        <w:rPr>
          <w:rFonts w:ascii="Times New Roman" w:hAnsi="Times New Roman" w:cs="Times New Roman"/>
          <w:b/>
          <w:bCs/>
          <w:sz w:val="24"/>
          <w:szCs w:val="24"/>
        </w:rPr>
        <w:t>6</w:t>
      </w:r>
    </w:p>
    <w:p w14:paraId="0D0F9DF5" w14:textId="76FE696B" w:rsidR="005B4861" w:rsidRPr="003D7362" w:rsidRDefault="005B4861" w:rsidP="005B4861">
      <w:pPr>
        <w:jc w:val="center"/>
        <w:rPr>
          <w:rFonts w:ascii="Arial" w:hAnsi="Arial" w:cs="Arial"/>
          <w:b/>
          <w:bCs/>
          <w:szCs w:val="22"/>
        </w:rPr>
      </w:pPr>
    </w:p>
    <w:p w14:paraId="274E3E83" w14:textId="4F20B8CF" w:rsidR="009749C4" w:rsidRPr="003D7362" w:rsidRDefault="00117B9A" w:rsidP="003D7362">
      <w:pPr>
        <w:spacing w:line="360" w:lineRule="auto"/>
        <w:jc w:val="both"/>
        <w:rPr>
          <w:rFonts w:ascii="Arial" w:hAnsi="Arial" w:cs="Arial"/>
          <w:i/>
          <w:iCs/>
          <w:szCs w:val="22"/>
          <w:lang w:val="en-US"/>
        </w:rPr>
      </w:pPr>
      <w:r>
        <w:rPr>
          <w:rFonts w:ascii="Arial" w:hAnsi="Arial" w:cs="Arial"/>
          <w:i/>
          <w:iCs/>
          <w:szCs w:val="22"/>
          <w:lang w:val="en-US"/>
        </w:rPr>
        <w:t xml:space="preserve">GSR______(E) </w:t>
      </w:r>
      <w:r w:rsidR="0096601A" w:rsidRPr="003D7362">
        <w:rPr>
          <w:rFonts w:ascii="Arial" w:hAnsi="Arial" w:cs="Arial"/>
          <w:i/>
          <w:iCs/>
          <w:szCs w:val="22"/>
          <w:lang w:val="en-US"/>
        </w:rPr>
        <w:t>“In exercise of the powers conferred by sections 133(2), 133(4), 133(5), 134(1), 134(2), 135(2), 136, 140, 142(1), 143(1) and 143(2)(n) under Part VII of the Merchant Shipping Act, 2025 (24 of 2025), the Central Government, hereby makes the following rules, namely</w:t>
      </w:r>
    </w:p>
    <w:p w14:paraId="2072A2B4" w14:textId="66CB7B83" w:rsidR="0096601A" w:rsidRPr="003D7362" w:rsidRDefault="0096601A" w:rsidP="0096601A">
      <w:pPr>
        <w:spacing w:line="360" w:lineRule="auto"/>
        <w:jc w:val="center"/>
        <w:rPr>
          <w:rFonts w:ascii="Arial" w:hAnsi="Arial" w:cs="Arial"/>
          <w:b/>
          <w:bCs/>
          <w:szCs w:val="22"/>
        </w:rPr>
      </w:pPr>
      <w:r w:rsidRPr="003D7362">
        <w:rPr>
          <w:rFonts w:ascii="Arial" w:hAnsi="Arial" w:cs="Arial"/>
          <w:b/>
          <w:bCs/>
          <w:szCs w:val="22"/>
        </w:rPr>
        <w:t>CHAPTER 1</w:t>
      </w:r>
    </w:p>
    <w:p w14:paraId="68D89F24" w14:textId="77777777" w:rsidR="0096601A" w:rsidRPr="003D7362" w:rsidRDefault="0096601A" w:rsidP="0096601A">
      <w:pPr>
        <w:spacing w:line="360" w:lineRule="auto"/>
        <w:jc w:val="center"/>
        <w:rPr>
          <w:rFonts w:ascii="Arial" w:hAnsi="Arial" w:cs="Arial"/>
          <w:b/>
          <w:bCs/>
          <w:szCs w:val="22"/>
        </w:rPr>
      </w:pPr>
      <w:r w:rsidRPr="003D7362">
        <w:rPr>
          <w:rFonts w:ascii="Arial" w:hAnsi="Arial" w:cs="Arial"/>
          <w:b/>
          <w:bCs/>
          <w:szCs w:val="22"/>
        </w:rPr>
        <w:t>PRELIMINARY</w:t>
      </w:r>
    </w:p>
    <w:p w14:paraId="595E1A6B" w14:textId="55A67331" w:rsidR="0096601A" w:rsidRPr="00117B9A" w:rsidRDefault="0096601A" w:rsidP="003D7362">
      <w:pPr>
        <w:pStyle w:val="ListParagraph"/>
        <w:numPr>
          <w:ilvl w:val="0"/>
          <w:numId w:val="1"/>
        </w:numPr>
        <w:spacing w:line="360" w:lineRule="auto"/>
        <w:rPr>
          <w:rFonts w:ascii="Arial" w:hAnsi="Arial" w:cs="Arial"/>
          <w:b/>
          <w:bCs/>
          <w:szCs w:val="22"/>
        </w:rPr>
      </w:pPr>
      <w:r w:rsidRPr="003D7362">
        <w:rPr>
          <w:rFonts w:ascii="Arial" w:hAnsi="Arial" w:cs="Arial"/>
          <w:b/>
          <w:bCs/>
          <w:szCs w:val="22"/>
        </w:rPr>
        <w:t>Short title and commencement</w:t>
      </w:r>
      <w:r w:rsidRPr="003D7362">
        <w:rPr>
          <w:rFonts w:ascii="Arial" w:hAnsi="Arial" w:cs="Arial"/>
          <w:szCs w:val="22"/>
        </w:rPr>
        <w:t xml:space="preserve">. – (1) </w:t>
      </w:r>
      <w:proofErr w:type="gramStart"/>
      <w:r w:rsidR="00C545E7" w:rsidRPr="003D7362">
        <w:rPr>
          <w:rFonts w:ascii="Arial" w:hAnsi="Arial" w:cs="Arial"/>
          <w:szCs w:val="22"/>
        </w:rPr>
        <w:t>This</w:t>
      </w:r>
      <w:r w:rsidRPr="003D7362">
        <w:rPr>
          <w:rFonts w:ascii="Arial" w:hAnsi="Arial" w:cs="Arial"/>
          <w:szCs w:val="22"/>
        </w:rPr>
        <w:t xml:space="preserve"> rules</w:t>
      </w:r>
      <w:proofErr w:type="gramEnd"/>
      <w:r w:rsidRPr="003D7362">
        <w:rPr>
          <w:rFonts w:ascii="Arial" w:hAnsi="Arial" w:cs="Arial"/>
          <w:szCs w:val="22"/>
        </w:rPr>
        <w:t xml:space="preserve"> may be called the </w:t>
      </w:r>
      <w:r w:rsidRPr="00117B9A">
        <w:rPr>
          <w:rFonts w:ascii="Arial" w:hAnsi="Arial" w:cs="Arial"/>
          <w:b/>
          <w:bCs/>
          <w:szCs w:val="22"/>
        </w:rPr>
        <w:t>Merchant Shipping (Prevention of Air Pollution from Ships) Rules, 2026.</w:t>
      </w:r>
    </w:p>
    <w:p w14:paraId="0A285BC2" w14:textId="77777777" w:rsidR="0096601A" w:rsidRPr="003D7362" w:rsidRDefault="0096601A" w:rsidP="003D7362">
      <w:pPr>
        <w:pStyle w:val="ListParagraph"/>
        <w:spacing w:line="360" w:lineRule="auto"/>
        <w:rPr>
          <w:rFonts w:ascii="Arial" w:hAnsi="Arial" w:cs="Arial"/>
          <w:szCs w:val="22"/>
        </w:rPr>
      </w:pPr>
      <w:r w:rsidRPr="003D7362">
        <w:rPr>
          <w:rFonts w:ascii="Arial" w:hAnsi="Arial" w:cs="Arial"/>
          <w:szCs w:val="22"/>
        </w:rPr>
        <w:t>(2) They shall come into force on the date of their publication in the Official Gazette.</w:t>
      </w:r>
    </w:p>
    <w:p w14:paraId="4954CFA2" w14:textId="35D92F76" w:rsidR="0096601A" w:rsidRPr="003D7362" w:rsidRDefault="0096601A" w:rsidP="003D7362">
      <w:pPr>
        <w:pStyle w:val="ListParagraph"/>
        <w:numPr>
          <w:ilvl w:val="0"/>
          <w:numId w:val="1"/>
        </w:numPr>
        <w:spacing w:line="360" w:lineRule="auto"/>
        <w:rPr>
          <w:rFonts w:ascii="Arial" w:hAnsi="Arial" w:cs="Arial"/>
          <w:szCs w:val="22"/>
        </w:rPr>
      </w:pPr>
      <w:r w:rsidRPr="003D7362">
        <w:rPr>
          <w:rFonts w:ascii="Arial" w:hAnsi="Arial" w:cs="Arial"/>
          <w:b/>
          <w:bCs/>
          <w:szCs w:val="22"/>
        </w:rPr>
        <w:t>Application</w:t>
      </w:r>
      <w:r w:rsidRPr="003D7362">
        <w:rPr>
          <w:rFonts w:ascii="Arial" w:hAnsi="Arial" w:cs="Arial"/>
          <w:szCs w:val="22"/>
        </w:rPr>
        <w:t xml:space="preserve">. —The provisions of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 shall apply. In accordance with the provisions of section 131 of the Act.</w:t>
      </w:r>
    </w:p>
    <w:p w14:paraId="55AE4F7E" w14:textId="7F75CAB0" w:rsidR="0096601A" w:rsidRPr="003D7362" w:rsidRDefault="0096601A" w:rsidP="003D7362">
      <w:pPr>
        <w:pStyle w:val="ListParagraph"/>
        <w:numPr>
          <w:ilvl w:val="0"/>
          <w:numId w:val="1"/>
        </w:numPr>
        <w:spacing w:line="360" w:lineRule="auto"/>
        <w:rPr>
          <w:rFonts w:ascii="Arial" w:hAnsi="Arial" w:cs="Arial"/>
          <w:szCs w:val="22"/>
        </w:rPr>
      </w:pPr>
      <w:proofErr w:type="gramStart"/>
      <w:r w:rsidRPr="003D7362">
        <w:rPr>
          <w:rFonts w:ascii="Arial" w:hAnsi="Arial" w:cs="Arial"/>
          <w:b/>
          <w:bCs/>
          <w:szCs w:val="22"/>
        </w:rPr>
        <w:t>Definitions.—</w:t>
      </w:r>
      <w:proofErr w:type="gramEnd"/>
      <w:r w:rsidRPr="003D7362">
        <w:rPr>
          <w:rFonts w:ascii="Arial" w:hAnsi="Arial" w:cs="Arial"/>
          <w:szCs w:val="22"/>
        </w:rPr>
        <w:t xml:space="preserve">(1) In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 xml:space="preserve">ules, unless the context otherwise </w:t>
      </w:r>
      <w:proofErr w:type="gramStart"/>
      <w:r w:rsidRPr="003D7362">
        <w:rPr>
          <w:rFonts w:ascii="Arial" w:hAnsi="Arial" w:cs="Arial"/>
          <w:szCs w:val="22"/>
        </w:rPr>
        <w:t>requires,—</w:t>
      </w:r>
      <w:proofErr w:type="gramEnd"/>
    </w:p>
    <w:p w14:paraId="1B2C8638" w14:textId="36B91AF1" w:rsidR="0096601A" w:rsidRPr="003D7362" w:rsidRDefault="0096601A" w:rsidP="003D7362">
      <w:pPr>
        <w:pStyle w:val="ListParagraph"/>
        <w:numPr>
          <w:ilvl w:val="2"/>
          <w:numId w:val="1"/>
        </w:numPr>
        <w:spacing w:line="360" w:lineRule="auto"/>
        <w:rPr>
          <w:rFonts w:ascii="Arial" w:hAnsi="Arial" w:cs="Arial"/>
          <w:szCs w:val="22"/>
        </w:rPr>
      </w:pPr>
      <w:bookmarkStart w:id="1" w:name="_Hlk214630394"/>
      <w:r w:rsidRPr="003D7362">
        <w:rPr>
          <w:rStyle w:val="Emphasis"/>
          <w:rFonts w:ascii="Arial" w:hAnsi="Arial" w:cs="Arial"/>
          <w:szCs w:val="22"/>
        </w:rPr>
        <w:t>a similar stage of construction”</w:t>
      </w:r>
      <w:r w:rsidRPr="003D7362">
        <w:rPr>
          <w:rFonts w:ascii="Arial" w:hAnsi="Arial" w:cs="Arial"/>
          <w:szCs w:val="22"/>
        </w:rPr>
        <w:t xml:space="preserve"> means the stage at which:</w:t>
      </w:r>
    </w:p>
    <w:p w14:paraId="1625C5F9" w14:textId="6A86F7AA" w:rsidR="0096601A" w:rsidRPr="003D7362" w:rsidRDefault="0096601A" w:rsidP="003D7362">
      <w:pPr>
        <w:pStyle w:val="ListParagraph"/>
        <w:spacing w:line="360" w:lineRule="auto"/>
        <w:ind w:left="1353"/>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construction identifiable with a specific </w:t>
      </w:r>
      <w:r w:rsidR="006148FB" w:rsidRPr="003D7362">
        <w:rPr>
          <w:rFonts w:ascii="Arial" w:hAnsi="Arial" w:cs="Arial"/>
          <w:szCs w:val="22"/>
        </w:rPr>
        <w:t>vessel</w:t>
      </w:r>
      <w:r w:rsidRPr="003D7362">
        <w:rPr>
          <w:rFonts w:ascii="Arial" w:hAnsi="Arial" w:cs="Arial"/>
          <w:szCs w:val="22"/>
        </w:rPr>
        <w:t xml:space="preserve"> begins; and</w:t>
      </w:r>
    </w:p>
    <w:p w14:paraId="2AC3BC8A" w14:textId="18960A63" w:rsidR="0096601A" w:rsidRPr="003D7362" w:rsidRDefault="0096601A" w:rsidP="003D7362">
      <w:pPr>
        <w:pStyle w:val="ListParagraph"/>
        <w:spacing w:line="360" w:lineRule="auto"/>
        <w:ind w:left="1353"/>
        <w:rPr>
          <w:rFonts w:ascii="Arial" w:hAnsi="Arial" w:cs="Arial"/>
          <w:szCs w:val="22"/>
        </w:rPr>
      </w:pPr>
      <w:r w:rsidRPr="003D7362">
        <w:rPr>
          <w:rFonts w:ascii="Arial" w:hAnsi="Arial" w:cs="Arial"/>
          <w:szCs w:val="22"/>
        </w:rPr>
        <w:t xml:space="preserve">(ii) assembly of that </w:t>
      </w:r>
      <w:r w:rsidR="006148FB" w:rsidRPr="003D7362">
        <w:rPr>
          <w:rFonts w:ascii="Arial" w:hAnsi="Arial" w:cs="Arial"/>
          <w:szCs w:val="22"/>
        </w:rPr>
        <w:t>vessel</w:t>
      </w:r>
      <w:r w:rsidRPr="003D7362">
        <w:rPr>
          <w:rFonts w:ascii="Arial" w:hAnsi="Arial" w:cs="Arial"/>
          <w:szCs w:val="22"/>
        </w:rPr>
        <w:t xml:space="preserve"> has commenced comprising at least 50 tons or one per cent of the estimated mass of all structural material, whichever is less;</w:t>
      </w:r>
    </w:p>
    <w:p w14:paraId="4843FBE2" w14:textId="471823A1" w:rsidR="0096601A" w:rsidRPr="003D7362" w:rsidRDefault="0096601A" w:rsidP="003D7362">
      <w:pPr>
        <w:pStyle w:val="ListParagraph"/>
        <w:numPr>
          <w:ilvl w:val="2"/>
          <w:numId w:val="1"/>
        </w:numPr>
        <w:spacing w:line="360" w:lineRule="auto"/>
        <w:rPr>
          <w:rFonts w:ascii="Arial" w:hAnsi="Arial" w:cs="Arial"/>
          <w:szCs w:val="22"/>
        </w:rPr>
      </w:pPr>
      <w:r w:rsidRPr="003D7362">
        <w:rPr>
          <w:rFonts w:ascii="Arial" w:hAnsi="Arial" w:cs="Arial"/>
          <w:szCs w:val="22"/>
        </w:rPr>
        <w:t>“Act" means the Merchant Shipping Act, 2025</w:t>
      </w:r>
      <w:r w:rsidR="009749C4" w:rsidRPr="003D7362">
        <w:rPr>
          <w:rFonts w:ascii="Arial" w:hAnsi="Arial" w:cs="Arial"/>
          <w:szCs w:val="22"/>
        </w:rPr>
        <w:t xml:space="preserve"> </w:t>
      </w:r>
      <w:r w:rsidR="009749C4" w:rsidRPr="003D7362">
        <w:rPr>
          <w:rFonts w:ascii="Arial" w:hAnsi="Arial" w:cs="Arial"/>
          <w:i/>
          <w:iCs/>
          <w:szCs w:val="22"/>
          <w:lang w:val="en-US"/>
        </w:rPr>
        <w:t>(24 of 2025)</w:t>
      </w:r>
      <w:r w:rsidRPr="003D7362">
        <w:rPr>
          <w:rFonts w:ascii="Arial" w:hAnsi="Arial" w:cs="Arial"/>
          <w:szCs w:val="22"/>
        </w:rPr>
        <w:t>;</w:t>
      </w:r>
    </w:p>
    <w:p w14:paraId="17237FF1" w14:textId="4AE795B8" w:rsidR="0096601A" w:rsidRPr="003D7362" w:rsidRDefault="0096601A" w:rsidP="00F6730F">
      <w:pPr>
        <w:pStyle w:val="ListParagraph"/>
        <w:numPr>
          <w:ilvl w:val="2"/>
          <w:numId w:val="1"/>
        </w:numPr>
        <w:spacing w:line="360" w:lineRule="auto"/>
        <w:jc w:val="both"/>
        <w:rPr>
          <w:rFonts w:ascii="Arial" w:hAnsi="Arial" w:cs="Arial"/>
          <w:szCs w:val="22"/>
        </w:rPr>
      </w:pPr>
      <w:r w:rsidRPr="003D7362">
        <w:rPr>
          <w:rFonts w:ascii="Arial" w:hAnsi="Arial" w:cs="Arial"/>
          <w:szCs w:val="22"/>
        </w:rPr>
        <w:t xml:space="preserve">“Administration” so far as the Republic of India is concerned, means the </w:t>
      </w:r>
      <w:r w:rsidRPr="003D7362">
        <w:rPr>
          <w:rFonts w:ascii="Arial" w:eastAsia="Times New Roman" w:hAnsi="Arial" w:cs="Arial"/>
          <w:szCs w:val="22"/>
          <w:lang w:eastAsia="en-GB"/>
        </w:rPr>
        <w:t xml:space="preserve">Ministry of Ports, Shipping, and Waterways </w:t>
      </w:r>
      <w:r w:rsidRPr="003D7362">
        <w:rPr>
          <w:rFonts w:ascii="Arial" w:hAnsi="Arial" w:cs="Arial"/>
          <w:szCs w:val="22"/>
        </w:rPr>
        <w:t>or the Director General; and in relation to foreign flag vessels, mean the respective Government or the designated authority appointed by such Government</w:t>
      </w:r>
      <w:r w:rsidR="00F6730F" w:rsidRPr="003D7362">
        <w:rPr>
          <w:rFonts w:ascii="Arial" w:hAnsi="Arial" w:cs="Arial"/>
          <w:szCs w:val="22"/>
        </w:rPr>
        <w:t>;</w:t>
      </w:r>
    </w:p>
    <w:p w14:paraId="14263326" w14:textId="6E6CD201" w:rsidR="0096601A" w:rsidRPr="003D7362" w:rsidRDefault="0096601A" w:rsidP="00F6730F">
      <w:pPr>
        <w:pStyle w:val="ListParagraph"/>
        <w:numPr>
          <w:ilvl w:val="2"/>
          <w:numId w:val="1"/>
        </w:numPr>
        <w:spacing w:line="360" w:lineRule="auto"/>
        <w:jc w:val="both"/>
        <w:rPr>
          <w:rStyle w:val="Emphasis"/>
          <w:rFonts w:ascii="Arial" w:hAnsi="Arial" w:cs="Arial"/>
          <w:i w:val="0"/>
          <w:iCs w:val="0"/>
          <w:szCs w:val="22"/>
        </w:rPr>
      </w:pPr>
      <w:r w:rsidRPr="003D7362">
        <w:rPr>
          <w:rStyle w:val="Emphasis"/>
          <w:rFonts w:ascii="Arial" w:hAnsi="Arial" w:cs="Arial"/>
          <w:szCs w:val="22"/>
        </w:rPr>
        <w:t xml:space="preserve"> </w:t>
      </w:r>
      <w:r w:rsidR="00F6730F" w:rsidRPr="003D7362">
        <w:rPr>
          <w:rStyle w:val="Emphasis"/>
          <w:rFonts w:ascii="Arial" w:hAnsi="Arial" w:cs="Arial"/>
          <w:szCs w:val="22"/>
        </w:rPr>
        <w:t>“</w:t>
      </w:r>
      <w:r w:rsidRPr="003D7362">
        <w:rPr>
          <w:rStyle w:val="Emphasis"/>
          <w:rFonts w:ascii="Arial" w:hAnsi="Arial" w:cs="Arial"/>
          <w:i w:val="0"/>
          <w:iCs w:val="0"/>
          <w:szCs w:val="22"/>
        </w:rPr>
        <w:t>Annex I</w:t>
      </w:r>
      <w:r w:rsidR="00F6730F" w:rsidRPr="003D7362">
        <w:rPr>
          <w:rStyle w:val="Emphasis"/>
          <w:rFonts w:ascii="Arial" w:hAnsi="Arial" w:cs="Arial"/>
          <w:i w:val="0"/>
          <w:iCs w:val="0"/>
          <w:szCs w:val="22"/>
        </w:rPr>
        <w:t>”</w:t>
      </w:r>
      <w:r w:rsidRPr="003D7362">
        <w:rPr>
          <w:rStyle w:val="Emphasis"/>
          <w:rFonts w:ascii="Arial" w:hAnsi="Arial" w:cs="Arial"/>
          <w:i w:val="0"/>
          <w:iCs w:val="0"/>
          <w:szCs w:val="22"/>
        </w:rPr>
        <w:t xml:space="preserve"> means Annex I to the International Convention for the Prevention of Pollution from Ships, 1973 (MARPOL), as modified by the Protocol of 1978 relating thereto, and as modified by the Protocol of 1997, as amended by the Organization, provided that such amendments are adopted and brought into force in accordance with the provisions of article 16 of the Convention</w:t>
      </w:r>
      <w:r w:rsidR="00F6730F" w:rsidRPr="003D7362">
        <w:rPr>
          <w:rStyle w:val="Emphasis"/>
          <w:rFonts w:ascii="Arial" w:hAnsi="Arial" w:cs="Arial"/>
          <w:i w:val="0"/>
          <w:iCs w:val="0"/>
          <w:szCs w:val="22"/>
        </w:rPr>
        <w:t>;</w:t>
      </w:r>
    </w:p>
    <w:p w14:paraId="74348F8D" w14:textId="39E2BD53" w:rsidR="0096601A" w:rsidRPr="003D7362" w:rsidRDefault="00F6730F" w:rsidP="00F6730F">
      <w:pPr>
        <w:pStyle w:val="ListParagraph"/>
        <w:numPr>
          <w:ilvl w:val="2"/>
          <w:numId w:val="1"/>
        </w:numPr>
        <w:spacing w:line="360" w:lineRule="auto"/>
        <w:jc w:val="both"/>
        <w:rPr>
          <w:rStyle w:val="Emphasis"/>
          <w:rFonts w:ascii="Arial" w:hAnsi="Arial" w:cs="Arial"/>
          <w:i w:val="0"/>
          <w:iCs w:val="0"/>
          <w:szCs w:val="22"/>
        </w:rPr>
      </w:pPr>
      <w:r w:rsidRPr="003D7362">
        <w:rPr>
          <w:rStyle w:val="Emphasis"/>
          <w:rFonts w:ascii="Arial" w:hAnsi="Arial" w:cs="Arial"/>
          <w:i w:val="0"/>
          <w:iCs w:val="0"/>
          <w:szCs w:val="22"/>
        </w:rPr>
        <w:lastRenderedPageBreak/>
        <w:t>“</w:t>
      </w:r>
      <w:r w:rsidR="0096601A" w:rsidRPr="003D7362">
        <w:rPr>
          <w:rStyle w:val="Emphasis"/>
          <w:rFonts w:ascii="Arial" w:hAnsi="Arial" w:cs="Arial"/>
          <w:i w:val="0"/>
          <w:iCs w:val="0"/>
          <w:szCs w:val="22"/>
        </w:rPr>
        <w:t>Annex II</w:t>
      </w:r>
      <w:r w:rsidRPr="003D7362">
        <w:rPr>
          <w:rStyle w:val="Emphasis"/>
          <w:rFonts w:ascii="Arial" w:hAnsi="Arial" w:cs="Arial"/>
          <w:i w:val="0"/>
          <w:iCs w:val="0"/>
          <w:szCs w:val="22"/>
        </w:rPr>
        <w:t>”</w:t>
      </w:r>
      <w:r w:rsidR="0096601A" w:rsidRPr="003D7362">
        <w:rPr>
          <w:rStyle w:val="Emphasis"/>
          <w:rFonts w:ascii="Arial" w:hAnsi="Arial" w:cs="Arial"/>
          <w:i w:val="0"/>
          <w:iCs w:val="0"/>
          <w:szCs w:val="22"/>
        </w:rPr>
        <w:t xml:space="preserve"> means Annex II to the International Convention for the Prevention of Pollution from Ships, 1973 (MARPOL), as modified by the Protocol of 1978 relating thereto, and as modified by the Protocol of 1997, as amended by the Organization,</w:t>
      </w:r>
      <w:r w:rsidR="0096601A" w:rsidRPr="003D7362">
        <w:rPr>
          <w:rStyle w:val="Emphasis"/>
          <w:rFonts w:ascii="Arial" w:hAnsi="Arial" w:cs="Arial"/>
          <w:szCs w:val="22"/>
        </w:rPr>
        <w:t xml:space="preserve"> </w:t>
      </w:r>
      <w:r w:rsidR="0096601A" w:rsidRPr="003D7362">
        <w:rPr>
          <w:rStyle w:val="Emphasis"/>
          <w:rFonts w:ascii="Arial" w:hAnsi="Arial" w:cs="Arial"/>
          <w:i w:val="0"/>
          <w:iCs w:val="0"/>
          <w:szCs w:val="22"/>
        </w:rPr>
        <w:t>provided that such amendments are adopted and brought into force in accordance with the provisions of article 16 of the Convention</w:t>
      </w:r>
      <w:r w:rsidRPr="003D7362">
        <w:rPr>
          <w:rStyle w:val="Emphasis"/>
          <w:rFonts w:ascii="Arial" w:hAnsi="Arial" w:cs="Arial"/>
          <w:i w:val="0"/>
          <w:iCs w:val="0"/>
          <w:szCs w:val="22"/>
        </w:rPr>
        <w:t>;</w:t>
      </w:r>
    </w:p>
    <w:p w14:paraId="1F7408F7" w14:textId="02C9D95E" w:rsidR="0096601A" w:rsidRPr="003D7362" w:rsidRDefault="0096601A" w:rsidP="00F6730F">
      <w:pPr>
        <w:pStyle w:val="ListParagraph"/>
        <w:numPr>
          <w:ilvl w:val="2"/>
          <w:numId w:val="1"/>
        </w:numPr>
        <w:spacing w:line="360" w:lineRule="auto"/>
        <w:jc w:val="both"/>
        <w:rPr>
          <w:rStyle w:val="Emphasis"/>
          <w:rFonts w:ascii="Arial" w:hAnsi="Arial" w:cs="Arial"/>
          <w:b/>
          <w:bCs/>
          <w:i w:val="0"/>
          <w:iCs w:val="0"/>
          <w:szCs w:val="22"/>
        </w:rPr>
      </w:pPr>
      <w:r w:rsidRPr="003D7362">
        <w:rPr>
          <w:rStyle w:val="Emphasis"/>
          <w:rFonts w:ascii="Arial" w:hAnsi="Arial" w:cs="Arial"/>
          <w:i w:val="0"/>
          <w:iCs w:val="0"/>
          <w:szCs w:val="22"/>
        </w:rPr>
        <w:t>“Annex VI” means</w:t>
      </w:r>
      <w:r w:rsidRPr="003D7362">
        <w:rPr>
          <w:rStyle w:val="Emphasis"/>
          <w:rFonts w:ascii="Arial" w:hAnsi="Arial" w:cs="Arial"/>
          <w:b/>
          <w:bCs/>
          <w:i w:val="0"/>
          <w:iCs w:val="0"/>
          <w:szCs w:val="22"/>
        </w:rPr>
        <w:t xml:space="preserve"> </w:t>
      </w:r>
      <w:r w:rsidRPr="003D7362">
        <w:rPr>
          <w:rStyle w:val="Emphasis"/>
          <w:rFonts w:ascii="Arial" w:hAnsi="Arial" w:cs="Arial"/>
          <w:i w:val="0"/>
          <w:iCs w:val="0"/>
          <w:szCs w:val="22"/>
        </w:rPr>
        <w:t>Annex  VI to the International Convention for the Prevention of Pollution from Ships, 1973 (MARPOL), as modified by the Protocol of 1978 relating thereto, and as modified by the Protocol of 1997, as amended by the Organization, provided that such amendments are adopted and brought into force in accordance with the provisions of article 16 of the Convention</w:t>
      </w:r>
      <w:r w:rsidRPr="003D7362">
        <w:rPr>
          <w:rStyle w:val="Emphasis"/>
          <w:rFonts w:ascii="Arial" w:hAnsi="Arial" w:cs="Arial"/>
          <w:b/>
          <w:bCs/>
          <w:szCs w:val="22"/>
        </w:rPr>
        <w:t>;</w:t>
      </w:r>
    </w:p>
    <w:p w14:paraId="56166FBC" w14:textId="4F0CED53" w:rsidR="00336A0E" w:rsidRPr="003D7362" w:rsidRDefault="0096601A" w:rsidP="00F6730F">
      <w:pPr>
        <w:pStyle w:val="ListParagraph"/>
        <w:numPr>
          <w:ilvl w:val="2"/>
          <w:numId w:val="1"/>
        </w:numPr>
        <w:spacing w:line="360" w:lineRule="auto"/>
        <w:jc w:val="both"/>
        <w:rPr>
          <w:rFonts w:ascii="Arial" w:hAnsi="Arial" w:cs="Arial"/>
          <w:szCs w:val="22"/>
        </w:rPr>
      </w:pPr>
      <w:r w:rsidRPr="003D7362">
        <w:rPr>
          <w:rStyle w:val="Emphasis"/>
          <w:rFonts w:ascii="Arial" w:hAnsi="Arial" w:cs="Arial"/>
          <w:szCs w:val="22"/>
        </w:rPr>
        <w:t>“</w:t>
      </w:r>
      <w:proofErr w:type="gramStart"/>
      <w:r w:rsidRPr="003D7362">
        <w:rPr>
          <w:rStyle w:val="Emphasis"/>
          <w:rFonts w:ascii="Arial" w:hAnsi="Arial" w:cs="Arial"/>
          <w:i w:val="0"/>
          <w:iCs w:val="0"/>
          <w:szCs w:val="22"/>
        </w:rPr>
        <w:t>anniversary</w:t>
      </w:r>
      <w:proofErr w:type="gramEnd"/>
      <w:r w:rsidRPr="003D7362">
        <w:rPr>
          <w:rStyle w:val="Emphasis"/>
          <w:rFonts w:ascii="Arial" w:hAnsi="Arial" w:cs="Arial"/>
          <w:i w:val="0"/>
          <w:iCs w:val="0"/>
          <w:szCs w:val="22"/>
        </w:rPr>
        <w:t xml:space="preserve"> date”</w:t>
      </w:r>
      <w:r w:rsidRPr="003D7362">
        <w:rPr>
          <w:rFonts w:ascii="Arial" w:hAnsi="Arial" w:cs="Arial"/>
          <w:i/>
          <w:iCs/>
          <w:szCs w:val="22"/>
        </w:rPr>
        <w:t xml:space="preserve"> </w:t>
      </w:r>
      <w:r w:rsidRPr="003D7362">
        <w:rPr>
          <w:rFonts w:ascii="Arial" w:hAnsi="Arial" w:cs="Arial"/>
          <w:szCs w:val="22"/>
        </w:rPr>
        <w:t xml:space="preserve">means the day and the month of each year that will correspond to the date of expiry of the International Air Pollution Prevention Certificate or Indian Air Pollution Prevention </w:t>
      </w:r>
      <w:proofErr w:type="gramStart"/>
      <w:r w:rsidRPr="003D7362">
        <w:rPr>
          <w:rFonts w:ascii="Arial" w:hAnsi="Arial" w:cs="Arial"/>
          <w:szCs w:val="22"/>
        </w:rPr>
        <w:t>Certificate;</w:t>
      </w:r>
      <w:proofErr w:type="gramEnd"/>
    </w:p>
    <w:p w14:paraId="5846C9E4" w14:textId="3F04DFBC" w:rsidR="00F6730F" w:rsidRPr="003D7362" w:rsidRDefault="004E3409" w:rsidP="00F6730F">
      <w:pPr>
        <w:pStyle w:val="ListParagraph"/>
        <w:numPr>
          <w:ilvl w:val="2"/>
          <w:numId w:val="1"/>
        </w:numPr>
        <w:spacing w:line="360" w:lineRule="auto"/>
        <w:jc w:val="both"/>
        <w:rPr>
          <w:rFonts w:ascii="Arial" w:hAnsi="Arial" w:cs="Arial"/>
          <w:szCs w:val="22"/>
        </w:rPr>
      </w:pPr>
      <w:r w:rsidRPr="003D7362">
        <w:rPr>
          <w:rFonts w:ascii="Arial" w:hAnsi="Arial" w:cs="Arial"/>
          <w:szCs w:val="22"/>
        </w:rPr>
        <w:t>“</w:t>
      </w:r>
      <w:r w:rsidR="00336A0E" w:rsidRPr="003D7362">
        <w:rPr>
          <w:rFonts w:ascii="Arial" w:hAnsi="Arial" w:cs="Arial"/>
          <w:szCs w:val="22"/>
        </w:rPr>
        <w:t>Attained annual operational CII</w:t>
      </w:r>
      <w:r w:rsidRPr="003D7362">
        <w:rPr>
          <w:rFonts w:ascii="Arial" w:hAnsi="Arial" w:cs="Arial"/>
          <w:szCs w:val="22"/>
        </w:rPr>
        <w:t>”</w:t>
      </w:r>
      <w:r w:rsidR="00336A0E" w:rsidRPr="003D7362">
        <w:rPr>
          <w:rFonts w:ascii="Arial" w:hAnsi="Arial" w:cs="Arial"/>
          <w:szCs w:val="22"/>
        </w:rPr>
        <w:t xml:space="preserve"> </w:t>
      </w:r>
      <w:r w:rsidRPr="003D7362">
        <w:rPr>
          <w:rFonts w:ascii="Arial" w:hAnsi="Arial" w:cs="Arial"/>
          <w:szCs w:val="22"/>
        </w:rPr>
        <w:t>means</w:t>
      </w:r>
      <w:r w:rsidR="00336A0E" w:rsidRPr="003D7362">
        <w:rPr>
          <w:rFonts w:ascii="Arial" w:hAnsi="Arial" w:cs="Arial"/>
          <w:szCs w:val="22"/>
        </w:rPr>
        <w:t xml:space="preserve"> the operational carbon intensity indicator value achieved by an individual </w:t>
      </w:r>
      <w:r w:rsidR="00B74DB1" w:rsidRPr="003D7362">
        <w:rPr>
          <w:rFonts w:ascii="Arial" w:hAnsi="Arial" w:cs="Arial"/>
          <w:szCs w:val="22"/>
        </w:rPr>
        <w:t>vessel</w:t>
      </w:r>
      <w:r w:rsidR="00336A0E" w:rsidRPr="003D7362">
        <w:rPr>
          <w:rFonts w:ascii="Arial" w:hAnsi="Arial" w:cs="Arial"/>
          <w:szCs w:val="22"/>
        </w:rPr>
        <w:t xml:space="preserve"> in accordance with paragraph 13 and 15 of First Schedule to </w:t>
      </w:r>
      <w:r w:rsidR="00C545E7" w:rsidRPr="003D7362">
        <w:rPr>
          <w:rFonts w:ascii="Arial" w:hAnsi="Arial" w:cs="Arial"/>
          <w:szCs w:val="22"/>
        </w:rPr>
        <w:t>this</w:t>
      </w:r>
      <w:r w:rsidR="00336A0E" w:rsidRPr="003D7362">
        <w:rPr>
          <w:rFonts w:ascii="Arial" w:hAnsi="Arial" w:cs="Arial"/>
          <w:szCs w:val="22"/>
        </w:rPr>
        <w:t xml:space="preserve"> Rules</w:t>
      </w:r>
      <w:r w:rsidR="00C7579E" w:rsidRPr="003D7362">
        <w:rPr>
          <w:rFonts w:ascii="Arial" w:hAnsi="Arial" w:cs="Arial"/>
          <w:szCs w:val="22"/>
        </w:rPr>
        <w:t>;</w:t>
      </w:r>
      <w:r w:rsidR="00336A0E" w:rsidRPr="003D7362">
        <w:rPr>
          <w:rFonts w:ascii="Arial" w:hAnsi="Arial" w:cs="Arial"/>
          <w:szCs w:val="22"/>
        </w:rPr>
        <w:t xml:space="preserve"> </w:t>
      </w:r>
    </w:p>
    <w:p w14:paraId="17477DE6" w14:textId="786CE65C" w:rsidR="00336A0E" w:rsidRPr="003D7362" w:rsidRDefault="004E3409" w:rsidP="00F6730F">
      <w:pPr>
        <w:pStyle w:val="ListParagraph"/>
        <w:numPr>
          <w:ilvl w:val="2"/>
          <w:numId w:val="1"/>
        </w:numPr>
        <w:spacing w:line="360" w:lineRule="auto"/>
        <w:jc w:val="both"/>
        <w:rPr>
          <w:rFonts w:ascii="Arial" w:hAnsi="Arial" w:cs="Arial"/>
          <w:szCs w:val="22"/>
        </w:rPr>
      </w:pPr>
      <w:r w:rsidRPr="003D7362">
        <w:rPr>
          <w:rFonts w:ascii="Arial" w:hAnsi="Arial" w:cs="Arial"/>
          <w:szCs w:val="22"/>
        </w:rPr>
        <w:t>“</w:t>
      </w:r>
      <w:r w:rsidR="00336A0E" w:rsidRPr="003D7362">
        <w:rPr>
          <w:rFonts w:ascii="Arial" w:hAnsi="Arial" w:cs="Arial"/>
          <w:szCs w:val="22"/>
        </w:rPr>
        <w:t>Attained EEDI</w:t>
      </w:r>
      <w:r w:rsidRPr="003D7362">
        <w:rPr>
          <w:rFonts w:ascii="Arial" w:hAnsi="Arial" w:cs="Arial"/>
          <w:szCs w:val="22"/>
        </w:rPr>
        <w:t>”</w:t>
      </w:r>
      <w:r w:rsidR="00336A0E" w:rsidRPr="003D7362">
        <w:rPr>
          <w:rFonts w:ascii="Arial" w:hAnsi="Arial" w:cs="Arial"/>
          <w:szCs w:val="22"/>
        </w:rPr>
        <w:t xml:space="preserve"> is the EEDI value achieved by an individual </w:t>
      </w:r>
      <w:r w:rsidR="00B74DB1" w:rsidRPr="003D7362">
        <w:rPr>
          <w:rFonts w:ascii="Arial" w:hAnsi="Arial" w:cs="Arial"/>
          <w:szCs w:val="22"/>
        </w:rPr>
        <w:t>vessel</w:t>
      </w:r>
      <w:r w:rsidR="00336A0E" w:rsidRPr="003D7362">
        <w:rPr>
          <w:rFonts w:ascii="Arial" w:hAnsi="Arial" w:cs="Arial"/>
          <w:szCs w:val="22"/>
        </w:rPr>
        <w:t xml:space="preserve"> in accordance with paragraph 9 of First Schedule to </w:t>
      </w:r>
      <w:r w:rsidR="00C545E7" w:rsidRPr="003D7362">
        <w:rPr>
          <w:rFonts w:ascii="Arial" w:hAnsi="Arial" w:cs="Arial"/>
          <w:szCs w:val="22"/>
        </w:rPr>
        <w:t xml:space="preserve">this </w:t>
      </w:r>
      <w:r w:rsidR="00336A0E" w:rsidRPr="003D7362">
        <w:rPr>
          <w:rFonts w:ascii="Arial" w:hAnsi="Arial" w:cs="Arial"/>
          <w:szCs w:val="22"/>
        </w:rPr>
        <w:t>Rules</w:t>
      </w:r>
      <w:r w:rsidR="00C7579E" w:rsidRPr="003D7362">
        <w:rPr>
          <w:rFonts w:ascii="Arial" w:hAnsi="Arial" w:cs="Arial"/>
          <w:szCs w:val="22"/>
        </w:rPr>
        <w:t>;</w:t>
      </w:r>
    </w:p>
    <w:p w14:paraId="26BF0D35" w14:textId="5F87BC69" w:rsidR="00336A0E" w:rsidRPr="003D7362" w:rsidRDefault="004E3409" w:rsidP="00F6730F">
      <w:pPr>
        <w:pStyle w:val="ListParagraph"/>
        <w:numPr>
          <w:ilvl w:val="2"/>
          <w:numId w:val="1"/>
        </w:numPr>
        <w:spacing w:line="360" w:lineRule="auto"/>
        <w:jc w:val="both"/>
        <w:rPr>
          <w:rFonts w:ascii="Arial" w:hAnsi="Arial" w:cs="Arial"/>
          <w:szCs w:val="22"/>
        </w:rPr>
      </w:pPr>
      <w:r w:rsidRPr="003D7362">
        <w:rPr>
          <w:rFonts w:ascii="Arial" w:hAnsi="Arial" w:cs="Arial"/>
          <w:szCs w:val="22"/>
        </w:rPr>
        <w:t>“</w:t>
      </w:r>
      <w:r w:rsidR="00336A0E" w:rsidRPr="003D7362">
        <w:rPr>
          <w:rFonts w:ascii="Arial" w:hAnsi="Arial" w:cs="Arial"/>
          <w:szCs w:val="22"/>
        </w:rPr>
        <w:t>Attained EEXI</w:t>
      </w:r>
      <w:r w:rsidRPr="003D7362">
        <w:rPr>
          <w:rFonts w:ascii="Arial" w:hAnsi="Arial" w:cs="Arial"/>
          <w:szCs w:val="22"/>
        </w:rPr>
        <w:t>”</w:t>
      </w:r>
      <w:r w:rsidR="00336A0E" w:rsidRPr="003D7362">
        <w:rPr>
          <w:rFonts w:ascii="Arial" w:hAnsi="Arial" w:cs="Arial"/>
          <w:szCs w:val="22"/>
        </w:rPr>
        <w:t xml:space="preserve"> is the EEXI value achieved by an individual </w:t>
      </w:r>
      <w:r w:rsidR="00B74DB1" w:rsidRPr="003D7362">
        <w:rPr>
          <w:rFonts w:ascii="Arial" w:hAnsi="Arial" w:cs="Arial"/>
          <w:szCs w:val="22"/>
        </w:rPr>
        <w:t>vessel</w:t>
      </w:r>
      <w:r w:rsidR="00336A0E" w:rsidRPr="003D7362">
        <w:rPr>
          <w:rFonts w:ascii="Arial" w:hAnsi="Arial" w:cs="Arial"/>
          <w:szCs w:val="22"/>
        </w:rPr>
        <w:t xml:space="preserve"> in accordance with paragraph 10 of First Schedule to </w:t>
      </w:r>
      <w:r w:rsidR="00C545E7" w:rsidRPr="003D7362">
        <w:rPr>
          <w:rFonts w:ascii="Arial" w:hAnsi="Arial" w:cs="Arial"/>
          <w:szCs w:val="22"/>
        </w:rPr>
        <w:t>this</w:t>
      </w:r>
      <w:r w:rsidR="00336A0E" w:rsidRPr="003D7362">
        <w:rPr>
          <w:rFonts w:ascii="Arial" w:hAnsi="Arial" w:cs="Arial"/>
          <w:szCs w:val="22"/>
        </w:rPr>
        <w:t xml:space="preserve"> Rules</w:t>
      </w:r>
      <w:r w:rsidR="00C7579E" w:rsidRPr="003D7362">
        <w:rPr>
          <w:rFonts w:ascii="Arial" w:hAnsi="Arial" w:cs="Arial"/>
          <w:szCs w:val="22"/>
        </w:rPr>
        <w:t>;</w:t>
      </w:r>
    </w:p>
    <w:p w14:paraId="3F11F2C3" w14:textId="346F594F" w:rsidR="00336A0E" w:rsidRPr="003D7362" w:rsidRDefault="00336A0E" w:rsidP="00F6730F">
      <w:pPr>
        <w:pStyle w:val="ListParagraph"/>
        <w:numPr>
          <w:ilvl w:val="2"/>
          <w:numId w:val="1"/>
        </w:numPr>
        <w:spacing w:line="360" w:lineRule="auto"/>
        <w:jc w:val="both"/>
        <w:rPr>
          <w:rFonts w:ascii="Arial" w:hAnsi="Arial" w:cs="Arial"/>
          <w:szCs w:val="22"/>
        </w:rPr>
      </w:pPr>
      <w:r w:rsidRPr="003D7362">
        <w:rPr>
          <w:rFonts w:ascii="Arial" w:hAnsi="Arial" w:cs="Arial"/>
          <w:szCs w:val="22"/>
        </w:rPr>
        <w:t>“</w:t>
      </w:r>
      <w:proofErr w:type="gramStart"/>
      <w:r w:rsidRPr="003D7362">
        <w:rPr>
          <w:rFonts w:ascii="Arial" w:hAnsi="Arial" w:cs="Arial"/>
          <w:szCs w:val="22"/>
        </w:rPr>
        <w:t>bulk</w:t>
      </w:r>
      <w:proofErr w:type="gramEnd"/>
      <w:r w:rsidRPr="003D7362">
        <w:rPr>
          <w:rFonts w:ascii="Arial" w:hAnsi="Arial" w:cs="Arial"/>
          <w:szCs w:val="22"/>
        </w:rPr>
        <w:t xml:space="preserve"> carrier” means a </w:t>
      </w:r>
      <w:r w:rsidR="00B74DB1" w:rsidRPr="003D7362">
        <w:rPr>
          <w:rFonts w:ascii="Arial" w:hAnsi="Arial" w:cs="Arial"/>
          <w:szCs w:val="22"/>
        </w:rPr>
        <w:t>vessel</w:t>
      </w:r>
      <w:r w:rsidRPr="003D7362">
        <w:rPr>
          <w:rFonts w:ascii="Arial" w:hAnsi="Arial" w:cs="Arial"/>
          <w:szCs w:val="22"/>
        </w:rPr>
        <w:t xml:space="preserve"> which is intended primarily to carry dry cargo in bulk, including such types as ore carriers as defined in International Convention for the Safety of Life at Sea (SOLAS), 1974 chapter XII, regulation 1, but excluding combination </w:t>
      </w:r>
      <w:proofErr w:type="gramStart"/>
      <w:r w:rsidRPr="003D7362">
        <w:rPr>
          <w:rFonts w:ascii="Arial" w:hAnsi="Arial" w:cs="Arial"/>
          <w:szCs w:val="22"/>
        </w:rPr>
        <w:t>carriers;</w:t>
      </w:r>
      <w:proofErr w:type="gramEnd"/>
    </w:p>
    <w:p w14:paraId="090E1241" w14:textId="1E5B4E92" w:rsidR="00336A0E" w:rsidRPr="003D7362" w:rsidRDefault="00336A0E" w:rsidP="004E3409">
      <w:pPr>
        <w:pStyle w:val="ListParagraph"/>
        <w:numPr>
          <w:ilvl w:val="2"/>
          <w:numId w:val="1"/>
        </w:numPr>
        <w:spacing w:line="360" w:lineRule="auto"/>
        <w:jc w:val="both"/>
        <w:rPr>
          <w:rStyle w:val="Emphasis"/>
          <w:rFonts w:ascii="Arial" w:hAnsi="Arial" w:cs="Arial"/>
          <w:i w:val="0"/>
          <w:iCs w:val="0"/>
          <w:szCs w:val="22"/>
        </w:rPr>
      </w:pPr>
      <w:r w:rsidRPr="003D7362">
        <w:rPr>
          <w:rStyle w:val="Emphasis"/>
          <w:rFonts w:ascii="Arial" w:hAnsi="Arial" w:cs="Arial"/>
          <w:szCs w:val="22"/>
        </w:rPr>
        <w:t>“</w:t>
      </w:r>
      <w:proofErr w:type="gramStart"/>
      <w:r w:rsidRPr="003D7362">
        <w:rPr>
          <w:rStyle w:val="Emphasis"/>
          <w:rFonts w:ascii="Arial" w:hAnsi="Arial" w:cs="Arial"/>
          <w:i w:val="0"/>
          <w:iCs w:val="0"/>
          <w:szCs w:val="22"/>
        </w:rPr>
        <w:t>calendar</w:t>
      </w:r>
      <w:proofErr w:type="gramEnd"/>
      <w:r w:rsidRPr="003D7362">
        <w:rPr>
          <w:rStyle w:val="Emphasis"/>
          <w:rFonts w:ascii="Arial" w:hAnsi="Arial" w:cs="Arial"/>
          <w:i w:val="0"/>
          <w:iCs w:val="0"/>
          <w:szCs w:val="22"/>
        </w:rPr>
        <w:t xml:space="preserve"> year” means the period from 1 January until 31 December </w:t>
      </w:r>
      <w:proofErr w:type="gramStart"/>
      <w:r w:rsidRPr="003D7362">
        <w:rPr>
          <w:rStyle w:val="Emphasis"/>
          <w:rFonts w:ascii="Arial" w:hAnsi="Arial" w:cs="Arial"/>
          <w:i w:val="0"/>
          <w:iCs w:val="0"/>
          <w:szCs w:val="22"/>
        </w:rPr>
        <w:t>inclusive;</w:t>
      </w:r>
      <w:proofErr w:type="gramEnd"/>
    </w:p>
    <w:p w14:paraId="015A4552" w14:textId="0E95177E" w:rsidR="00336A0E" w:rsidRPr="003D7362" w:rsidRDefault="00336A0E" w:rsidP="004E3409">
      <w:pPr>
        <w:pStyle w:val="ListParagraph"/>
        <w:numPr>
          <w:ilvl w:val="2"/>
          <w:numId w:val="1"/>
        </w:numPr>
        <w:spacing w:line="360" w:lineRule="auto"/>
        <w:jc w:val="both"/>
        <w:rPr>
          <w:rFonts w:ascii="Arial" w:hAnsi="Arial" w:cs="Arial"/>
          <w:szCs w:val="22"/>
        </w:rPr>
      </w:pPr>
      <w:r w:rsidRPr="003D7362">
        <w:rPr>
          <w:rFonts w:ascii="Arial" w:hAnsi="Arial" w:cs="Arial"/>
          <w:szCs w:val="22"/>
        </w:rPr>
        <w:t>“</w:t>
      </w:r>
      <w:proofErr w:type="gramStart"/>
      <w:r w:rsidRPr="003D7362">
        <w:rPr>
          <w:rFonts w:ascii="Arial" w:hAnsi="Arial" w:cs="Arial"/>
          <w:szCs w:val="22"/>
        </w:rPr>
        <w:t>combination</w:t>
      </w:r>
      <w:proofErr w:type="gramEnd"/>
      <w:r w:rsidRPr="003D7362">
        <w:rPr>
          <w:rFonts w:ascii="Arial" w:hAnsi="Arial" w:cs="Arial"/>
          <w:szCs w:val="22"/>
        </w:rPr>
        <w:t xml:space="preserve"> carrier” means a </w:t>
      </w:r>
      <w:r w:rsidR="00B74DB1" w:rsidRPr="003D7362">
        <w:rPr>
          <w:rFonts w:ascii="Arial" w:hAnsi="Arial" w:cs="Arial"/>
          <w:szCs w:val="22"/>
        </w:rPr>
        <w:t>vessel</w:t>
      </w:r>
      <w:r w:rsidRPr="003D7362">
        <w:rPr>
          <w:rFonts w:ascii="Arial" w:hAnsi="Arial" w:cs="Arial"/>
          <w:szCs w:val="22"/>
        </w:rPr>
        <w:t xml:space="preserve"> designed to load 100% deadweight with both liquid and dry cargo in </w:t>
      </w:r>
      <w:proofErr w:type="gramStart"/>
      <w:r w:rsidRPr="003D7362">
        <w:rPr>
          <w:rFonts w:ascii="Arial" w:hAnsi="Arial" w:cs="Arial"/>
          <w:szCs w:val="22"/>
        </w:rPr>
        <w:t>bulk;</w:t>
      </w:r>
      <w:proofErr w:type="gramEnd"/>
    </w:p>
    <w:p w14:paraId="3E2EDD0B" w14:textId="7BF63942" w:rsidR="00336A0E" w:rsidRPr="003D7362" w:rsidRDefault="00336A0E" w:rsidP="004E3409">
      <w:pPr>
        <w:pStyle w:val="ListParagraph"/>
        <w:numPr>
          <w:ilvl w:val="2"/>
          <w:numId w:val="1"/>
        </w:numPr>
        <w:spacing w:line="360" w:lineRule="auto"/>
        <w:jc w:val="both"/>
        <w:rPr>
          <w:rFonts w:ascii="Arial" w:hAnsi="Arial" w:cs="Arial"/>
          <w:szCs w:val="22"/>
        </w:rPr>
      </w:pPr>
      <w:r w:rsidRPr="003D7362">
        <w:rPr>
          <w:rStyle w:val="Emphasis"/>
          <w:rFonts w:ascii="Arial" w:hAnsi="Arial" w:cs="Arial"/>
          <w:szCs w:val="22"/>
        </w:rPr>
        <w:t>“</w:t>
      </w:r>
      <w:r w:rsidRPr="003D7362">
        <w:rPr>
          <w:rStyle w:val="Emphasis"/>
          <w:rFonts w:ascii="Arial" w:hAnsi="Arial" w:cs="Arial"/>
          <w:i w:val="0"/>
          <w:iCs w:val="0"/>
          <w:szCs w:val="22"/>
        </w:rPr>
        <w:t>company</w:t>
      </w:r>
      <w:r w:rsidRPr="003D7362">
        <w:rPr>
          <w:rStyle w:val="Emphasis"/>
          <w:rFonts w:ascii="Arial" w:hAnsi="Arial" w:cs="Arial"/>
          <w:szCs w:val="22"/>
        </w:rPr>
        <w:t xml:space="preserve">” </w:t>
      </w:r>
      <w:r w:rsidRPr="003D7362">
        <w:rPr>
          <w:rFonts w:ascii="Arial" w:hAnsi="Arial" w:cs="Arial"/>
          <w:szCs w:val="22"/>
        </w:rPr>
        <w:t xml:space="preserve">means the owner of the </w:t>
      </w:r>
      <w:r w:rsidR="00B74DB1" w:rsidRPr="003D7362">
        <w:rPr>
          <w:rFonts w:ascii="Arial" w:hAnsi="Arial" w:cs="Arial"/>
          <w:szCs w:val="22"/>
        </w:rPr>
        <w:t xml:space="preserve">vessel </w:t>
      </w:r>
      <w:r w:rsidRPr="003D7362">
        <w:rPr>
          <w:rFonts w:ascii="Arial" w:hAnsi="Arial" w:cs="Arial"/>
          <w:szCs w:val="22"/>
        </w:rPr>
        <w:t xml:space="preserve">or any other organization or person such as the manager, or the bareboat charterer, who has assumed the responsibility for operation of the </w:t>
      </w:r>
      <w:r w:rsidR="00B74DB1" w:rsidRPr="003D7362">
        <w:rPr>
          <w:rFonts w:ascii="Arial" w:hAnsi="Arial" w:cs="Arial"/>
          <w:szCs w:val="22"/>
        </w:rPr>
        <w:t>vessel</w:t>
      </w:r>
      <w:r w:rsidRPr="003D7362">
        <w:rPr>
          <w:rFonts w:ascii="Arial" w:hAnsi="Arial" w:cs="Arial"/>
          <w:szCs w:val="22"/>
        </w:rPr>
        <w:t xml:space="preserve"> from the owner of the </w:t>
      </w:r>
      <w:r w:rsidR="00B74DB1" w:rsidRPr="003D7362">
        <w:rPr>
          <w:rFonts w:ascii="Arial" w:hAnsi="Arial" w:cs="Arial"/>
          <w:szCs w:val="22"/>
        </w:rPr>
        <w:t xml:space="preserve">vessel </w:t>
      </w:r>
      <w:r w:rsidRPr="003D7362">
        <w:rPr>
          <w:rFonts w:ascii="Arial" w:hAnsi="Arial" w:cs="Arial"/>
          <w:szCs w:val="22"/>
        </w:rPr>
        <w:t xml:space="preserve">and who on assuming such responsibility has agreed to take over all the duties and responsibilities imposed by the </w:t>
      </w:r>
      <w:r w:rsidRPr="003D7362">
        <w:rPr>
          <w:rStyle w:val="Emphasis"/>
          <w:rFonts w:ascii="Arial" w:hAnsi="Arial" w:cs="Arial"/>
          <w:i w:val="0"/>
          <w:iCs w:val="0"/>
          <w:szCs w:val="22"/>
        </w:rPr>
        <w:t>International Management Code for the Safe Operation of Ships and for Pollution Prevention</w:t>
      </w:r>
      <w:r w:rsidRPr="003D7362">
        <w:rPr>
          <w:rFonts w:ascii="Arial" w:hAnsi="Arial" w:cs="Arial"/>
          <w:i/>
          <w:iCs/>
          <w:szCs w:val="22"/>
        </w:rPr>
        <w:t>,</w:t>
      </w:r>
      <w:r w:rsidRPr="003D7362">
        <w:rPr>
          <w:rFonts w:ascii="Arial" w:hAnsi="Arial" w:cs="Arial"/>
          <w:szCs w:val="22"/>
        </w:rPr>
        <w:t xml:space="preserve"> as amended;</w:t>
      </w:r>
    </w:p>
    <w:p w14:paraId="436F3A40" w14:textId="4DBFD2FD" w:rsidR="00336A0E" w:rsidRPr="003D7362" w:rsidRDefault="00336A0E" w:rsidP="004E3409">
      <w:pPr>
        <w:pStyle w:val="ListParagraph"/>
        <w:numPr>
          <w:ilvl w:val="2"/>
          <w:numId w:val="1"/>
        </w:numPr>
        <w:spacing w:line="360" w:lineRule="auto"/>
        <w:jc w:val="both"/>
        <w:rPr>
          <w:rFonts w:ascii="Arial" w:hAnsi="Arial" w:cs="Arial"/>
          <w:szCs w:val="22"/>
        </w:rPr>
      </w:pPr>
      <w:r w:rsidRPr="003D7362">
        <w:rPr>
          <w:rFonts w:ascii="Arial" w:hAnsi="Arial" w:cs="Arial"/>
          <w:szCs w:val="22"/>
        </w:rPr>
        <w:t>“</w:t>
      </w:r>
      <w:proofErr w:type="gramStart"/>
      <w:r w:rsidRPr="003D7362">
        <w:rPr>
          <w:rFonts w:ascii="Arial" w:hAnsi="Arial" w:cs="Arial"/>
          <w:szCs w:val="22"/>
        </w:rPr>
        <w:t>container</w:t>
      </w:r>
      <w:proofErr w:type="gramEnd"/>
      <w:r w:rsidRPr="003D7362">
        <w:rPr>
          <w:rFonts w:ascii="Arial" w:hAnsi="Arial" w:cs="Arial"/>
          <w:szCs w:val="22"/>
        </w:rPr>
        <w:t xml:space="preserve"> ship” means a </w:t>
      </w:r>
      <w:proofErr w:type="gramStart"/>
      <w:r w:rsidR="00B74DB1" w:rsidRPr="003D7362">
        <w:rPr>
          <w:rFonts w:ascii="Arial" w:hAnsi="Arial" w:cs="Arial"/>
          <w:szCs w:val="22"/>
        </w:rPr>
        <w:t xml:space="preserve">vessel </w:t>
      </w:r>
      <w:r w:rsidRPr="003D7362">
        <w:rPr>
          <w:rFonts w:ascii="Arial" w:hAnsi="Arial" w:cs="Arial"/>
          <w:szCs w:val="22"/>
        </w:rPr>
        <w:t xml:space="preserve"> designed</w:t>
      </w:r>
      <w:proofErr w:type="gramEnd"/>
      <w:r w:rsidRPr="003D7362">
        <w:rPr>
          <w:rFonts w:ascii="Arial" w:hAnsi="Arial" w:cs="Arial"/>
          <w:szCs w:val="22"/>
        </w:rPr>
        <w:t xml:space="preserve"> exclusively for the carriage of containers in holds and on </w:t>
      </w:r>
      <w:proofErr w:type="gramStart"/>
      <w:r w:rsidRPr="003D7362">
        <w:rPr>
          <w:rFonts w:ascii="Arial" w:hAnsi="Arial" w:cs="Arial"/>
          <w:szCs w:val="22"/>
        </w:rPr>
        <w:t>deck;</w:t>
      </w:r>
      <w:proofErr w:type="gramEnd"/>
    </w:p>
    <w:p w14:paraId="6D1DD966" w14:textId="4D92A8A8" w:rsidR="00336A0E" w:rsidRPr="003D7362" w:rsidRDefault="00336A0E" w:rsidP="004E3409">
      <w:pPr>
        <w:pStyle w:val="ListParagraph"/>
        <w:numPr>
          <w:ilvl w:val="2"/>
          <w:numId w:val="1"/>
        </w:numPr>
        <w:spacing w:line="360" w:lineRule="auto"/>
        <w:jc w:val="both"/>
        <w:rPr>
          <w:rStyle w:val="Emphasis"/>
          <w:rFonts w:ascii="Arial" w:hAnsi="Arial" w:cs="Arial"/>
          <w:i w:val="0"/>
          <w:iCs w:val="0"/>
          <w:szCs w:val="22"/>
        </w:rPr>
      </w:pPr>
      <w:r w:rsidRPr="003D7362">
        <w:rPr>
          <w:rStyle w:val="Emphasis"/>
          <w:rFonts w:ascii="Arial" w:hAnsi="Arial" w:cs="Arial"/>
          <w:i w:val="0"/>
          <w:iCs w:val="0"/>
          <w:szCs w:val="22"/>
        </w:rPr>
        <w:t>“Convention” means the International Convention for the Prevention of Pollution from Ships, 1973 (MARPOL)</w:t>
      </w:r>
      <w:r w:rsidR="00F6730F" w:rsidRPr="003D7362">
        <w:rPr>
          <w:rStyle w:val="Emphasis"/>
          <w:rFonts w:ascii="Arial" w:hAnsi="Arial" w:cs="Arial"/>
          <w:i w:val="0"/>
          <w:iCs w:val="0"/>
          <w:szCs w:val="22"/>
        </w:rPr>
        <w:t>;</w:t>
      </w:r>
    </w:p>
    <w:p w14:paraId="4FD24AFF" w14:textId="2D164B07" w:rsidR="00336A0E" w:rsidRPr="003D7362" w:rsidRDefault="00336A0E" w:rsidP="004E3409">
      <w:pPr>
        <w:pStyle w:val="ListParagraph"/>
        <w:numPr>
          <w:ilvl w:val="2"/>
          <w:numId w:val="1"/>
        </w:numPr>
        <w:spacing w:line="360" w:lineRule="auto"/>
        <w:jc w:val="both"/>
        <w:rPr>
          <w:rFonts w:ascii="Arial" w:hAnsi="Arial" w:cs="Arial"/>
          <w:szCs w:val="22"/>
        </w:rPr>
      </w:pPr>
      <w:r w:rsidRPr="003D7362">
        <w:rPr>
          <w:rStyle w:val="Emphasis"/>
          <w:rFonts w:ascii="Arial" w:hAnsi="Arial" w:cs="Arial"/>
          <w:szCs w:val="22"/>
        </w:rPr>
        <w:lastRenderedPageBreak/>
        <w:t>“</w:t>
      </w:r>
      <w:proofErr w:type="gramStart"/>
      <w:r w:rsidRPr="003D7362">
        <w:rPr>
          <w:rStyle w:val="Emphasis"/>
          <w:rFonts w:ascii="Arial" w:hAnsi="Arial" w:cs="Arial"/>
          <w:i w:val="0"/>
          <w:iCs w:val="0"/>
          <w:szCs w:val="22"/>
        </w:rPr>
        <w:t>cruise</w:t>
      </w:r>
      <w:proofErr w:type="gramEnd"/>
      <w:r w:rsidRPr="003D7362">
        <w:rPr>
          <w:rStyle w:val="Emphasis"/>
          <w:rFonts w:ascii="Arial" w:hAnsi="Arial" w:cs="Arial"/>
          <w:i w:val="0"/>
          <w:iCs w:val="0"/>
          <w:szCs w:val="22"/>
        </w:rPr>
        <w:t xml:space="preserve"> passenger ship</w:t>
      </w:r>
      <w:r w:rsidRPr="003D7362">
        <w:rPr>
          <w:rStyle w:val="Emphasis"/>
          <w:rFonts w:ascii="Arial" w:hAnsi="Arial" w:cs="Arial"/>
          <w:szCs w:val="22"/>
        </w:rPr>
        <w:t xml:space="preserve">” </w:t>
      </w:r>
      <w:r w:rsidRPr="003D7362">
        <w:rPr>
          <w:rFonts w:ascii="Arial" w:hAnsi="Arial" w:cs="Arial"/>
          <w:szCs w:val="22"/>
        </w:rPr>
        <w:t xml:space="preserve">means a passenger </w:t>
      </w:r>
      <w:r w:rsidR="00B74DB1" w:rsidRPr="003D7362">
        <w:rPr>
          <w:rFonts w:ascii="Arial" w:hAnsi="Arial" w:cs="Arial"/>
          <w:szCs w:val="22"/>
        </w:rPr>
        <w:t>vessel</w:t>
      </w:r>
      <w:r w:rsidRPr="003D7362">
        <w:rPr>
          <w:rFonts w:ascii="Arial" w:hAnsi="Arial" w:cs="Arial"/>
          <w:szCs w:val="22"/>
        </w:rPr>
        <w:t xml:space="preserve"> not having a cargo deck, designed exclusively for commercial transportation of passengers in overnight accommodations on a sea </w:t>
      </w:r>
      <w:proofErr w:type="gramStart"/>
      <w:r w:rsidRPr="003D7362">
        <w:rPr>
          <w:rFonts w:ascii="Arial" w:hAnsi="Arial" w:cs="Arial"/>
          <w:szCs w:val="22"/>
        </w:rPr>
        <w:t>voyage;</w:t>
      </w:r>
      <w:proofErr w:type="gramEnd"/>
    </w:p>
    <w:p w14:paraId="120C9BF8" w14:textId="33DB5D7D" w:rsidR="0096601A" w:rsidRPr="003D7362" w:rsidRDefault="00DE016B" w:rsidP="004E3409">
      <w:pPr>
        <w:pStyle w:val="ListParagraph"/>
        <w:numPr>
          <w:ilvl w:val="2"/>
          <w:numId w:val="1"/>
        </w:numPr>
        <w:spacing w:line="360" w:lineRule="auto"/>
        <w:jc w:val="both"/>
        <w:rPr>
          <w:rStyle w:val="Emphasis"/>
          <w:rFonts w:ascii="Arial" w:hAnsi="Arial" w:cs="Arial"/>
          <w:i w:val="0"/>
          <w:iCs w:val="0"/>
          <w:szCs w:val="22"/>
        </w:rPr>
      </w:pPr>
      <w:r w:rsidRPr="003D7362">
        <w:rPr>
          <w:rFonts w:ascii="Arial" w:hAnsi="Arial" w:cs="Arial"/>
          <w:szCs w:val="22"/>
        </w:rPr>
        <w:t>“</w:t>
      </w:r>
      <w:r w:rsidR="0096601A" w:rsidRPr="003D7362">
        <w:rPr>
          <w:rFonts w:ascii="Arial" w:hAnsi="Arial" w:cs="Arial"/>
          <w:szCs w:val="22"/>
        </w:rPr>
        <w:t>Defeat device</w:t>
      </w:r>
      <w:r w:rsidRPr="003D7362">
        <w:rPr>
          <w:rFonts w:ascii="Arial" w:hAnsi="Arial" w:cs="Arial"/>
          <w:szCs w:val="22"/>
        </w:rPr>
        <w:t>”</w:t>
      </w:r>
      <w:r w:rsidR="0096601A" w:rsidRPr="003D7362">
        <w:rPr>
          <w:rFonts w:ascii="Arial" w:hAnsi="Arial" w:cs="Arial"/>
          <w:szCs w:val="22"/>
        </w:rPr>
        <w:t xml:space="preserve"> means a device that measures, senses or responds to operating variables (e.g. engine speed, temperature, intake pressure or any other parameter) for the purpose of activating, modulating, delaying or deactivating the operation of any component or the function of the emission control system such that the effectiveness of the emission control system is reduced under conditions encountered during normal operation, unless the use of such a device is substantially included in the applied emission certification test procedures</w:t>
      </w:r>
      <w:r w:rsidR="00F6730F" w:rsidRPr="003D7362">
        <w:rPr>
          <w:rFonts w:ascii="Arial" w:hAnsi="Arial" w:cs="Arial"/>
          <w:szCs w:val="22"/>
        </w:rPr>
        <w:t>;</w:t>
      </w:r>
    </w:p>
    <w:p w14:paraId="08C84513" w14:textId="4DD67B1E" w:rsidR="0096601A" w:rsidRPr="003D7362" w:rsidRDefault="0096601A" w:rsidP="004E3409">
      <w:pPr>
        <w:pStyle w:val="ListParagraph"/>
        <w:numPr>
          <w:ilvl w:val="2"/>
          <w:numId w:val="1"/>
        </w:numPr>
        <w:spacing w:line="360" w:lineRule="auto"/>
        <w:jc w:val="both"/>
        <w:rPr>
          <w:rFonts w:ascii="Arial" w:hAnsi="Arial" w:cs="Arial"/>
          <w:szCs w:val="22"/>
        </w:rPr>
      </w:pPr>
      <w:r w:rsidRPr="003D7362">
        <w:rPr>
          <w:rFonts w:ascii="Arial" w:hAnsi="Arial" w:cs="Arial"/>
          <w:b/>
          <w:bCs/>
          <w:szCs w:val="22"/>
        </w:rPr>
        <w:t>“</w:t>
      </w:r>
      <w:proofErr w:type="gramStart"/>
      <w:r w:rsidRPr="003D7362">
        <w:rPr>
          <w:rFonts w:ascii="Arial" w:hAnsi="Arial" w:cs="Arial"/>
          <w:szCs w:val="22"/>
        </w:rPr>
        <w:t>electronic</w:t>
      </w:r>
      <w:proofErr w:type="gramEnd"/>
      <w:r w:rsidRPr="003D7362">
        <w:rPr>
          <w:rFonts w:ascii="Arial" w:hAnsi="Arial" w:cs="Arial"/>
          <w:szCs w:val="22"/>
        </w:rPr>
        <w:t xml:space="preserve"> record book” means a device or system, approved by the Central Government, used to electronically record the required entries for discharges, transfers and other operations as required under </w:t>
      </w:r>
      <w:r w:rsidR="00C545E7" w:rsidRPr="003D7362">
        <w:rPr>
          <w:rFonts w:ascii="Arial" w:hAnsi="Arial" w:cs="Arial"/>
          <w:szCs w:val="22"/>
        </w:rPr>
        <w:t>this</w:t>
      </w:r>
      <w:r w:rsidRPr="003D7362">
        <w:rPr>
          <w:rFonts w:ascii="Arial" w:hAnsi="Arial" w:cs="Arial"/>
          <w:szCs w:val="22"/>
        </w:rPr>
        <w:t xml:space="preserve"> Rules in lieu of a hard copy record book </w:t>
      </w:r>
      <w:proofErr w:type="gramStart"/>
      <w:r w:rsidRPr="003D7362">
        <w:rPr>
          <w:rFonts w:ascii="Arial" w:hAnsi="Arial" w:cs="Arial"/>
          <w:szCs w:val="22"/>
        </w:rPr>
        <w:t>taking into account</w:t>
      </w:r>
      <w:proofErr w:type="gramEnd"/>
      <w:r w:rsidRPr="003D7362">
        <w:rPr>
          <w:rFonts w:ascii="Arial" w:hAnsi="Arial" w:cs="Arial"/>
          <w:szCs w:val="22"/>
        </w:rPr>
        <w:t xml:space="preserve"> the guidelines developed by the </w:t>
      </w:r>
      <w:proofErr w:type="gramStart"/>
      <w:r w:rsidRPr="003D7362">
        <w:rPr>
          <w:rFonts w:ascii="Arial" w:hAnsi="Arial" w:cs="Arial"/>
          <w:szCs w:val="22"/>
        </w:rPr>
        <w:t>Organisation;</w:t>
      </w:r>
      <w:proofErr w:type="gramEnd"/>
    </w:p>
    <w:p w14:paraId="060EA46D" w14:textId="774C4208" w:rsidR="0096601A" w:rsidRPr="003D7362" w:rsidRDefault="0096601A" w:rsidP="0096601A">
      <w:pPr>
        <w:pStyle w:val="ListParagraph"/>
        <w:spacing w:line="360" w:lineRule="auto"/>
        <w:ind w:left="1070"/>
        <w:jc w:val="both"/>
        <w:rPr>
          <w:rFonts w:ascii="Arial" w:hAnsi="Arial" w:cs="Arial"/>
          <w:szCs w:val="22"/>
        </w:rPr>
      </w:pPr>
      <w:proofErr w:type="gramStart"/>
      <w:r w:rsidRPr="003D7362">
        <w:rPr>
          <w:rFonts w:ascii="Arial" w:hAnsi="Arial" w:cs="Arial"/>
          <w:b/>
          <w:bCs/>
          <w:szCs w:val="22"/>
        </w:rPr>
        <w:t>Explanation</w:t>
      </w:r>
      <w:r w:rsidRPr="003D7362">
        <w:rPr>
          <w:rFonts w:ascii="Arial" w:hAnsi="Arial" w:cs="Arial"/>
          <w:szCs w:val="22"/>
        </w:rPr>
        <w:t>.—</w:t>
      </w:r>
      <w:proofErr w:type="gramEnd"/>
      <w:r w:rsidR="00C7579E" w:rsidRPr="003D7362">
        <w:rPr>
          <w:rFonts w:ascii="Arial" w:hAnsi="Arial" w:cs="Arial"/>
          <w:szCs w:val="22"/>
        </w:rPr>
        <w:t xml:space="preserve"> </w:t>
      </w:r>
      <w:r w:rsidRPr="003D7362">
        <w:rPr>
          <w:rFonts w:ascii="Arial" w:hAnsi="Arial" w:cs="Arial"/>
          <w:szCs w:val="22"/>
        </w:rPr>
        <w:t xml:space="preserve">the “guidelines developed by the </w:t>
      </w:r>
      <w:proofErr w:type="gramStart"/>
      <w:r w:rsidRPr="003D7362">
        <w:rPr>
          <w:rFonts w:ascii="Arial" w:hAnsi="Arial" w:cs="Arial"/>
          <w:szCs w:val="22"/>
        </w:rPr>
        <w:t>Organisation”  means</w:t>
      </w:r>
      <w:proofErr w:type="gramEnd"/>
      <w:r w:rsidRPr="003D7362">
        <w:rPr>
          <w:rFonts w:ascii="Arial" w:hAnsi="Arial" w:cs="Arial"/>
          <w:szCs w:val="22"/>
        </w:rPr>
        <w:t xml:space="preserve"> “Guidelines for the use of electronic record books under MARPOL, adopted by resolution MEPC.312(74) as may be amended by the Organization</w:t>
      </w:r>
      <w:proofErr w:type="gramStart"/>
      <w:r w:rsidRPr="003D7362">
        <w:rPr>
          <w:rFonts w:ascii="Arial" w:hAnsi="Arial" w:cs="Arial"/>
          <w:szCs w:val="22"/>
        </w:rPr>
        <w:t>”</w:t>
      </w:r>
      <w:r w:rsidR="00F6730F" w:rsidRPr="003D7362">
        <w:rPr>
          <w:rFonts w:ascii="Arial" w:hAnsi="Arial" w:cs="Arial"/>
          <w:szCs w:val="22"/>
        </w:rPr>
        <w:t>;</w:t>
      </w:r>
      <w:proofErr w:type="gramEnd"/>
    </w:p>
    <w:p w14:paraId="7AC697C0" w14:textId="5982CDCC" w:rsidR="0096601A" w:rsidRPr="003D7362" w:rsidRDefault="0096601A" w:rsidP="004E3409">
      <w:pPr>
        <w:pStyle w:val="ListParagraph"/>
        <w:numPr>
          <w:ilvl w:val="2"/>
          <w:numId w:val="1"/>
        </w:numPr>
        <w:spacing w:line="360" w:lineRule="auto"/>
        <w:jc w:val="both"/>
        <w:rPr>
          <w:rFonts w:ascii="Arial" w:hAnsi="Arial" w:cs="Arial"/>
          <w:szCs w:val="22"/>
        </w:rPr>
      </w:pPr>
      <w:r w:rsidRPr="003D7362">
        <w:rPr>
          <w:rStyle w:val="Emphasis"/>
          <w:rFonts w:ascii="Arial" w:hAnsi="Arial" w:cs="Arial"/>
          <w:szCs w:val="22"/>
        </w:rPr>
        <w:t>“</w:t>
      </w:r>
      <w:r w:rsidRPr="003D7362">
        <w:rPr>
          <w:rStyle w:val="Emphasis"/>
          <w:rFonts w:ascii="Arial" w:hAnsi="Arial" w:cs="Arial"/>
          <w:i w:val="0"/>
          <w:iCs w:val="0"/>
          <w:szCs w:val="22"/>
        </w:rPr>
        <w:t>emission</w:t>
      </w:r>
      <w:r w:rsidRPr="003D7362">
        <w:rPr>
          <w:rStyle w:val="Emphasis"/>
          <w:rFonts w:ascii="Arial" w:hAnsi="Arial" w:cs="Arial"/>
          <w:szCs w:val="22"/>
        </w:rPr>
        <w:t>”</w:t>
      </w:r>
      <w:r w:rsidRPr="003D7362">
        <w:rPr>
          <w:rFonts w:ascii="Arial" w:hAnsi="Arial" w:cs="Arial"/>
          <w:szCs w:val="22"/>
        </w:rPr>
        <w:t xml:space="preserve"> means any release of substances, subject to control by </w:t>
      </w:r>
      <w:r w:rsidR="00C545E7" w:rsidRPr="003D7362">
        <w:rPr>
          <w:rFonts w:ascii="Arial" w:hAnsi="Arial" w:cs="Arial"/>
          <w:szCs w:val="22"/>
        </w:rPr>
        <w:t xml:space="preserve">this </w:t>
      </w:r>
      <w:r w:rsidRPr="003D7362">
        <w:rPr>
          <w:rFonts w:ascii="Arial" w:hAnsi="Arial" w:cs="Arial"/>
          <w:szCs w:val="22"/>
        </w:rPr>
        <w:t xml:space="preserve">Rules, from </w:t>
      </w:r>
      <w:r w:rsidR="00B74DB1" w:rsidRPr="003D7362">
        <w:rPr>
          <w:rFonts w:ascii="Arial" w:hAnsi="Arial" w:cs="Arial"/>
          <w:szCs w:val="22"/>
        </w:rPr>
        <w:t>vessel</w:t>
      </w:r>
      <w:r w:rsidRPr="003D7362">
        <w:rPr>
          <w:rFonts w:ascii="Arial" w:hAnsi="Arial" w:cs="Arial"/>
          <w:szCs w:val="22"/>
        </w:rPr>
        <w:t xml:space="preserve"> into the atmosphere or sea;</w:t>
      </w:r>
    </w:p>
    <w:p w14:paraId="1649A338" w14:textId="00D737AD" w:rsidR="00336A0E" w:rsidRPr="003D7362" w:rsidRDefault="0096601A" w:rsidP="004E3409">
      <w:pPr>
        <w:pStyle w:val="ListParagraph"/>
        <w:numPr>
          <w:ilvl w:val="2"/>
          <w:numId w:val="1"/>
        </w:numPr>
        <w:spacing w:line="360" w:lineRule="auto"/>
        <w:jc w:val="both"/>
        <w:rPr>
          <w:rFonts w:ascii="Arial" w:hAnsi="Arial" w:cs="Arial"/>
          <w:szCs w:val="22"/>
        </w:rPr>
      </w:pPr>
      <w:r w:rsidRPr="003D7362">
        <w:rPr>
          <w:rStyle w:val="Emphasis"/>
          <w:rFonts w:ascii="Arial" w:hAnsi="Arial" w:cs="Arial"/>
          <w:szCs w:val="22"/>
        </w:rPr>
        <w:t>“</w:t>
      </w:r>
      <w:proofErr w:type="gramStart"/>
      <w:r w:rsidRPr="003D7362">
        <w:rPr>
          <w:rStyle w:val="Emphasis"/>
          <w:rFonts w:ascii="Arial" w:hAnsi="Arial" w:cs="Arial"/>
          <w:i w:val="0"/>
          <w:iCs w:val="0"/>
          <w:szCs w:val="22"/>
        </w:rPr>
        <w:t>emission</w:t>
      </w:r>
      <w:proofErr w:type="gramEnd"/>
      <w:r w:rsidRPr="003D7362">
        <w:rPr>
          <w:rStyle w:val="Emphasis"/>
          <w:rFonts w:ascii="Arial" w:hAnsi="Arial" w:cs="Arial"/>
          <w:i w:val="0"/>
          <w:iCs w:val="0"/>
          <w:szCs w:val="22"/>
        </w:rPr>
        <w:t xml:space="preserve"> control area</w:t>
      </w:r>
      <w:r w:rsidRPr="003D7362">
        <w:rPr>
          <w:rStyle w:val="Emphasis"/>
          <w:rFonts w:ascii="Arial" w:hAnsi="Arial" w:cs="Arial"/>
          <w:szCs w:val="22"/>
        </w:rPr>
        <w:t>”</w:t>
      </w:r>
      <w:r w:rsidRPr="003D7362">
        <w:rPr>
          <w:rFonts w:ascii="Arial" w:hAnsi="Arial" w:cs="Arial"/>
          <w:szCs w:val="22"/>
        </w:rPr>
        <w:t xml:space="preserve"> means an area where the adoption of special mandatory measures for emissions from </w:t>
      </w:r>
      <w:r w:rsidR="00B74DB1" w:rsidRPr="003D7362">
        <w:rPr>
          <w:rFonts w:ascii="Arial" w:hAnsi="Arial" w:cs="Arial"/>
          <w:szCs w:val="22"/>
        </w:rPr>
        <w:t>vessels</w:t>
      </w:r>
      <w:r w:rsidRPr="003D7362">
        <w:rPr>
          <w:rFonts w:ascii="Arial" w:hAnsi="Arial" w:cs="Arial"/>
          <w:szCs w:val="22"/>
        </w:rPr>
        <w:t xml:space="preserve"> is required to prevent, reduce and control air pollution from NO</w:t>
      </w:r>
      <w:r w:rsidRPr="003D7362">
        <w:rPr>
          <w:rFonts w:ascii="Arial" w:hAnsi="Arial" w:cs="Arial"/>
          <w:szCs w:val="22"/>
          <w:vertAlign w:val="subscript"/>
        </w:rPr>
        <w:t>x</w:t>
      </w:r>
      <w:r w:rsidRPr="003D7362">
        <w:rPr>
          <w:rFonts w:ascii="Arial" w:hAnsi="Arial" w:cs="Arial"/>
          <w:szCs w:val="22"/>
        </w:rPr>
        <w:t xml:space="preserve"> or SO</w:t>
      </w:r>
      <w:r w:rsidRPr="003D7362">
        <w:rPr>
          <w:rFonts w:ascii="Arial" w:hAnsi="Arial" w:cs="Arial"/>
          <w:szCs w:val="22"/>
          <w:vertAlign w:val="subscript"/>
        </w:rPr>
        <w:t>X</w:t>
      </w:r>
      <w:r w:rsidRPr="003D7362">
        <w:rPr>
          <w:rFonts w:ascii="Arial" w:hAnsi="Arial" w:cs="Arial"/>
          <w:szCs w:val="22"/>
        </w:rPr>
        <w:t xml:space="preserve"> and particulate matter or all three types of emissions and their attendant adverse impacts on human health and the environment </w:t>
      </w:r>
      <w:proofErr w:type="gramStart"/>
      <w:r w:rsidRPr="003D7362">
        <w:rPr>
          <w:rFonts w:ascii="Arial" w:hAnsi="Arial" w:cs="Arial"/>
          <w:szCs w:val="22"/>
        </w:rPr>
        <w:t>and  shall</w:t>
      </w:r>
      <w:proofErr w:type="gramEnd"/>
      <w:r w:rsidRPr="003D7362">
        <w:rPr>
          <w:rFonts w:ascii="Arial" w:hAnsi="Arial" w:cs="Arial"/>
          <w:szCs w:val="22"/>
        </w:rPr>
        <w:t xml:space="preserve"> include those listed in rules 14 and </w:t>
      </w:r>
      <w:proofErr w:type="gramStart"/>
      <w:r w:rsidRPr="003D7362">
        <w:rPr>
          <w:rFonts w:ascii="Arial" w:hAnsi="Arial" w:cs="Arial"/>
          <w:szCs w:val="22"/>
        </w:rPr>
        <w:t>15;</w:t>
      </w:r>
      <w:proofErr w:type="gramEnd"/>
    </w:p>
    <w:p w14:paraId="094D56B7" w14:textId="62A4E906" w:rsidR="00336A0E" w:rsidRPr="003D7362" w:rsidRDefault="00336A0E" w:rsidP="004E3409">
      <w:pPr>
        <w:pStyle w:val="ListParagraph"/>
        <w:numPr>
          <w:ilvl w:val="2"/>
          <w:numId w:val="1"/>
        </w:numPr>
        <w:spacing w:line="360" w:lineRule="auto"/>
        <w:jc w:val="both"/>
        <w:rPr>
          <w:rStyle w:val="Emphasis"/>
          <w:rFonts w:ascii="Arial" w:hAnsi="Arial" w:cs="Arial"/>
          <w:i w:val="0"/>
          <w:iCs w:val="0"/>
          <w:szCs w:val="22"/>
        </w:rPr>
      </w:pPr>
      <w:r w:rsidRPr="003D7362">
        <w:rPr>
          <w:rStyle w:val="Emphasis"/>
          <w:rFonts w:ascii="Arial" w:hAnsi="Arial" w:cs="Arial"/>
          <w:szCs w:val="22"/>
        </w:rPr>
        <w:t>“</w:t>
      </w:r>
      <w:proofErr w:type="gramStart"/>
      <w:r w:rsidRPr="003D7362">
        <w:rPr>
          <w:rStyle w:val="Emphasis"/>
          <w:rFonts w:ascii="Arial" w:hAnsi="Arial" w:cs="Arial"/>
          <w:i w:val="0"/>
          <w:iCs w:val="0"/>
          <w:szCs w:val="22"/>
        </w:rPr>
        <w:t>existing</w:t>
      </w:r>
      <w:proofErr w:type="gramEnd"/>
      <w:r w:rsidRPr="003D7362">
        <w:rPr>
          <w:rStyle w:val="Emphasis"/>
          <w:rFonts w:ascii="Arial" w:hAnsi="Arial" w:cs="Arial"/>
          <w:i w:val="0"/>
          <w:iCs w:val="0"/>
          <w:szCs w:val="22"/>
        </w:rPr>
        <w:t xml:space="preserve"> ship</w:t>
      </w:r>
      <w:r w:rsidRPr="003D7362">
        <w:rPr>
          <w:rStyle w:val="Emphasis"/>
          <w:rFonts w:ascii="Arial" w:hAnsi="Arial" w:cs="Arial"/>
          <w:szCs w:val="22"/>
        </w:rPr>
        <w:t>”</w:t>
      </w:r>
      <w:r w:rsidRPr="003D7362">
        <w:rPr>
          <w:rFonts w:ascii="Arial" w:hAnsi="Arial" w:cs="Arial"/>
          <w:szCs w:val="22"/>
        </w:rPr>
        <w:t xml:space="preserve"> means a </w:t>
      </w:r>
      <w:r w:rsidR="00B74DB1" w:rsidRPr="003D7362">
        <w:rPr>
          <w:rFonts w:ascii="Arial" w:hAnsi="Arial" w:cs="Arial"/>
          <w:szCs w:val="22"/>
        </w:rPr>
        <w:t>vessel</w:t>
      </w:r>
      <w:r w:rsidRPr="003D7362">
        <w:rPr>
          <w:rFonts w:ascii="Arial" w:hAnsi="Arial" w:cs="Arial"/>
          <w:szCs w:val="22"/>
        </w:rPr>
        <w:t xml:space="preserve"> which is not a new </w:t>
      </w:r>
      <w:proofErr w:type="gramStart"/>
      <w:r w:rsidR="00B74DB1" w:rsidRPr="003D7362">
        <w:rPr>
          <w:rFonts w:ascii="Arial" w:hAnsi="Arial" w:cs="Arial"/>
          <w:szCs w:val="22"/>
        </w:rPr>
        <w:t>vessel</w:t>
      </w:r>
      <w:r w:rsidRPr="003D7362">
        <w:rPr>
          <w:rFonts w:ascii="Arial" w:hAnsi="Arial" w:cs="Arial"/>
          <w:szCs w:val="22"/>
        </w:rPr>
        <w:t>;</w:t>
      </w:r>
      <w:proofErr w:type="gramEnd"/>
    </w:p>
    <w:p w14:paraId="542D2518" w14:textId="0FE9B5D0" w:rsidR="0080415C" w:rsidRPr="003D7362" w:rsidRDefault="0096601A" w:rsidP="004E3409">
      <w:pPr>
        <w:pStyle w:val="ListParagraph"/>
        <w:numPr>
          <w:ilvl w:val="2"/>
          <w:numId w:val="1"/>
        </w:numPr>
        <w:spacing w:line="360" w:lineRule="auto"/>
        <w:jc w:val="both"/>
        <w:rPr>
          <w:rFonts w:ascii="Arial" w:hAnsi="Arial" w:cs="Arial"/>
          <w:szCs w:val="22"/>
        </w:rPr>
      </w:pPr>
      <w:r w:rsidRPr="003D7362">
        <w:rPr>
          <w:rStyle w:val="Emphasis"/>
          <w:rFonts w:ascii="Arial" w:hAnsi="Arial" w:cs="Arial"/>
          <w:szCs w:val="22"/>
        </w:rPr>
        <w:t>“</w:t>
      </w:r>
      <w:proofErr w:type="gramStart"/>
      <w:r w:rsidRPr="003D7362">
        <w:rPr>
          <w:rStyle w:val="Emphasis"/>
          <w:rFonts w:ascii="Arial" w:hAnsi="Arial" w:cs="Arial"/>
          <w:i w:val="0"/>
          <w:iCs w:val="0"/>
          <w:szCs w:val="22"/>
        </w:rPr>
        <w:t>fuel</w:t>
      </w:r>
      <w:proofErr w:type="gramEnd"/>
      <w:r w:rsidRPr="003D7362">
        <w:rPr>
          <w:rStyle w:val="Emphasis"/>
          <w:rFonts w:ascii="Arial" w:hAnsi="Arial" w:cs="Arial"/>
          <w:i w:val="0"/>
          <w:iCs w:val="0"/>
          <w:szCs w:val="22"/>
        </w:rPr>
        <w:t xml:space="preserve"> oil</w:t>
      </w:r>
      <w:r w:rsidRPr="003D7362">
        <w:rPr>
          <w:rStyle w:val="Emphasis"/>
          <w:rFonts w:ascii="Arial" w:hAnsi="Arial" w:cs="Arial"/>
          <w:szCs w:val="22"/>
        </w:rPr>
        <w:t xml:space="preserve">” </w:t>
      </w:r>
      <w:r w:rsidRPr="003D7362">
        <w:rPr>
          <w:rFonts w:ascii="Arial" w:hAnsi="Arial" w:cs="Arial"/>
          <w:szCs w:val="22"/>
        </w:rPr>
        <w:t xml:space="preserve">means any fuel delivered to and intended for combustion purposes for propulsion or operation on board a ship, including gas, distillate and residual </w:t>
      </w:r>
      <w:proofErr w:type="gramStart"/>
      <w:r w:rsidRPr="003D7362">
        <w:rPr>
          <w:rFonts w:ascii="Arial" w:hAnsi="Arial" w:cs="Arial"/>
          <w:szCs w:val="22"/>
        </w:rPr>
        <w:t>fuels;</w:t>
      </w:r>
      <w:proofErr w:type="gramEnd"/>
    </w:p>
    <w:p w14:paraId="0B20BD3C" w14:textId="6778271C" w:rsidR="0080415C" w:rsidRPr="003D7362" w:rsidRDefault="0080415C" w:rsidP="004E3409">
      <w:pPr>
        <w:pStyle w:val="ListParagraph"/>
        <w:numPr>
          <w:ilvl w:val="2"/>
          <w:numId w:val="1"/>
        </w:numPr>
        <w:spacing w:line="360" w:lineRule="auto"/>
        <w:jc w:val="both"/>
        <w:rPr>
          <w:rFonts w:ascii="Arial" w:hAnsi="Arial" w:cs="Arial"/>
          <w:szCs w:val="22"/>
        </w:rPr>
      </w:pPr>
      <w:r w:rsidRPr="003D7362">
        <w:rPr>
          <w:rFonts w:ascii="Arial" w:hAnsi="Arial" w:cs="Arial"/>
          <w:szCs w:val="22"/>
        </w:rPr>
        <w:t>“</w:t>
      </w:r>
      <w:proofErr w:type="gramStart"/>
      <w:r w:rsidRPr="003D7362">
        <w:rPr>
          <w:rFonts w:ascii="Arial" w:hAnsi="Arial" w:cs="Arial"/>
          <w:szCs w:val="22"/>
        </w:rPr>
        <w:t>gas</w:t>
      </w:r>
      <w:proofErr w:type="gramEnd"/>
      <w:r w:rsidRPr="003D7362">
        <w:rPr>
          <w:rFonts w:ascii="Arial" w:hAnsi="Arial" w:cs="Arial"/>
          <w:szCs w:val="22"/>
        </w:rPr>
        <w:t xml:space="preserve"> carrier” means a cargo </w:t>
      </w:r>
      <w:r w:rsidR="00B74DB1" w:rsidRPr="003D7362">
        <w:rPr>
          <w:rFonts w:ascii="Arial" w:hAnsi="Arial" w:cs="Arial"/>
          <w:szCs w:val="22"/>
        </w:rPr>
        <w:t>vessel</w:t>
      </w:r>
      <w:r w:rsidRPr="003D7362">
        <w:rPr>
          <w:rFonts w:ascii="Arial" w:hAnsi="Arial" w:cs="Arial"/>
          <w:szCs w:val="22"/>
        </w:rPr>
        <w:t xml:space="preserve">, other than a </w:t>
      </w:r>
      <w:r w:rsidRPr="003D7362">
        <w:rPr>
          <w:rStyle w:val="Emphasis"/>
          <w:rFonts w:ascii="Arial" w:hAnsi="Arial" w:cs="Arial"/>
          <w:i w:val="0"/>
          <w:iCs w:val="0"/>
          <w:szCs w:val="22"/>
        </w:rPr>
        <w:t>liquefied natural gas</w:t>
      </w:r>
      <w:r w:rsidRPr="003D7362">
        <w:rPr>
          <w:rFonts w:ascii="Arial" w:hAnsi="Arial" w:cs="Arial"/>
          <w:szCs w:val="22"/>
        </w:rPr>
        <w:t xml:space="preserve"> carrier constructed or adapted and used for the carriage in bulk of any liquefied </w:t>
      </w:r>
      <w:proofErr w:type="gramStart"/>
      <w:r w:rsidRPr="003D7362">
        <w:rPr>
          <w:rFonts w:ascii="Arial" w:hAnsi="Arial" w:cs="Arial"/>
          <w:szCs w:val="22"/>
        </w:rPr>
        <w:t>gas;</w:t>
      </w:r>
      <w:proofErr w:type="gramEnd"/>
    </w:p>
    <w:p w14:paraId="267ADEA1" w14:textId="0D87C03D" w:rsidR="0080415C" w:rsidRPr="003D7362" w:rsidRDefault="0096601A" w:rsidP="004E3409">
      <w:pPr>
        <w:pStyle w:val="ListParagraph"/>
        <w:numPr>
          <w:ilvl w:val="2"/>
          <w:numId w:val="1"/>
        </w:numPr>
        <w:spacing w:line="360" w:lineRule="auto"/>
        <w:jc w:val="both"/>
        <w:rPr>
          <w:rFonts w:ascii="Arial" w:hAnsi="Arial" w:cs="Arial"/>
          <w:szCs w:val="22"/>
        </w:rPr>
      </w:pPr>
      <w:r w:rsidRPr="003D7362">
        <w:rPr>
          <w:rFonts w:ascii="Arial" w:hAnsi="Arial" w:cs="Arial"/>
          <w:szCs w:val="22"/>
        </w:rPr>
        <w:t>Gas fuel means a fuel oil with a vapour pressure exceeding 0.28 MPa absolute at a temperature of 37.8°C</w:t>
      </w:r>
      <w:r w:rsidR="00F6730F" w:rsidRPr="003D7362">
        <w:rPr>
          <w:rFonts w:ascii="Arial" w:hAnsi="Arial" w:cs="Arial"/>
          <w:szCs w:val="22"/>
        </w:rPr>
        <w:t>;</w:t>
      </w:r>
    </w:p>
    <w:p w14:paraId="49CBD20C" w14:textId="77777777" w:rsidR="0087664E" w:rsidRPr="003D7362" w:rsidRDefault="0080415C" w:rsidP="0087664E">
      <w:pPr>
        <w:pStyle w:val="ListParagraph"/>
        <w:numPr>
          <w:ilvl w:val="2"/>
          <w:numId w:val="1"/>
        </w:numPr>
        <w:spacing w:line="360" w:lineRule="auto"/>
        <w:jc w:val="both"/>
        <w:rPr>
          <w:rFonts w:ascii="Arial" w:hAnsi="Arial" w:cs="Arial"/>
          <w:szCs w:val="22"/>
        </w:rPr>
      </w:pPr>
      <w:r w:rsidRPr="003D7362">
        <w:rPr>
          <w:rFonts w:ascii="Arial" w:hAnsi="Arial" w:cs="Arial"/>
          <w:szCs w:val="22"/>
        </w:rPr>
        <w:t>“</w:t>
      </w:r>
      <w:r w:rsidR="00C7579E" w:rsidRPr="003D7362">
        <w:rPr>
          <w:rFonts w:ascii="Arial" w:hAnsi="Arial" w:cs="Arial"/>
          <w:szCs w:val="22"/>
        </w:rPr>
        <w:t>G</w:t>
      </w:r>
      <w:r w:rsidRPr="003D7362">
        <w:rPr>
          <w:rFonts w:ascii="Arial" w:hAnsi="Arial" w:cs="Arial"/>
          <w:szCs w:val="22"/>
        </w:rPr>
        <w:t xml:space="preserve">eneral cargo ship” means a </w:t>
      </w:r>
      <w:r w:rsidR="00B74DB1" w:rsidRPr="003D7362">
        <w:rPr>
          <w:rFonts w:ascii="Arial" w:hAnsi="Arial" w:cs="Arial"/>
          <w:szCs w:val="22"/>
        </w:rPr>
        <w:t>vessel</w:t>
      </w:r>
      <w:r w:rsidRPr="003D7362">
        <w:rPr>
          <w:rFonts w:ascii="Arial" w:hAnsi="Arial" w:cs="Arial"/>
          <w:szCs w:val="22"/>
        </w:rPr>
        <w:t xml:space="preserve"> with a multi-deck or single deck hull designed primarily for the carriage of general cargo and excludes specialized dry cargo </w:t>
      </w:r>
      <w:r w:rsidR="00B74DB1" w:rsidRPr="003D7362">
        <w:rPr>
          <w:rFonts w:ascii="Arial" w:hAnsi="Arial" w:cs="Arial"/>
          <w:szCs w:val="22"/>
        </w:rPr>
        <w:t>vessels</w:t>
      </w:r>
      <w:r w:rsidRPr="003D7362">
        <w:rPr>
          <w:rFonts w:ascii="Arial" w:hAnsi="Arial" w:cs="Arial"/>
          <w:szCs w:val="22"/>
        </w:rPr>
        <w:t xml:space="preserve">, which are not included in the calculation of reference lines for general cargo </w:t>
      </w:r>
      <w:r w:rsidR="00584E6C" w:rsidRPr="003D7362">
        <w:rPr>
          <w:rFonts w:ascii="Arial" w:hAnsi="Arial" w:cs="Arial"/>
          <w:szCs w:val="22"/>
        </w:rPr>
        <w:t>vessels</w:t>
      </w:r>
      <w:r w:rsidRPr="003D7362">
        <w:rPr>
          <w:rFonts w:ascii="Arial" w:hAnsi="Arial" w:cs="Arial"/>
          <w:szCs w:val="22"/>
        </w:rPr>
        <w:t>, namely livestock carrier, barge carrier, heavy load carrier, yacht carrier, nuclear fuel carrier;</w:t>
      </w:r>
    </w:p>
    <w:p w14:paraId="676F1570" w14:textId="4F6DFE91" w:rsidR="0096601A" w:rsidRPr="003D7362" w:rsidRDefault="0096601A" w:rsidP="0087664E">
      <w:pPr>
        <w:pStyle w:val="ListParagraph"/>
        <w:numPr>
          <w:ilvl w:val="2"/>
          <w:numId w:val="1"/>
        </w:numPr>
        <w:spacing w:line="360" w:lineRule="auto"/>
        <w:jc w:val="both"/>
        <w:rPr>
          <w:rFonts w:ascii="Arial" w:hAnsi="Arial" w:cs="Arial"/>
          <w:szCs w:val="22"/>
        </w:rPr>
      </w:pPr>
      <w:r w:rsidRPr="003D7362">
        <w:rPr>
          <w:rStyle w:val="Emphasis"/>
          <w:rFonts w:ascii="Arial" w:hAnsi="Arial" w:cs="Arial"/>
          <w:i w:val="0"/>
          <w:iCs w:val="0"/>
          <w:szCs w:val="22"/>
        </w:rPr>
        <w:lastRenderedPageBreak/>
        <w:t xml:space="preserve"> “</w:t>
      </w:r>
      <w:proofErr w:type="gramStart"/>
      <w:r w:rsidRPr="003D7362">
        <w:rPr>
          <w:rStyle w:val="Emphasis"/>
          <w:rFonts w:ascii="Arial" w:hAnsi="Arial" w:cs="Arial"/>
          <w:i w:val="0"/>
          <w:iCs w:val="0"/>
          <w:szCs w:val="22"/>
        </w:rPr>
        <w:t>gross</w:t>
      </w:r>
      <w:proofErr w:type="gramEnd"/>
      <w:r w:rsidRPr="003D7362">
        <w:rPr>
          <w:rStyle w:val="Emphasis"/>
          <w:rFonts w:ascii="Arial" w:hAnsi="Arial" w:cs="Arial"/>
          <w:i w:val="0"/>
          <w:iCs w:val="0"/>
          <w:szCs w:val="22"/>
        </w:rPr>
        <w:t xml:space="preserve"> tonnage</w:t>
      </w:r>
      <w:r w:rsidRPr="003D7362">
        <w:rPr>
          <w:rStyle w:val="Emphasis"/>
          <w:rFonts w:ascii="Arial" w:hAnsi="Arial" w:cs="Arial"/>
          <w:szCs w:val="22"/>
        </w:rPr>
        <w:t>”</w:t>
      </w:r>
      <w:r w:rsidRPr="003D7362">
        <w:rPr>
          <w:rFonts w:ascii="Arial" w:hAnsi="Arial" w:cs="Arial"/>
          <w:szCs w:val="22"/>
        </w:rPr>
        <w:t xml:space="preserve"> means the gross tonnage calculated in accordance with the tonnage </w:t>
      </w:r>
      <w:proofErr w:type="gramStart"/>
      <w:r w:rsidRPr="003D7362">
        <w:rPr>
          <w:rFonts w:ascii="Arial" w:hAnsi="Arial" w:cs="Arial"/>
          <w:szCs w:val="22"/>
        </w:rPr>
        <w:t>measurement  rules</w:t>
      </w:r>
      <w:proofErr w:type="gramEnd"/>
      <w:r w:rsidRPr="003D7362">
        <w:rPr>
          <w:rFonts w:ascii="Arial" w:hAnsi="Arial" w:cs="Arial"/>
          <w:szCs w:val="22"/>
        </w:rPr>
        <w:t xml:space="preserve"> contained in Merchant Shipping (Tonnage Measurement of Ships) Rules </w:t>
      </w:r>
      <w:r w:rsidR="00F6730F" w:rsidRPr="003D7362">
        <w:rPr>
          <w:rFonts w:ascii="Arial" w:hAnsi="Arial" w:cs="Arial"/>
          <w:szCs w:val="22"/>
        </w:rPr>
        <w:t>2026</w:t>
      </w:r>
      <w:r w:rsidRPr="003D7362">
        <w:rPr>
          <w:rFonts w:ascii="Arial" w:hAnsi="Arial" w:cs="Arial"/>
          <w:szCs w:val="22"/>
        </w:rPr>
        <w:t xml:space="preserve"> as </w:t>
      </w:r>
      <w:proofErr w:type="gramStart"/>
      <w:r w:rsidRPr="003D7362">
        <w:rPr>
          <w:rFonts w:ascii="Arial" w:hAnsi="Arial" w:cs="Arial"/>
          <w:szCs w:val="22"/>
        </w:rPr>
        <w:t>amended;</w:t>
      </w:r>
      <w:proofErr w:type="gramEnd"/>
    </w:p>
    <w:p w14:paraId="247E22A5" w14:textId="64B1CDAE" w:rsidR="00DE016B" w:rsidRPr="003D7362" w:rsidRDefault="00DE016B" w:rsidP="0087664E">
      <w:pPr>
        <w:pStyle w:val="ListParagraph"/>
        <w:numPr>
          <w:ilvl w:val="2"/>
          <w:numId w:val="1"/>
        </w:numPr>
        <w:spacing w:line="360" w:lineRule="auto"/>
        <w:jc w:val="both"/>
        <w:rPr>
          <w:rFonts w:ascii="Arial" w:hAnsi="Arial" w:cs="Arial"/>
          <w:szCs w:val="22"/>
        </w:rPr>
      </w:pPr>
      <w:r w:rsidRPr="003D7362">
        <w:rPr>
          <w:rFonts w:ascii="Arial" w:hAnsi="Arial" w:cs="Arial"/>
          <w:szCs w:val="22"/>
        </w:rPr>
        <w:t xml:space="preserve">In-use sample means a sample of fuel oil in use on a </w:t>
      </w:r>
      <w:r w:rsidR="00584E6C" w:rsidRPr="003D7362">
        <w:rPr>
          <w:rFonts w:ascii="Arial" w:hAnsi="Arial" w:cs="Arial"/>
          <w:szCs w:val="22"/>
        </w:rPr>
        <w:t>vessel</w:t>
      </w:r>
      <w:r w:rsidRPr="003D7362">
        <w:rPr>
          <w:rFonts w:ascii="Arial" w:hAnsi="Arial" w:cs="Arial"/>
          <w:szCs w:val="22"/>
        </w:rPr>
        <w:t>.</w:t>
      </w:r>
    </w:p>
    <w:p w14:paraId="2B965B81" w14:textId="3D988E9D" w:rsidR="0096601A" w:rsidRPr="003D7362" w:rsidRDefault="0096601A" w:rsidP="0087664E">
      <w:pPr>
        <w:pStyle w:val="ListParagraph"/>
        <w:numPr>
          <w:ilvl w:val="2"/>
          <w:numId w:val="1"/>
        </w:numPr>
        <w:spacing w:line="360" w:lineRule="auto"/>
        <w:jc w:val="both"/>
        <w:rPr>
          <w:rFonts w:ascii="Arial" w:hAnsi="Arial" w:cs="Arial"/>
          <w:szCs w:val="22"/>
        </w:rPr>
      </w:pPr>
      <w:r w:rsidRPr="003D7362">
        <w:rPr>
          <w:rStyle w:val="Emphasis"/>
          <w:rFonts w:ascii="Arial" w:hAnsi="Arial" w:cs="Arial"/>
          <w:szCs w:val="22"/>
        </w:rPr>
        <w:t>“</w:t>
      </w:r>
      <w:r w:rsidRPr="003D7362">
        <w:rPr>
          <w:rStyle w:val="Emphasis"/>
          <w:rFonts w:ascii="Arial" w:hAnsi="Arial" w:cs="Arial"/>
          <w:i w:val="0"/>
          <w:iCs w:val="0"/>
          <w:szCs w:val="22"/>
        </w:rPr>
        <w:t>installations</w:t>
      </w:r>
      <w:r w:rsidRPr="003D7362">
        <w:rPr>
          <w:rStyle w:val="Emphasis"/>
          <w:rFonts w:ascii="Arial" w:hAnsi="Arial" w:cs="Arial"/>
          <w:szCs w:val="22"/>
        </w:rPr>
        <w:t>”</w:t>
      </w:r>
      <w:r w:rsidRPr="003D7362">
        <w:rPr>
          <w:rFonts w:ascii="Arial" w:hAnsi="Arial" w:cs="Arial"/>
          <w:szCs w:val="22"/>
        </w:rPr>
        <w:t xml:space="preserve"> in relation to </w:t>
      </w:r>
      <w:r w:rsidR="00C5363D" w:rsidRPr="003D7362">
        <w:rPr>
          <w:rFonts w:ascii="Arial" w:hAnsi="Arial" w:cs="Arial"/>
          <w:szCs w:val="22"/>
        </w:rPr>
        <w:t xml:space="preserve">paragraph 1 of the Schedule to </w:t>
      </w:r>
      <w:r w:rsidR="00F6730F" w:rsidRPr="003D7362">
        <w:rPr>
          <w:rFonts w:ascii="Arial" w:hAnsi="Arial" w:cs="Arial"/>
          <w:szCs w:val="22"/>
        </w:rPr>
        <w:t>this</w:t>
      </w:r>
      <w:r w:rsidR="00C5363D" w:rsidRPr="003D7362">
        <w:rPr>
          <w:rFonts w:ascii="Arial" w:hAnsi="Arial" w:cs="Arial"/>
          <w:szCs w:val="22"/>
        </w:rPr>
        <w:t xml:space="preserve"> </w:t>
      </w:r>
      <w:r w:rsidR="00F6730F" w:rsidRPr="003D7362">
        <w:rPr>
          <w:rFonts w:ascii="Arial" w:hAnsi="Arial" w:cs="Arial"/>
          <w:szCs w:val="22"/>
        </w:rPr>
        <w:t>R</w:t>
      </w:r>
      <w:r w:rsidR="00C5363D" w:rsidRPr="003D7362">
        <w:rPr>
          <w:rFonts w:ascii="Arial" w:hAnsi="Arial" w:cs="Arial"/>
          <w:szCs w:val="22"/>
        </w:rPr>
        <w:t xml:space="preserve">ules </w:t>
      </w:r>
      <w:r w:rsidRPr="003D7362">
        <w:rPr>
          <w:rFonts w:ascii="Arial" w:hAnsi="Arial" w:cs="Arial"/>
          <w:szCs w:val="22"/>
        </w:rPr>
        <w:t xml:space="preserve">means the installation of systems, equipment including portable fire-extinguishing units, insulation, or other material on a </w:t>
      </w:r>
      <w:r w:rsidR="00584E6C" w:rsidRPr="003D7362">
        <w:rPr>
          <w:rFonts w:ascii="Arial" w:hAnsi="Arial" w:cs="Arial"/>
          <w:szCs w:val="22"/>
        </w:rPr>
        <w:t>vessel</w:t>
      </w:r>
      <w:r w:rsidRPr="003D7362">
        <w:rPr>
          <w:rFonts w:ascii="Arial" w:hAnsi="Arial" w:cs="Arial"/>
          <w:szCs w:val="22"/>
        </w:rPr>
        <w:t>, but excludes the repair or recharge of previously installed systems, equipment, insulation, or other material, or the recharge of portable fire-extinguishing units;</w:t>
      </w:r>
    </w:p>
    <w:p w14:paraId="42413A55" w14:textId="2EB81A59" w:rsidR="0096601A" w:rsidRPr="003D7362" w:rsidRDefault="0096601A" w:rsidP="0087664E">
      <w:pPr>
        <w:pStyle w:val="ListParagraph"/>
        <w:numPr>
          <w:ilvl w:val="2"/>
          <w:numId w:val="1"/>
        </w:numPr>
        <w:spacing w:line="360" w:lineRule="auto"/>
        <w:jc w:val="both"/>
        <w:rPr>
          <w:rFonts w:ascii="Arial" w:hAnsi="Arial" w:cs="Arial"/>
          <w:szCs w:val="22"/>
        </w:rPr>
      </w:pPr>
      <w:r w:rsidRPr="003D7362">
        <w:rPr>
          <w:rStyle w:val="Emphasis"/>
          <w:rFonts w:ascii="Arial" w:hAnsi="Arial" w:cs="Arial"/>
          <w:szCs w:val="22"/>
        </w:rPr>
        <w:t>“</w:t>
      </w:r>
      <w:r w:rsidRPr="003D7362">
        <w:rPr>
          <w:rStyle w:val="Emphasis"/>
          <w:rFonts w:ascii="Arial" w:hAnsi="Arial" w:cs="Arial"/>
          <w:i w:val="0"/>
          <w:iCs w:val="0"/>
          <w:szCs w:val="22"/>
        </w:rPr>
        <w:t>installed</w:t>
      </w:r>
      <w:r w:rsidRPr="003D7362">
        <w:rPr>
          <w:rStyle w:val="Emphasis"/>
          <w:rFonts w:ascii="Arial" w:hAnsi="Arial" w:cs="Arial"/>
          <w:szCs w:val="22"/>
        </w:rPr>
        <w:t>”</w:t>
      </w:r>
      <w:r w:rsidRPr="003D7362">
        <w:rPr>
          <w:rFonts w:ascii="Arial" w:hAnsi="Arial" w:cs="Arial"/>
          <w:szCs w:val="22"/>
        </w:rPr>
        <w:t xml:space="preserve"> means a marine diesel engine that is or is intended to be fitted on a </w:t>
      </w:r>
      <w:r w:rsidR="00584E6C" w:rsidRPr="003D7362">
        <w:rPr>
          <w:rFonts w:ascii="Arial" w:hAnsi="Arial" w:cs="Arial"/>
          <w:szCs w:val="22"/>
        </w:rPr>
        <w:t>vessel</w:t>
      </w:r>
      <w:r w:rsidRPr="003D7362">
        <w:rPr>
          <w:rFonts w:ascii="Arial" w:hAnsi="Arial" w:cs="Arial"/>
          <w:szCs w:val="22"/>
        </w:rPr>
        <w:t xml:space="preserve">, including a portable auxiliary marine diesel engine, only if its fuelling, cooling, or exhaust system is an integral part of the </w:t>
      </w:r>
      <w:r w:rsidR="00584E6C" w:rsidRPr="003D7362">
        <w:rPr>
          <w:rFonts w:ascii="Arial" w:hAnsi="Arial" w:cs="Arial"/>
          <w:szCs w:val="22"/>
        </w:rPr>
        <w:t>vessel</w:t>
      </w:r>
      <w:r w:rsidRPr="003D7362">
        <w:rPr>
          <w:rFonts w:ascii="Arial" w:hAnsi="Arial" w:cs="Arial"/>
          <w:szCs w:val="22"/>
        </w:rPr>
        <w:t xml:space="preserve">; </w:t>
      </w:r>
    </w:p>
    <w:p w14:paraId="5B6799E1" w14:textId="14D5EA1E" w:rsidR="0096601A" w:rsidRPr="003D7362" w:rsidRDefault="0096601A" w:rsidP="0096601A">
      <w:pPr>
        <w:pStyle w:val="ListParagraph"/>
        <w:spacing w:line="360" w:lineRule="auto"/>
        <w:ind w:left="1069"/>
        <w:jc w:val="both"/>
        <w:rPr>
          <w:rStyle w:val="Emphasis"/>
          <w:rFonts w:ascii="Arial" w:hAnsi="Arial" w:cs="Arial"/>
          <w:i w:val="0"/>
          <w:iCs w:val="0"/>
          <w:szCs w:val="22"/>
        </w:rPr>
      </w:pPr>
      <w:proofErr w:type="gramStart"/>
      <w:r w:rsidRPr="003D7362">
        <w:rPr>
          <w:rStyle w:val="Emphasis"/>
          <w:rFonts w:ascii="Arial" w:hAnsi="Arial" w:cs="Arial"/>
          <w:b/>
          <w:bCs/>
          <w:i w:val="0"/>
          <w:iCs w:val="0"/>
          <w:szCs w:val="22"/>
        </w:rPr>
        <w:t>Explanation</w:t>
      </w:r>
      <w:r w:rsidRPr="003D7362">
        <w:rPr>
          <w:rStyle w:val="Emphasis"/>
          <w:rFonts w:ascii="Arial" w:hAnsi="Arial" w:cs="Arial"/>
          <w:i w:val="0"/>
          <w:iCs w:val="0"/>
          <w:szCs w:val="22"/>
        </w:rPr>
        <w:t>.—</w:t>
      </w:r>
      <w:proofErr w:type="gramEnd"/>
      <w:r w:rsidRPr="003D7362">
        <w:rPr>
          <w:rStyle w:val="Emphasis"/>
          <w:rFonts w:ascii="Arial" w:hAnsi="Arial" w:cs="Arial"/>
          <w:i w:val="0"/>
          <w:iCs w:val="0"/>
          <w:szCs w:val="22"/>
        </w:rPr>
        <w:t xml:space="preserve"> For the purposes of the above </w:t>
      </w:r>
      <w:proofErr w:type="gramStart"/>
      <w:r w:rsidR="00C7579E" w:rsidRPr="003D7362">
        <w:rPr>
          <w:rStyle w:val="Emphasis"/>
          <w:rFonts w:ascii="Arial" w:hAnsi="Arial" w:cs="Arial"/>
          <w:i w:val="0"/>
          <w:iCs w:val="0"/>
          <w:szCs w:val="22"/>
        </w:rPr>
        <w:t>clause</w:t>
      </w:r>
      <w:r w:rsidRPr="003D7362">
        <w:rPr>
          <w:rStyle w:val="Emphasis"/>
          <w:rFonts w:ascii="Arial" w:hAnsi="Arial" w:cs="Arial"/>
          <w:szCs w:val="22"/>
        </w:rPr>
        <w:t>,—</w:t>
      </w:r>
      <w:proofErr w:type="gramEnd"/>
    </w:p>
    <w:p w14:paraId="30874620" w14:textId="2D68D355" w:rsidR="0096601A" w:rsidRPr="003D7362" w:rsidRDefault="0096601A" w:rsidP="0096601A">
      <w:pPr>
        <w:pStyle w:val="ListParagraph"/>
        <w:spacing w:line="360" w:lineRule="auto"/>
        <w:ind w:left="1069"/>
        <w:jc w:val="both"/>
        <w:rPr>
          <w:rFonts w:ascii="Arial" w:hAnsi="Arial" w:cs="Arial"/>
          <w:szCs w:val="22"/>
        </w:rPr>
      </w:pPr>
      <w:r w:rsidRPr="003D7362">
        <w:rPr>
          <w:rStyle w:val="Emphasis"/>
          <w:rFonts w:ascii="Arial" w:hAnsi="Arial" w:cs="Arial"/>
          <w:szCs w:val="22"/>
        </w:rPr>
        <w:t>(</w:t>
      </w:r>
      <w:proofErr w:type="spellStart"/>
      <w:r w:rsidRPr="003D7362">
        <w:rPr>
          <w:rStyle w:val="Emphasis"/>
          <w:rFonts w:ascii="Arial" w:hAnsi="Arial" w:cs="Arial"/>
          <w:szCs w:val="22"/>
        </w:rPr>
        <w:t>i</w:t>
      </w:r>
      <w:proofErr w:type="spellEnd"/>
      <w:r w:rsidRPr="003D7362">
        <w:rPr>
          <w:rStyle w:val="Emphasis"/>
          <w:rFonts w:ascii="Arial" w:hAnsi="Arial" w:cs="Arial"/>
          <w:szCs w:val="22"/>
        </w:rPr>
        <w:t xml:space="preserve">) </w:t>
      </w:r>
      <w:r w:rsidRPr="003D7362">
        <w:rPr>
          <w:rFonts w:ascii="Arial" w:hAnsi="Arial" w:cs="Arial"/>
          <w:szCs w:val="22"/>
        </w:rPr>
        <w:t xml:space="preserve">A fuelling system is considered integral to the </w:t>
      </w:r>
      <w:r w:rsidR="00584E6C" w:rsidRPr="003D7362">
        <w:rPr>
          <w:rFonts w:ascii="Arial" w:hAnsi="Arial" w:cs="Arial"/>
          <w:szCs w:val="22"/>
        </w:rPr>
        <w:t>vessel</w:t>
      </w:r>
      <w:r w:rsidRPr="003D7362">
        <w:rPr>
          <w:rFonts w:ascii="Arial" w:hAnsi="Arial" w:cs="Arial"/>
          <w:szCs w:val="22"/>
        </w:rPr>
        <w:t xml:space="preserve"> only if it is permanently affixed to the </w:t>
      </w:r>
      <w:r w:rsidR="00584E6C" w:rsidRPr="003D7362">
        <w:rPr>
          <w:rFonts w:ascii="Arial" w:hAnsi="Arial" w:cs="Arial"/>
          <w:szCs w:val="22"/>
        </w:rPr>
        <w:t>vessel</w:t>
      </w:r>
      <w:r w:rsidRPr="003D7362">
        <w:rPr>
          <w:rFonts w:ascii="Arial" w:hAnsi="Arial" w:cs="Arial"/>
          <w:szCs w:val="22"/>
        </w:rPr>
        <w:t xml:space="preserve">; </w:t>
      </w:r>
    </w:p>
    <w:p w14:paraId="5099F6FE" w14:textId="3D27C457" w:rsidR="0096601A" w:rsidRPr="003D7362" w:rsidRDefault="0096601A" w:rsidP="0096601A">
      <w:pPr>
        <w:pStyle w:val="ListParagraph"/>
        <w:spacing w:line="360" w:lineRule="auto"/>
        <w:ind w:left="1069"/>
        <w:jc w:val="both"/>
        <w:rPr>
          <w:rFonts w:ascii="Arial" w:hAnsi="Arial" w:cs="Arial"/>
          <w:szCs w:val="22"/>
        </w:rPr>
      </w:pPr>
      <w:r w:rsidRPr="003D7362">
        <w:rPr>
          <w:rFonts w:ascii="Arial" w:hAnsi="Arial" w:cs="Arial"/>
          <w:szCs w:val="22"/>
        </w:rPr>
        <w:t xml:space="preserve">(ii) “installed” includes a marine diesel engine that is used to supplement or augment the installed power capacity of the </w:t>
      </w:r>
      <w:r w:rsidR="00584E6C" w:rsidRPr="003D7362">
        <w:rPr>
          <w:rFonts w:ascii="Arial" w:hAnsi="Arial" w:cs="Arial"/>
          <w:szCs w:val="22"/>
        </w:rPr>
        <w:t xml:space="preserve">vessel </w:t>
      </w:r>
      <w:r w:rsidRPr="003D7362">
        <w:rPr>
          <w:rFonts w:ascii="Arial" w:hAnsi="Arial" w:cs="Arial"/>
          <w:szCs w:val="22"/>
        </w:rPr>
        <w:t xml:space="preserve">and is intended to be an integral part of the </w:t>
      </w:r>
      <w:r w:rsidR="00584E6C" w:rsidRPr="003D7362">
        <w:rPr>
          <w:rFonts w:ascii="Arial" w:hAnsi="Arial" w:cs="Arial"/>
          <w:szCs w:val="22"/>
        </w:rPr>
        <w:t>vessel</w:t>
      </w:r>
      <w:r w:rsidRPr="003D7362">
        <w:rPr>
          <w:rFonts w:ascii="Arial" w:hAnsi="Arial" w:cs="Arial"/>
          <w:szCs w:val="22"/>
        </w:rPr>
        <w:t>;</w:t>
      </w:r>
    </w:p>
    <w:p w14:paraId="3DA53F0C" w14:textId="251698FB" w:rsidR="0096601A" w:rsidRPr="003D7362" w:rsidRDefault="0096601A" w:rsidP="0087664E">
      <w:pPr>
        <w:pStyle w:val="ListParagraph"/>
        <w:numPr>
          <w:ilvl w:val="2"/>
          <w:numId w:val="1"/>
        </w:numPr>
        <w:spacing w:line="360" w:lineRule="auto"/>
        <w:jc w:val="both"/>
        <w:rPr>
          <w:rStyle w:val="Emphasis"/>
          <w:rFonts w:ascii="Arial" w:hAnsi="Arial" w:cs="Arial"/>
          <w:i w:val="0"/>
          <w:iCs w:val="0"/>
          <w:szCs w:val="22"/>
        </w:rPr>
      </w:pPr>
      <w:r w:rsidRPr="003D7362">
        <w:rPr>
          <w:rStyle w:val="Emphasis"/>
          <w:rFonts w:ascii="Arial" w:hAnsi="Arial" w:cs="Arial"/>
          <w:i w:val="0"/>
          <w:iCs w:val="0"/>
          <w:szCs w:val="22"/>
        </w:rPr>
        <w:t xml:space="preserve">Irrational emission control strategy means any strategy or measure that, when the </w:t>
      </w:r>
      <w:r w:rsidR="00584E6C" w:rsidRPr="003D7362">
        <w:rPr>
          <w:rStyle w:val="Emphasis"/>
          <w:rFonts w:ascii="Arial" w:hAnsi="Arial" w:cs="Arial"/>
          <w:i w:val="0"/>
          <w:iCs w:val="0"/>
          <w:szCs w:val="22"/>
        </w:rPr>
        <w:t xml:space="preserve">vessel </w:t>
      </w:r>
      <w:r w:rsidRPr="003D7362">
        <w:rPr>
          <w:rStyle w:val="Emphasis"/>
          <w:rFonts w:ascii="Arial" w:hAnsi="Arial" w:cs="Arial"/>
          <w:i w:val="0"/>
          <w:iCs w:val="0"/>
          <w:szCs w:val="22"/>
        </w:rPr>
        <w:t>is operated under normal conditions of use, reduces the effectiveness of an emission control system to a level below that expected on the applicable emission test procedures</w:t>
      </w:r>
      <w:r w:rsidR="00F6730F" w:rsidRPr="003D7362">
        <w:rPr>
          <w:rStyle w:val="Emphasis"/>
          <w:rFonts w:ascii="Arial" w:hAnsi="Arial" w:cs="Arial"/>
          <w:szCs w:val="22"/>
        </w:rPr>
        <w:t>;</w:t>
      </w:r>
    </w:p>
    <w:p w14:paraId="4E85D9DA" w14:textId="131C23D6" w:rsidR="0080415C" w:rsidRPr="003D7362" w:rsidRDefault="0080415C" w:rsidP="0087664E">
      <w:pPr>
        <w:pStyle w:val="ListParagraph"/>
        <w:numPr>
          <w:ilvl w:val="2"/>
          <w:numId w:val="1"/>
        </w:numPr>
        <w:spacing w:line="360" w:lineRule="auto"/>
        <w:jc w:val="both"/>
        <w:rPr>
          <w:rFonts w:ascii="Arial" w:hAnsi="Arial" w:cs="Arial"/>
          <w:szCs w:val="22"/>
        </w:rPr>
      </w:pPr>
      <w:r w:rsidRPr="003D7362">
        <w:rPr>
          <w:rStyle w:val="Emphasis"/>
          <w:rFonts w:ascii="Arial" w:hAnsi="Arial" w:cs="Arial"/>
          <w:i w:val="0"/>
          <w:iCs w:val="0"/>
          <w:szCs w:val="22"/>
        </w:rPr>
        <w:t>“</w:t>
      </w:r>
      <w:r w:rsidR="00C7579E" w:rsidRPr="003D7362">
        <w:rPr>
          <w:rStyle w:val="Emphasis"/>
          <w:rFonts w:ascii="Arial" w:hAnsi="Arial" w:cs="Arial"/>
          <w:i w:val="0"/>
          <w:iCs w:val="0"/>
          <w:szCs w:val="22"/>
        </w:rPr>
        <w:t>Liquefied</w:t>
      </w:r>
      <w:r w:rsidRPr="003D7362">
        <w:rPr>
          <w:rStyle w:val="Emphasis"/>
          <w:rFonts w:ascii="Arial" w:hAnsi="Arial" w:cs="Arial"/>
          <w:i w:val="0"/>
          <w:iCs w:val="0"/>
          <w:szCs w:val="22"/>
        </w:rPr>
        <w:t xml:space="preserve"> Natural Gas carrier”</w:t>
      </w:r>
      <w:r w:rsidRPr="003D7362">
        <w:rPr>
          <w:rFonts w:ascii="Arial" w:hAnsi="Arial" w:cs="Arial"/>
          <w:i/>
          <w:iCs/>
          <w:szCs w:val="22"/>
        </w:rPr>
        <w:t xml:space="preserve"> </w:t>
      </w:r>
      <w:r w:rsidRPr="003D7362">
        <w:rPr>
          <w:rFonts w:ascii="Arial" w:hAnsi="Arial" w:cs="Arial"/>
          <w:szCs w:val="22"/>
        </w:rPr>
        <w:t xml:space="preserve">means a cargo </w:t>
      </w:r>
      <w:r w:rsidR="00584E6C" w:rsidRPr="003D7362">
        <w:rPr>
          <w:rFonts w:ascii="Arial" w:hAnsi="Arial" w:cs="Arial"/>
          <w:szCs w:val="22"/>
        </w:rPr>
        <w:t>vessel</w:t>
      </w:r>
      <w:r w:rsidRPr="003D7362">
        <w:rPr>
          <w:rFonts w:ascii="Arial" w:hAnsi="Arial" w:cs="Arial"/>
          <w:szCs w:val="22"/>
        </w:rPr>
        <w:t xml:space="preserve"> constructed or adapted and used for the carriage in bulk of liquefied natural gas;</w:t>
      </w:r>
    </w:p>
    <w:p w14:paraId="5469C6FA" w14:textId="7892D9CE" w:rsidR="0080415C" w:rsidRPr="003D7362" w:rsidRDefault="0096601A" w:rsidP="0087664E">
      <w:pPr>
        <w:pStyle w:val="ListParagraph"/>
        <w:numPr>
          <w:ilvl w:val="2"/>
          <w:numId w:val="1"/>
        </w:numPr>
        <w:spacing w:line="360" w:lineRule="auto"/>
        <w:jc w:val="both"/>
        <w:rPr>
          <w:rFonts w:ascii="Arial" w:hAnsi="Arial" w:cs="Arial"/>
          <w:szCs w:val="22"/>
        </w:rPr>
      </w:pPr>
      <w:r w:rsidRPr="003D7362">
        <w:rPr>
          <w:rFonts w:ascii="Arial" w:hAnsi="Arial" w:cs="Arial"/>
          <w:szCs w:val="22"/>
        </w:rPr>
        <w:t>Low-flashpoint fuel means gaseous or liquid fuel oil having a flashpoint lower than otherwise permitted under paragraph 2.1.1 of regulation 4 of chapter II-2 of the International Convention for the Safety of Life at Sea (SOLAS), 1974, as amended</w:t>
      </w:r>
      <w:r w:rsidR="00F6730F" w:rsidRPr="003D7362">
        <w:rPr>
          <w:rFonts w:ascii="Arial" w:hAnsi="Arial" w:cs="Arial"/>
          <w:szCs w:val="22"/>
        </w:rPr>
        <w:t>;</w:t>
      </w:r>
    </w:p>
    <w:p w14:paraId="750213C5" w14:textId="205977C6" w:rsidR="0080415C" w:rsidRPr="003D7362" w:rsidRDefault="0080415C" w:rsidP="0087664E">
      <w:pPr>
        <w:pStyle w:val="ListParagraph"/>
        <w:numPr>
          <w:ilvl w:val="2"/>
          <w:numId w:val="1"/>
        </w:numPr>
        <w:spacing w:line="360" w:lineRule="auto"/>
        <w:jc w:val="both"/>
        <w:rPr>
          <w:rFonts w:ascii="Arial" w:hAnsi="Arial" w:cs="Arial"/>
          <w:szCs w:val="22"/>
        </w:rPr>
      </w:pPr>
      <w:r w:rsidRPr="003D7362">
        <w:rPr>
          <w:rStyle w:val="Emphasis"/>
          <w:rFonts w:ascii="Arial" w:hAnsi="Arial" w:cs="Arial"/>
          <w:i w:val="0"/>
          <w:iCs w:val="0"/>
          <w:szCs w:val="22"/>
        </w:rPr>
        <w:t>“</w:t>
      </w:r>
      <w:proofErr w:type="gramStart"/>
      <w:r w:rsidRPr="003D7362">
        <w:rPr>
          <w:rStyle w:val="Emphasis"/>
          <w:rFonts w:ascii="Arial" w:hAnsi="Arial" w:cs="Arial"/>
          <w:i w:val="0"/>
          <w:iCs w:val="0"/>
          <w:szCs w:val="22"/>
        </w:rPr>
        <w:t>major</w:t>
      </w:r>
      <w:proofErr w:type="gramEnd"/>
      <w:r w:rsidRPr="003D7362">
        <w:rPr>
          <w:rStyle w:val="Emphasis"/>
          <w:rFonts w:ascii="Arial" w:hAnsi="Arial" w:cs="Arial"/>
          <w:i w:val="0"/>
          <w:iCs w:val="0"/>
          <w:szCs w:val="22"/>
        </w:rPr>
        <w:t xml:space="preserve"> conversion</w:t>
      </w:r>
      <w:r w:rsidRPr="003D7362">
        <w:rPr>
          <w:rStyle w:val="Emphasis"/>
          <w:rFonts w:ascii="Arial" w:hAnsi="Arial" w:cs="Arial"/>
          <w:szCs w:val="22"/>
        </w:rPr>
        <w:t xml:space="preserve">” </w:t>
      </w:r>
      <w:r w:rsidRPr="003D7362">
        <w:rPr>
          <w:rFonts w:ascii="Arial" w:hAnsi="Arial" w:cs="Arial"/>
          <w:szCs w:val="22"/>
        </w:rPr>
        <w:t xml:space="preserve">may be determined </w:t>
      </w:r>
      <w:proofErr w:type="gramStart"/>
      <w:r w:rsidRPr="003D7362">
        <w:rPr>
          <w:rFonts w:ascii="Arial" w:hAnsi="Arial" w:cs="Arial"/>
          <w:szCs w:val="22"/>
        </w:rPr>
        <w:t>taking into account</w:t>
      </w:r>
      <w:proofErr w:type="gramEnd"/>
      <w:r w:rsidRPr="003D7362">
        <w:rPr>
          <w:rFonts w:ascii="Arial" w:hAnsi="Arial" w:cs="Arial"/>
          <w:szCs w:val="22"/>
        </w:rPr>
        <w:t xml:space="preserve"> the interpretation developed by the Organization and means a conversion of a </w:t>
      </w:r>
      <w:r w:rsidR="00584E6C" w:rsidRPr="003D7362">
        <w:rPr>
          <w:rFonts w:ascii="Arial" w:hAnsi="Arial" w:cs="Arial"/>
          <w:szCs w:val="22"/>
        </w:rPr>
        <w:t>vessel</w:t>
      </w:r>
      <w:r w:rsidRPr="003D7362">
        <w:rPr>
          <w:rFonts w:ascii="Arial" w:hAnsi="Arial" w:cs="Arial"/>
          <w:szCs w:val="22"/>
        </w:rPr>
        <w:t>—</w:t>
      </w:r>
    </w:p>
    <w:p w14:paraId="6BBD6DAA" w14:textId="71040BC8" w:rsidR="0080415C" w:rsidRPr="003D7362" w:rsidRDefault="0080415C">
      <w:pPr>
        <w:pStyle w:val="ListParagraph"/>
        <w:numPr>
          <w:ilvl w:val="0"/>
          <w:numId w:val="2"/>
        </w:numPr>
        <w:spacing w:line="360" w:lineRule="auto"/>
        <w:jc w:val="both"/>
        <w:rPr>
          <w:rFonts w:ascii="Arial" w:hAnsi="Arial" w:cs="Arial"/>
          <w:szCs w:val="22"/>
        </w:rPr>
      </w:pPr>
      <w:r w:rsidRPr="003D7362">
        <w:rPr>
          <w:rFonts w:ascii="Arial" w:hAnsi="Arial" w:cs="Arial"/>
          <w:szCs w:val="22"/>
        </w:rPr>
        <w:t xml:space="preserve">which substantially alters the dimensions, carrying capacity or engine power of the </w:t>
      </w:r>
      <w:r w:rsidR="00584E6C" w:rsidRPr="003D7362">
        <w:rPr>
          <w:rFonts w:ascii="Arial" w:hAnsi="Arial" w:cs="Arial"/>
          <w:szCs w:val="22"/>
        </w:rPr>
        <w:t>vessel</w:t>
      </w:r>
      <w:r w:rsidRPr="003D7362">
        <w:rPr>
          <w:rFonts w:ascii="Arial" w:hAnsi="Arial" w:cs="Arial"/>
          <w:szCs w:val="22"/>
        </w:rPr>
        <w:t>; or</w:t>
      </w:r>
    </w:p>
    <w:p w14:paraId="5D2511C3" w14:textId="7CA528C7" w:rsidR="0080415C" w:rsidRPr="003D7362" w:rsidRDefault="0080415C">
      <w:pPr>
        <w:pStyle w:val="ListParagraph"/>
        <w:numPr>
          <w:ilvl w:val="0"/>
          <w:numId w:val="2"/>
        </w:numPr>
        <w:spacing w:line="360" w:lineRule="auto"/>
        <w:jc w:val="both"/>
        <w:rPr>
          <w:rFonts w:ascii="Arial" w:hAnsi="Arial" w:cs="Arial"/>
          <w:szCs w:val="22"/>
        </w:rPr>
      </w:pPr>
      <w:r w:rsidRPr="003D7362">
        <w:rPr>
          <w:rFonts w:ascii="Arial" w:hAnsi="Arial" w:cs="Arial"/>
          <w:szCs w:val="22"/>
        </w:rPr>
        <w:t xml:space="preserve">which changes the type of the </w:t>
      </w:r>
      <w:r w:rsidR="00584E6C" w:rsidRPr="003D7362">
        <w:rPr>
          <w:rFonts w:ascii="Arial" w:hAnsi="Arial" w:cs="Arial"/>
          <w:szCs w:val="22"/>
        </w:rPr>
        <w:t>vessel</w:t>
      </w:r>
      <w:r w:rsidRPr="003D7362">
        <w:rPr>
          <w:rFonts w:ascii="Arial" w:hAnsi="Arial" w:cs="Arial"/>
          <w:szCs w:val="22"/>
        </w:rPr>
        <w:t>; or</w:t>
      </w:r>
    </w:p>
    <w:p w14:paraId="72273B2E" w14:textId="70559638" w:rsidR="0080415C" w:rsidRPr="003D7362" w:rsidRDefault="0080415C">
      <w:pPr>
        <w:pStyle w:val="ListParagraph"/>
        <w:numPr>
          <w:ilvl w:val="0"/>
          <w:numId w:val="2"/>
        </w:numPr>
        <w:spacing w:line="360" w:lineRule="auto"/>
        <w:jc w:val="both"/>
        <w:rPr>
          <w:rFonts w:ascii="Arial" w:hAnsi="Arial" w:cs="Arial"/>
          <w:szCs w:val="22"/>
        </w:rPr>
      </w:pPr>
      <w:r w:rsidRPr="003D7362">
        <w:rPr>
          <w:rFonts w:ascii="Arial" w:hAnsi="Arial" w:cs="Arial"/>
          <w:szCs w:val="22"/>
        </w:rPr>
        <w:t xml:space="preserve">the intent of which in the opinion of the Central Government is substantially to prolong the life of the </w:t>
      </w:r>
      <w:r w:rsidR="00584E6C" w:rsidRPr="003D7362">
        <w:rPr>
          <w:rFonts w:ascii="Arial" w:hAnsi="Arial" w:cs="Arial"/>
          <w:szCs w:val="22"/>
        </w:rPr>
        <w:t>vessel</w:t>
      </w:r>
      <w:r w:rsidRPr="003D7362">
        <w:rPr>
          <w:rFonts w:ascii="Arial" w:hAnsi="Arial" w:cs="Arial"/>
          <w:szCs w:val="22"/>
        </w:rPr>
        <w:t>; or</w:t>
      </w:r>
    </w:p>
    <w:p w14:paraId="66164FA4" w14:textId="63728168" w:rsidR="0080415C" w:rsidRPr="003D7362" w:rsidRDefault="0080415C">
      <w:pPr>
        <w:pStyle w:val="ListParagraph"/>
        <w:numPr>
          <w:ilvl w:val="0"/>
          <w:numId w:val="2"/>
        </w:numPr>
        <w:spacing w:line="360" w:lineRule="auto"/>
        <w:jc w:val="both"/>
        <w:rPr>
          <w:rFonts w:ascii="Arial" w:hAnsi="Arial" w:cs="Arial"/>
          <w:szCs w:val="22"/>
        </w:rPr>
      </w:pPr>
      <w:r w:rsidRPr="003D7362">
        <w:rPr>
          <w:rFonts w:ascii="Arial" w:hAnsi="Arial" w:cs="Arial"/>
          <w:szCs w:val="22"/>
        </w:rPr>
        <w:t xml:space="preserve">which otherwise so alters the </w:t>
      </w:r>
      <w:r w:rsidR="00584E6C" w:rsidRPr="003D7362">
        <w:rPr>
          <w:rFonts w:ascii="Arial" w:hAnsi="Arial" w:cs="Arial"/>
          <w:szCs w:val="22"/>
        </w:rPr>
        <w:t>vessel</w:t>
      </w:r>
      <w:r w:rsidRPr="003D7362">
        <w:rPr>
          <w:rFonts w:ascii="Arial" w:hAnsi="Arial" w:cs="Arial"/>
          <w:szCs w:val="22"/>
        </w:rPr>
        <w:t xml:space="preserve"> that, if it were a new </w:t>
      </w:r>
      <w:r w:rsidR="00626386" w:rsidRPr="003D7362">
        <w:rPr>
          <w:rFonts w:ascii="Arial" w:hAnsi="Arial" w:cs="Arial"/>
          <w:szCs w:val="22"/>
        </w:rPr>
        <w:t>vessel</w:t>
      </w:r>
      <w:r w:rsidRPr="003D7362">
        <w:rPr>
          <w:rFonts w:ascii="Arial" w:hAnsi="Arial" w:cs="Arial"/>
          <w:szCs w:val="22"/>
        </w:rPr>
        <w:t xml:space="preserve">, it would become subject to relevant provisions of the present rules, not applicable to it as an existing </w:t>
      </w:r>
      <w:r w:rsidR="00626386" w:rsidRPr="003D7362">
        <w:rPr>
          <w:rFonts w:ascii="Arial" w:hAnsi="Arial" w:cs="Arial"/>
          <w:szCs w:val="22"/>
        </w:rPr>
        <w:t>vessel</w:t>
      </w:r>
      <w:r w:rsidRPr="003D7362">
        <w:rPr>
          <w:rFonts w:ascii="Arial" w:hAnsi="Arial" w:cs="Arial"/>
          <w:szCs w:val="22"/>
        </w:rPr>
        <w:t>; or</w:t>
      </w:r>
    </w:p>
    <w:p w14:paraId="5195A5AF" w14:textId="484BFA1E" w:rsidR="0080415C" w:rsidRPr="003D7362" w:rsidRDefault="0080415C">
      <w:pPr>
        <w:pStyle w:val="ListParagraph"/>
        <w:numPr>
          <w:ilvl w:val="0"/>
          <w:numId w:val="2"/>
        </w:numPr>
        <w:spacing w:line="360" w:lineRule="auto"/>
        <w:jc w:val="both"/>
        <w:rPr>
          <w:rStyle w:val="Emphasis"/>
          <w:rFonts w:ascii="Arial" w:hAnsi="Arial" w:cs="Arial"/>
          <w:i w:val="0"/>
          <w:iCs w:val="0"/>
          <w:szCs w:val="22"/>
        </w:rPr>
      </w:pPr>
      <w:r w:rsidRPr="003D7362">
        <w:rPr>
          <w:rFonts w:ascii="Arial" w:hAnsi="Arial" w:cs="Arial"/>
          <w:szCs w:val="22"/>
        </w:rPr>
        <w:lastRenderedPageBreak/>
        <w:t xml:space="preserve">which substantially alters the energy efficiency of the </w:t>
      </w:r>
      <w:r w:rsidR="00584E6C" w:rsidRPr="003D7362">
        <w:rPr>
          <w:rFonts w:ascii="Arial" w:hAnsi="Arial" w:cs="Arial"/>
          <w:szCs w:val="22"/>
        </w:rPr>
        <w:t>vessel</w:t>
      </w:r>
      <w:r w:rsidRPr="003D7362">
        <w:rPr>
          <w:rFonts w:ascii="Arial" w:hAnsi="Arial" w:cs="Arial"/>
          <w:szCs w:val="22"/>
        </w:rPr>
        <w:t xml:space="preserve"> and includes any modifications that could cause the </w:t>
      </w:r>
      <w:r w:rsidR="00584E6C" w:rsidRPr="003D7362">
        <w:rPr>
          <w:rFonts w:ascii="Arial" w:hAnsi="Arial" w:cs="Arial"/>
          <w:szCs w:val="22"/>
        </w:rPr>
        <w:t xml:space="preserve">vessel </w:t>
      </w:r>
      <w:r w:rsidRPr="003D7362">
        <w:rPr>
          <w:rFonts w:ascii="Arial" w:hAnsi="Arial" w:cs="Arial"/>
          <w:szCs w:val="22"/>
        </w:rPr>
        <w:t xml:space="preserve">to exceed the applicable required EEDI as set out in paragraph 11 of the First Schedule to </w:t>
      </w:r>
      <w:r w:rsidR="00C545E7" w:rsidRPr="003D7362">
        <w:rPr>
          <w:rFonts w:ascii="Arial" w:hAnsi="Arial" w:cs="Arial"/>
          <w:szCs w:val="22"/>
        </w:rPr>
        <w:t>this</w:t>
      </w:r>
      <w:r w:rsidRPr="003D7362">
        <w:rPr>
          <w:rFonts w:ascii="Arial" w:hAnsi="Arial" w:cs="Arial"/>
          <w:szCs w:val="22"/>
        </w:rPr>
        <w:t xml:space="preserve"> Rules or the applicable required EEXI as set out in paragraph 12 of the First Schedule to </w:t>
      </w:r>
      <w:r w:rsidR="00C545E7" w:rsidRPr="003D7362">
        <w:rPr>
          <w:rFonts w:ascii="Arial" w:hAnsi="Arial" w:cs="Arial"/>
          <w:szCs w:val="22"/>
        </w:rPr>
        <w:t>this</w:t>
      </w:r>
      <w:r w:rsidRPr="003D7362">
        <w:rPr>
          <w:rFonts w:ascii="Arial" w:hAnsi="Arial" w:cs="Arial"/>
          <w:szCs w:val="22"/>
        </w:rPr>
        <w:t xml:space="preserve"> Rules;</w:t>
      </w:r>
    </w:p>
    <w:p w14:paraId="023287E1" w14:textId="179AA7CA" w:rsidR="0096601A" w:rsidRPr="003D7362" w:rsidRDefault="0096601A">
      <w:pPr>
        <w:pStyle w:val="ListParagraph"/>
        <w:numPr>
          <w:ilvl w:val="0"/>
          <w:numId w:val="19"/>
        </w:numPr>
        <w:spacing w:line="360" w:lineRule="auto"/>
        <w:jc w:val="both"/>
        <w:rPr>
          <w:rFonts w:ascii="Arial" w:hAnsi="Arial" w:cs="Arial"/>
          <w:szCs w:val="22"/>
        </w:rPr>
      </w:pPr>
      <w:r w:rsidRPr="003D7362">
        <w:rPr>
          <w:rStyle w:val="Emphasis"/>
          <w:rFonts w:ascii="Arial" w:hAnsi="Arial" w:cs="Arial"/>
          <w:szCs w:val="22"/>
        </w:rPr>
        <w:t>“</w:t>
      </w:r>
      <w:proofErr w:type="gramStart"/>
      <w:r w:rsidRPr="003D7362">
        <w:rPr>
          <w:rStyle w:val="Emphasis"/>
          <w:rFonts w:ascii="Arial" w:hAnsi="Arial" w:cs="Arial"/>
          <w:i w:val="0"/>
          <w:iCs w:val="0"/>
          <w:szCs w:val="22"/>
        </w:rPr>
        <w:t>marine</w:t>
      </w:r>
      <w:proofErr w:type="gramEnd"/>
      <w:r w:rsidRPr="003D7362">
        <w:rPr>
          <w:rStyle w:val="Emphasis"/>
          <w:rFonts w:ascii="Arial" w:hAnsi="Arial" w:cs="Arial"/>
          <w:i w:val="0"/>
          <w:iCs w:val="0"/>
          <w:szCs w:val="22"/>
        </w:rPr>
        <w:t xml:space="preserve"> diesel engine</w:t>
      </w:r>
      <w:r w:rsidRPr="003D7362">
        <w:rPr>
          <w:rStyle w:val="Emphasis"/>
          <w:rFonts w:ascii="Arial" w:hAnsi="Arial" w:cs="Arial"/>
          <w:szCs w:val="22"/>
        </w:rPr>
        <w:t>”</w:t>
      </w:r>
      <w:r w:rsidRPr="003D7362">
        <w:rPr>
          <w:rFonts w:ascii="Arial" w:hAnsi="Arial" w:cs="Arial"/>
          <w:szCs w:val="22"/>
        </w:rPr>
        <w:t xml:space="preserve"> means any reciprocating internal combustion engine operating on liquid or dual fuel, to which </w:t>
      </w:r>
      <w:r w:rsidR="00C5363D" w:rsidRPr="003D7362">
        <w:rPr>
          <w:rFonts w:ascii="Arial" w:hAnsi="Arial" w:cs="Arial"/>
          <w:szCs w:val="22"/>
        </w:rPr>
        <w:t xml:space="preserve">Paragraph 2 of First Schedule to </w:t>
      </w:r>
      <w:r w:rsidR="00C545E7" w:rsidRPr="003D7362">
        <w:rPr>
          <w:rFonts w:ascii="Arial" w:hAnsi="Arial" w:cs="Arial"/>
          <w:szCs w:val="22"/>
        </w:rPr>
        <w:t>this</w:t>
      </w:r>
      <w:r w:rsidR="00C5363D" w:rsidRPr="003D7362">
        <w:rPr>
          <w:rFonts w:ascii="Arial" w:hAnsi="Arial" w:cs="Arial"/>
          <w:szCs w:val="22"/>
        </w:rPr>
        <w:t xml:space="preserve"> </w:t>
      </w:r>
      <w:r w:rsidR="00C545E7" w:rsidRPr="003D7362">
        <w:rPr>
          <w:rFonts w:ascii="Arial" w:hAnsi="Arial" w:cs="Arial"/>
          <w:szCs w:val="22"/>
        </w:rPr>
        <w:t>R</w:t>
      </w:r>
      <w:r w:rsidR="00C5363D" w:rsidRPr="003D7362">
        <w:rPr>
          <w:rFonts w:ascii="Arial" w:hAnsi="Arial" w:cs="Arial"/>
          <w:szCs w:val="22"/>
        </w:rPr>
        <w:t xml:space="preserve">ules </w:t>
      </w:r>
      <w:r w:rsidRPr="003D7362">
        <w:rPr>
          <w:rFonts w:ascii="Arial" w:hAnsi="Arial" w:cs="Arial"/>
          <w:szCs w:val="22"/>
        </w:rPr>
        <w:t xml:space="preserve">applies, including booster/compound systems if </w:t>
      </w:r>
      <w:proofErr w:type="gramStart"/>
      <w:r w:rsidRPr="003D7362">
        <w:rPr>
          <w:rFonts w:ascii="Arial" w:hAnsi="Arial" w:cs="Arial"/>
          <w:szCs w:val="22"/>
        </w:rPr>
        <w:t>applied;</w:t>
      </w:r>
      <w:proofErr w:type="gramEnd"/>
    </w:p>
    <w:p w14:paraId="679363A1" w14:textId="4F099E67" w:rsidR="0096601A" w:rsidRPr="003D7362" w:rsidRDefault="0096601A" w:rsidP="0096601A">
      <w:pPr>
        <w:pStyle w:val="ListParagraph"/>
        <w:spacing w:line="360" w:lineRule="auto"/>
        <w:ind w:left="1069"/>
        <w:jc w:val="both"/>
        <w:rPr>
          <w:rFonts w:ascii="Arial" w:hAnsi="Arial" w:cs="Arial"/>
          <w:szCs w:val="22"/>
        </w:rPr>
      </w:pPr>
      <w:proofErr w:type="gramStart"/>
      <w:r w:rsidRPr="003D7362">
        <w:rPr>
          <w:rFonts w:ascii="Arial" w:hAnsi="Arial" w:cs="Arial"/>
          <w:b/>
          <w:bCs/>
          <w:szCs w:val="22"/>
        </w:rPr>
        <w:t>Explanation</w:t>
      </w:r>
      <w:r w:rsidRPr="003D7362">
        <w:rPr>
          <w:rFonts w:ascii="Arial" w:hAnsi="Arial" w:cs="Arial"/>
          <w:szCs w:val="22"/>
        </w:rPr>
        <w:t>.—</w:t>
      </w:r>
      <w:proofErr w:type="gramEnd"/>
      <w:r w:rsidRPr="003D7362">
        <w:rPr>
          <w:rFonts w:ascii="Arial" w:hAnsi="Arial" w:cs="Arial"/>
          <w:szCs w:val="22"/>
        </w:rPr>
        <w:t>, a gas fuelled engine installed o</w:t>
      </w:r>
      <w:r w:rsidR="00EB714B" w:rsidRPr="003D7362">
        <w:rPr>
          <w:rFonts w:ascii="Arial" w:hAnsi="Arial" w:cs="Arial"/>
          <w:szCs w:val="22"/>
        </w:rPr>
        <w:t>n</w:t>
      </w:r>
      <w:r w:rsidRPr="003D7362">
        <w:rPr>
          <w:rFonts w:ascii="Arial" w:hAnsi="Arial" w:cs="Arial"/>
          <w:szCs w:val="22"/>
        </w:rPr>
        <w:t xml:space="preserve"> a </w:t>
      </w:r>
      <w:r w:rsidR="00584E6C" w:rsidRPr="003D7362">
        <w:rPr>
          <w:rFonts w:ascii="Arial" w:hAnsi="Arial" w:cs="Arial"/>
          <w:szCs w:val="22"/>
        </w:rPr>
        <w:t xml:space="preserve">vessel </w:t>
      </w:r>
      <w:r w:rsidRPr="003D7362">
        <w:rPr>
          <w:rFonts w:ascii="Arial" w:hAnsi="Arial" w:cs="Arial"/>
          <w:szCs w:val="22"/>
        </w:rPr>
        <w:t>constructed on or after 1</w:t>
      </w:r>
      <w:r w:rsidRPr="003D7362">
        <w:rPr>
          <w:rFonts w:ascii="Arial" w:hAnsi="Arial" w:cs="Arial"/>
          <w:szCs w:val="22"/>
          <w:vertAlign w:val="superscript"/>
        </w:rPr>
        <w:t>st</w:t>
      </w:r>
      <w:r w:rsidRPr="003D7362">
        <w:rPr>
          <w:rFonts w:ascii="Arial" w:hAnsi="Arial" w:cs="Arial"/>
          <w:szCs w:val="22"/>
        </w:rPr>
        <w:t xml:space="preserve"> day of March 2016 or a gas fuelled additional or non-identical replacement engine installed on or after that date is also considered as a marine diesel </w:t>
      </w:r>
      <w:proofErr w:type="gramStart"/>
      <w:r w:rsidRPr="003D7362">
        <w:rPr>
          <w:rFonts w:ascii="Arial" w:hAnsi="Arial" w:cs="Arial"/>
          <w:szCs w:val="22"/>
        </w:rPr>
        <w:t>engine;</w:t>
      </w:r>
      <w:proofErr w:type="gramEnd"/>
    </w:p>
    <w:p w14:paraId="6D01C75A" w14:textId="62F0993A" w:rsidR="0080415C" w:rsidRPr="003D7362" w:rsidRDefault="0096601A">
      <w:pPr>
        <w:pStyle w:val="ListParagraph"/>
        <w:numPr>
          <w:ilvl w:val="0"/>
          <w:numId w:val="20"/>
        </w:numPr>
        <w:spacing w:line="360" w:lineRule="auto"/>
        <w:jc w:val="both"/>
        <w:rPr>
          <w:rFonts w:ascii="Arial" w:hAnsi="Arial" w:cs="Arial"/>
          <w:szCs w:val="22"/>
        </w:rPr>
      </w:pPr>
      <w:r w:rsidRPr="003D7362">
        <w:rPr>
          <w:rFonts w:ascii="Arial" w:hAnsi="Arial" w:cs="Arial"/>
          <w:szCs w:val="22"/>
        </w:rPr>
        <w:t>MARPOL delivered sample means the sample of fuel oil delivered in accordance with</w:t>
      </w:r>
      <w:r w:rsidR="00C5363D" w:rsidRPr="003D7362">
        <w:rPr>
          <w:rFonts w:ascii="Arial" w:hAnsi="Arial" w:cs="Arial"/>
          <w:szCs w:val="22"/>
        </w:rPr>
        <w:t xml:space="preserve"> </w:t>
      </w:r>
      <w:r w:rsidR="002B492B" w:rsidRPr="003D7362">
        <w:rPr>
          <w:rFonts w:ascii="Arial" w:hAnsi="Arial" w:cs="Arial"/>
          <w:szCs w:val="22"/>
        </w:rPr>
        <w:t xml:space="preserve">sub </w:t>
      </w:r>
      <w:r w:rsidR="00C5363D" w:rsidRPr="003D7362">
        <w:rPr>
          <w:rFonts w:ascii="Arial" w:hAnsi="Arial" w:cs="Arial"/>
          <w:szCs w:val="22"/>
        </w:rPr>
        <w:t xml:space="preserve">paragraph </w:t>
      </w:r>
      <w:r w:rsidR="00C545E7" w:rsidRPr="003D7362">
        <w:rPr>
          <w:rFonts w:ascii="Arial" w:hAnsi="Arial" w:cs="Arial"/>
          <w:szCs w:val="22"/>
        </w:rPr>
        <w:t>(</w:t>
      </w:r>
      <w:r w:rsidR="002B492B" w:rsidRPr="003D7362">
        <w:rPr>
          <w:rFonts w:ascii="Arial" w:hAnsi="Arial" w:cs="Arial"/>
          <w:szCs w:val="22"/>
        </w:rPr>
        <w:t>12</w:t>
      </w:r>
      <w:r w:rsidR="00C545E7" w:rsidRPr="003D7362">
        <w:rPr>
          <w:rFonts w:ascii="Arial" w:hAnsi="Arial" w:cs="Arial"/>
          <w:szCs w:val="22"/>
        </w:rPr>
        <w:t>)</w:t>
      </w:r>
      <w:r w:rsidR="002B492B" w:rsidRPr="003D7362">
        <w:rPr>
          <w:rFonts w:ascii="Arial" w:hAnsi="Arial" w:cs="Arial"/>
          <w:szCs w:val="22"/>
        </w:rPr>
        <w:t xml:space="preserve"> of paragraph </w:t>
      </w:r>
      <w:r w:rsidR="006D7DDF" w:rsidRPr="003D7362">
        <w:rPr>
          <w:rFonts w:ascii="Arial" w:hAnsi="Arial" w:cs="Arial"/>
          <w:szCs w:val="22"/>
        </w:rPr>
        <w:t>7</w:t>
      </w:r>
      <w:r w:rsidR="002B492B" w:rsidRPr="003D7362">
        <w:rPr>
          <w:rFonts w:ascii="Arial" w:hAnsi="Arial" w:cs="Arial"/>
          <w:szCs w:val="22"/>
        </w:rPr>
        <w:t xml:space="preserve"> o</w:t>
      </w:r>
      <w:r w:rsidR="00C5363D" w:rsidRPr="003D7362">
        <w:rPr>
          <w:rFonts w:ascii="Arial" w:hAnsi="Arial" w:cs="Arial"/>
          <w:szCs w:val="22"/>
        </w:rPr>
        <w:t xml:space="preserve">f First Schedule to </w:t>
      </w:r>
      <w:r w:rsidR="00C545E7" w:rsidRPr="003D7362">
        <w:rPr>
          <w:rFonts w:ascii="Arial" w:hAnsi="Arial" w:cs="Arial"/>
          <w:szCs w:val="22"/>
        </w:rPr>
        <w:t xml:space="preserve">this </w:t>
      </w:r>
      <w:r w:rsidR="00C5363D" w:rsidRPr="003D7362">
        <w:rPr>
          <w:rFonts w:ascii="Arial" w:hAnsi="Arial" w:cs="Arial"/>
          <w:szCs w:val="22"/>
        </w:rPr>
        <w:t>Rules</w:t>
      </w:r>
      <w:r w:rsidR="00F6730F" w:rsidRPr="003D7362">
        <w:rPr>
          <w:rFonts w:ascii="Arial" w:hAnsi="Arial" w:cs="Arial"/>
          <w:szCs w:val="22"/>
        </w:rPr>
        <w:t>;</w:t>
      </w:r>
      <w:r w:rsidRPr="003D7362">
        <w:rPr>
          <w:rFonts w:ascii="Arial" w:hAnsi="Arial" w:cs="Arial"/>
          <w:szCs w:val="22"/>
        </w:rPr>
        <w:t xml:space="preserve"> </w:t>
      </w:r>
    </w:p>
    <w:p w14:paraId="04E0B826" w14:textId="0D88D1D8" w:rsidR="0080415C" w:rsidRPr="003D7362" w:rsidRDefault="0087664E">
      <w:pPr>
        <w:pStyle w:val="ListParagraph"/>
        <w:numPr>
          <w:ilvl w:val="0"/>
          <w:numId w:val="20"/>
        </w:numPr>
        <w:spacing w:line="360" w:lineRule="auto"/>
        <w:jc w:val="both"/>
        <w:rPr>
          <w:rFonts w:ascii="Arial" w:hAnsi="Arial" w:cs="Arial"/>
          <w:szCs w:val="22"/>
        </w:rPr>
      </w:pPr>
      <w:r w:rsidRPr="003D7362">
        <w:rPr>
          <w:rFonts w:ascii="Arial" w:hAnsi="Arial" w:cs="Arial"/>
          <w:szCs w:val="22"/>
        </w:rPr>
        <w:t xml:space="preserve"> </w:t>
      </w:r>
      <w:r w:rsidR="0080415C" w:rsidRPr="003D7362">
        <w:rPr>
          <w:rFonts w:ascii="Arial" w:hAnsi="Arial" w:cs="Arial"/>
          <w:szCs w:val="22"/>
        </w:rPr>
        <w:t xml:space="preserve">“New ship” as determined </w:t>
      </w:r>
      <w:proofErr w:type="gramStart"/>
      <w:r w:rsidR="0080415C" w:rsidRPr="003D7362">
        <w:rPr>
          <w:rFonts w:ascii="Arial" w:hAnsi="Arial" w:cs="Arial"/>
          <w:szCs w:val="22"/>
        </w:rPr>
        <w:t>taking into account</w:t>
      </w:r>
      <w:proofErr w:type="gramEnd"/>
      <w:r w:rsidR="0080415C" w:rsidRPr="003D7362">
        <w:rPr>
          <w:rFonts w:ascii="Arial" w:hAnsi="Arial" w:cs="Arial"/>
          <w:szCs w:val="22"/>
        </w:rPr>
        <w:t xml:space="preserve"> interpretation developed by the </w:t>
      </w:r>
      <w:proofErr w:type="gramStart"/>
      <w:r w:rsidR="0080415C" w:rsidRPr="003D7362">
        <w:rPr>
          <w:rFonts w:ascii="Arial" w:hAnsi="Arial" w:cs="Arial"/>
          <w:szCs w:val="22"/>
        </w:rPr>
        <w:t>Organization  means</w:t>
      </w:r>
      <w:proofErr w:type="gramEnd"/>
      <w:r w:rsidR="0080415C" w:rsidRPr="003D7362">
        <w:rPr>
          <w:rFonts w:ascii="Arial" w:hAnsi="Arial" w:cs="Arial"/>
          <w:szCs w:val="22"/>
        </w:rPr>
        <w:t xml:space="preserve"> a </w:t>
      </w:r>
      <w:r w:rsidR="00584E6C" w:rsidRPr="003D7362">
        <w:rPr>
          <w:rFonts w:ascii="Arial" w:hAnsi="Arial" w:cs="Arial"/>
          <w:szCs w:val="22"/>
        </w:rPr>
        <w:t xml:space="preserve">vessel </w:t>
      </w:r>
      <w:r w:rsidR="0080415C" w:rsidRPr="003D7362">
        <w:rPr>
          <w:rFonts w:ascii="Arial" w:hAnsi="Arial" w:cs="Arial"/>
          <w:szCs w:val="22"/>
        </w:rPr>
        <w:t>—</w:t>
      </w:r>
    </w:p>
    <w:p w14:paraId="3C053676" w14:textId="77777777" w:rsidR="0080415C" w:rsidRPr="003D7362" w:rsidRDefault="0080415C">
      <w:pPr>
        <w:pStyle w:val="ListParagraph"/>
        <w:numPr>
          <w:ilvl w:val="0"/>
          <w:numId w:val="3"/>
        </w:numPr>
        <w:spacing w:line="360" w:lineRule="auto"/>
        <w:jc w:val="both"/>
        <w:rPr>
          <w:rFonts w:ascii="Arial" w:hAnsi="Arial" w:cs="Arial"/>
          <w:szCs w:val="22"/>
        </w:rPr>
      </w:pPr>
      <w:r w:rsidRPr="003D7362">
        <w:rPr>
          <w:rFonts w:ascii="Arial" w:hAnsi="Arial" w:cs="Arial"/>
          <w:szCs w:val="22"/>
        </w:rPr>
        <w:t>for which the building contract is placed on or after 1 January 2013; or</w:t>
      </w:r>
    </w:p>
    <w:p w14:paraId="2F073099" w14:textId="77777777" w:rsidR="0080415C" w:rsidRPr="003D7362" w:rsidRDefault="0080415C">
      <w:pPr>
        <w:pStyle w:val="ListParagraph"/>
        <w:numPr>
          <w:ilvl w:val="0"/>
          <w:numId w:val="3"/>
        </w:numPr>
        <w:spacing w:line="360" w:lineRule="auto"/>
        <w:jc w:val="both"/>
        <w:rPr>
          <w:rFonts w:ascii="Arial" w:hAnsi="Arial" w:cs="Arial"/>
          <w:szCs w:val="22"/>
        </w:rPr>
      </w:pPr>
      <w:r w:rsidRPr="003D7362">
        <w:rPr>
          <w:rFonts w:ascii="Arial" w:hAnsi="Arial" w:cs="Arial"/>
          <w:szCs w:val="22"/>
        </w:rPr>
        <w:t>in the absence of a building contract, the keel of which is laid or which is at a similar stage of construction on or after 1 July 2013; or</w:t>
      </w:r>
    </w:p>
    <w:p w14:paraId="41E02E5B" w14:textId="77777777" w:rsidR="0080415C" w:rsidRPr="003D7362" w:rsidRDefault="0080415C">
      <w:pPr>
        <w:pStyle w:val="ListParagraph"/>
        <w:numPr>
          <w:ilvl w:val="0"/>
          <w:numId w:val="3"/>
        </w:numPr>
        <w:spacing w:line="360" w:lineRule="auto"/>
        <w:jc w:val="both"/>
        <w:rPr>
          <w:rFonts w:ascii="Arial" w:hAnsi="Arial" w:cs="Arial"/>
          <w:szCs w:val="22"/>
        </w:rPr>
      </w:pPr>
      <w:r w:rsidRPr="003D7362">
        <w:rPr>
          <w:rFonts w:ascii="Arial" w:hAnsi="Arial" w:cs="Arial"/>
          <w:szCs w:val="22"/>
        </w:rPr>
        <w:t>the delivery of which is on or after 1 July 2015;</w:t>
      </w:r>
    </w:p>
    <w:p w14:paraId="6E16BFE6" w14:textId="64CFF855" w:rsidR="0080415C" w:rsidRPr="003D7362" w:rsidRDefault="0080415C">
      <w:pPr>
        <w:pStyle w:val="ListParagraph"/>
        <w:numPr>
          <w:ilvl w:val="0"/>
          <w:numId w:val="20"/>
        </w:numPr>
        <w:spacing w:line="360" w:lineRule="auto"/>
        <w:jc w:val="both"/>
        <w:rPr>
          <w:rFonts w:ascii="Arial" w:hAnsi="Arial" w:cs="Arial"/>
          <w:b/>
          <w:bCs/>
          <w:szCs w:val="22"/>
        </w:rPr>
      </w:pPr>
      <w:r w:rsidRPr="003D7362">
        <w:rPr>
          <w:rStyle w:val="Emphasis"/>
          <w:rFonts w:ascii="Arial" w:hAnsi="Arial" w:cs="Arial"/>
          <w:szCs w:val="22"/>
        </w:rPr>
        <w:t>“</w:t>
      </w:r>
      <w:r w:rsidRPr="003D7362">
        <w:rPr>
          <w:rStyle w:val="Emphasis"/>
          <w:rFonts w:ascii="Arial" w:hAnsi="Arial" w:cs="Arial"/>
          <w:i w:val="0"/>
          <w:iCs w:val="0"/>
          <w:szCs w:val="22"/>
        </w:rPr>
        <w:t>non-conventional propulsion</w:t>
      </w:r>
      <w:r w:rsidRPr="003D7362">
        <w:rPr>
          <w:rStyle w:val="Emphasis"/>
          <w:rFonts w:ascii="Arial" w:hAnsi="Arial" w:cs="Arial"/>
          <w:szCs w:val="22"/>
        </w:rPr>
        <w:t>”</w:t>
      </w:r>
      <w:r w:rsidRPr="003D7362">
        <w:rPr>
          <w:rFonts w:ascii="Arial" w:hAnsi="Arial" w:cs="Arial"/>
          <w:szCs w:val="22"/>
        </w:rPr>
        <w:t xml:space="preserve"> means a method of propulsion, other than conventional propulsion, including diesel-electric propulsion, turbine propulsion, and hybrid propulsion systems;</w:t>
      </w:r>
    </w:p>
    <w:p w14:paraId="542E0773" w14:textId="0FC70E3B" w:rsidR="0080415C" w:rsidRPr="003D7362" w:rsidRDefault="0080415C" w:rsidP="0080415C">
      <w:pPr>
        <w:pStyle w:val="ListParagraph"/>
        <w:spacing w:line="360" w:lineRule="auto"/>
        <w:ind w:left="1070"/>
        <w:jc w:val="both"/>
        <w:rPr>
          <w:rFonts w:ascii="Arial" w:hAnsi="Arial" w:cs="Arial"/>
          <w:szCs w:val="22"/>
        </w:rPr>
      </w:pPr>
      <w:proofErr w:type="gramStart"/>
      <w:r w:rsidRPr="003D7362">
        <w:rPr>
          <w:rFonts w:ascii="Arial" w:hAnsi="Arial" w:cs="Arial"/>
          <w:b/>
          <w:bCs/>
          <w:szCs w:val="22"/>
        </w:rPr>
        <w:t>Explanation.—</w:t>
      </w:r>
      <w:proofErr w:type="gramEnd"/>
      <w:r w:rsidRPr="003D7362">
        <w:rPr>
          <w:rFonts w:ascii="Arial" w:hAnsi="Arial" w:cs="Arial"/>
          <w:szCs w:val="22"/>
        </w:rPr>
        <w:t xml:space="preserve">“conventional propulsion” means a method of propulsion where any main reciprocating internal combustion engine is the prime mover and coupled to a propulsion shaft either directly or through a gear </w:t>
      </w:r>
      <w:proofErr w:type="gramStart"/>
      <w:r w:rsidRPr="003D7362">
        <w:rPr>
          <w:rFonts w:ascii="Arial" w:hAnsi="Arial" w:cs="Arial"/>
          <w:szCs w:val="22"/>
        </w:rPr>
        <w:t>box;</w:t>
      </w:r>
      <w:proofErr w:type="gramEnd"/>
    </w:p>
    <w:p w14:paraId="78B57B2C" w14:textId="26A8BE0A" w:rsidR="0096601A" w:rsidRPr="003D7362" w:rsidRDefault="0096601A">
      <w:pPr>
        <w:pStyle w:val="ListParagraph"/>
        <w:numPr>
          <w:ilvl w:val="0"/>
          <w:numId w:val="20"/>
        </w:numPr>
        <w:spacing w:line="360" w:lineRule="auto"/>
        <w:jc w:val="both"/>
        <w:rPr>
          <w:rFonts w:ascii="Arial" w:hAnsi="Arial" w:cs="Arial"/>
          <w:szCs w:val="22"/>
        </w:rPr>
      </w:pPr>
      <w:r w:rsidRPr="003D7362">
        <w:rPr>
          <w:rFonts w:ascii="Arial" w:hAnsi="Arial" w:cs="Arial"/>
          <w:szCs w:val="22"/>
        </w:rPr>
        <w:t>“NO</w:t>
      </w:r>
      <w:r w:rsidRPr="003D7362">
        <w:rPr>
          <w:rFonts w:ascii="Arial" w:hAnsi="Arial" w:cs="Arial"/>
          <w:szCs w:val="22"/>
          <w:vertAlign w:val="subscript"/>
        </w:rPr>
        <w:t>x</w:t>
      </w:r>
      <w:r w:rsidRPr="003D7362">
        <w:rPr>
          <w:rFonts w:ascii="Arial" w:hAnsi="Arial" w:cs="Arial"/>
          <w:szCs w:val="22"/>
        </w:rPr>
        <w:t xml:space="preserve"> Technical Code” means the Technical Code on Control of Emission of Nitrogen Oxides from Marine Diesel Engines adopted by resolution 2 of the 1997 MARPOL Conference, as amended by the Organization;</w:t>
      </w:r>
    </w:p>
    <w:p w14:paraId="654348AF" w14:textId="6061AA36" w:rsidR="0096601A" w:rsidRPr="003D7362" w:rsidRDefault="0096601A">
      <w:pPr>
        <w:pStyle w:val="ListParagraph"/>
        <w:numPr>
          <w:ilvl w:val="0"/>
          <w:numId w:val="20"/>
        </w:numPr>
        <w:spacing w:line="360" w:lineRule="auto"/>
        <w:jc w:val="both"/>
        <w:rPr>
          <w:rFonts w:ascii="Arial" w:hAnsi="Arial" w:cs="Arial"/>
          <w:szCs w:val="22"/>
        </w:rPr>
      </w:pPr>
      <w:r w:rsidRPr="003D7362">
        <w:rPr>
          <w:rFonts w:ascii="Arial" w:hAnsi="Arial" w:cs="Arial"/>
          <w:szCs w:val="22"/>
        </w:rPr>
        <w:t xml:space="preserve">Onboard sample means a sample of fuel oil intended to be used or carried for use on board that </w:t>
      </w:r>
      <w:r w:rsidR="00584E6C" w:rsidRPr="003D7362">
        <w:rPr>
          <w:rFonts w:ascii="Arial" w:hAnsi="Arial" w:cs="Arial"/>
          <w:szCs w:val="22"/>
        </w:rPr>
        <w:t>vessel</w:t>
      </w:r>
      <w:r w:rsidR="00F6730F" w:rsidRPr="003D7362">
        <w:rPr>
          <w:rFonts w:ascii="Arial" w:hAnsi="Arial" w:cs="Arial"/>
          <w:szCs w:val="22"/>
        </w:rPr>
        <w:t>;</w:t>
      </w:r>
    </w:p>
    <w:p w14:paraId="52CF1A9E" w14:textId="77777777" w:rsidR="0087664E" w:rsidRPr="003D7362" w:rsidRDefault="0096601A">
      <w:pPr>
        <w:pStyle w:val="ListParagraph"/>
        <w:numPr>
          <w:ilvl w:val="0"/>
          <w:numId w:val="20"/>
        </w:numPr>
        <w:spacing w:line="360" w:lineRule="auto"/>
        <w:jc w:val="both"/>
        <w:rPr>
          <w:rStyle w:val="Emphasis"/>
          <w:rFonts w:ascii="Arial" w:hAnsi="Arial" w:cs="Arial"/>
          <w:i w:val="0"/>
          <w:iCs w:val="0"/>
          <w:szCs w:val="22"/>
        </w:rPr>
      </w:pPr>
      <w:r w:rsidRPr="003D7362">
        <w:rPr>
          <w:rStyle w:val="Emphasis"/>
          <w:rFonts w:ascii="Arial" w:hAnsi="Arial" w:cs="Arial"/>
          <w:szCs w:val="22"/>
        </w:rPr>
        <w:t xml:space="preserve"> “</w:t>
      </w:r>
      <w:r w:rsidRPr="003D7362">
        <w:rPr>
          <w:rStyle w:val="Emphasis"/>
          <w:rFonts w:ascii="Arial" w:hAnsi="Arial" w:cs="Arial"/>
          <w:i w:val="0"/>
          <w:iCs w:val="0"/>
          <w:szCs w:val="22"/>
        </w:rPr>
        <w:t>Organization” means the International Maritime Organization;</w:t>
      </w:r>
    </w:p>
    <w:p w14:paraId="2D89073F" w14:textId="54155E4A" w:rsidR="0096601A" w:rsidRPr="003D7362" w:rsidRDefault="0096601A">
      <w:pPr>
        <w:pStyle w:val="ListParagraph"/>
        <w:numPr>
          <w:ilvl w:val="0"/>
          <w:numId w:val="20"/>
        </w:numPr>
        <w:spacing w:line="360" w:lineRule="auto"/>
        <w:jc w:val="both"/>
        <w:rPr>
          <w:rFonts w:ascii="Arial" w:hAnsi="Arial" w:cs="Arial"/>
          <w:szCs w:val="22"/>
        </w:rPr>
      </w:pPr>
      <w:r w:rsidRPr="003D7362">
        <w:rPr>
          <w:rStyle w:val="Emphasis"/>
          <w:rFonts w:ascii="Arial" w:hAnsi="Arial" w:cs="Arial"/>
          <w:i w:val="0"/>
          <w:iCs w:val="0"/>
          <w:szCs w:val="22"/>
        </w:rPr>
        <w:t>“</w:t>
      </w:r>
      <w:proofErr w:type="gramStart"/>
      <w:r w:rsidRPr="003D7362">
        <w:rPr>
          <w:rStyle w:val="Emphasis"/>
          <w:rFonts w:ascii="Arial" w:hAnsi="Arial" w:cs="Arial"/>
          <w:i w:val="0"/>
          <w:iCs w:val="0"/>
          <w:szCs w:val="22"/>
        </w:rPr>
        <w:t>ozone</w:t>
      </w:r>
      <w:proofErr w:type="gramEnd"/>
      <w:r w:rsidRPr="003D7362">
        <w:rPr>
          <w:rStyle w:val="Emphasis"/>
          <w:rFonts w:ascii="Arial" w:hAnsi="Arial" w:cs="Arial"/>
          <w:i w:val="0"/>
          <w:iCs w:val="0"/>
          <w:szCs w:val="22"/>
        </w:rPr>
        <w:t>-depleting substances</w:t>
      </w:r>
      <w:r w:rsidRPr="003D7362">
        <w:rPr>
          <w:rStyle w:val="Emphasis"/>
          <w:rFonts w:ascii="Arial" w:hAnsi="Arial" w:cs="Arial"/>
          <w:szCs w:val="22"/>
        </w:rPr>
        <w:t>”</w:t>
      </w:r>
      <w:r w:rsidRPr="003D7362">
        <w:rPr>
          <w:rFonts w:ascii="Arial" w:hAnsi="Arial" w:cs="Arial"/>
          <w:szCs w:val="22"/>
        </w:rPr>
        <w:t xml:space="preserve"> means controlled substances defined in paragraph (4) of article 1 of the Montreal Protocol on Substances that Deplete the Ozone Layer, 1987, listed in Annexes A, B, C or E to the said Protocol, and that may be found on board </w:t>
      </w:r>
      <w:r w:rsidR="00584E6C" w:rsidRPr="003D7362">
        <w:rPr>
          <w:rFonts w:ascii="Arial" w:hAnsi="Arial" w:cs="Arial"/>
          <w:szCs w:val="22"/>
        </w:rPr>
        <w:t xml:space="preserve">vessel </w:t>
      </w:r>
      <w:r w:rsidRPr="003D7362">
        <w:rPr>
          <w:rFonts w:ascii="Arial" w:hAnsi="Arial" w:cs="Arial"/>
          <w:szCs w:val="22"/>
        </w:rPr>
        <w:t>including, but are not limited to:</w:t>
      </w:r>
    </w:p>
    <w:p w14:paraId="2FEE6765" w14:textId="0867B884" w:rsidR="00D06286" w:rsidRPr="003D7362" w:rsidRDefault="0096601A">
      <w:pPr>
        <w:pStyle w:val="ListParagraph"/>
        <w:numPr>
          <w:ilvl w:val="4"/>
          <w:numId w:val="20"/>
        </w:numPr>
        <w:spacing w:line="360" w:lineRule="auto"/>
        <w:jc w:val="both"/>
        <w:rPr>
          <w:rFonts w:ascii="Arial" w:hAnsi="Arial" w:cs="Arial"/>
          <w:szCs w:val="22"/>
        </w:rPr>
      </w:pPr>
      <w:r w:rsidRPr="003D7362">
        <w:rPr>
          <w:rFonts w:ascii="Arial" w:hAnsi="Arial" w:cs="Arial"/>
          <w:szCs w:val="22"/>
        </w:rPr>
        <w:lastRenderedPageBreak/>
        <w:t>Halon 1211 Bromochlorodifluoromethane;</w:t>
      </w:r>
    </w:p>
    <w:p w14:paraId="396BB15F" w14:textId="77777777" w:rsidR="00D06286" w:rsidRPr="003D7362" w:rsidRDefault="0096601A">
      <w:pPr>
        <w:pStyle w:val="ListParagraph"/>
        <w:numPr>
          <w:ilvl w:val="4"/>
          <w:numId w:val="20"/>
        </w:numPr>
        <w:spacing w:line="360" w:lineRule="auto"/>
        <w:jc w:val="both"/>
        <w:rPr>
          <w:rFonts w:ascii="Arial" w:hAnsi="Arial" w:cs="Arial"/>
          <w:szCs w:val="22"/>
        </w:rPr>
      </w:pPr>
      <w:r w:rsidRPr="003D7362">
        <w:rPr>
          <w:rFonts w:ascii="Arial" w:hAnsi="Arial" w:cs="Arial"/>
          <w:szCs w:val="22"/>
        </w:rPr>
        <w:t xml:space="preserve">Halon 1301 </w:t>
      </w:r>
      <w:proofErr w:type="spellStart"/>
      <w:r w:rsidRPr="003D7362">
        <w:rPr>
          <w:rFonts w:ascii="Arial" w:hAnsi="Arial" w:cs="Arial"/>
          <w:szCs w:val="22"/>
        </w:rPr>
        <w:t>Bromotrifluoromethane</w:t>
      </w:r>
      <w:proofErr w:type="spellEnd"/>
      <w:r w:rsidRPr="003D7362">
        <w:rPr>
          <w:rFonts w:ascii="Arial" w:hAnsi="Arial" w:cs="Arial"/>
          <w:szCs w:val="22"/>
        </w:rPr>
        <w:t>;</w:t>
      </w:r>
    </w:p>
    <w:p w14:paraId="7509D8CF" w14:textId="77777777" w:rsidR="00D06286" w:rsidRPr="003D7362" w:rsidRDefault="0096601A">
      <w:pPr>
        <w:pStyle w:val="ListParagraph"/>
        <w:numPr>
          <w:ilvl w:val="4"/>
          <w:numId w:val="20"/>
        </w:numPr>
        <w:spacing w:line="360" w:lineRule="auto"/>
        <w:jc w:val="both"/>
        <w:rPr>
          <w:rFonts w:ascii="Arial" w:hAnsi="Arial" w:cs="Arial"/>
          <w:szCs w:val="22"/>
        </w:rPr>
      </w:pPr>
      <w:r w:rsidRPr="003D7362">
        <w:rPr>
          <w:rFonts w:ascii="Arial" w:hAnsi="Arial" w:cs="Arial"/>
          <w:szCs w:val="22"/>
        </w:rPr>
        <w:t xml:space="preserve">Halon 2402 1, 2-Dibromo -1, 1, 2, 2-tetraflouroethane (also known as Halon 114B2); </w:t>
      </w:r>
    </w:p>
    <w:p w14:paraId="1356C6E8" w14:textId="77777777" w:rsidR="00D06286" w:rsidRPr="003D7362" w:rsidRDefault="0096601A">
      <w:pPr>
        <w:pStyle w:val="ListParagraph"/>
        <w:numPr>
          <w:ilvl w:val="4"/>
          <w:numId w:val="20"/>
        </w:numPr>
        <w:spacing w:line="360" w:lineRule="auto"/>
        <w:jc w:val="both"/>
        <w:rPr>
          <w:rFonts w:ascii="Arial" w:hAnsi="Arial" w:cs="Arial"/>
          <w:szCs w:val="22"/>
        </w:rPr>
      </w:pPr>
      <w:r w:rsidRPr="003D7362">
        <w:rPr>
          <w:rFonts w:ascii="Arial" w:hAnsi="Arial" w:cs="Arial"/>
          <w:szCs w:val="22"/>
        </w:rPr>
        <w:t>CFC-11 Trichlorofluoromethane;</w:t>
      </w:r>
    </w:p>
    <w:p w14:paraId="68FF1D59" w14:textId="77777777" w:rsidR="00D06286" w:rsidRPr="003D7362" w:rsidRDefault="0096601A">
      <w:pPr>
        <w:pStyle w:val="ListParagraph"/>
        <w:numPr>
          <w:ilvl w:val="4"/>
          <w:numId w:val="20"/>
        </w:numPr>
        <w:spacing w:line="360" w:lineRule="auto"/>
        <w:jc w:val="both"/>
        <w:rPr>
          <w:rFonts w:ascii="Arial" w:hAnsi="Arial" w:cs="Arial"/>
          <w:szCs w:val="22"/>
        </w:rPr>
      </w:pPr>
      <w:r w:rsidRPr="003D7362">
        <w:rPr>
          <w:rFonts w:ascii="Arial" w:hAnsi="Arial" w:cs="Arial"/>
          <w:szCs w:val="22"/>
        </w:rPr>
        <w:t>CFC-12 Dichlorodifluoromethane;</w:t>
      </w:r>
    </w:p>
    <w:p w14:paraId="39A03F1D" w14:textId="77777777" w:rsidR="00D06286" w:rsidRPr="003D7362" w:rsidRDefault="0096601A">
      <w:pPr>
        <w:pStyle w:val="ListParagraph"/>
        <w:numPr>
          <w:ilvl w:val="4"/>
          <w:numId w:val="20"/>
        </w:numPr>
        <w:spacing w:line="360" w:lineRule="auto"/>
        <w:jc w:val="both"/>
        <w:rPr>
          <w:rFonts w:ascii="Arial" w:hAnsi="Arial" w:cs="Arial"/>
          <w:szCs w:val="22"/>
        </w:rPr>
      </w:pPr>
      <w:r w:rsidRPr="003D7362">
        <w:rPr>
          <w:rFonts w:ascii="Arial" w:hAnsi="Arial" w:cs="Arial"/>
          <w:szCs w:val="22"/>
        </w:rPr>
        <w:t xml:space="preserve">CFC-113 1, 1, 2 – Trichloro – 1, 2, 2 – trifluoroethane; </w:t>
      </w:r>
    </w:p>
    <w:p w14:paraId="34DF33FF" w14:textId="77777777" w:rsidR="00D06286" w:rsidRPr="003D7362" w:rsidRDefault="0096601A">
      <w:pPr>
        <w:pStyle w:val="ListParagraph"/>
        <w:numPr>
          <w:ilvl w:val="4"/>
          <w:numId w:val="20"/>
        </w:numPr>
        <w:spacing w:line="360" w:lineRule="auto"/>
        <w:jc w:val="both"/>
        <w:rPr>
          <w:rFonts w:ascii="Arial" w:hAnsi="Arial" w:cs="Arial"/>
          <w:szCs w:val="22"/>
        </w:rPr>
      </w:pPr>
      <w:r w:rsidRPr="003D7362">
        <w:rPr>
          <w:rFonts w:ascii="Arial" w:hAnsi="Arial" w:cs="Arial"/>
          <w:szCs w:val="22"/>
        </w:rPr>
        <w:t xml:space="preserve">CFC-114 1, 2 – </w:t>
      </w:r>
      <w:proofErr w:type="spellStart"/>
      <w:r w:rsidRPr="003D7362">
        <w:rPr>
          <w:rFonts w:ascii="Arial" w:hAnsi="Arial" w:cs="Arial"/>
          <w:szCs w:val="22"/>
        </w:rPr>
        <w:t>Dichloro</w:t>
      </w:r>
      <w:proofErr w:type="spellEnd"/>
      <w:r w:rsidRPr="003D7362">
        <w:rPr>
          <w:rFonts w:ascii="Arial" w:hAnsi="Arial" w:cs="Arial"/>
          <w:szCs w:val="22"/>
        </w:rPr>
        <w:t xml:space="preserve"> –1, 1, 2, 2 – </w:t>
      </w:r>
      <w:proofErr w:type="spellStart"/>
      <w:r w:rsidRPr="003D7362">
        <w:rPr>
          <w:rFonts w:ascii="Arial" w:hAnsi="Arial" w:cs="Arial"/>
          <w:szCs w:val="22"/>
        </w:rPr>
        <w:t>tetrafluoroethane</w:t>
      </w:r>
      <w:proofErr w:type="spellEnd"/>
      <w:r w:rsidRPr="003D7362">
        <w:rPr>
          <w:rFonts w:ascii="Arial" w:hAnsi="Arial" w:cs="Arial"/>
          <w:szCs w:val="22"/>
        </w:rPr>
        <w:t>;</w:t>
      </w:r>
    </w:p>
    <w:p w14:paraId="0A2CCE20" w14:textId="16D2ED1D" w:rsidR="0096601A" w:rsidRPr="003D7362" w:rsidRDefault="0096601A">
      <w:pPr>
        <w:pStyle w:val="ListParagraph"/>
        <w:numPr>
          <w:ilvl w:val="4"/>
          <w:numId w:val="20"/>
        </w:numPr>
        <w:spacing w:line="360" w:lineRule="auto"/>
        <w:jc w:val="both"/>
        <w:rPr>
          <w:rFonts w:ascii="Arial" w:hAnsi="Arial" w:cs="Arial"/>
          <w:szCs w:val="22"/>
        </w:rPr>
      </w:pPr>
      <w:r w:rsidRPr="003D7362">
        <w:rPr>
          <w:rFonts w:ascii="Arial" w:hAnsi="Arial" w:cs="Arial"/>
          <w:szCs w:val="22"/>
        </w:rPr>
        <w:t xml:space="preserve">CFC-115 </w:t>
      </w:r>
      <w:proofErr w:type="spellStart"/>
      <w:r w:rsidRPr="003D7362">
        <w:rPr>
          <w:rFonts w:ascii="Arial" w:hAnsi="Arial" w:cs="Arial"/>
          <w:szCs w:val="22"/>
        </w:rPr>
        <w:t>Chloropentafluoroethan</w:t>
      </w:r>
      <w:proofErr w:type="spellEnd"/>
      <w:r w:rsidRPr="003D7362">
        <w:rPr>
          <w:rFonts w:ascii="Arial" w:hAnsi="Arial" w:cs="Arial"/>
          <w:szCs w:val="22"/>
        </w:rPr>
        <w:t>;</w:t>
      </w:r>
    </w:p>
    <w:p w14:paraId="12EFB233" w14:textId="1D335464" w:rsidR="00762477" w:rsidRPr="003D7362" w:rsidRDefault="0096601A">
      <w:pPr>
        <w:pStyle w:val="ListParagraph"/>
        <w:numPr>
          <w:ilvl w:val="0"/>
          <w:numId w:val="20"/>
        </w:numPr>
        <w:spacing w:line="360" w:lineRule="auto"/>
        <w:jc w:val="both"/>
        <w:rPr>
          <w:rStyle w:val="Emphasis"/>
          <w:rFonts w:ascii="Arial" w:hAnsi="Arial" w:cs="Arial"/>
          <w:i w:val="0"/>
          <w:iCs w:val="0"/>
          <w:szCs w:val="22"/>
        </w:rPr>
      </w:pPr>
      <w:r w:rsidRPr="003D7362">
        <w:rPr>
          <w:rStyle w:val="Emphasis"/>
          <w:rFonts w:ascii="Arial" w:hAnsi="Arial" w:cs="Arial"/>
          <w:i w:val="0"/>
          <w:iCs w:val="0"/>
          <w:szCs w:val="22"/>
        </w:rPr>
        <w:t xml:space="preserve"> “party” means a State which has become a party to Annex VI by signing and ratifying either instrument or by acceding to it;</w:t>
      </w:r>
    </w:p>
    <w:p w14:paraId="6EBDA889" w14:textId="29CDDC63" w:rsidR="00762477" w:rsidRPr="003D7362" w:rsidRDefault="00762477">
      <w:pPr>
        <w:pStyle w:val="ListParagraph"/>
        <w:numPr>
          <w:ilvl w:val="0"/>
          <w:numId w:val="20"/>
        </w:numPr>
        <w:spacing w:line="360" w:lineRule="auto"/>
        <w:jc w:val="both"/>
        <w:rPr>
          <w:rFonts w:ascii="Arial" w:hAnsi="Arial" w:cs="Arial"/>
          <w:szCs w:val="22"/>
        </w:rPr>
      </w:pPr>
      <w:r w:rsidRPr="003D7362">
        <w:rPr>
          <w:rFonts w:ascii="Arial" w:hAnsi="Arial" w:cs="Arial"/>
          <w:szCs w:val="22"/>
        </w:rPr>
        <w:t>“</w:t>
      </w:r>
      <w:proofErr w:type="gramStart"/>
      <w:r w:rsidRPr="003D7362">
        <w:rPr>
          <w:rFonts w:ascii="Arial" w:hAnsi="Arial" w:cs="Arial"/>
          <w:szCs w:val="22"/>
        </w:rPr>
        <w:t>passenger</w:t>
      </w:r>
      <w:proofErr w:type="gramEnd"/>
      <w:r w:rsidRPr="003D7362">
        <w:rPr>
          <w:rFonts w:ascii="Arial" w:hAnsi="Arial" w:cs="Arial"/>
          <w:szCs w:val="22"/>
        </w:rPr>
        <w:t xml:space="preserve"> ship” shall have the same meaning as assigned to it under sub-section (25) of section 3 of the </w:t>
      </w:r>
      <w:proofErr w:type="gramStart"/>
      <w:r w:rsidRPr="003D7362">
        <w:rPr>
          <w:rFonts w:ascii="Arial" w:hAnsi="Arial" w:cs="Arial"/>
          <w:szCs w:val="22"/>
        </w:rPr>
        <w:t>Act;</w:t>
      </w:r>
      <w:proofErr w:type="gramEnd"/>
      <w:r w:rsidRPr="003D7362">
        <w:rPr>
          <w:rFonts w:ascii="Arial" w:hAnsi="Arial" w:cs="Arial"/>
          <w:szCs w:val="22"/>
        </w:rPr>
        <w:t xml:space="preserve"> </w:t>
      </w:r>
    </w:p>
    <w:p w14:paraId="56DB3FE9" w14:textId="77777777" w:rsidR="0087664E" w:rsidRPr="003D7362" w:rsidRDefault="00762477">
      <w:pPr>
        <w:pStyle w:val="ListParagraph"/>
        <w:numPr>
          <w:ilvl w:val="0"/>
          <w:numId w:val="20"/>
        </w:numPr>
        <w:spacing w:line="360" w:lineRule="auto"/>
        <w:jc w:val="both"/>
        <w:rPr>
          <w:rFonts w:ascii="Arial" w:hAnsi="Arial" w:cs="Arial"/>
          <w:szCs w:val="22"/>
        </w:rPr>
      </w:pPr>
      <w:r w:rsidRPr="003D7362">
        <w:rPr>
          <w:rFonts w:ascii="Arial" w:hAnsi="Arial" w:cs="Arial"/>
          <w:szCs w:val="22"/>
        </w:rPr>
        <w:t>“Polar Code” means the International Code for Ships Operating in Polar Waters, consisting of an introduction, parts I-A and II-A and parts I-B and II-B, adopted by resolutions MSC.385(94) and MEPC.264(68), as may be amended, provided that:</w:t>
      </w:r>
    </w:p>
    <w:p w14:paraId="23A9895A" w14:textId="77777777" w:rsidR="0087664E" w:rsidRPr="003D7362" w:rsidRDefault="00762477">
      <w:pPr>
        <w:pStyle w:val="ListParagraph"/>
        <w:numPr>
          <w:ilvl w:val="4"/>
          <w:numId w:val="20"/>
        </w:numPr>
        <w:spacing w:line="360" w:lineRule="auto"/>
        <w:jc w:val="both"/>
        <w:rPr>
          <w:rFonts w:ascii="Arial" w:hAnsi="Arial" w:cs="Arial"/>
          <w:szCs w:val="22"/>
        </w:rPr>
      </w:pPr>
      <w:r w:rsidRPr="003D7362">
        <w:rPr>
          <w:rFonts w:ascii="Arial" w:hAnsi="Arial" w:cs="Arial"/>
          <w:szCs w:val="22"/>
        </w:rPr>
        <w:t>amendments to the environment-related provisions of the introduction and chapter 1 of part II-A of the Polar Code are adopted, brought into force and take effect in accordance with the provisions of article 16 of the Convention concerning the amendment procedures applicable to an appendix to an annex; and</w:t>
      </w:r>
    </w:p>
    <w:p w14:paraId="47D9AF52" w14:textId="65A5C5FE" w:rsidR="00762477" w:rsidRPr="003D7362" w:rsidRDefault="00762477">
      <w:pPr>
        <w:pStyle w:val="ListParagraph"/>
        <w:numPr>
          <w:ilvl w:val="4"/>
          <w:numId w:val="20"/>
        </w:numPr>
        <w:spacing w:line="360" w:lineRule="auto"/>
        <w:jc w:val="both"/>
        <w:rPr>
          <w:rFonts w:ascii="Arial" w:hAnsi="Arial" w:cs="Arial"/>
          <w:szCs w:val="22"/>
        </w:rPr>
      </w:pPr>
      <w:r w:rsidRPr="003D7362">
        <w:rPr>
          <w:rFonts w:ascii="Arial" w:hAnsi="Arial" w:cs="Arial"/>
          <w:szCs w:val="22"/>
        </w:rPr>
        <w:t>amendments to part II-B of the Polar Code are adopted by the Marine Environment Protection Committee in accordance with its Rules of Procedure</w:t>
      </w:r>
      <w:r w:rsidR="00F6730F" w:rsidRPr="003D7362">
        <w:rPr>
          <w:rFonts w:ascii="Arial" w:hAnsi="Arial" w:cs="Arial"/>
          <w:szCs w:val="22"/>
        </w:rPr>
        <w:t>;</w:t>
      </w:r>
    </w:p>
    <w:p w14:paraId="29A2A895" w14:textId="3B40A6AC" w:rsidR="00762477" w:rsidRPr="003D7362" w:rsidRDefault="00762477">
      <w:pPr>
        <w:pStyle w:val="ListParagraph"/>
        <w:numPr>
          <w:ilvl w:val="0"/>
          <w:numId w:val="20"/>
        </w:numPr>
        <w:spacing w:line="360" w:lineRule="auto"/>
        <w:jc w:val="both"/>
        <w:rPr>
          <w:rFonts w:ascii="Arial" w:hAnsi="Arial" w:cs="Arial"/>
          <w:szCs w:val="22"/>
        </w:rPr>
      </w:pPr>
      <w:r w:rsidRPr="003D7362">
        <w:rPr>
          <w:rStyle w:val="Emphasis"/>
          <w:rFonts w:ascii="Arial" w:hAnsi="Arial" w:cs="Arial"/>
          <w:szCs w:val="22"/>
        </w:rPr>
        <w:t>“</w:t>
      </w:r>
      <w:proofErr w:type="gramStart"/>
      <w:r w:rsidRPr="003D7362">
        <w:rPr>
          <w:rStyle w:val="Emphasis"/>
          <w:rFonts w:ascii="Arial" w:hAnsi="Arial" w:cs="Arial"/>
          <w:i w:val="0"/>
          <w:iCs w:val="0"/>
          <w:szCs w:val="22"/>
        </w:rPr>
        <w:t>recognised</w:t>
      </w:r>
      <w:proofErr w:type="gramEnd"/>
      <w:r w:rsidRPr="003D7362">
        <w:rPr>
          <w:rStyle w:val="Emphasis"/>
          <w:rFonts w:ascii="Arial" w:hAnsi="Arial" w:cs="Arial"/>
          <w:i w:val="0"/>
          <w:iCs w:val="0"/>
          <w:szCs w:val="22"/>
        </w:rPr>
        <w:t xml:space="preserve"> </w:t>
      </w:r>
      <w:proofErr w:type="gramStart"/>
      <w:r w:rsidRPr="003D7362">
        <w:rPr>
          <w:rStyle w:val="Emphasis"/>
          <w:rFonts w:ascii="Arial" w:hAnsi="Arial" w:cs="Arial"/>
          <w:i w:val="0"/>
          <w:iCs w:val="0"/>
          <w:szCs w:val="22"/>
        </w:rPr>
        <w:t>organisation”  means</w:t>
      </w:r>
      <w:proofErr w:type="gramEnd"/>
      <w:r w:rsidRPr="003D7362">
        <w:rPr>
          <w:rStyle w:val="Emphasis"/>
          <w:rFonts w:ascii="Arial" w:hAnsi="Arial" w:cs="Arial"/>
          <w:b/>
          <w:bCs/>
          <w:szCs w:val="22"/>
        </w:rPr>
        <w:t xml:space="preserve"> </w:t>
      </w:r>
      <w:r w:rsidRPr="003D7362">
        <w:rPr>
          <w:rFonts w:ascii="Arial" w:hAnsi="Arial" w:cs="Arial"/>
          <w:szCs w:val="22"/>
        </w:rPr>
        <w:t xml:space="preserve">an organization authorised by the Central Government under section 9 of the </w:t>
      </w:r>
      <w:proofErr w:type="gramStart"/>
      <w:r w:rsidRPr="003D7362">
        <w:rPr>
          <w:rFonts w:ascii="Arial" w:hAnsi="Arial" w:cs="Arial"/>
          <w:szCs w:val="22"/>
        </w:rPr>
        <w:t>Act, and</w:t>
      </w:r>
      <w:proofErr w:type="gramEnd"/>
      <w:r w:rsidRPr="003D7362">
        <w:rPr>
          <w:rFonts w:ascii="Arial" w:hAnsi="Arial" w:cs="Arial"/>
          <w:szCs w:val="22"/>
        </w:rPr>
        <w:t xml:space="preserve"> assessed to </w:t>
      </w:r>
      <w:proofErr w:type="gramStart"/>
      <w:r w:rsidRPr="003D7362">
        <w:rPr>
          <w:rFonts w:ascii="Arial" w:hAnsi="Arial" w:cs="Arial"/>
          <w:szCs w:val="22"/>
        </w:rPr>
        <w:t>be in compliance with</w:t>
      </w:r>
      <w:proofErr w:type="gramEnd"/>
      <w:r w:rsidRPr="003D7362">
        <w:rPr>
          <w:rFonts w:ascii="Arial" w:hAnsi="Arial" w:cs="Arial"/>
          <w:szCs w:val="22"/>
        </w:rPr>
        <w:t xml:space="preserve"> Part 2 of the Code for Recognized Organizations, as adopted by the Organization through Resolution MEPC.237(65), and as subsequently amended by the Organization.’</w:t>
      </w:r>
    </w:p>
    <w:p w14:paraId="4519A0CF" w14:textId="433275BF" w:rsidR="00762477" w:rsidRPr="003D7362" w:rsidRDefault="00762477">
      <w:pPr>
        <w:pStyle w:val="ListParagraph"/>
        <w:numPr>
          <w:ilvl w:val="0"/>
          <w:numId w:val="20"/>
        </w:numPr>
        <w:spacing w:line="360" w:lineRule="auto"/>
        <w:jc w:val="both"/>
        <w:rPr>
          <w:rFonts w:ascii="Arial" w:hAnsi="Arial" w:cs="Arial"/>
          <w:szCs w:val="22"/>
        </w:rPr>
      </w:pPr>
      <w:r w:rsidRPr="003D7362">
        <w:rPr>
          <w:rFonts w:ascii="Arial" w:hAnsi="Arial" w:cs="Arial"/>
          <w:szCs w:val="22"/>
        </w:rPr>
        <w:t>“</w:t>
      </w:r>
      <w:proofErr w:type="gramStart"/>
      <w:r w:rsidRPr="003D7362">
        <w:rPr>
          <w:rFonts w:ascii="Arial" w:hAnsi="Arial" w:cs="Arial"/>
          <w:szCs w:val="22"/>
        </w:rPr>
        <w:t>refrigerated</w:t>
      </w:r>
      <w:proofErr w:type="gramEnd"/>
      <w:r w:rsidRPr="003D7362">
        <w:rPr>
          <w:rFonts w:ascii="Arial" w:hAnsi="Arial" w:cs="Arial"/>
          <w:szCs w:val="22"/>
        </w:rPr>
        <w:t xml:space="preserve"> cargo carrier” means a </w:t>
      </w:r>
      <w:r w:rsidR="00626386" w:rsidRPr="003D7362">
        <w:rPr>
          <w:rFonts w:ascii="Arial" w:hAnsi="Arial" w:cs="Arial"/>
          <w:szCs w:val="22"/>
        </w:rPr>
        <w:t>vessel</w:t>
      </w:r>
      <w:r w:rsidRPr="003D7362">
        <w:rPr>
          <w:rFonts w:ascii="Arial" w:hAnsi="Arial" w:cs="Arial"/>
          <w:szCs w:val="22"/>
        </w:rPr>
        <w:t xml:space="preserve"> designed exclusively for the carriage of refrigerated cargoes in holds and includes </w:t>
      </w:r>
      <w:r w:rsidR="00626386" w:rsidRPr="003D7362">
        <w:rPr>
          <w:rFonts w:ascii="Arial" w:hAnsi="Arial" w:cs="Arial"/>
          <w:szCs w:val="22"/>
        </w:rPr>
        <w:t xml:space="preserve">vessels </w:t>
      </w:r>
      <w:r w:rsidRPr="003D7362">
        <w:rPr>
          <w:rFonts w:ascii="Arial" w:hAnsi="Arial" w:cs="Arial"/>
          <w:szCs w:val="22"/>
        </w:rPr>
        <w:t xml:space="preserve">dedicated to the carriage of fruit juice in refrigerated cargo </w:t>
      </w:r>
      <w:proofErr w:type="gramStart"/>
      <w:r w:rsidRPr="003D7362">
        <w:rPr>
          <w:rFonts w:ascii="Arial" w:hAnsi="Arial" w:cs="Arial"/>
          <w:szCs w:val="22"/>
        </w:rPr>
        <w:t>tanks;</w:t>
      </w:r>
      <w:proofErr w:type="gramEnd"/>
    </w:p>
    <w:p w14:paraId="5E7B5479" w14:textId="73597311" w:rsidR="00762477" w:rsidRPr="003D7362" w:rsidRDefault="00762477">
      <w:pPr>
        <w:pStyle w:val="ListParagraph"/>
        <w:numPr>
          <w:ilvl w:val="0"/>
          <w:numId w:val="20"/>
        </w:numPr>
        <w:spacing w:line="360" w:lineRule="auto"/>
        <w:jc w:val="both"/>
        <w:rPr>
          <w:rStyle w:val="Emphasis"/>
          <w:rFonts w:ascii="Arial" w:hAnsi="Arial" w:cs="Arial"/>
          <w:i w:val="0"/>
          <w:iCs w:val="0"/>
          <w:szCs w:val="22"/>
        </w:rPr>
      </w:pPr>
      <w:r w:rsidRPr="003D7362">
        <w:rPr>
          <w:rStyle w:val="Emphasis"/>
          <w:rFonts w:ascii="Arial" w:hAnsi="Arial" w:cs="Arial"/>
          <w:i w:val="0"/>
          <w:iCs w:val="0"/>
          <w:szCs w:val="22"/>
        </w:rPr>
        <w:t xml:space="preserve">Required annual operational CII is the target value of attained annual operational CII in accordance with paragraph 13 and 15 of First Schedule to </w:t>
      </w:r>
      <w:r w:rsidR="00C545E7" w:rsidRPr="003D7362">
        <w:rPr>
          <w:rStyle w:val="Emphasis"/>
          <w:rFonts w:ascii="Arial" w:hAnsi="Arial" w:cs="Arial"/>
          <w:i w:val="0"/>
          <w:iCs w:val="0"/>
          <w:szCs w:val="22"/>
        </w:rPr>
        <w:t>this</w:t>
      </w:r>
      <w:r w:rsidRPr="003D7362">
        <w:rPr>
          <w:rStyle w:val="Emphasis"/>
          <w:rFonts w:ascii="Arial" w:hAnsi="Arial" w:cs="Arial"/>
          <w:i w:val="0"/>
          <w:iCs w:val="0"/>
          <w:szCs w:val="22"/>
        </w:rPr>
        <w:t xml:space="preserve"> </w:t>
      </w:r>
      <w:r w:rsidR="00C545E7" w:rsidRPr="003D7362">
        <w:rPr>
          <w:rStyle w:val="Emphasis"/>
          <w:rFonts w:ascii="Arial" w:hAnsi="Arial" w:cs="Arial"/>
          <w:i w:val="0"/>
          <w:iCs w:val="0"/>
          <w:szCs w:val="22"/>
        </w:rPr>
        <w:t>R</w:t>
      </w:r>
      <w:r w:rsidRPr="003D7362">
        <w:rPr>
          <w:rStyle w:val="Emphasis"/>
          <w:rFonts w:ascii="Arial" w:hAnsi="Arial" w:cs="Arial"/>
          <w:i w:val="0"/>
          <w:iCs w:val="0"/>
          <w:szCs w:val="22"/>
        </w:rPr>
        <w:t xml:space="preserve">ules for the specific </w:t>
      </w:r>
      <w:r w:rsidR="00626386" w:rsidRPr="003D7362">
        <w:rPr>
          <w:rFonts w:ascii="Arial" w:hAnsi="Arial" w:cs="Arial"/>
          <w:i/>
          <w:iCs/>
          <w:szCs w:val="22"/>
        </w:rPr>
        <w:t>vessel</w:t>
      </w:r>
      <w:r w:rsidR="00626386" w:rsidRPr="003D7362">
        <w:rPr>
          <w:rStyle w:val="Emphasis"/>
          <w:rFonts w:ascii="Arial" w:hAnsi="Arial" w:cs="Arial"/>
          <w:i w:val="0"/>
          <w:iCs w:val="0"/>
          <w:szCs w:val="22"/>
        </w:rPr>
        <w:t xml:space="preserve"> </w:t>
      </w:r>
      <w:r w:rsidRPr="003D7362">
        <w:rPr>
          <w:rStyle w:val="Emphasis"/>
          <w:rFonts w:ascii="Arial" w:hAnsi="Arial" w:cs="Arial"/>
          <w:i w:val="0"/>
          <w:iCs w:val="0"/>
          <w:szCs w:val="22"/>
        </w:rPr>
        <w:t>type and size</w:t>
      </w:r>
      <w:r w:rsidR="002659DD">
        <w:rPr>
          <w:rStyle w:val="Emphasis"/>
          <w:rFonts w:ascii="Arial" w:hAnsi="Arial" w:cs="Arial"/>
          <w:i w:val="0"/>
          <w:iCs w:val="0"/>
          <w:szCs w:val="22"/>
        </w:rPr>
        <w:t>;</w:t>
      </w:r>
    </w:p>
    <w:p w14:paraId="1BD18E95" w14:textId="294ACB22" w:rsidR="0087664E" w:rsidRPr="003D7362" w:rsidRDefault="00762477">
      <w:pPr>
        <w:pStyle w:val="ListParagraph"/>
        <w:numPr>
          <w:ilvl w:val="0"/>
          <w:numId w:val="20"/>
        </w:numPr>
        <w:spacing w:line="360" w:lineRule="auto"/>
        <w:jc w:val="both"/>
        <w:rPr>
          <w:rFonts w:ascii="Arial" w:hAnsi="Arial" w:cs="Arial"/>
          <w:szCs w:val="22"/>
        </w:rPr>
      </w:pPr>
      <w:r w:rsidRPr="003D7362">
        <w:rPr>
          <w:rStyle w:val="Emphasis"/>
          <w:rFonts w:ascii="Arial" w:hAnsi="Arial" w:cs="Arial"/>
          <w:i w:val="0"/>
          <w:iCs w:val="0"/>
          <w:szCs w:val="22"/>
        </w:rPr>
        <w:lastRenderedPageBreak/>
        <w:t>“</w:t>
      </w:r>
      <w:proofErr w:type="gramStart"/>
      <w:r w:rsidRPr="003D7362">
        <w:rPr>
          <w:rStyle w:val="Emphasis"/>
          <w:rFonts w:ascii="Arial" w:hAnsi="Arial" w:cs="Arial"/>
          <w:i w:val="0"/>
          <w:iCs w:val="0"/>
          <w:szCs w:val="22"/>
        </w:rPr>
        <w:t>required</w:t>
      </w:r>
      <w:proofErr w:type="gramEnd"/>
      <w:r w:rsidRPr="003D7362">
        <w:rPr>
          <w:rStyle w:val="Emphasis"/>
          <w:rFonts w:ascii="Arial" w:hAnsi="Arial" w:cs="Arial"/>
          <w:i w:val="0"/>
          <w:iCs w:val="0"/>
          <w:szCs w:val="22"/>
        </w:rPr>
        <w:t xml:space="preserve"> EEDI</w:t>
      </w:r>
      <w:r w:rsidRPr="003D7362">
        <w:rPr>
          <w:rStyle w:val="Emphasis"/>
          <w:rFonts w:ascii="Arial" w:hAnsi="Arial" w:cs="Arial"/>
          <w:szCs w:val="22"/>
        </w:rPr>
        <w:t>”</w:t>
      </w:r>
      <w:r w:rsidRPr="003D7362">
        <w:rPr>
          <w:rFonts w:ascii="Arial" w:hAnsi="Arial" w:cs="Arial"/>
          <w:szCs w:val="22"/>
        </w:rPr>
        <w:t xml:space="preserve"> is the maximum value of attained Energy Efficiency Design Index that is allowed by paragraph 11 of the first schedule to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r w:rsidRPr="003D7362">
        <w:rPr>
          <w:rFonts w:ascii="Arial" w:hAnsi="Arial" w:cs="Arial"/>
          <w:b/>
          <w:bCs/>
          <w:szCs w:val="22"/>
        </w:rPr>
        <w:t xml:space="preserve"> </w:t>
      </w:r>
      <w:r w:rsidRPr="003D7362">
        <w:rPr>
          <w:rFonts w:ascii="Arial" w:hAnsi="Arial" w:cs="Arial"/>
          <w:szCs w:val="22"/>
        </w:rPr>
        <w:t xml:space="preserve">for the specific </w:t>
      </w:r>
      <w:r w:rsidR="00626386" w:rsidRPr="003D7362">
        <w:rPr>
          <w:rFonts w:ascii="Arial" w:hAnsi="Arial" w:cs="Arial"/>
          <w:szCs w:val="22"/>
        </w:rPr>
        <w:t xml:space="preserve">vessel </w:t>
      </w:r>
      <w:r w:rsidRPr="003D7362">
        <w:rPr>
          <w:rFonts w:ascii="Arial" w:hAnsi="Arial" w:cs="Arial"/>
          <w:szCs w:val="22"/>
        </w:rPr>
        <w:t xml:space="preserve">type and </w:t>
      </w:r>
      <w:proofErr w:type="gramStart"/>
      <w:r w:rsidRPr="003D7362">
        <w:rPr>
          <w:rFonts w:ascii="Arial" w:hAnsi="Arial" w:cs="Arial"/>
          <w:szCs w:val="22"/>
        </w:rPr>
        <w:t>size;</w:t>
      </w:r>
      <w:proofErr w:type="gramEnd"/>
    </w:p>
    <w:p w14:paraId="1EA211F5" w14:textId="7454C18E" w:rsidR="00762477" w:rsidRPr="003D7362" w:rsidRDefault="00762477">
      <w:pPr>
        <w:pStyle w:val="ListParagraph"/>
        <w:numPr>
          <w:ilvl w:val="0"/>
          <w:numId w:val="20"/>
        </w:numPr>
        <w:spacing w:line="360" w:lineRule="auto"/>
        <w:jc w:val="both"/>
        <w:rPr>
          <w:rFonts w:ascii="Arial" w:hAnsi="Arial" w:cs="Arial"/>
          <w:szCs w:val="22"/>
        </w:rPr>
      </w:pPr>
      <w:r w:rsidRPr="003D7362">
        <w:rPr>
          <w:rFonts w:ascii="Arial" w:hAnsi="Arial" w:cs="Arial"/>
          <w:szCs w:val="22"/>
        </w:rPr>
        <w:t xml:space="preserve">Required EEXI is the maximum value of attained EEXI that is allowed by paragraph 12 of the first schedule to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r w:rsidRPr="003D7362">
        <w:rPr>
          <w:rFonts w:ascii="Arial" w:hAnsi="Arial" w:cs="Arial"/>
          <w:b/>
          <w:bCs/>
          <w:szCs w:val="22"/>
        </w:rPr>
        <w:t xml:space="preserve"> </w:t>
      </w:r>
      <w:r w:rsidRPr="003D7362">
        <w:rPr>
          <w:rFonts w:ascii="Arial" w:hAnsi="Arial" w:cs="Arial"/>
          <w:szCs w:val="22"/>
        </w:rPr>
        <w:t xml:space="preserve">for the specific </w:t>
      </w:r>
      <w:r w:rsidR="00626386" w:rsidRPr="003D7362">
        <w:rPr>
          <w:rFonts w:ascii="Arial" w:hAnsi="Arial" w:cs="Arial"/>
          <w:szCs w:val="22"/>
        </w:rPr>
        <w:t xml:space="preserve">vessel </w:t>
      </w:r>
      <w:r w:rsidRPr="003D7362">
        <w:rPr>
          <w:rFonts w:ascii="Arial" w:hAnsi="Arial" w:cs="Arial"/>
          <w:szCs w:val="22"/>
        </w:rPr>
        <w:t>type and size.</w:t>
      </w:r>
    </w:p>
    <w:p w14:paraId="1D98DD17" w14:textId="77777777" w:rsidR="0087664E" w:rsidRPr="003D7362" w:rsidRDefault="00762477">
      <w:pPr>
        <w:pStyle w:val="ListParagraph"/>
        <w:numPr>
          <w:ilvl w:val="0"/>
          <w:numId w:val="20"/>
        </w:numPr>
        <w:spacing w:line="360" w:lineRule="auto"/>
        <w:jc w:val="both"/>
        <w:rPr>
          <w:rFonts w:ascii="Arial" w:hAnsi="Arial" w:cs="Arial"/>
          <w:szCs w:val="22"/>
        </w:rPr>
      </w:pPr>
      <w:r w:rsidRPr="003D7362">
        <w:rPr>
          <w:rFonts w:ascii="Arial" w:hAnsi="Arial" w:cs="Arial"/>
          <w:szCs w:val="22"/>
        </w:rPr>
        <w:t xml:space="preserve">“ro-ro cargo ship” means a </w:t>
      </w:r>
      <w:r w:rsidR="00626386" w:rsidRPr="003D7362">
        <w:rPr>
          <w:rFonts w:ascii="Arial" w:hAnsi="Arial" w:cs="Arial"/>
          <w:szCs w:val="22"/>
        </w:rPr>
        <w:t xml:space="preserve">vessel </w:t>
      </w:r>
      <w:r w:rsidRPr="003D7362">
        <w:rPr>
          <w:rFonts w:ascii="Arial" w:hAnsi="Arial" w:cs="Arial"/>
          <w:szCs w:val="22"/>
        </w:rPr>
        <w:t>designed for the carriage of roll-on-roll-off cargo transportation units;</w:t>
      </w:r>
    </w:p>
    <w:p w14:paraId="06E618B4" w14:textId="77777777" w:rsidR="0087664E" w:rsidRPr="003D7362" w:rsidRDefault="00762477">
      <w:pPr>
        <w:pStyle w:val="ListParagraph"/>
        <w:numPr>
          <w:ilvl w:val="0"/>
          <w:numId w:val="20"/>
        </w:numPr>
        <w:spacing w:line="360" w:lineRule="auto"/>
        <w:jc w:val="both"/>
        <w:rPr>
          <w:rFonts w:ascii="Arial" w:hAnsi="Arial" w:cs="Arial"/>
          <w:szCs w:val="22"/>
        </w:rPr>
      </w:pPr>
      <w:r w:rsidRPr="003D7362">
        <w:rPr>
          <w:rFonts w:ascii="Arial" w:hAnsi="Arial" w:cs="Arial"/>
          <w:szCs w:val="22"/>
        </w:rPr>
        <w:t xml:space="preserve">“ro-ro cargo ship (vehicle carrier)” means a multi deck roll-on-roll-off cargo </w:t>
      </w:r>
      <w:r w:rsidR="00626386" w:rsidRPr="003D7362">
        <w:rPr>
          <w:rFonts w:ascii="Arial" w:hAnsi="Arial" w:cs="Arial"/>
          <w:szCs w:val="22"/>
        </w:rPr>
        <w:t xml:space="preserve">vessel </w:t>
      </w:r>
      <w:r w:rsidRPr="003D7362">
        <w:rPr>
          <w:rFonts w:ascii="Arial" w:hAnsi="Arial" w:cs="Arial"/>
          <w:szCs w:val="22"/>
        </w:rPr>
        <w:t>designed for the carriage of empty cars and trucks;</w:t>
      </w:r>
    </w:p>
    <w:p w14:paraId="53DB40D8" w14:textId="77777777" w:rsidR="0087664E" w:rsidRPr="003D7362" w:rsidRDefault="00762477">
      <w:pPr>
        <w:pStyle w:val="ListParagraph"/>
        <w:numPr>
          <w:ilvl w:val="0"/>
          <w:numId w:val="20"/>
        </w:numPr>
        <w:spacing w:line="360" w:lineRule="auto"/>
        <w:jc w:val="both"/>
        <w:rPr>
          <w:rFonts w:ascii="Arial" w:hAnsi="Arial" w:cs="Arial"/>
          <w:szCs w:val="22"/>
        </w:rPr>
      </w:pPr>
      <w:r w:rsidRPr="003D7362">
        <w:rPr>
          <w:rFonts w:ascii="Arial" w:hAnsi="Arial" w:cs="Arial"/>
          <w:szCs w:val="22"/>
        </w:rPr>
        <w:t xml:space="preserve">“ro-ro passenger ship” means a passenger </w:t>
      </w:r>
      <w:r w:rsidR="00626386" w:rsidRPr="003D7362">
        <w:rPr>
          <w:rFonts w:ascii="Arial" w:hAnsi="Arial" w:cs="Arial"/>
          <w:szCs w:val="22"/>
        </w:rPr>
        <w:t xml:space="preserve">vessel </w:t>
      </w:r>
      <w:r w:rsidRPr="003D7362">
        <w:rPr>
          <w:rFonts w:ascii="Arial" w:hAnsi="Arial" w:cs="Arial"/>
          <w:szCs w:val="22"/>
        </w:rPr>
        <w:t>with roll-on-roll-off cargo spaces;</w:t>
      </w:r>
    </w:p>
    <w:p w14:paraId="4A439B1C" w14:textId="097BC47C" w:rsidR="0087664E" w:rsidRPr="003D7362" w:rsidRDefault="0096601A">
      <w:pPr>
        <w:pStyle w:val="ListParagraph"/>
        <w:numPr>
          <w:ilvl w:val="0"/>
          <w:numId w:val="20"/>
        </w:numPr>
        <w:spacing w:line="360" w:lineRule="auto"/>
        <w:jc w:val="both"/>
        <w:rPr>
          <w:rStyle w:val="Emphasis"/>
          <w:rFonts w:ascii="Arial" w:hAnsi="Arial" w:cs="Arial"/>
          <w:i w:val="0"/>
          <w:iCs w:val="0"/>
          <w:szCs w:val="22"/>
        </w:rPr>
      </w:pPr>
      <w:r w:rsidRPr="003D7362">
        <w:rPr>
          <w:rStyle w:val="Emphasis"/>
          <w:rFonts w:ascii="Arial" w:hAnsi="Arial" w:cs="Arial"/>
          <w:i w:val="0"/>
          <w:iCs w:val="0"/>
          <w:szCs w:val="22"/>
        </w:rPr>
        <w:t xml:space="preserve">“schedule” means the schedule appended to </w:t>
      </w:r>
      <w:r w:rsidR="00C545E7" w:rsidRPr="003D7362">
        <w:rPr>
          <w:rStyle w:val="Emphasis"/>
          <w:rFonts w:ascii="Arial" w:hAnsi="Arial" w:cs="Arial"/>
          <w:i w:val="0"/>
          <w:iCs w:val="0"/>
          <w:szCs w:val="22"/>
        </w:rPr>
        <w:t>this</w:t>
      </w:r>
      <w:r w:rsidRPr="003D7362">
        <w:rPr>
          <w:rStyle w:val="Emphasis"/>
          <w:rFonts w:ascii="Arial" w:hAnsi="Arial" w:cs="Arial"/>
          <w:i w:val="0"/>
          <w:iCs w:val="0"/>
          <w:szCs w:val="22"/>
        </w:rPr>
        <w:t xml:space="preserve"> </w:t>
      </w:r>
      <w:r w:rsidR="00C545E7" w:rsidRPr="003D7362">
        <w:rPr>
          <w:rStyle w:val="Emphasis"/>
          <w:rFonts w:ascii="Arial" w:hAnsi="Arial" w:cs="Arial"/>
          <w:i w:val="0"/>
          <w:iCs w:val="0"/>
          <w:szCs w:val="22"/>
        </w:rPr>
        <w:t>R</w:t>
      </w:r>
      <w:r w:rsidRPr="003D7362">
        <w:rPr>
          <w:rStyle w:val="Emphasis"/>
          <w:rFonts w:ascii="Arial" w:hAnsi="Arial" w:cs="Arial"/>
          <w:i w:val="0"/>
          <w:iCs w:val="0"/>
          <w:szCs w:val="22"/>
        </w:rPr>
        <w:t>ules;</w:t>
      </w:r>
    </w:p>
    <w:p w14:paraId="6C4E019A" w14:textId="77777777" w:rsidR="0087664E" w:rsidRPr="003D7362" w:rsidRDefault="0096601A">
      <w:pPr>
        <w:pStyle w:val="ListParagraph"/>
        <w:numPr>
          <w:ilvl w:val="0"/>
          <w:numId w:val="20"/>
        </w:numPr>
        <w:spacing w:line="360" w:lineRule="auto"/>
        <w:jc w:val="both"/>
        <w:rPr>
          <w:rFonts w:ascii="Arial" w:hAnsi="Arial" w:cs="Arial"/>
          <w:szCs w:val="22"/>
        </w:rPr>
      </w:pPr>
      <w:r w:rsidRPr="003D7362">
        <w:rPr>
          <w:rStyle w:val="Emphasis"/>
          <w:rFonts w:ascii="Arial" w:hAnsi="Arial" w:cs="Arial"/>
          <w:i w:val="0"/>
          <w:iCs w:val="0"/>
          <w:szCs w:val="22"/>
        </w:rPr>
        <w:t>“</w:t>
      </w:r>
      <w:proofErr w:type="gramStart"/>
      <w:r w:rsidRPr="003D7362">
        <w:rPr>
          <w:rStyle w:val="Emphasis"/>
          <w:rFonts w:ascii="Arial" w:hAnsi="Arial" w:cs="Arial"/>
          <w:i w:val="0"/>
          <w:iCs w:val="0"/>
          <w:szCs w:val="22"/>
        </w:rPr>
        <w:t>shipboard</w:t>
      </w:r>
      <w:proofErr w:type="gramEnd"/>
      <w:r w:rsidRPr="003D7362">
        <w:rPr>
          <w:rStyle w:val="Emphasis"/>
          <w:rFonts w:ascii="Arial" w:hAnsi="Arial" w:cs="Arial"/>
          <w:i w:val="0"/>
          <w:iCs w:val="0"/>
          <w:szCs w:val="22"/>
        </w:rPr>
        <w:t xml:space="preserve"> incineration</w:t>
      </w:r>
      <w:r w:rsidRPr="003D7362">
        <w:rPr>
          <w:rStyle w:val="Emphasis"/>
          <w:rFonts w:ascii="Arial" w:hAnsi="Arial" w:cs="Arial"/>
          <w:szCs w:val="22"/>
        </w:rPr>
        <w:t>”</w:t>
      </w:r>
      <w:r w:rsidRPr="003D7362">
        <w:rPr>
          <w:rFonts w:ascii="Arial" w:hAnsi="Arial" w:cs="Arial"/>
          <w:szCs w:val="22"/>
        </w:rPr>
        <w:t xml:space="preserve"> means the incineration of wastes or other matter on board a </w:t>
      </w:r>
      <w:r w:rsidR="00626386" w:rsidRPr="003D7362">
        <w:rPr>
          <w:rFonts w:ascii="Arial" w:hAnsi="Arial" w:cs="Arial"/>
          <w:szCs w:val="22"/>
        </w:rPr>
        <w:t>vessel</w:t>
      </w:r>
      <w:r w:rsidRPr="003D7362">
        <w:rPr>
          <w:rFonts w:ascii="Arial" w:hAnsi="Arial" w:cs="Arial"/>
          <w:szCs w:val="22"/>
        </w:rPr>
        <w:t xml:space="preserve">, if such wastes or other matter were generated during the normal operation of that </w:t>
      </w:r>
      <w:proofErr w:type="gramStart"/>
      <w:r w:rsidR="00626386" w:rsidRPr="003D7362">
        <w:rPr>
          <w:rFonts w:ascii="Arial" w:hAnsi="Arial" w:cs="Arial"/>
          <w:szCs w:val="22"/>
        </w:rPr>
        <w:t>vessel</w:t>
      </w:r>
      <w:r w:rsidRPr="003D7362">
        <w:rPr>
          <w:rFonts w:ascii="Arial" w:hAnsi="Arial" w:cs="Arial"/>
          <w:szCs w:val="22"/>
        </w:rPr>
        <w:t>;</w:t>
      </w:r>
      <w:proofErr w:type="gramEnd"/>
    </w:p>
    <w:p w14:paraId="2210BD08" w14:textId="77777777" w:rsidR="0087664E" w:rsidRPr="003D7362" w:rsidRDefault="0096601A">
      <w:pPr>
        <w:pStyle w:val="ListParagraph"/>
        <w:numPr>
          <w:ilvl w:val="0"/>
          <w:numId w:val="20"/>
        </w:numPr>
        <w:spacing w:line="360" w:lineRule="auto"/>
        <w:jc w:val="both"/>
        <w:rPr>
          <w:rFonts w:ascii="Arial" w:hAnsi="Arial" w:cs="Arial"/>
          <w:szCs w:val="22"/>
        </w:rPr>
      </w:pPr>
      <w:r w:rsidRPr="003D7362">
        <w:rPr>
          <w:rStyle w:val="Emphasis"/>
          <w:rFonts w:ascii="Arial" w:hAnsi="Arial" w:cs="Arial"/>
          <w:szCs w:val="22"/>
        </w:rPr>
        <w:t xml:space="preserve"> “</w:t>
      </w:r>
      <w:proofErr w:type="gramStart"/>
      <w:r w:rsidRPr="003D7362">
        <w:rPr>
          <w:rStyle w:val="Emphasis"/>
          <w:rFonts w:ascii="Arial" w:hAnsi="Arial" w:cs="Arial"/>
          <w:i w:val="0"/>
          <w:iCs w:val="0"/>
          <w:szCs w:val="22"/>
        </w:rPr>
        <w:t>shipboard</w:t>
      </w:r>
      <w:proofErr w:type="gramEnd"/>
      <w:r w:rsidRPr="003D7362">
        <w:rPr>
          <w:rStyle w:val="Emphasis"/>
          <w:rFonts w:ascii="Arial" w:hAnsi="Arial" w:cs="Arial"/>
          <w:i w:val="0"/>
          <w:iCs w:val="0"/>
          <w:szCs w:val="22"/>
        </w:rPr>
        <w:t xml:space="preserve"> incinerator</w:t>
      </w:r>
      <w:r w:rsidRPr="003D7362">
        <w:rPr>
          <w:rStyle w:val="Emphasis"/>
          <w:rFonts w:ascii="Arial" w:hAnsi="Arial" w:cs="Arial"/>
          <w:szCs w:val="22"/>
        </w:rPr>
        <w:t>”</w:t>
      </w:r>
      <w:r w:rsidRPr="003D7362">
        <w:rPr>
          <w:rFonts w:ascii="Arial" w:hAnsi="Arial" w:cs="Arial"/>
          <w:szCs w:val="22"/>
        </w:rPr>
        <w:t xml:space="preserve"> means a shipboard facility designed for the primary purpose of </w:t>
      </w:r>
      <w:proofErr w:type="gramStart"/>
      <w:r w:rsidRPr="003D7362">
        <w:rPr>
          <w:rFonts w:ascii="Arial" w:hAnsi="Arial" w:cs="Arial"/>
          <w:szCs w:val="22"/>
        </w:rPr>
        <w:t>incineration;</w:t>
      </w:r>
      <w:proofErr w:type="gramEnd"/>
    </w:p>
    <w:p w14:paraId="3FA2C835" w14:textId="77777777" w:rsidR="0087664E" w:rsidRPr="003D7362" w:rsidRDefault="0096601A">
      <w:pPr>
        <w:pStyle w:val="ListParagraph"/>
        <w:numPr>
          <w:ilvl w:val="0"/>
          <w:numId w:val="20"/>
        </w:numPr>
        <w:spacing w:line="360" w:lineRule="auto"/>
        <w:jc w:val="both"/>
        <w:rPr>
          <w:rFonts w:ascii="Arial" w:hAnsi="Arial" w:cs="Arial"/>
          <w:szCs w:val="22"/>
        </w:rPr>
      </w:pPr>
      <w:r w:rsidRPr="003D7362">
        <w:rPr>
          <w:rStyle w:val="Emphasis"/>
          <w:rFonts w:ascii="Arial" w:hAnsi="Arial" w:cs="Arial"/>
          <w:szCs w:val="22"/>
        </w:rPr>
        <w:t xml:space="preserve"> “</w:t>
      </w:r>
      <w:proofErr w:type="gramStart"/>
      <w:r w:rsidRPr="003D7362">
        <w:rPr>
          <w:rStyle w:val="Emphasis"/>
          <w:rFonts w:ascii="Arial" w:hAnsi="Arial" w:cs="Arial"/>
          <w:i w:val="0"/>
          <w:iCs w:val="0"/>
          <w:szCs w:val="22"/>
        </w:rPr>
        <w:t>ships</w:t>
      </w:r>
      <w:proofErr w:type="gramEnd"/>
      <w:r w:rsidRPr="003D7362">
        <w:rPr>
          <w:rStyle w:val="Emphasis"/>
          <w:rFonts w:ascii="Arial" w:hAnsi="Arial" w:cs="Arial"/>
          <w:i w:val="0"/>
          <w:iCs w:val="0"/>
          <w:szCs w:val="22"/>
        </w:rPr>
        <w:t xml:space="preserve"> constructed</w:t>
      </w:r>
      <w:r w:rsidRPr="003D7362">
        <w:rPr>
          <w:rStyle w:val="Emphasis"/>
          <w:rFonts w:ascii="Arial" w:hAnsi="Arial" w:cs="Arial"/>
          <w:szCs w:val="22"/>
        </w:rPr>
        <w:t>”</w:t>
      </w:r>
      <w:r w:rsidRPr="003D7362">
        <w:rPr>
          <w:rFonts w:ascii="Arial" w:hAnsi="Arial" w:cs="Arial"/>
          <w:szCs w:val="22"/>
        </w:rPr>
        <w:t xml:space="preserve"> means </w:t>
      </w:r>
      <w:r w:rsidR="00626386" w:rsidRPr="003D7362">
        <w:rPr>
          <w:rFonts w:ascii="Arial" w:hAnsi="Arial" w:cs="Arial"/>
          <w:szCs w:val="22"/>
        </w:rPr>
        <w:t xml:space="preserve">vessels </w:t>
      </w:r>
      <w:r w:rsidRPr="003D7362">
        <w:rPr>
          <w:rFonts w:ascii="Arial" w:hAnsi="Arial" w:cs="Arial"/>
          <w:szCs w:val="22"/>
        </w:rPr>
        <w:t xml:space="preserve">the keels of which are laid or that are at a similar stage of </w:t>
      </w:r>
      <w:proofErr w:type="gramStart"/>
      <w:r w:rsidRPr="003D7362">
        <w:rPr>
          <w:rFonts w:ascii="Arial" w:hAnsi="Arial" w:cs="Arial"/>
          <w:szCs w:val="22"/>
        </w:rPr>
        <w:t>construction;</w:t>
      </w:r>
      <w:proofErr w:type="gramEnd"/>
    </w:p>
    <w:p w14:paraId="71732533" w14:textId="77777777" w:rsidR="0087664E" w:rsidRPr="003D7362" w:rsidRDefault="00762477">
      <w:pPr>
        <w:pStyle w:val="ListParagraph"/>
        <w:numPr>
          <w:ilvl w:val="0"/>
          <w:numId w:val="20"/>
        </w:numPr>
        <w:spacing w:line="360" w:lineRule="auto"/>
        <w:jc w:val="both"/>
        <w:rPr>
          <w:rFonts w:ascii="Arial" w:hAnsi="Arial" w:cs="Arial"/>
          <w:szCs w:val="22"/>
        </w:rPr>
      </w:pPr>
      <w:r w:rsidRPr="003D7362">
        <w:rPr>
          <w:rFonts w:ascii="Arial" w:hAnsi="Arial" w:cs="Arial"/>
          <w:szCs w:val="22"/>
        </w:rPr>
        <w:t xml:space="preserve">ship delivered on or after 1 September 2019 means a </w:t>
      </w:r>
      <w:r w:rsidR="00626386" w:rsidRPr="003D7362">
        <w:rPr>
          <w:rFonts w:ascii="Arial" w:hAnsi="Arial" w:cs="Arial"/>
          <w:szCs w:val="22"/>
        </w:rPr>
        <w:t>vessel</w:t>
      </w:r>
      <w:r w:rsidRPr="003D7362">
        <w:rPr>
          <w:rFonts w:ascii="Arial" w:hAnsi="Arial" w:cs="Arial"/>
          <w:szCs w:val="22"/>
        </w:rPr>
        <w:t>:</w:t>
      </w:r>
    </w:p>
    <w:p w14:paraId="5DEB790D" w14:textId="77777777" w:rsidR="0087664E" w:rsidRPr="003D7362" w:rsidRDefault="0087664E">
      <w:pPr>
        <w:pStyle w:val="ListParagraph"/>
        <w:numPr>
          <w:ilvl w:val="4"/>
          <w:numId w:val="20"/>
        </w:numPr>
        <w:spacing w:line="360" w:lineRule="auto"/>
        <w:jc w:val="both"/>
        <w:rPr>
          <w:rFonts w:ascii="Arial" w:hAnsi="Arial" w:cs="Arial"/>
          <w:szCs w:val="22"/>
        </w:rPr>
      </w:pPr>
      <w:r w:rsidRPr="003D7362">
        <w:rPr>
          <w:rFonts w:ascii="Arial" w:hAnsi="Arial" w:cs="Arial"/>
          <w:szCs w:val="22"/>
        </w:rPr>
        <w:t>for which the building contract is placed on or after 1 September 2015; or</w:t>
      </w:r>
    </w:p>
    <w:p w14:paraId="2D8FD5CB" w14:textId="77777777" w:rsidR="0087664E" w:rsidRPr="003D7362" w:rsidRDefault="0087664E">
      <w:pPr>
        <w:pStyle w:val="ListParagraph"/>
        <w:numPr>
          <w:ilvl w:val="4"/>
          <w:numId w:val="20"/>
        </w:numPr>
        <w:spacing w:line="360" w:lineRule="auto"/>
        <w:jc w:val="both"/>
        <w:rPr>
          <w:rFonts w:ascii="Arial" w:hAnsi="Arial" w:cs="Arial"/>
          <w:szCs w:val="22"/>
        </w:rPr>
      </w:pPr>
      <w:r w:rsidRPr="003D7362">
        <w:rPr>
          <w:rFonts w:ascii="Arial" w:hAnsi="Arial" w:cs="Arial"/>
          <w:szCs w:val="22"/>
        </w:rPr>
        <w:t>in the absence of a building contract, the keel of which is laid, or which is at a similar stage of construction, on or after 1 March 2016; or</w:t>
      </w:r>
    </w:p>
    <w:p w14:paraId="2E0DAE7B" w14:textId="4314F93F" w:rsidR="0087664E" w:rsidRPr="003D7362" w:rsidRDefault="0087664E">
      <w:pPr>
        <w:pStyle w:val="ListParagraph"/>
        <w:numPr>
          <w:ilvl w:val="4"/>
          <w:numId w:val="20"/>
        </w:numPr>
        <w:spacing w:line="360" w:lineRule="auto"/>
        <w:jc w:val="both"/>
        <w:rPr>
          <w:rFonts w:ascii="Arial" w:hAnsi="Arial" w:cs="Arial"/>
          <w:szCs w:val="22"/>
        </w:rPr>
      </w:pPr>
      <w:r w:rsidRPr="003D7362">
        <w:rPr>
          <w:rFonts w:ascii="Arial" w:hAnsi="Arial" w:cs="Arial"/>
          <w:szCs w:val="22"/>
        </w:rPr>
        <w:t>the delivery of which is on or after 1 September 2019.</w:t>
      </w:r>
    </w:p>
    <w:p w14:paraId="4A927822" w14:textId="77777777" w:rsidR="0087664E" w:rsidRPr="003D7362" w:rsidRDefault="00D06286">
      <w:pPr>
        <w:pStyle w:val="ListParagraph"/>
        <w:numPr>
          <w:ilvl w:val="0"/>
          <w:numId w:val="20"/>
        </w:numPr>
        <w:spacing w:line="360" w:lineRule="auto"/>
        <w:jc w:val="both"/>
        <w:rPr>
          <w:rStyle w:val="Emphasis"/>
          <w:rFonts w:ascii="Arial" w:hAnsi="Arial" w:cs="Arial"/>
          <w:i w:val="0"/>
          <w:iCs w:val="0"/>
          <w:szCs w:val="22"/>
        </w:rPr>
      </w:pPr>
      <w:r w:rsidRPr="003D7362">
        <w:rPr>
          <w:rStyle w:val="Emphasis"/>
          <w:rFonts w:ascii="Arial" w:hAnsi="Arial" w:cs="Arial"/>
          <w:i w:val="0"/>
          <w:iCs w:val="0"/>
          <w:szCs w:val="22"/>
        </w:rPr>
        <w:t>“</w:t>
      </w:r>
      <w:r w:rsidR="0096601A" w:rsidRPr="003D7362">
        <w:rPr>
          <w:rStyle w:val="Emphasis"/>
          <w:rFonts w:ascii="Arial" w:hAnsi="Arial" w:cs="Arial"/>
          <w:i w:val="0"/>
          <w:iCs w:val="0"/>
          <w:szCs w:val="22"/>
        </w:rPr>
        <w:t>Sludge oil</w:t>
      </w:r>
      <w:r w:rsidRPr="003D7362">
        <w:rPr>
          <w:rStyle w:val="Emphasis"/>
          <w:rFonts w:ascii="Arial" w:hAnsi="Arial" w:cs="Arial"/>
          <w:i w:val="0"/>
          <w:iCs w:val="0"/>
          <w:szCs w:val="22"/>
        </w:rPr>
        <w:t>”</w:t>
      </w:r>
      <w:r w:rsidR="0096601A" w:rsidRPr="003D7362">
        <w:rPr>
          <w:rStyle w:val="Emphasis"/>
          <w:rFonts w:ascii="Arial" w:hAnsi="Arial" w:cs="Arial"/>
          <w:i w:val="0"/>
          <w:iCs w:val="0"/>
          <w:szCs w:val="22"/>
        </w:rPr>
        <w:t xml:space="preserve"> means sludge from the fuel oil or lubricating oil separators, waste lubricating oil from main or auxiliary machinery, or waste oil from bilge water separators, oil filtering equipment or drip trays</w:t>
      </w:r>
    </w:p>
    <w:p w14:paraId="210CDF03" w14:textId="77777777" w:rsidR="00AD0F90" w:rsidRPr="003D7362" w:rsidRDefault="00AD0F90">
      <w:pPr>
        <w:pStyle w:val="ListParagraph"/>
        <w:numPr>
          <w:ilvl w:val="0"/>
          <w:numId w:val="20"/>
        </w:numPr>
        <w:spacing w:line="360" w:lineRule="auto"/>
        <w:jc w:val="both"/>
        <w:rPr>
          <w:rFonts w:ascii="Arial" w:hAnsi="Arial" w:cs="Arial"/>
          <w:szCs w:val="22"/>
        </w:rPr>
      </w:pPr>
      <w:r w:rsidRPr="003D7362">
        <w:rPr>
          <w:rFonts w:ascii="Arial" w:eastAsia="Times New Roman" w:hAnsi="Arial" w:cs="Arial"/>
          <w:szCs w:val="22"/>
          <w:lang w:eastAsia="en-IN"/>
        </w:rPr>
        <w:t>“</w:t>
      </w:r>
      <w:r w:rsidR="00EB714B" w:rsidRPr="003D7362">
        <w:rPr>
          <w:rFonts w:ascii="Arial" w:eastAsia="Times New Roman" w:hAnsi="Arial" w:cs="Arial"/>
          <w:szCs w:val="22"/>
          <w:lang w:eastAsia="en-IN"/>
        </w:rPr>
        <w:t>Standard acceptable to the Organization” means “</w:t>
      </w:r>
      <w:r w:rsidR="00EB714B" w:rsidRPr="003D7362">
        <w:rPr>
          <w:rFonts w:ascii="Arial" w:hAnsi="Arial" w:cs="Arial"/>
          <w:szCs w:val="22"/>
        </w:rPr>
        <w:t>ISO 8754:2003 Petroleum products – Determination of sulphur content – Energy-dispersive X-ray fluorescence spectrometry or equivalent</w:t>
      </w:r>
      <w:r w:rsidRPr="003D7362">
        <w:rPr>
          <w:rFonts w:ascii="Arial" w:hAnsi="Arial" w:cs="Arial"/>
          <w:szCs w:val="22"/>
        </w:rPr>
        <w:t>;</w:t>
      </w:r>
    </w:p>
    <w:p w14:paraId="53ABF1B3" w14:textId="77777777" w:rsidR="00AD0F90" w:rsidRPr="003D7362" w:rsidRDefault="0096601A">
      <w:pPr>
        <w:pStyle w:val="ListParagraph"/>
        <w:numPr>
          <w:ilvl w:val="0"/>
          <w:numId w:val="20"/>
        </w:numPr>
        <w:spacing w:line="360" w:lineRule="auto"/>
        <w:jc w:val="both"/>
        <w:rPr>
          <w:rFonts w:ascii="Arial" w:hAnsi="Arial" w:cs="Arial"/>
          <w:szCs w:val="22"/>
        </w:rPr>
      </w:pPr>
      <w:r w:rsidRPr="003D7362">
        <w:rPr>
          <w:rFonts w:ascii="Arial" w:hAnsi="Arial" w:cs="Arial"/>
          <w:szCs w:val="22"/>
        </w:rPr>
        <w:t>“</w:t>
      </w:r>
      <w:proofErr w:type="gramStart"/>
      <w:r w:rsidRPr="003D7362">
        <w:rPr>
          <w:rFonts w:ascii="Arial" w:hAnsi="Arial" w:cs="Arial"/>
          <w:szCs w:val="22"/>
        </w:rPr>
        <w:t>sulphur</w:t>
      </w:r>
      <w:proofErr w:type="gramEnd"/>
      <w:r w:rsidRPr="003D7362">
        <w:rPr>
          <w:rFonts w:ascii="Arial" w:hAnsi="Arial" w:cs="Arial"/>
          <w:szCs w:val="22"/>
        </w:rPr>
        <w:t xml:space="preserve"> content of fuel oil” means the concentration of Sulphur in a fuel oil, measured in % m/m as tested in accordance with a standard acceptable to the Organization.</w:t>
      </w:r>
    </w:p>
    <w:p w14:paraId="5A673BD8" w14:textId="5F9EE5C2" w:rsidR="00AD0F90" w:rsidRPr="003D7362" w:rsidRDefault="0096601A">
      <w:pPr>
        <w:pStyle w:val="ListParagraph"/>
        <w:numPr>
          <w:ilvl w:val="0"/>
          <w:numId w:val="20"/>
        </w:numPr>
        <w:spacing w:line="360" w:lineRule="auto"/>
        <w:jc w:val="both"/>
        <w:rPr>
          <w:rFonts w:ascii="Arial" w:hAnsi="Arial" w:cs="Arial"/>
          <w:szCs w:val="22"/>
        </w:rPr>
      </w:pPr>
      <w:r w:rsidRPr="003D7362">
        <w:rPr>
          <w:rStyle w:val="Emphasis"/>
          <w:rFonts w:ascii="Arial" w:hAnsi="Arial" w:cs="Arial"/>
          <w:szCs w:val="22"/>
        </w:rPr>
        <w:lastRenderedPageBreak/>
        <w:t>“</w:t>
      </w:r>
      <w:r w:rsidRPr="003D7362">
        <w:rPr>
          <w:rStyle w:val="Emphasis"/>
          <w:rFonts w:ascii="Arial" w:hAnsi="Arial" w:cs="Arial"/>
          <w:i w:val="0"/>
          <w:iCs w:val="0"/>
          <w:szCs w:val="22"/>
        </w:rPr>
        <w:t>tanker</w:t>
      </w:r>
      <w:r w:rsidRPr="003D7362">
        <w:rPr>
          <w:rStyle w:val="Emphasis"/>
          <w:rFonts w:ascii="Arial" w:hAnsi="Arial" w:cs="Arial"/>
          <w:szCs w:val="22"/>
        </w:rPr>
        <w:t>”</w:t>
      </w:r>
      <w:r w:rsidRPr="003D7362">
        <w:rPr>
          <w:rFonts w:ascii="Arial" w:hAnsi="Arial" w:cs="Arial"/>
          <w:szCs w:val="22"/>
        </w:rPr>
        <w:t xml:space="preserve"> in relation to </w:t>
      </w:r>
      <w:r w:rsidR="00356DC4" w:rsidRPr="003D7362">
        <w:rPr>
          <w:rFonts w:ascii="Arial" w:hAnsi="Arial" w:cs="Arial"/>
          <w:szCs w:val="22"/>
        </w:rPr>
        <w:t>paragraph 4 of the First Schedule</w:t>
      </w:r>
      <w:r w:rsidRPr="003D7362">
        <w:rPr>
          <w:rFonts w:ascii="Arial" w:hAnsi="Arial" w:cs="Arial"/>
          <w:szCs w:val="22"/>
        </w:rPr>
        <w:t xml:space="preserve"> mean an oil tanker as defined in </w:t>
      </w:r>
      <w:r w:rsidR="009D5CFF" w:rsidRPr="003D7362">
        <w:rPr>
          <w:rFonts w:ascii="Arial" w:hAnsi="Arial" w:cs="Arial"/>
          <w:szCs w:val="22"/>
        </w:rPr>
        <w:t>R</w:t>
      </w:r>
      <w:r w:rsidRPr="003D7362">
        <w:rPr>
          <w:rFonts w:ascii="Arial" w:hAnsi="Arial" w:cs="Arial"/>
          <w:szCs w:val="22"/>
        </w:rPr>
        <w:t>egulation 1 of Annex I</w:t>
      </w:r>
      <w:r w:rsidR="002B492B" w:rsidRPr="003D7362">
        <w:rPr>
          <w:rFonts w:ascii="Arial" w:hAnsi="Arial" w:cs="Arial"/>
          <w:szCs w:val="22"/>
        </w:rPr>
        <w:t xml:space="preserve"> of the Convention</w:t>
      </w:r>
      <w:r w:rsidRPr="003D7362">
        <w:rPr>
          <w:rFonts w:ascii="Arial" w:hAnsi="Arial" w:cs="Arial"/>
          <w:szCs w:val="22"/>
        </w:rPr>
        <w:t xml:space="preserve"> or a chemical tanker as defined in </w:t>
      </w:r>
      <w:r w:rsidR="002B492B" w:rsidRPr="003D7362">
        <w:rPr>
          <w:rFonts w:ascii="Arial" w:hAnsi="Arial" w:cs="Arial"/>
          <w:szCs w:val="22"/>
        </w:rPr>
        <w:t>R</w:t>
      </w:r>
      <w:r w:rsidRPr="003D7362">
        <w:rPr>
          <w:rFonts w:ascii="Arial" w:hAnsi="Arial" w:cs="Arial"/>
          <w:szCs w:val="22"/>
        </w:rPr>
        <w:t>egulation 1 of Annex II of the Convention.</w:t>
      </w:r>
    </w:p>
    <w:p w14:paraId="4C3A3F3A" w14:textId="6DDF83D6" w:rsidR="0096601A" w:rsidRPr="003D7362" w:rsidRDefault="00AD0F90">
      <w:pPr>
        <w:pStyle w:val="ListParagraph"/>
        <w:numPr>
          <w:ilvl w:val="0"/>
          <w:numId w:val="20"/>
        </w:numPr>
        <w:spacing w:line="360" w:lineRule="auto"/>
        <w:jc w:val="both"/>
        <w:rPr>
          <w:rFonts w:ascii="Arial" w:hAnsi="Arial" w:cs="Arial"/>
          <w:szCs w:val="22"/>
        </w:rPr>
      </w:pPr>
      <w:r w:rsidRPr="003D7362">
        <w:rPr>
          <w:rFonts w:ascii="Arial" w:hAnsi="Arial" w:cs="Arial"/>
          <w:szCs w:val="22"/>
        </w:rPr>
        <w:t>“</w:t>
      </w:r>
      <w:r w:rsidR="0096601A" w:rsidRPr="003D7362">
        <w:rPr>
          <w:rFonts w:ascii="Arial" w:hAnsi="Arial" w:cs="Arial"/>
          <w:szCs w:val="22"/>
        </w:rPr>
        <w:t>Unmanned non-self-propelled (UNSP) barge</w:t>
      </w:r>
      <w:r w:rsidRPr="003D7362">
        <w:rPr>
          <w:rFonts w:ascii="Arial" w:hAnsi="Arial" w:cs="Arial"/>
          <w:szCs w:val="22"/>
        </w:rPr>
        <w:t>”</w:t>
      </w:r>
      <w:r w:rsidR="0096601A" w:rsidRPr="003D7362">
        <w:rPr>
          <w:rFonts w:ascii="Arial" w:hAnsi="Arial" w:cs="Arial"/>
          <w:szCs w:val="22"/>
        </w:rPr>
        <w:t xml:space="preserve"> means a barge that:</w:t>
      </w:r>
    </w:p>
    <w:p w14:paraId="1889E430" w14:textId="77777777" w:rsidR="00AD0F90" w:rsidRPr="003D7362" w:rsidRDefault="0096601A">
      <w:pPr>
        <w:pStyle w:val="ListParagraph"/>
        <w:numPr>
          <w:ilvl w:val="1"/>
          <w:numId w:val="20"/>
        </w:numPr>
        <w:spacing w:line="360" w:lineRule="auto"/>
        <w:jc w:val="both"/>
        <w:rPr>
          <w:rFonts w:ascii="Arial" w:hAnsi="Arial" w:cs="Arial"/>
          <w:szCs w:val="22"/>
        </w:rPr>
      </w:pPr>
      <w:r w:rsidRPr="003D7362">
        <w:rPr>
          <w:rFonts w:ascii="Arial" w:hAnsi="Arial" w:cs="Arial"/>
          <w:szCs w:val="22"/>
        </w:rPr>
        <w:t>is not propelled by mechanical means</w:t>
      </w:r>
      <w:proofErr w:type="gramStart"/>
      <w:r w:rsidRPr="003D7362">
        <w:rPr>
          <w:rFonts w:ascii="Arial" w:hAnsi="Arial" w:cs="Arial"/>
          <w:szCs w:val="22"/>
        </w:rPr>
        <w:t>; .</w:t>
      </w:r>
      <w:proofErr w:type="gramEnd"/>
    </w:p>
    <w:p w14:paraId="73DA90F9" w14:textId="4E010782" w:rsidR="0096601A" w:rsidRPr="003D7362" w:rsidRDefault="0096601A">
      <w:pPr>
        <w:pStyle w:val="ListParagraph"/>
        <w:numPr>
          <w:ilvl w:val="1"/>
          <w:numId w:val="20"/>
        </w:numPr>
        <w:spacing w:line="360" w:lineRule="auto"/>
        <w:jc w:val="both"/>
        <w:rPr>
          <w:rStyle w:val="Emphasis"/>
          <w:rFonts w:ascii="Arial" w:hAnsi="Arial" w:cs="Arial"/>
          <w:i w:val="0"/>
          <w:iCs w:val="0"/>
          <w:szCs w:val="22"/>
        </w:rPr>
      </w:pPr>
      <w:r w:rsidRPr="003D7362">
        <w:rPr>
          <w:rFonts w:ascii="Arial" w:hAnsi="Arial" w:cs="Arial"/>
          <w:szCs w:val="22"/>
        </w:rPr>
        <w:t xml:space="preserve"> has no system, equipment and/or machinery fitted that may generate emissions regulated by Annex</w:t>
      </w:r>
      <w:r w:rsidR="00B850AB" w:rsidRPr="003D7362">
        <w:rPr>
          <w:rFonts w:ascii="Arial" w:hAnsi="Arial" w:cs="Arial"/>
          <w:szCs w:val="22"/>
        </w:rPr>
        <w:t xml:space="preserve"> VI of the Convention</w:t>
      </w:r>
      <w:r w:rsidRPr="003D7362">
        <w:rPr>
          <w:rFonts w:ascii="Arial" w:hAnsi="Arial" w:cs="Arial"/>
          <w:szCs w:val="22"/>
        </w:rPr>
        <w:t>; and has neither persons nor living animals on board.</w:t>
      </w:r>
    </w:p>
    <w:bookmarkEnd w:id="1"/>
    <w:p w14:paraId="64854E5B" w14:textId="6E5FB536" w:rsidR="0096601A" w:rsidRPr="003D7362" w:rsidRDefault="0096601A" w:rsidP="0096601A">
      <w:pPr>
        <w:spacing w:line="360" w:lineRule="auto"/>
        <w:jc w:val="both"/>
        <w:rPr>
          <w:rFonts w:ascii="Arial" w:hAnsi="Arial" w:cs="Arial"/>
          <w:szCs w:val="22"/>
        </w:rPr>
      </w:pPr>
      <w:r w:rsidRPr="003D7362">
        <w:rPr>
          <w:rFonts w:ascii="Arial" w:hAnsi="Arial" w:cs="Arial"/>
          <w:szCs w:val="22"/>
        </w:rPr>
        <w:t xml:space="preserve">(2) Words and expressions used in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 and not defined but defined in the Act shall have the same meaning as assigned to them in the Act.</w:t>
      </w:r>
    </w:p>
    <w:p w14:paraId="691BDBD0" w14:textId="5C7EB3DC" w:rsidR="0096601A" w:rsidRPr="003D7362" w:rsidRDefault="0096601A" w:rsidP="00AD0F90">
      <w:pPr>
        <w:pStyle w:val="ListParagraph"/>
        <w:numPr>
          <w:ilvl w:val="0"/>
          <w:numId w:val="1"/>
        </w:numPr>
        <w:spacing w:line="360" w:lineRule="auto"/>
        <w:jc w:val="both"/>
        <w:rPr>
          <w:rFonts w:ascii="Arial" w:hAnsi="Arial" w:cs="Arial"/>
          <w:szCs w:val="22"/>
        </w:rPr>
      </w:pPr>
      <w:r w:rsidRPr="003D7362">
        <w:rPr>
          <w:rStyle w:val="Emphasis"/>
          <w:rFonts w:ascii="Arial" w:hAnsi="Arial" w:cs="Arial"/>
          <w:b/>
          <w:bCs/>
          <w:i w:val="0"/>
          <w:iCs w:val="0"/>
          <w:szCs w:val="22"/>
        </w:rPr>
        <w:t xml:space="preserve">Exceptions and </w:t>
      </w:r>
      <w:proofErr w:type="gramStart"/>
      <w:r w:rsidRPr="003D7362">
        <w:rPr>
          <w:rStyle w:val="Emphasis"/>
          <w:rFonts w:ascii="Arial" w:hAnsi="Arial" w:cs="Arial"/>
          <w:b/>
          <w:bCs/>
          <w:i w:val="0"/>
          <w:iCs w:val="0"/>
          <w:szCs w:val="22"/>
        </w:rPr>
        <w:t>Exemptions</w:t>
      </w:r>
      <w:r w:rsidRPr="003D7362">
        <w:rPr>
          <w:rFonts w:ascii="Arial" w:hAnsi="Arial" w:cs="Arial"/>
          <w:i/>
          <w:iCs/>
          <w:szCs w:val="22"/>
        </w:rPr>
        <w:t>.</w:t>
      </w:r>
      <w:r w:rsidRPr="003D7362">
        <w:rPr>
          <w:rFonts w:ascii="Arial" w:hAnsi="Arial" w:cs="Arial"/>
          <w:szCs w:val="22"/>
        </w:rPr>
        <w:t>—</w:t>
      </w:r>
      <w:proofErr w:type="gramEnd"/>
      <w:r w:rsidRPr="003D7362">
        <w:rPr>
          <w:rFonts w:ascii="Arial" w:hAnsi="Arial" w:cs="Arial"/>
          <w:szCs w:val="22"/>
        </w:rPr>
        <w:t>(1)</w:t>
      </w:r>
      <w:r w:rsidR="00762477" w:rsidRPr="003D7362">
        <w:rPr>
          <w:rFonts w:ascii="Arial" w:hAnsi="Arial" w:cs="Arial"/>
          <w:szCs w:val="22"/>
        </w:rPr>
        <w:t xml:space="preserve"> </w:t>
      </w:r>
      <w:r w:rsidRPr="003D7362">
        <w:rPr>
          <w:rFonts w:ascii="Arial" w:hAnsi="Arial" w:cs="Arial"/>
          <w:szCs w:val="22"/>
        </w:rPr>
        <w:t xml:space="preserve">Except where the owner or the master acted either with intent to cause damage, or recklessly and with knowledge that damage would probably result, </w:t>
      </w:r>
      <w:r w:rsidR="00C545E7" w:rsidRPr="003D7362">
        <w:rPr>
          <w:rFonts w:ascii="Arial" w:hAnsi="Arial" w:cs="Arial"/>
          <w:szCs w:val="22"/>
        </w:rPr>
        <w:t>this</w:t>
      </w:r>
      <w:r w:rsidRPr="003D7362">
        <w:rPr>
          <w:rFonts w:ascii="Arial" w:hAnsi="Arial" w:cs="Arial"/>
          <w:szCs w:val="22"/>
        </w:rPr>
        <w:t xml:space="preserve"> Rules shall not apply </w:t>
      </w:r>
      <w:proofErr w:type="gramStart"/>
      <w:r w:rsidRPr="003D7362">
        <w:rPr>
          <w:rFonts w:ascii="Arial" w:hAnsi="Arial" w:cs="Arial"/>
          <w:szCs w:val="22"/>
        </w:rPr>
        <w:t>to,—</w:t>
      </w:r>
      <w:proofErr w:type="gramEnd"/>
    </w:p>
    <w:p w14:paraId="6CCCA3D6" w14:textId="1AC2677A"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(a) any emission necessary for the purpose of securing the safety of a </w:t>
      </w:r>
      <w:r w:rsidR="00626386" w:rsidRPr="003D7362">
        <w:rPr>
          <w:rFonts w:ascii="Arial" w:hAnsi="Arial" w:cs="Arial"/>
          <w:szCs w:val="22"/>
        </w:rPr>
        <w:t xml:space="preserve">vessel </w:t>
      </w:r>
      <w:r w:rsidRPr="003D7362">
        <w:rPr>
          <w:rFonts w:ascii="Arial" w:hAnsi="Arial" w:cs="Arial"/>
          <w:szCs w:val="22"/>
        </w:rPr>
        <w:t>or saving life at sea; or</w:t>
      </w:r>
    </w:p>
    <w:p w14:paraId="01B62A74" w14:textId="3720580D"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(b) any emission resulting from damage to a </w:t>
      </w:r>
      <w:r w:rsidR="00626386" w:rsidRPr="003D7362">
        <w:rPr>
          <w:rFonts w:ascii="Arial" w:hAnsi="Arial" w:cs="Arial"/>
          <w:szCs w:val="22"/>
        </w:rPr>
        <w:t xml:space="preserve">vessel </w:t>
      </w:r>
      <w:r w:rsidRPr="003D7362">
        <w:rPr>
          <w:rFonts w:ascii="Arial" w:hAnsi="Arial" w:cs="Arial"/>
          <w:szCs w:val="22"/>
        </w:rPr>
        <w:t>or its equipment:</w:t>
      </w:r>
    </w:p>
    <w:p w14:paraId="44875239"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Provided that all reasonable precautions have been taken after the occurrence of the damage or discovery of the emission for the purpose of preventing or minimizing the emission.</w:t>
      </w:r>
    </w:p>
    <w:p w14:paraId="166A2363" w14:textId="4A9D854C" w:rsidR="0096601A" w:rsidRPr="003D7362" w:rsidRDefault="00C7579E" w:rsidP="00C7579E">
      <w:pPr>
        <w:spacing w:line="360" w:lineRule="auto"/>
        <w:jc w:val="both"/>
        <w:rPr>
          <w:rFonts w:ascii="Arial" w:hAnsi="Arial" w:cs="Arial"/>
          <w:szCs w:val="22"/>
        </w:rPr>
      </w:pPr>
      <w:r w:rsidRPr="003D7362">
        <w:rPr>
          <w:rFonts w:ascii="Arial" w:hAnsi="Arial" w:cs="Arial"/>
          <w:szCs w:val="22"/>
        </w:rPr>
        <w:t xml:space="preserve">(2) </w:t>
      </w:r>
      <w:r w:rsidR="0096601A" w:rsidRPr="003D7362">
        <w:rPr>
          <w:rFonts w:ascii="Arial" w:hAnsi="Arial" w:cs="Arial"/>
          <w:szCs w:val="22"/>
        </w:rPr>
        <w:t xml:space="preserve">The Central Government may, in co-operation with any other Administration as appropriate, issue an exemption from specific provisions of </w:t>
      </w:r>
      <w:r w:rsidR="00C545E7" w:rsidRPr="003D7362">
        <w:rPr>
          <w:rFonts w:ascii="Arial" w:hAnsi="Arial" w:cs="Arial"/>
          <w:szCs w:val="22"/>
        </w:rPr>
        <w:t>this</w:t>
      </w:r>
      <w:r w:rsidR="0096601A" w:rsidRPr="003D7362">
        <w:rPr>
          <w:rFonts w:ascii="Arial" w:hAnsi="Arial" w:cs="Arial"/>
          <w:szCs w:val="22"/>
        </w:rPr>
        <w:t xml:space="preserve"> Rules for a </w:t>
      </w:r>
      <w:r w:rsidR="00626386" w:rsidRPr="003D7362">
        <w:rPr>
          <w:rFonts w:ascii="Arial" w:hAnsi="Arial" w:cs="Arial"/>
          <w:szCs w:val="22"/>
        </w:rPr>
        <w:t xml:space="preserve">vessel </w:t>
      </w:r>
      <w:r w:rsidR="0096601A" w:rsidRPr="003D7362">
        <w:rPr>
          <w:rFonts w:ascii="Arial" w:hAnsi="Arial" w:cs="Arial"/>
          <w:szCs w:val="22"/>
        </w:rPr>
        <w:t xml:space="preserve">to conduct trials for the development of </w:t>
      </w:r>
      <w:r w:rsidR="00626386" w:rsidRPr="003D7362">
        <w:rPr>
          <w:rFonts w:ascii="Arial" w:hAnsi="Arial" w:cs="Arial"/>
          <w:szCs w:val="22"/>
        </w:rPr>
        <w:t xml:space="preserve">vessel </w:t>
      </w:r>
      <w:r w:rsidR="0096601A" w:rsidRPr="003D7362">
        <w:rPr>
          <w:rFonts w:ascii="Arial" w:hAnsi="Arial" w:cs="Arial"/>
          <w:szCs w:val="22"/>
        </w:rPr>
        <w:t>emission reduction and control technologies and engine design programmes:</w:t>
      </w:r>
    </w:p>
    <w:p w14:paraId="00DC4CCF" w14:textId="2E92F3BC" w:rsidR="0096601A" w:rsidRPr="003D7362" w:rsidRDefault="0096601A" w:rsidP="00C7579E">
      <w:pPr>
        <w:spacing w:line="360" w:lineRule="auto"/>
        <w:ind w:firstLine="510"/>
        <w:jc w:val="both"/>
        <w:rPr>
          <w:rFonts w:ascii="Arial" w:hAnsi="Arial" w:cs="Arial"/>
          <w:szCs w:val="22"/>
        </w:rPr>
      </w:pPr>
      <w:r w:rsidRPr="003D7362">
        <w:rPr>
          <w:rFonts w:ascii="Arial" w:hAnsi="Arial" w:cs="Arial"/>
          <w:szCs w:val="22"/>
        </w:rPr>
        <w:t xml:space="preserve">Provided that such an exemption shall only be provided if the applications of specific provisions of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 or the revised NO</w:t>
      </w:r>
      <w:r w:rsidRPr="003D7362">
        <w:rPr>
          <w:rFonts w:ascii="Arial" w:hAnsi="Arial" w:cs="Arial"/>
          <w:szCs w:val="22"/>
          <w:vertAlign w:val="subscript"/>
        </w:rPr>
        <w:t xml:space="preserve">x </w:t>
      </w:r>
      <w:r w:rsidRPr="003D7362">
        <w:rPr>
          <w:rFonts w:ascii="Arial" w:hAnsi="Arial" w:cs="Arial"/>
          <w:szCs w:val="22"/>
        </w:rPr>
        <w:t>Technical Code 2008 could impede research into the development of such technologies or programmes:</w:t>
      </w:r>
    </w:p>
    <w:p w14:paraId="5D4378FF" w14:textId="401A6880" w:rsidR="00C7579E" w:rsidRPr="003D7362" w:rsidRDefault="0096601A" w:rsidP="00C7579E">
      <w:pPr>
        <w:spacing w:line="360" w:lineRule="auto"/>
        <w:ind w:firstLine="510"/>
        <w:jc w:val="both"/>
        <w:rPr>
          <w:rFonts w:ascii="Arial" w:hAnsi="Arial" w:cs="Arial"/>
          <w:szCs w:val="22"/>
        </w:rPr>
      </w:pPr>
      <w:r w:rsidRPr="003D7362">
        <w:rPr>
          <w:rFonts w:ascii="Arial" w:hAnsi="Arial" w:cs="Arial"/>
          <w:szCs w:val="22"/>
        </w:rPr>
        <w:t xml:space="preserve">Provided further that a permit issued under this </w:t>
      </w:r>
      <w:r w:rsidR="00B850AB" w:rsidRPr="003D7362">
        <w:rPr>
          <w:rFonts w:ascii="Arial" w:hAnsi="Arial" w:cs="Arial"/>
          <w:szCs w:val="22"/>
        </w:rPr>
        <w:t>rule</w:t>
      </w:r>
      <w:r w:rsidRPr="003D7362">
        <w:rPr>
          <w:rFonts w:ascii="Arial" w:hAnsi="Arial" w:cs="Arial"/>
          <w:szCs w:val="22"/>
        </w:rPr>
        <w:t xml:space="preserve"> shall not exempt a </w:t>
      </w:r>
      <w:r w:rsidR="00626386" w:rsidRPr="003D7362">
        <w:rPr>
          <w:rFonts w:ascii="Arial" w:hAnsi="Arial" w:cs="Arial"/>
          <w:szCs w:val="22"/>
        </w:rPr>
        <w:t xml:space="preserve">vessel </w:t>
      </w:r>
      <w:r w:rsidRPr="003D7362">
        <w:rPr>
          <w:rFonts w:ascii="Arial" w:hAnsi="Arial" w:cs="Arial"/>
          <w:szCs w:val="22"/>
        </w:rPr>
        <w:t>from the reporting requirement under</w:t>
      </w:r>
      <w:r w:rsidR="00A06535" w:rsidRPr="003D7362">
        <w:rPr>
          <w:rFonts w:ascii="Arial" w:hAnsi="Arial" w:cs="Arial"/>
          <w:szCs w:val="22"/>
        </w:rPr>
        <w:t xml:space="preserve"> paragraph 14 of the First Schedule to </w:t>
      </w:r>
      <w:r w:rsidR="00C545E7" w:rsidRPr="003D7362">
        <w:rPr>
          <w:rFonts w:ascii="Arial" w:hAnsi="Arial" w:cs="Arial"/>
          <w:szCs w:val="22"/>
        </w:rPr>
        <w:t>this</w:t>
      </w:r>
      <w:r w:rsidR="00A06535" w:rsidRPr="003D7362">
        <w:rPr>
          <w:rFonts w:ascii="Arial" w:hAnsi="Arial" w:cs="Arial"/>
          <w:szCs w:val="22"/>
        </w:rPr>
        <w:t xml:space="preserve"> Rules</w:t>
      </w:r>
      <w:r w:rsidRPr="003D7362">
        <w:rPr>
          <w:rFonts w:ascii="Arial" w:hAnsi="Arial" w:cs="Arial"/>
          <w:szCs w:val="22"/>
        </w:rPr>
        <w:t xml:space="preserve"> and shall not alter the type and scope of data required to be reported under </w:t>
      </w:r>
      <w:r w:rsidR="00A06535" w:rsidRPr="003D7362">
        <w:rPr>
          <w:rFonts w:ascii="Arial" w:hAnsi="Arial" w:cs="Arial"/>
          <w:szCs w:val="22"/>
        </w:rPr>
        <w:t>the same.</w:t>
      </w:r>
    </w:p>
    <w:p w14:paraId="7B07D28E" w14:textId="4BF05040" w:rsidR="0096601A" w:rsidRPr="003D7362" w:rsidRDefault="0096601A" w:rsidP="00C7579E">
      <w:pPr>
        <w:spacing w:line="360" w:lineRule="auto"/>
        <w:ind w:firstLine="510"/>
        <w:jc w:val="both"/>
        <w:rPr>
          <w:rFonts w:ascii="Arial" w:hAnsi="Arial" w:cs="Arial"/>
          <w:szCs w:val="22"/>
        </w:rPr>
      </w:pPr>
      <w:r w:rsidRPr="003D7362">
        <w:rPr>
          <w:rFonts w:ascii="Arial" w:hAnsi="Arial" w:cs="Arial"/>
          <w:szCs w:val="22"/>
        </w:rPr>
        <w:t xml:space="preserve">Provided also that a permit for such an exemption shall only be provided to the minimum number of </w:t>
      </w:r>
      <w:r w:rsidR="00626386" w:rsidRPr="003D7362">
        <w:rPr>
          <w:rFonts w:ascii="Arial" w:hAnsi="Arial" w:cs="Arial"/>
          <w:szCs w:val="22"/>
        </w:rPr>
        <w:t xml:space="preserve">vessels </w:t>
      </w:r>
      <w:r w:rsidRPr="003D7362">
        <w:rPr>
          <w:rFonts w:ascii="Arial" w:hAnsi="Arial" w:cs="Arial"/>
          <w:szCs w:val="22"/>
        </w:rPr>
        <w:t xml:space="preserve">necessary and shall be subject to the following provisions, </w:t>
      </w:r>
      <w:proofErr w:type="gramStart"/>
      <w:r w:rsidRPr="003D7362">
        <w:rPr>
          <w:rFonts w:ascii="Arial" w:hAnsi="Arial" w:cs="Arial"/>
          <w:szCs w:val="22"/>
        </w:rPr>
        <w:t>namely:—</w:t>
      </w:r>
      <w:proofErr w:type="gramEnd"/>
    </w:p>
    <w:p w14:paraId="762582C3" w14:textId="77777777" w:rsidR="0096601A" w:rsidRPr="003D7362" w:rsidRDefault="0096601A" w:rsidP="00762477">
      <w:pPr>
        <w:spacing w:line="360" w:lineRule="auto"/>
        <w:ind w:left="510" w:firstLine="210"/>
        <w:jc w:val="both"/>
        <w:rPr>
          <w:rFonts w:ascii="Arial" w:hAnsi="Arial" w:cs="Arial"/>
          <w:szCs w:val="22"/>
        </w:rPr>
      </w:pPr>
      <w:r w:rsidRPr="003D7362">
        <w:rPr>
          <w:rFonts w:ascii="Arial" w:hAnsi="Arial" w:cs="Arial"/>
          <w:szCs w:val="22"/>
        </w:rPr>
        <w:t xml:space="preserve">(a) for marine diesel engines with a per cylinder displacement up to 30 litres, the duration of the sea trial shall not exceed eighteen months, and where additional time is </w:t>
      </w:r>
      <w:r w:rsidRPr="003D7362">
        <w:rPr>
          <w:rFonts w:ascii="Arial" w:hAnsi="Arial" w:cs="Arial"/>
          <w:szCs w:val="22"/>
        </w:rPr>
        <w:lastRenderedPageBreak/>
        <w:t xml:space="preserve">required, the Central Government may permit a renewal for one additional </w:t>
      </w:r>
      <w:proofErr w:type="gramStart"/>
      <w:r w:rsidRPr="003D7362">
        <w:rPr>
          <w:rFonts w:ascii="Arial" w:hAnsi="Arial" w:cs="Arial"/>
          <w:szCs w:val="22"/>
        </w:rPr>
        <w:t>eighteen month</w:t>
      </w:r>
      <w:proofErr w:type="gramEnd"/>
      <w:r w:rsidRPr="003D7362">
        <w:rPr>
          <w:rFonts w:ascii="Arial" w:hAnsi="Arial" w:cs="Arial"/>
          <w:szCs w:val="22"/>
        </w:rPr>
        <w:t xml:space="preserve"> period from the date of its </w:t>
      </w:r>
      <w:proofErr w:type="gramStart"/>
      <w:r w:rsidRPr="003D7362">
        <w:rPr>
          <w:rFonts w:ascii="Arial" w:hAnsi="Arial" w:cs="Arial"/>
          <w:szCs w:val="22"/>
        </w:rPr>
        <w:t>expiry;</w:t>
      </w:r>
      <w:proofErr w:type="gramEnd"/>
      <w:r w:rsidRPr="003D7362">
        <w:rPr>
          <w:rFonts w:ascii="Arial" w:hAnsi="Arial" w:cs="Arial"/>
          <w:szCs w:val="22"/>
        </w:rPr>
        <w:t xml:space="preserve"> or</w:t>
      </w:r>
    </w:p>
    <w:p w14:paraId="18166E1A" w14:textId="63F00218" w:rsidR="0096601A" w:rsidRPr="003D7362" w:rsidRDefault="0096601A" w:rsidP="00762477">
      <w:pPr>
        <w:spacing w:line="360" w:lineRule="auto"/>
        <w:ind w:left="510" w:firstLine="210"/>
        <w:jc w:val="both"/>
        <w:rPr>
          <w:rFonts w:ascii="Arial" w:hAnsi="Arial" w:cs="Arial"/>
          <w:szCs w:val="22"/>
        </w:rPr>
      </w:pPr>
      <w:r w:rsidRPr="003D7362">
        <w:rPr>
          <w:rFonts w:ascii="Arial" w:hAnsi="Arial" w:cs="Arial"/>
          <w:szCs w:val="22"/>
        </w:rPr>
        <w:t xml:space="preserve">(b)for marine diesel engines with a per cylinder displacement at or above 30 litres, the duration of the </w:t>
      </w:r>
      <w:r w:rsidR="00626386" w:rsidRPr="003D7362">
        <w:rPr>
          <w:rFonts w:ascii="Arial" w:hAnsi="Arial" w:cs="Arial"/>
          <w:szCs w:val="22"/>
        </w:rPr>
        <w:t xml:space="preserve">vessel </w:t>
      </w:r>
      <w:r w:rsidRPr="003D7362">
        <w:rPr>
          <w:rFonts w:ascii="Arial" w:hAnsi="Arial" w:cs="Arial"/>
          <w:szCs w:val="22"/>
        </w:rPr>
        <w:t>trial shall not exceed five</w:t>
      </w:r>
      <w:r w:rsidRPr="003D7362">
        <w:rPr>
          <w:rFonts w:ascii="Arial" w:hAnsi="Arial" w:cs="Arial"/>
          <w:b/>
          <w:bCs/>
          <w:szCs w:val="22"/>
        </w:rPr>
        <w:t xml:space="preserve"> </w:t>
      </w:r>
      <w:r w:rsidRPr="003D7362">
        <w:rPr>
          <w:rFonts w:ascii="Arial" w:hAnsi="Arial" w:cs="Arial"/>
          <w:szCs w:val="22"/>
        </w:rPr>
        <w:t>years and shall require a progress review by the Central Government at each intermediate survey;</w:t>
      </w:r>
    </w:p>
    <w:p w14:paraId="2F8A8748" w14:textId="5F4FA8D7" w:rsidR="0096601A" w:rsidRPr="003D7362" w:rsidRDefault="0096601A" w:rsidP="00762477">
      <w:pPr>
        <w:spacing w:line="360" w:lineRule="auto"/>
        <w:ind w:left="510" w:firstLine="210"/>
        <w:jc w:val="both"/>
        <w:rPr>
          <w:rFonts w:ascii="Arial" w:hAnsi="Arial" w:cs="Arial"/>
          <w:szCs w:val="22"/>
        </w:rPr>
      </w:pPr>
      <w:r w:rsidRPr="003D7362">
        <w:rPr>
          <w:rFonts w:ascii="Arial" w:hAnsi="Arial" w:cs="Arial"/>
          <w:szCs w:val="22"/>
        </w:rPr>
        <w:t xml:space="preserve">(c) a permit may be withdrawn based on this review if the testing has not adhered to the conditions of the permit or if it is determined that the technology or programme is not likely to produce effective results in the reduction and control of </w:t>
      </w:r>
      <w:r w:rsidR="00626386" w:rsidRPr="003D7362">
        <w:rPr>
          <w:rFonts w:ascii="Arial" w:hAnsi="Arial" w:cs="Arial"/>
          <w:szCs w:val="22"/>
        </w:rPr>
        <w:t xml:space="preserve">vessel </w:t>
      </w:r>
      <w:r w:rsidRPr="003D7362">
        <w:rPr>
          <w:rFonts w:ascii="Arial" w:hAnsi="Arial" w:cs="Arial"/>
          <w:szCs w:val="22"/>
        </w:rPr>
        <w:t>emissions;</w:t>
      </w:r>
    </w:p>
    <w:p w14:paraId="70749298" w14:textId="77777777" w:rsidR="0096601A" w:rsidRPr="003D7362" w:rsidRDefault="0096601A" w:rsidP="00762477">
      <w:pPr>
        <w:spacing w:line="360" w:lineRule="auto"/>
        <w:ind w:left="510" w:firstLine="210"/>
        <w:jc w:val="both"/>
        <w:rPr>
          <w:rFonts w:ascii="Arial" w:hAnsi="Arial" w:cs="Arial"/>
          <w:szCs w:val="22"/>
        </w:rPr>
      </w:pPr>
      <w:r w:rsidRPr="003D7362">
        <w:rPr>
          <w:rFonts w:ascii="Arial" w:hAnsi="Arial" w:cs="Arial"/>
          <w:szCs w:val="22"/>
        </w:rPr>
        <w:t xml:space="preserve">(d) Where the Central Government determines that additional time is required to conduct a test of a particular technology or programme, a permit may be renewed for an additional time- period not exceeding five years from the date of its expiry. </w:t>
      </w:r>
    </w:p>
    <w:p w14:paraId="4328CF53" w14:textId="65E52155" w:rsidR="0096601A" w:rsidRPr="003D7362" w:rsidRDefault="0096601A" w:rsidP="00C7579E">
      <w:pPr>
        <w:spacing w:line="360" w:lineRule="auto"/>
        <w:jc w:val="both"/>
        <w:rPr>
          <w:rFonts w:ascii="Arial" w:hAnsi="Arial" w:cs="Arial"/>
          <w:szCs w:val="22"/>
        </w:rPr>
      </w:pPr>
      <w:r w:rsidRPr="003D7362">
        <w:rPr>
          <w:rFonts w:ascii="Arial" w:hAnsi="Arial" w:cs="Arial"/>
          <w:szCs w:val="22"/>
        </w:rPr>
        <w:t xml:space="preserve">(3) Emissions directly arising from the exploration, exploitation and associated offshore processing of sea-bed mineral resources are exempted from the provisions of </w:t>
      </w:r>
      <w:r w:rsidR="00C545E7" w:rsidRPr="003D7362">
        <w:rPr>
          <w:rFonts w:ascii="Arial" w:hAnsi="Arial" w:cs="Arial"/>
          <w:szCs w:val="22"/>
        </w:rPr>
        <w:t>this</w:t>
      </w:r>
      <w:r w:rsidRPr="003D7362">
        <w:rPr>
          <w:rFonts w:ascii="Arial" w:hAnsi="Arial" w:cs="Arial"/>
          <w:szCs w:val="22"/>
        </w:rPr>
        <w:t xml:space="preserve"> Rules, </w:t>
      </w:r>
      <w:proofErr w:type="gramStart"/>
      <w:r w:rsidRPr="003D7362">
        <w:rPr>
          <w:rFonts w:ascii="Arial" w:hAnsi="Arial" w:cs="Arial"/>
          <w:szCs w:val="22"/>
        </w:rPr>
        <w:t>and  include</w:t>
      </w:r>
      <w:proofErr w:type="gramEnd"/>
      <w:r w:rsidRPr="003D7362">
        <w:rPr>
          <w:rFonts w:ascii="Arial" w:hAnsi="Arial" w:cs="Arial"/>
          <w:szCs w:val="22"/>
        </w:rPr>
        <w:t xml:space="preserve"> the following matters, </w:t>
      </w:r>
      <w:proofErr w:type="gramStart"/>
      <w:r w:rsidRPr="003D7362">
        <w:rPr>
          <w:rFonts w:ascii="Arial" w:hAnsi="Arial" w:cs="Arial"/>
          <w:szCs w:val="22"/>
        </w:rPr>
        <w:t>namely:—</w:t>
      </w:r>
      <w:proofErr w:type="gramEnd"/>
    </w:p>
    <w:p w14:paraId="0FA6719B" w14:textId="77777777" w:rsidR="0096601A" w:rsidRPr="003D7362" w:rsidRDefault="0096601A" w:rsidP="00762477">
      <w:pPr>
        <w:spacing w:line="360" w:lineRule="auto"/>
        <w:ind w:left="510" w:firstLine="210"/>
        <w:jc w:val="both"/>
        <w:rPr>
          <w:rFonts w:ascii="Arial" w:hAnsi="Arial" w:cs="Arial"/>
          <w:szCs w:val="22"/>
        </w:rPr>
      </w:pPr>
      <w:r w:rsidRPr="003D7362">
        <w:rPr>
          <w:rFonts w:ascii="Arial" w:hAnsi="Arial" w:cs="Arial"/>
          <w:szCs w:val="22"/>
        </w:rPr>
        <w:t>(a) emissions resulting from the incineration of substances that are solely and directly the result of exploration, exploitation and associated offshore processing of sea-bed mineral resources, including but not limited to the flaring of hydrocarbons and the burning of cuttings, muds, and/or stimulation fluids during well completion and testing operations, and flaring arising from upset conditions;</w:t>
      </w:r>
    </w:p>
    <w:p w14:paraId="7F610199" w14:textId="77777777" w:rsidR="0096601A" w:rsidRPr="003D7362" w:rsidRDefault="0096601A" w:rsidP="00762477">
      <w:pPr>
        <w:spacing w:line="360" w:lineRule="auto"/>
        <w:ind w:left="510" w:firstLine="210"/>
        <w:jc w:val="both"/>
        <w:rPr>
          <w:rFonts w:ascii="Arial" w:hAnsi="Arial" w:cs="Arial"/>
          <w:szCs w:val="22"/>
        </w:rPr>
      </w:pPr>
      <w:r w:rsidRPr="003D7362">
        <w:rPr>
          <w:rFonts w:ascii="Arial" w:hAnsi="Arial" w:cs="Arial"/>
          <w:szCs w:val="22"/>
        </w:rPr>
        <w:t>(b) the release of gases and volatile compounds entrained in drilling fluids and cuttings;</w:t>
      </w:r>
    </w:p>
    <w:p w14:paraId="478756EC" w14:textId="77777777" w:rsidR="0096601A" w:rsidRPr="003D7362" w:rsidRDefault="0096601A" w:rsidP="00762477">
      <w:pPr>
        <w:spacing w:line="360" w:lineRule="auto"/>
        <w:ind w:left="510" w:firstLine="210"/>
        <w:jc w:val="both"/>
        <w:rPr>
          <w:rFonts w:ascii="Arial" w:hAnsi="Arial" w:cs="Arial"/>
          <w:strike/>
          <w:szCs w:val="22"/>
        </w:rPr>
      </w:pPr>
      <w:r w:rsidRPr="003D7362">
        <w:rPr>
          <w:rFonts w:ascii="Arial" w:hAnsi="Arial" w:cs="Arial"/>
          <w:szCs w:val="22"/>
        </w:rPr>
        <w:t>(c) emissions associated solely and directly with the treatment, handling, or storage of sea-bed minerals; and</w:t>
      </w:r>
    </w:p>
    <w:p w14:paraId="2E1E7DD1" w14:textId="77777777" w:rsidR="0096601A" w:rsidRPr="003D7362" w:rsidRDefault="0096601A" w:rsidP="00762477">
      <w:pPr>
        <w:spacing w:line="360" w:lineRule="auto"/>
        <w:ind w:left="510" w:firstLine="210"/>
        <w:jc w:val="both"/>
        <w:rPr>
          <w:rFonts w:ascii="Arial" w:hAnsi="Arial" w:cs="Arial"/>
          <w:szCs w:val="22"/>
        </w:rPr>
      </w:pPr>
      <w:r w:rsidRPr="003D7362">
        <w:rPr>
          <w:rFonts w:ascii="Arial" w:hAnsi="Arial" w:cs="Arial"/>
          <w:szCs w:val="22"/>
        </w:rPr>
        <w:t>(d) emissions from marine diesel engines that are solely dedicated to the exploration, exploitation and associated offshore processing of sea-bed mineral resources.</w:t>
      </w:r>
    </w:p>
    <w:p w14:paraId="62CD8BD9" w14:textId="56B7104E" w:rsidR="0096601A" w:rsidRPr="003D7362" w:rsidRDefault="0096601A" w:rsidP="00C7579E">
      <w:pPr>
        <w:spacing w:line="360" w:lineRule="auto"/>
        <w:jc w:val="both"/>
        <w:rPr>
          <w:rFonts w:ascii="Arial" w:hAnsi="Arial" w:cs="Arial"/>
          <w:szCs w:val="22"/>
        </w:rPr>
      </w:pPr>
      <w:r w:rsidRPr="003D7362">
        <w:rPr>
          <w:rFonts w:ascii="Arial" w:hAnsi="Arial" w:cs="Arial"/>
          <w:szCs w:val="22"/>
        </w:rPr>
        <w:t>(4) The requirements of rule 1</w:t>
      </w:r>
      <w:r w:rsidR="00204CC1" w:rsidRPr="003D7362">
        <w:rPr>
          <w:rFonts w:ascii="Arial" w:hAnsi="Arial" w:cs="Arial"/>
          <w:szCs w:val="22"/>
        </w:rPr>
        <w:t xml:space="preserve">8 </w:t>
      </w:r>
      <w:r w:rsidRPr="003D7362">
        <w:rPr>
          <w:rFonts w:ascii="Arial" w:hAnsi="Arial" w:cs="Arial"/>
          <w:szCs w:val="22"/>
        </w:rPr>
        <w:t>shall not apply to the use of hydrocarbons that are produced and subsequently used on site as fuel, when approved by the Central Government.</w:t>
      </w:r>
    </w:p>
    <w:p w14:paraId="3F93D5C7" w14:textId="52ED9F6A" w:rsidR="0096601A" w:rsidRPr="003D7362" w:rsidRDefault="0096601A" w:rsidP="00C7579E">
      <w:pPr>
        <w:spacing w:line="360" w:lineRule="auto"/>
        <w:jc w:val="both"/>
        <w:rPr>
          <w:rFonts w:ascii="Arial" w:hAnsi="Arial" w:cs="Arial"/>
          <w:szCs w:val="22"/>
        </w:rPr>
      </w:pPr>
      <w:r w:rsidRPr="003D7362">
        <w:rPr>
          <w:rFonts w:ascii="Arial" w:hAnsi="Arial" w:cs="Arial"/>
          <w:szCs w:val="22"/>
        </w:rPr>
        <w:t>(5) The central government</w:t>
      </w:r>
      <w:r w:rsidRPr="003D7362">
        <w:rPr>
          <w:rFonts w:ascii="Arial" w:hAnsi="Arial" w:cs="Arial"/>
          <w:b/>
          <w:bCs/>
          <w:szCs w:val="22"/>
        </w:rPr>
        <w:t xml:space="preserve"> </w:t>
      </w:r>
      <w:r w:rsidRPr="003D7362">
        <w:rPr>
          <w:rFonts w:ascii="Arial" w:hAnsi="Arial" w:cs="Arial"/>
          <w:szCs w:val="22"/>
        </w:rPr>
        <w:t xml:space="preserve"> may exempt an unmanned non-self-propelled (UNSP) barge from the requirements of</w:t>
      </w:r>
      <w:r w:rsidR="00A06535" w:rsidRPr="003D7362">
        <w:rPr>
          <w:rFonts w:ascii="Arial" w:hAnsi="Arial" w:cs="Arial"/>
          <w:szCs w:val="22"/>
        </w:rPr>
        <w:t xml:space="preserve"> rule 6 (1) and </w:t>
      </w:r>
      <w:r w:rsidR="00204CC1" w:rsidRPr="003D7362">
        <w:rPr>
          <w:rFonts w:ascii="Arial" w:hAnsi="Arial" w:cs="Arial"/>
          <w:szCs w:val="22"/>
        </w:rPr>
        <w:t>8</w:t>
      </w:r>
      <w:r w:rsidR="00A06535" w:rsidRPr="003D7362">
        <w:rPr>
          <w:rFonts w:ascii="Arial" w:hAnsi="Arial" w:cs="Arial"/>
          <w:szCs w:val="22"/>
        </w:rPr>
        <w:t>(1)</w:t>
      </w:r>
      <w:r w:rsidRPr="003D7362">
        <w:rPr>
          <w:rFonts w:ascii="Arial" w:hAnsi="Arial" w:cs="Arial"/>
          <w:szCs w:val="22"/>
        </w:rPr>
        <w:t xml:space="preserve"> </w:t>
      </w:r>
      <w:r w:rsidR="00A06535" w:rsidRPr="003D7362">
        <w:rPr>
          <w:rFonts w:ascii="Arial" w:hAnsi="Arial" w:cs="Arial"/>
          <w:szCs w:val="22"/>
        </w:rPr>
        <w:t xml:space="preserve">of  </w:t>
      </w:r>
      <w:r w:rsidR="00C545E7" w:rsidRPr="003D7362">
        <w:rPr>
          <w:rFonts w:ascii="Arial" w:hAnsi="Arial" w:cs="Arial"/>
          <w:szCs w:val="22"/>
        </w:rPr>
        <w:t>this</w:t>
      </w:r>
      <w:r w:rsidR="00A06535" w:rsidRPr="003D7362">
        <w:rPr>
          <w:rFonts w:ascii="Arial" w:hAnsi="Arial" w:cs="Arial"/>
          <w:szCs w:val="22"/>
        </w:rPr>
        <w:t xml:space="preserve"> </w:t>
      </w:r>
      <w:r w:rsidR="00C545E7" w:rsidRPr="003D7362">
        <w:rPr>
          <w:rFonts w:ascii="Arial" w:hAnsi="Arial" w:cs="Arial"/>
          <w:szCs w:val="22"/>
        </w:rPr>
        <w:t>R</w:t>
      </w:r>
      <w:r w:rsidR="00A06535" w:rsidRPr="003D7362">
        <w:rPr>
          <w:rFonts w:ascii="Arial" w:hAnsi="Arial" w:cs="Arial"/>
          <w:szCs w:val="22"/>
        </w:rPr>
        <w:t xml:space="preserve">ules </w:t>
      </w:r>
      <w:r w:rsidRPr="003D7362">
        <w:rPr>
          <w:rFonts w:ascii="Arial" w:hAnsi="Arial" w:cs="Arial"/>
          <w:szCs w:val="22"/>
        </w:rPr>
        <w:t>by means of an International Air Pollution Prevention Exemption Certificate for Unmanned Non-self-propelled (UNSP) Barges, for a period not exceeding five years provided that the barge has undergone a survey to confirm that conditions referred to in rule</w:t>
      </w:r>
      <w:r w:rsidR="00C7579E" w:rsidRPr="003D7362">
        <w:rPr>
          <w:rFonts w:ascii="Arial" w:hAnsi="Arial" w:cs="Arial"/>
          <w:szCs w:val="22"/>
        </w:rPr>
        <w:t xml:space="preserve"> </w:t>
      </w:r>
      <w:r w:rsidRPr="003D7362">
        <w:rPr>
          <w:rFonts w:ascii="Arial" w:hAnsi="Arial" w:cs="Arial"/>
          <w:szCs w:val="22"/>
        </w:rPr>
        <w:t>3 (1) (</w:t>
      </w:r>
      <w:proofErr w:type="spellStart"/>
      <w:r w:rsidR="00C545E7" w:rsidRPr="003D7362">
        <w:rPr>
          <w:rFonts w:ascii="Arial" w:hAnsi="Arial" w:cs="Arial"/>
          <w:szCs w:val="22"/>
        </w:rPr>
        <w:t>kkk</w:t>
      </w:r>
      <w:proofErr w:type="spellEnd"/>
      <w:r w:rsidRPr="003D7362">
        <w:rPr>
          <w:rFonts w:ascii="Arial" w:hAnsi="Arial" w:cs="Arial"/>
          <w:szCs w:val="22"/>
        </w:rPr>
        <w:t>) are met.</w:t>
      </w:r>
    </w:p>
    <w:p w14:paraId="257CFB4E" w14:textId="10A57F3B" w:rsidR="0096601A" w:rsidRPr="003D7362" w:rsidRDefault="0096601A" w:rsidP="00AD0F90">
      <w:pPr>
        <w:pStyle w:val="ListParagraph"/>
        <w:numPr>
          <w:ilvl w:val="0"/>
          <w:numId w:val="1"/>
        </w:numPr>
        <w:spacing w:line="360" w:lineRule="auto"/>
        <w:jc w:val="both"/>
        <w:rPr>
          <w:rFonts w:ascii="Arial" w:hAnsi="Arial" w:cs="Arial"/>
          <w:b/>
          <w:bCs/>
          <w:szCs w:val="22"/>
        </w:rPr>
      </w:pPr>
      <w:r w:rsidRPr="003D7362">
        <w:rPr>
          <w:rStyle w:val="Emphasis"/>
          <w:rFonts w:ascii="Arial" w:hAnsi="Arial" w:cs="Arial"/>
          <w:b/>
          <w:bCs/>
          <w:i w:val="0"/>
          <w:iCs w:val="0"/>
          <w:szCs w:val="22"/>
        </w:rPr>
        <w:lastRenderedPageBreak/>
        <w:t xml:space="preserve">Equivalents.— </w:t>
      </w:r>
      <w:r w:rsidRPr="003D7362">
        <w:rPr>
          <w:rStyle w:val="Emphasis"/>
          <w:rFonts w:ascii="Arial" w:hAnsi="Arial" w:cs="Arial"/>
          <w:i w:val="0"/>
          <w:iCs w:val="0"/>
          <w:szCs w:val="22"/>
        </w:rPr>
        <w:t>(1)</w:t>
      </w:r>
      <w:r w:rsidRPr="003D7362">
        <w:rPr>
          <w:rStyle w:val="Emphasis"/>
          <w:rFonts w:ascii="Arial" w:hAnsi="Arial" w:cs="Arial"/>
          <w:szCs w:val="22"/>
        </w:rPr>
        <w:t xml:space="preserve"> </w:t>
      </w:r>
      <w:r w:rsidRPr="003D7362">
        <w:rPr>
          <w:rFonts w:ascii="Arial" w:hAnsi="Arial" w:cs="Arial"/>
          <w:szCs w:val="22"/>
        </w:rPr>
        <w:t xml:space="preserve">The Central Government may allow any fitting, material, appliance or apparatus to be fitted in a </w:t>
      </w:r>
      <w:r w:rsidR="00626386" w:rsidRPr="003D7362">
        <w:rPr>
          <w:rFonts w:ascii="Arial" w:hAnsi="Arial" w:cs="Arial"/>
          <w:szCs w:val="22"/>
        </w:rPr>
        <w:t xml:space="preserve">vessel </w:t>
      </w:r>
      <w:r w:rsidRPr="003D7362">
        <w:rPr>
          <w:rFonts w:ascii="Arial" w:hAnsi="Arial" w:cs="Arial"/>
          <w:szCs w:val="22"/>
        </w:rPr>
        <w:t xml:space="preserve">or other procedures, alternative fuel oils, or compliance methods used as an alternative to that required by </w:t>
      </w:r>
      <w:r w:rsidR="00C545E7" w:rsidRPr="003D7362">
        <w:rPr>
          <w:rFonts w:ascii="Arial" w:hAnsi="Arial" w:cs="Arial"/>
          <w:szCs w:val="22"/>
        </w:rPr>
        <w:t>this</w:t>
      </w:r>
      <w:r w:rsidRPr="003D7362">
        <w:rPr>
          <w:rFonts w:ascii="Arial" w:hAnsi="Arial" w:cs="Arial"/>
          <w:szCs w:val="22"/>
        </w:rPr>
        <w:t xml:space="preserve"> Rules if such fitting, material, appliance or apparatus or other procedures, alternative fuel oils, or compliance methods are at least as effective in terms of emissions reductions as that required by </w:t>
      </w:r>
      <w:r w:rsidR="00C545E7" w:rsidRPr="003D7362">
        <w:rPr>
          <w:rFonts w:ascii="Arial" w:hAnsi="Arial" w:cs="Arial"/>
          <w:szCs w:val="22"/>
        </w:rPr>
        <w:t>this</w:t>
      </w:r>
      <w:r w:rsidRPr="003D7362">
        <w:rPr>
          <w:rFonts w:ascii="Arial" w:hAnsi="Arial" w:cs="Arial"/>
          <w:szCs w:val="22"/>
        </w:rPr>
        <w:t xml:space="preserve"> Rules, including any of the standards set forth in</w:t>
      </w:r>
      <w:r w:rsidR="00A06535" w:rsidRPr="003D7362">
        <w:rPr>
          <w:rFonts w:ascii="Arial" w:hAnsi="Arial" w:cs="Arial"/>
          <w:szCs w:val="22"/>
        </w:rPr>
        <w:t xml:space="preserve"> paragraph</w:t>
      </w:r>
      <w:r w:rsidR="00762477" w:rsidRPr="003D7362">
        <w:rPr>
          <w:rFonts w:ascii="Arial" w:hAnsi="Arial" w:cs="Arial"/>
          <w:szCs w:val="22"/>
        </w:rPr>
        <w:t>s</w:t>
      </w:r>
      <w:r w:rsidR="00A06535" w:rsidRPr="003D7362">
        <w:rPr>
          <w:rFonts w:ascii="Arial" w:hAnsi="Arial" w:cs="Arial"/>
          <w:szCs w:val="22"/>
        </w:rPr>
        <w:t xml:space="preserve"> 2 and 3 of the First Schedule to </w:t>
      </w:r>
      <w:r w:rsidR="00C545E7" w:rsidRPr="003D7362">
        <w:rPr>
          <w:rFonts w:ascii="Arial" w:hAnsi="Arial" w:cs="Arial"/>
          <w:szCs w:val="22"/>
        </w:rPr>
        <w:t>this</w:t>
      </w:r>
      <w:r w:rsidR="00A06535" w:rsidRPr="003D7362">
        <w:rPr>
          <w:rFonts w:ascii="Arial" w:hAnsi="Arial" w:cs="Arial"/>
          <w:szCs w:val="22"/>
        </w:rPr>
        <w:t xml:space="preserve"> </w:t>
      </w:r>
      <w:r w:rsidR="00C545E7" w:rsidRPr="003D7362">
        <w:rPr>
          <w:rFonts w:ascii="Arial" w:hAnsi="Arial" w:cs="Arial"/>
          <w:szCs w:val="22"/>
        </w:rPr>
        <w:t>R</w:t>
      </w:r>
      <w:r w:rsidR="00C7579E" w:rsidRPr="003D7362">
        <w:rPr>
          <w:rFonts w:ascii="Arial" w:hAnsi="Arial" w:cs="Arial"/>
          <w:szCs w:val="22"/>
        </w:rPr>
        <w:t>ules.</w:t>
      </w:r>
    </w:p>
    <w:p w14:paraId="46C198CE" w14:textId="6B86208C" w:rsidR="0096601A" w:rsidRPr="003D7362" w:rsidRDefault="0096601A" w:rsidP="00C7579E">
      <w:pPr>
        <w:spacing w:line="360" w:lineRule="auto"/>
        <w:jc w:val="both"/>
        <w:rPr>
          <w:rFonts w:ascii="Arial" w:hAnsi="Arial" w:cs="Arial"/>
          <w:szCs w:val="22"/>
        </w:rPr>
      </w:pPr>
      <w:r w:rsidRPr="003D7362">
        <w:rPr>
          <w:rFonts w:ascii="Arial" w:hAnsi="Arial" w:cs="Arial"/>
          <w:szCs w:val="22"/>
        </w:rPr>
        <w:t xml:space="preserve">(2) The Central Government, when allowing a fitting, material, appliance or apparatus or other procedures, alternative fuel oils, or compliance methods used as an alternative to that required by </w:t>
      </w:r>
      <w:r w:rsidR="00B63BE3" w:rsidRPr="003D7362">
        <w:rPr>
          <w:rFonts w:ascii="Arial" w:hAnsi="Arial" w:cs="Arial"/>
          <w:szCs w:val="22"/>
        </w:rPr>
        <w:t>this</w:t>
      </w:r>
      <w:r w:rsidRPr="003D7362">
        <w:rPr>
          <w:rFonts w:ascii="Arial" w:hAnsi="Arial" w:cs="Arial"/>
          <w:szCs w:val="22"/>
        </w:rPr>
        <w:t xml:space="preserve"> Rules, shall communicate to the Organization for circulation to the parties’ particulars thereof, for their information and appropriate action, if any.</w:t>
      </w:r>
    </w:p>
    <w:p w14:paraId="0C0FFCE4" w14:textId="31E53EB9" w:rsidR="0096601A" w:rsidRPr="003D7362" w:rsidRDefault="0096601A" w:rsidP="00C7579E">
      <w:pPr>
        <w:spacing w:line="360" w:lineRule="auto"/>
        <w:jc w:val="both"/>
        <w:rPr>
          <w:rFonts w:ascii="Arial" w:hAnsi="Arial" w:cs="Arial"/>
          <w:szCs w:val="22"/>
        </w:rPr>
      </w:pPr>
      <w:r w:rsidRPr="003D7362">
        <w:rPr>
          <w:rFonts w:ascii="Arial" w:hAnsi="Arial" w:cs="Arial"/>
          <w:szCs w:val="22"/>
        </w:rPr>
        <w:t xml:space="preserve">(3) The Central Government shall take into account relevant guidelines developed by the Organization pertaining to the equivalents provided for in </w:t>
      </w:r>
      <w:r w:rsidR="00B63BE3" w:rsidRPr="003D7362">
        <w:rPr>
          <w:rFonts w:ascii="Arial" w:hAnsi="Arial" w:cs="Arial"/>
          <w:szCs w:val="22"/>
        </w:rPr>
        <w:t>this</w:t>
      </w:r>
      <w:r w:rsidRPr="003D7362">
        <w:rPr>
          <w:rFonts w:ascii="Arial" w:hAnsi="Arial" w:cs="Arial"/>
          <w:szCs w:val="22"/>
        </w:rPr>
        <w:t xml:space="preserve"> Rules.</w:t>
      </w:r>
    </w:p>
    <w:p w14:paraId="5C657970" w14:textId="79FA3FA3" w:rsidR="0096601A" w:rsidRPr="003D7362" w:rsidRDefault="0096601A" w:rsidP="00C7579E">
      <w:pPr>
        <w:spacing w:line="360" w:lineRule="auto"/>
        <w:jc w:val="both"/>
        <w:rPr>
          <w:rFonts w:ascii="Arial" w:hAnsi="Arial" w:cs="Arial"/>
          <w:szCs w:val="22"/>
        </w:rPr>
      </w:pPr>
      <w:r w:rsidRPr="003D7362">
        <w:rPr>
          <w:rFonts w:ascii="Arial" w:hAnsi="Arial" w:cs="Arial"/>
          <w:szCs w:val="22"/>
        </w:rPr>
        <w:t xml:space="preserve">Explanation:  For the purpose of this sub-rule, “guidelines developed by the Organization” means Guidelines for Exhaust Gas Cleaning System via MEPC 340(77) as may be further amended by the Organization. </w:t>
      </w:r>
    </w:p>
    <w:p w14:paraId="3BF0A9E2" w14:textId="77777777" w:rsidR="0096601A" w:rsidRPr="003D7362" w:rsidRDefault="0096601A" w:rsidP="00C7579E">
      <w:pPr>
        <w:spacing w:line="360" w:lineRule="auto"/>
        <w:jc w:val="both"/>
        <w:rPr>
          <w:rFonts w:ascii="Arial" w:hAnsi="Arial" w:cs="Arial"/>
          <w:szCs w:val="22"/>
        </w:rPr>
      </w:pPr>
      <w:r w:rsidRPr="003D7362">
        <w:rPr>
          <w:rFonts w:ascii="Arial" w:hAnsi="Arial" w:cs="Arial"/>
          <w:szCs w:val="22"/>
        </w:rPr>
        <w:t>(4) The Central Government, when allowing the use of an equivalent under sub-rule (1) shall endeavour not to impair or damage its environment, human health, property, or resources or those of other States.</w:t>
      </w:r>
    </w:p>
    <w:p w14:paraId="1AB22808" w14:textId="77777777" w:rsidR="0096601A" w:rsidRPr="003D7362" w:rsidRDefault="0096601A" w:rsidP="0096601A">
      <w:pPr>
        <w:pStyle w:val="ListParagraph"/>
        <w:spacing w:line="360" w:lineRule="auto"/>
        <w:ind w:left="510"/>
        <w:jc w:val="center"/>
        <w:rPr>
          <w:rFonts w:ascii="Arial" w:hAnsi="Arial" w:cs="Arial"/>
          <w:b/>
          <w:bCs/>
          <w:szCs w:val="22"/>
        </w:rPr>
      </w:pPr>
      <w:r w:rsidRPr="003D7362">
        <w:rPr>
          <w:rFonts w:ascii="Arial" w:hAnsi="Arial" w:cs="Arial"/>
          <w:b/>
          <w:bCs/>
          <w:szCs w:val="22"/>
        </w:rPr>
        <w:t>CHAPTER 2</w:t>
      </w:r>
    </w:p>
    <w:p w14:paraId="3FB68815" w14:textId="77777777" w:rsidR="0096601A" w:rsidRPr="003D7362" w:rsidRDefault="0096601A" w:rsidP="0096601A">
      <w:pPr>
        <w:pStyle w:val="ListParagraph"/>
        <w:spacing w:line="360" w:lineRule="auto"/>
        <w:ind w:left="510"/>
        <w:jc w:val="center"/>
        <w:rPr>
          <w:rFonts w:ascii="Arial" w:hAnsi="Arial" w:cs="Arial"/>
          <w:b/>
          <w:bCs/>
          <w:szCs w:val="22"/>
        </w:rPr>
      </w:pPr>
      <w:r w:rsidRPr="003D7362">
        <w:rPr>
          <w:rFonts w:ascii="Arial" w:hAnsi="Arial" w:cs="Arial"/>
          <w:b/>
          <w:bCs/>
          <w:szCs w:val="22"/>
        </w:rPr>
        <w:t>SURVEY, CERTIFICATION AND MEANS OF CONTROL</w:t>
      </w:r>
    </w:p>
    <w:p w14:paraId="082B3E58" w14:textId="3CCC190E" w:rsidR="00C7579E" w:rsidRPr="003D7362" w:rsidRDefault="0096601A" w:rsidP="00AD0F90">
      <w:pPr>
        <w:pStyle w:val="ListParagraph"/>
        <w:numPr>
          <w:ilvl w:val="0"/>
          <w:numId w:val="1"/>
        </w:numPr>
        <w:spacing w:line="360" w:lineRule="auto"/>
        <w:jc w:val="both"/>
        <w:rPr>
          <w:rFonts w:ascii="Arial" w:hAnsi="Arial" w:cs="Arial"/>
          <w:b/>
          <w:bCs/>
          <w:szCs w:val="22"/>
        </w:rPr>
      </w:pPr>
      <w:proofErr w:type="gramStart"/>
      <w:r w:rsidRPr="003D7362">
        <w:rPr>
          <w:rFonts w:ascii="Arial" w:hAnsi="Arial" w:cs="Arial"/>
          <w:b/>
          <w:bCs/>
          <w:szCs w:val="22"/>
        </w:rPr>
        <w:t>Surveys.—</w:t>
      </w:r>
      <w:proofErr w:type="gramEnd"/>
      <w:r w:rsidR="00C7579E" w:rsidRPr="003D7362">
        <w:rPr>
          <w:rFonts w:ascii="Arial" w:hAnsi="Arial" w:cs="Arial"/>
          <w:b/>
          <w:bCs/>
          <w:szCs w:val="22"/>
        </w:rPr>
        <w:t xml:space="preserve"> </w:t>
      </w:r>
      <w:r w:rsidRPr="003D7362">
        <w:rPr>
          <w:rFonts w:ascii="Arial" w:hAnsi="Arial" w:cs="Arial"/>
          <w:szCs w:val="22"/>
        </w:rPr>
        <w:t>(1)</w:t>
      </w:r>
      <w:r w:rsidR="00A06535" w:rsidRPr="003D7362">
        <w:rPr>
          <w:rFonts w:ascii="Arial" w:hAnsi="Arial" w:cs="Arial"/>
          <w:szCs w:val="22"/>
        </w:rPr>
        <w:t xml:space="preserve"> </w:t>
      </w:r>
      <w:r w:rsidRPr="003D7362">
        <w:rPr>
          <w:rFonts w:ascii="Arial" w:hAnsi="Arial" w:cs="Arial"/>
          <w:szCs w:val="22"/>
        </w:rPr>
        <w:t xml:space="preserve">Every </w:t>
      </w:r>
      <w:r w:rsidR="00626386" w:rsidRPr="003D7362">
        <w:rPr>
          <w:rFonts w:ascii="Arial" w:hAnsi="Arial" w:cs="Arial"/>
          <w:szCs w:val="22"/>
        </w:rPr>
        <w:t xml:space="preserve">vessel </w:t>
      </w:r>
      <w:r w:rsidRPr="003D7362">
        <w:rPr>
          <w:rFonts w:ascii="Arial" w:hAnsi="Arial" w:cs="Arial"/>
          <w:szCs w:val="22"/>
        </w:rPr>
        <w:t xml:space="preserve">of 400 gross tonnage and above and every fixed and floating drilling rig and other platforms shall, to ensure compliance with the requirements of </w:t>
      </w:r>
      <w:r w:rsidR="00E16054" w:rsidRPr="003D7362">
        <w:rPr>
          <w:rFonts w:ascii="Arial" w:hAnsi="Arial" w:cs="Arial"/>
          <w:szCs w:val="22"/>
        </w:rPr>
        <w:t xml:space="preserve">Part I of First Schedule to </w:t>
      </w:r>
      <w:r w:rsidR="00B63BE3" w:rsidRPr="003D7362">
        <w:rPr>
          <w:rFonts w:ascii="Arial" w:hAnsi="Arial" w:cs="Arial"/>
          <w:szCs w:val="22"/>
        </w:rPr>
        <w:t>this</w:t>
      </w:r>
      <w:r w:rsidR="00E16054" w:rsidRPr="003D7362">
        <w:rPr>
          <w:rFonts w:ascii="Arial" w:hAnsi="Arial" w:cs="Arial"/>
          <w:szCs w:val="22"/>
        </w:rPr>
        <w:t xml:space="preserve"> </w:t>
      </w:r>
      <w:r w:rsidR="00B63BE3" w:rsidRPr="003D7362">
        <w:rPr>
          <w:rFonts w:ascii="Arial" w:hAnsi="Arial" w:cs="Arial"/>
          <w:szCs w:val="22"/>
        </w:rPr>
        <w:t>R</w:t>
      </w:r>
      <w:r w:rsidR="00E16054" w:rsidRPr="003D7362">
        <w:rPr>
          <w:rFonts w:ascii="Arial" w:hAnsi="Arial" w:cs="Arial"/>
          <w:szCs w:val="22"/>
        </w:rPr>
        <w:t>ules</w:t>
      </w:r>
      <w:r w:rsidRPr="003D7362">
        <w:rPr>
          <w:rFonts w:ascii="Arial" w:hAnsi="Arial" w:cs="Arial"/>
          <w:szCs w:val="22"/>
        </w:rPr>
        <w:t xml:space="preserve">, be subject to the following surveys, </w:t>
      </w:r>
      <w:proofErr w:type="gramStart"/>
      <w:r w:rsidRPr="003D7362">
        <w:rPr>
          <w:rFonts w:ascii="Arial" w:hAnsi="Arial" w:cs="Arial"/>
          <w:szCs w:val="22"/>
        </w:rPr>
        <w:t>namely:—</w:t>
      </w:r>
      <w:proofErr w:type="gramEnd"/>
    </w:p>
    <w:p w14:paraId="3C01FA1B" w14:textId="256D90DA" w:rsidR="00C7579E" w:rsidRPr="003D7362" w:rsidRDefault="0096601A" w:rsidP="00AD0F90">
      <w:pPr>
        <w:pStyle w:val="ListParagraph"/>
        <w:numPr>
          <w:ilvl w:val="1"/>
          <w:numId w:val="1"/>
        </w:numPr>
        <w:spacing w:line="360" w:lineRule="auto"/>
        <w:jc w:val="both"/>
        <w:rPr>
          <w:rFonts w:ascii="Arial" w:hAnsi="Arial" w:cs="Arial"/>
          <w:b/>
          <w:bCs/>
          <w:szCs w:val="22"/>
        </w:rPr>
      </w:pPr>
      <w:r w:rsidRPr="003D7362">
        <w:rPr>
          <w:rFonts w:ascii="Arial" w:hAnsi="Arial" w:cs="Arial"/>
          <w:szCs w:val="22"/>
        </w:rPr>
        <w:t xml:space="preserve">An initial survey before the </w:t>
      </w:r>
      <w:r w:rsidR="00626386" w:rsidRPr="003D7362">
        <w:rPr>
          <w:rFonts w:ascii="Arial" w:hAnsi="Arial" w:cs="Arial"/>
          <w:szCs w:val="22"/>
        </w:rPr>
        <w:t xml:space="preserve">vessel </w:t>
      </w:r>
      <w:r w:rsidRPr="003D7362">
        <w:rPr>
          <w:rFonts w:ascii="Arial" w:hAnsi="Arial" w:cs="Arial"/>
          <w:szCs w:val="22"/>
        </w:rPr>
        <w:t xml:space="preserve">is put into service or before the certificate required under Rule </w:t>
      </w:r>
      <w:r w:rsidR="002B5157" w:rsidRPr="003D7362">
        <w:rPr>
          <w:rFonts w:ascii="Arial" w:hAnsi="Arial" w:cs="Arial"/>
          <w:szCs w:val="22"/>
        </w:rPr>
        <w:t>8</w:t>
      </w:r>
      <w:r w:rsidRPr="003D7362">
        <w:rPr>
          <w:rFonts w:ascii="Arial" w:hAnsi="Arial" w:cs="Arial"/>
          <w:szCs w:val="22"/>
        </w:rPr>
        <w:t xml:space="preserve"> is issued for the first time, which shall be such as to ensure that the equipment, systems, fittings, arrangements and material fully comply with the applicable requirements of </w:t>
      </w:r>
      <w:r w:rsidR="002B5157" w:rsidRPr="003D7362">
        <w:rPr>
          <w:rFonts w:ascii="Arial" w:hAnsi="Arial" w:cs="Arial"/>
          <w:szCs w:val="22"/>
        </w:rPr>
        <w:t xml:space="preserve">Part I of the First Schedule to </w:t>
      </w:r>
      <w:r w:rsidR="00B63BE3" w:rsidRPr="003D7362">
        <w:rPr>
          <w:rFonts w:ascii="Arial" w:hAnsi="Arial" w:cs="Arial"/>
          <w:szCs w:val="22"/>
        </w:rPr>
        <w:t>this</w:t>
      </w:r>
      <w:r w:rsidR="002B5157" w:rsidRPr="003D7362">
        <w:rPr>
          <w:rFonts w:ascii="Arial" w:hAnsi="Arial" w:cs="Arial"/>
          <w:szCs w:val="22"/>
        </w:rPr>
        <w:t xml:space="preserve"> </w:t>
      </w:r>
      <w:r w:rsidR="00B63BE3" w:rsidRPr="003D7362">
        <w:rPr>
          <w:rFonts w:ascii="Arial" w:hAnsi="Arial" w:cs="Arial"/>
          <w:szCs w:val="22"/>
        </w:rPr>
        <w:t>R</w:t>
      </w:r>
      <w:r w:rsidR="002B5157" w:rsidRPr="003D7362">
        <w:rPr>
          <w:rFonts w:ascii="Arial" w:hAnsi="Arial" w:cs="Arial"/>
          <w:szCs w:val="22"/>
        </w:rPr>
        <w:t>ules</w:t>
      </w:r>
      <w:r w:rsidRPr="003D7362">
        <w:rPr>
          <w:rFonts w:ascii="Arial" w:hAnsi="Arial" w:cs="Arial"/>
          <w:szCs w:val="22"/>
        </w:rPr>
        <w:t>;</w:t>
      </w:r>
    </w:p>
    <w:p w14:paraId="1891DFD8" w14:textId="0A5F0D0C" w:rsidR="00C7579E" w:rsidRPr="003D7362" w:rsidRDefault="0096601A" w:rsidP="00AD0F90">
      <w:pPr>
        <w:pStyle w:val="ListParagraph"/>
        <w:numPr>
          <w:ilvl w:val="1"/>
          <w:numId w:val="1"/>
        </w:numPr>
        <w:spacing w:line="360" w:lineRule="auto"/>
        <w:jc w:val="both"/>
        <w:rPr>
          <w:rFonts w:ascii="Arial" w:hAnsi="Arial" w:cs="Arial"/>
          <w:b/>
          <w:bCs/>
          <w:szCs w:val="22"/>
        </w:rPr>
      </w:pPr>
      <w:r w:rsidRPr="003D7362">
        <w:rPr>
          <w:rFonts w:ascii="Arial" w:hAnsi="Arial" w:cs="Arial"/>
          <w:szCs w:val="22"/>
        </w:rPr>
        <w:t>A renewal survey at such intervals as may be specified by the Central Government, but not exceeding five years, except in case of the applicability of sub-rules (2), (5), (6) or (7) of rule 1</w:t>
      </w:r>
      <w:r w:rsidR="002B5157" w:rsidRPr="003D7362">
        <w:rPr>
          <w:rFonts w:ascii="Arial" w:hAnsi="Arial" w:cs="Arial"/>
          <w:szCs w:val="22"/>
        </w:rPr>
        <w:t>1</w:t>
      </w:r>
      <w:r w:rsidRPr="003D7362">
        <w:rPr>
          <w:rFonts w:ascii="Arial" w:hAnsi="Arial" w:cs="Arial"/>
          <w:szCs w:val="22"/>
        </w:rPr>
        <w:t xml:space="preserve">, and which shall be such as to ensure that the equipment, systems, fittings, arrangements and material fully comply with applicable requirements of </w:t>
      </w:r>
      <w:r w:rsidR="00E16054" w:rsidRPr="003D7362">
        <w:rPr>
          <w:rFonts w:ascii="Arial" w:hAnsi="Arial" w:cs="Arial"/>
          <w:szCs w:val="22"/>
        </w:rPr>
        <w:t xml:space="preserve">Part I of First Schedule to </w:t>
      </w:r>
      <w:r w:rsidR="00B63BE3" w:rsidRPr="003D7362">
        <w:rPr>
          <w:rFonts w:ascii="Arial" w:hAnsi="Arial" w:cs="Arial"/>
          <w:szCs w:val="22"/>
        </w:rPr>
        <w:t>this</w:t>
      </w:r>
      <w:r w:rsidR="00E16054" w:rsidRPr="003D7362">
        <w:rPr>
          <w:rFonts w:ascii="Arial" w:hAnsi="Arial" w:cs="Arial"/>
          <w:szCs w:val="22"/>
        </w:rPr>
        <w:t xml:space="preserve"> </w:t>
      </w:r>
      <w:r w:rsidR="00B63BE3" w:rsidRPr="003D7362">
        <w:rPr>
          <w:rFonts w:ascii="Arial" w:hAnsi="Arial" w:cs="Arial"/>
          <w:szCs w:val="22"/>
        </w:rPr>
        <w:t>R</w:t>
      </w:r>
      <w:r w:rsidR="00E16054" w:rsidRPr="003D7362">
        <w:rPr>
          <w:rFonts w:ascii="Arial" w:hAnsi="Arial" w:cs="Arial"/>
          <w:szCs w:val="22"/>
        </w:rPr>
        <w:t>ules</w:t>
      </w:r>
      <w:r w:rsidRPr="003D7362">
        <w:rPr>
          <w:rFonts w:ascii="Arial" w:hAnsi="Arial" w:cs="Arial"/>
          <w:szCs w:val="22"/>
        </w:rPr>
        <w:t>;</w:t>
      </w:r>
    </w:p>
    <w:p w14:paraId="2A735FC8" w14:textId="77777777" w:rsidR="00C7579E" w:rsidRPr="003D7362" w:rsidRDefault="0096601A" w:rsidP="00AD0F90">
      <w:pPr>
        <w:pStyle w:val="ListParagraph"/>
        <w:numPr>
          <w:ilvl w:val="1"/>
          <w:numId w:val="1"/>
        </w:numPr>
        <w:spacing w:line="360" w:lineRule="auto"/>
        <w:jc w:val="both"/>
        <w:rPr>
          <w:rFonts w:ascii="Arial" w:hAnsi="Arial" w:cs="Arial"/>
          <w:b/>
          <w:bCs/>
          <w:szCs w:val="22"/>
        </w:rPr>
      </w:pPr>
      <w:r w:rsidRPr="003D7362">
        <w:rPr>
          <w:rFonts w:ascii="Arial" w:hAnsi="Arial" w:cs="Arial"/>
          <w:szCs w:val="22"/>
        </w:rPr>
        <w:lastRenderedPageBreak/>
        <w:t xml:space="preserve">An intermediate survey within three months before or after the second anniversary date or within three months before or after the third anniversary date of the certificate, which shall fulfil the following conditions, </w:t>
      </w:r>
      <w:proofErr w:type="gramStart"/>
      <w:r w:rsidRPr="003D7362">
        <w:rPr>
          <w:rFonts w:ascii="Arial" w:hAnsi="Arial" w:cs="Arial"/>
          <w:szCs w:val="22"/>
        </w:rPr>
        <w:t>namely:—</w:t>
      </w:r>
      <w:proofErr w:type="gramEnd"/>
    </w:p>
    <w:p w14:paraId="10D235FA" w14:textId="77777777" w:rsidR="00C7579E" w:rsidRPr="003D7362" w:rsidRDefault="0096601A" w:rsidP="00AD0F90">
      <w:pPr>
        <w:pStyle w:val="ListParagraph"/>
        <w:numPr>
          <w:ilvl w:val="4"/>
          <w:numId w:val="1"/>
        </w:numPr>
        <w:spacing w:line="360" w:lineRule="auto"/>
        <w:jc w:val="both"/>
        <w:rPr>
          <w:rFonts w:ascii="Arial" w:hAnsi="Arial" w:cs="Arial"/>
          <w:b/>
          <w:bCs/>
          <w:szCs w:val="22"/>
        </w:rPr>
      </w:pPr>
      <w:r w:rsidRPr="003D7362">
        <w:rPr>
          <w:rFonts w:ascii="Arial" w:hAnsi="Arial" w:cs="Arial"/>
          <w:szCs w:val="22"/>
        </w:rPr>
        <w:t xml:space="preserve">An intermediate survey shall take the place of one of the annual surveys specified in clause (d) of sub-rule (1); and </w:t>
      </w:r>
    </w:p>
    <w:p w14:paraId="0C729D70" w14:textId="1E73C455" w:rsidR="00C7579E" w:rsidRPr="003D7362" w:rsidRDefault="0096601A" w:rsidP="00AD0F90">
      <w:pPr>
        <w:pStyle w:val="ListParagraph"/>
        <w:numPr>
          <w:ilvl w:val="4"/>
          <w:numId w:val="1"/>
        </w:numPr>
        <w:spacing w:line="360" w:lineRule="auto"/>
        <w:jc w:val="both"/>
        <w:rPr>
          <w:rFonts w:ascii="Arial" w:hAnsi="Arial" w:cs="Arial"/>
          <w:b/>
          <w:bCs/>
          <w:szCs w:val="22"/>
        </w:rPr>
      </w:pPr>
      <w:r w:rsidRPr="003D7362">
        <w:rPr>
          <w:rFonts w:ascii="Arial" w:hAnsi="Arial" w:cs="Arial"/>
          <w:szCs w:val="22"/>
        </w:rPr>
        <w:t xml:space="preserve">The intermediate survey shall be such as to ensure that the equipment and arrangements fully comply with the applicable requirements of </w:t>
      </w:r>
      <w:r w:rsidR="00E16054" w:rsidRPr="003D7362">
        <w:rPr>
          <w:rFonts w:ascii="Arial" w:hAnsi="Arial" w:cs="Arial"/>
          <w:szCs w:val="22"/>
        </w:rPr>
        <w:t xml:space="preserve">Part I of First Schedule to </w:t>
      </w:r>
      <w:r w:rsidR="00B63BE3" w:rsidRPr="003D7362">
        <w:rPr>
          <w:rFonts w:ascii="Arial" w:hAnsi="Arial" w:cs="Arial"/>
          <w:szCs w:val="22"/>
        </w:rPr>
        <w:t>this</w:t>
      </w:r>
      <w:r w:rsidR="00E16054" w:rsidRPr="003D7362">
        <w:rPr>
          <w:rFonts w:ascii="Arial" w:hAnsi="Arial" w:cs="Arial"/>
          <w:szCs w:val="22"/>
        </w:rPr>
        <w:t xml:space="preserve"> Rules</w:t>
      </w:r>
      <w:r w:rsidRPr="003D7362">
        <w:rPr>
          <w:rFonts w:ascii="Arial" w:hAnsi="Arial" w:cs="Arial"/>
          <w:szCs w:val="22"/>
        </w:rPr>
        <w:t xml:space="preserve"> and are in good working order; and</w:t>
      </w:r>
    </w:p>
    <w:p w14:paraId="743338A4" w14:textId="77777777" w:rsidR="00C7579E" w:rsidRPr="003D7362" w:rsidRDefault="0096601A" w:rsidP="00AD0F90">
      <w:pPr>
        <w:pStyle w:val="ListParagraph"/>
        <w:numPr>
          <w:ilvl w:val="4"/>
          <w:numId w:val="1"/>
        </w:numPr>
        <w:spacing w:line="360" w:lineRule="auto"/>
        <w:jc w:val="both"/>
        <w:rPr>
          <w:rFonts w:ascii="Arial" w:hAnsi="Arial" w:cs="Arial"/>
          <w:b/>
          <w:bCs/>
          <w:szCs w:val="22"/>
        </w:rPr>
      </w:pPr>
      <w:r w:rsidRPr="003D7362">
        <w:rPr>
          <w:rFonts w:ascii="Arial" w:hAnsi="Arial" w:cs="Arial"/>
          <w:szCs w:val="22"/>
        </w:rPr>
        <w:t>Such intermediate survey shall be endorsed on the International Air Pollution Prevention Certificate issued under rule</w:t>
      </w:r>
      <w:r w:rsidR="00762477" w:rsidRPr="003D7362">
        <w:rPr>
          <w:rFonts w:ascii="Arial" w:hAnsi="Arial" w:cs="Arial"/>
          <w:szCs w:val="22"/>
        </w:rPr>
        <w:t>s</w:t>
      </w:r>
      <w:r w:rsidRPr="003D7362">
        <w:rPr>
          <w:rFonts w:ascii="Arial" w:hAnsi="Arial" w:cs="Arial"/>
          <w:szCs w:val="22"/>
        </w:rPr>
        <w:t xml:space="preserve"> </w:t>
      </w:r>
      <w:r w:rsidR="002B5157" w:rsidRPr="003D7362">
        <w:rPr>
          <w:rFonts w:ascii="Arial" w:hAnsi="Arial" w:cs="Arial"/>
          <w:szCs w:val="22"/>
        </w:rPr>
        <w:t>8</w:t>
      </w:r>
      <w:r w:rsidRPr="003D7362">
        <w:rPr>
          <w:rFonts w:ascii="Arial" w:hAnsi="Arial" w:cs="Arial"/>
          <w:szCs w:val="22"/>
        </w:rPr>
        <w:t xml:space="preserve"> or </w:t>
      </w:r>
      <w:r w:rsidR="002B5157" w:rsidRPr="003D7362">
        <w:rPr>
          <w:rFonts w:ascii="Arial" w:hAnsi="Arial" w:cs="Arial"/>
          <w:szCs w:val="22"/>
        </w:rPr>
        <w:t>9</w:t>
      </w:r>
      <w:r w:rsidRPr="003D7362">
        <w:rPr>
          <w:rFonts w:ascii="Arial" w:hAnsi="Arial" w:cs="Arial"/>
          <w:szCs w:val="22"/>
        </w:rPr>
        <w:t>; and</w:t>
      </w:r>
    </w:p>
    <w:p w14:paraId="5CD0F067" w14:textId="77777777" w:rsidR="00C7579E" w:rsidRPr="003D7362" w:rsidRDefault="00C7579E" w:rsidP="00AD0F90">
      <w:pPr>
        <w:pStyle w:val="ListParagraph"/>
        <w:spacing w:line="360" w:lineRule="auto"/>
        <w:ind w:left="1996"/>
        <w:jc w:val="both"/>
        <w:rPr>
          <w:rFonts w:ascii="Arial" w:hAnsi="Arial" w:cs="Arial"/>
          <w:b/>
          <w:bCs/>
          <w:szCs w:val="22"/>
        </w:rPr>
      </w:pPr>
    </w:p>
    <w:p w14:paraId="4C379268" w14:textId="77777777" w:rsidR="00C7579E" w:rsidRPr="003D7362" w:rsidRDefault="0096601A" w:rsidP="00AD0F90">
      <w:pPr>
        <w:pStyle w:val="ListParagraph"/>
        <w:numPr>
          <w:ilvl w:val="1"/>
          <w:numId w:val="1"/>
        </w:numPr>
        <w:spacing w:line="360" w:lineRule="auto"/>
        <w:jc w:val="both"/>
        <w:rPr>
          <w:rFonts w:ascii="Arial" w:hAnsi="Arial" w:cs="Arial"/>
          <w:b/>
          <w:bCs/>
          <w:szCs w:val="22"/>
        </w:rPr>
      </w:pPr>
      <w:r w:rsidRPr="003D7362">
        <w:rPr>
          <w:rFonts w:ascii="Arial" w:hAnsi="Arial" w:cs="Arial"/>
          <w:szCs w:val="22"/>
        </w:rPr>
        <w:t xml:space="preserve">An annual survey within three months before or after each anniversary date of the certificate, including a general inspection of the equipment, systems, fittings, arrangements and material referred to in clause (a) of sub-rule (1) to ensure that they have been maintained in accordance with sub-rule (5)and that they remain satisfactory for the service for which the </w:t>
      </w:r>
      <w:r w:rsidR="00626386" w:rsidRPr="003D7362">
        <w:rPr>
          <w:rFonts w:ascii="Arial" w:hAnsi="Arial" w:cs="Arial"/>
          <w:szCs w:val="22"/>
        </w:rPr>
        <w:t xml:space="preserve">vessel </w:t>
      </w:r>
      <w:r w:rsidRPr="003D7362">
        <w:rPr>
          <w:rFonts w:ascii="Arial" w:hAnsi="Arial" w:cs="Arial"/>
          <w:szCs w:val="22"/>
        </w:rPr>
        <w:t>is intended, and which shall be endorsed on the International Air Pollution Prevention Certificate issued under rule</w:t>
      </w:r>
      <w:r w:rsidR="00762477" w:rsidRPr="003D7362">
        <w:rPr>
          <w:rFonts w:ascii="Arial" w:hAnsi="Arial" w:cs="Arial"/>
          <w:szCs w:val="22"/>
        </w:rPr>
        <w:t>s</w:t>
      </w:r>
      <w:r w:rsidRPr="003D7362">
        <w:rPr>
          <w:rFonts w:ascii="Arial" w:hAnsi="Arial" w:cs="Arial"/>
          <w:szCs w:val="22"/>
        </w:rPr>
        <w:t xml:space="preserve"> </w:t>
      </w:r>
      <w:r w:rsidR="002B5157" w:rsidRPr="003D7362">
        <w:rPr>
          <w:rFonts w:ascii="Arial" w:hAnsi="Arial" w:cs="Arial"/>
          <w:szCs w:val="22"/>
        </w:rPr>
        <w:t>8</w:t>
      </w:r>
      <w:r w:rsidRPr="003D7362">
        <w:rPr>
          <w:rFonts w:ascii="Arial" w:hAnsi="Arial" w:cs="Arial"/>
          <w:szCs w:val="22"/>
        </w:rPr>
        <w:t xml:space="preserve"> or </w:t>
      </w:r>
      <w:r w:rsidR="002B5157" w:rsidRPr="003D7362">
        <w:rPr>
          <w:rFonts w:ascii="Arial" w:hAnsi="Arial" w:cs="Arial"/>
          <w:szCs w:val="22"/>
        </w:rPr>
        <w:t>9</w:t>
      </w:r>
      <w:r w:rsidRPr="003D7362">
        <w:rPr>
          <w:rFonts w:ascii="Arial" w:hAnsi="Arial" w:cs="Arial"/>
          <w:szCs w:val="22"/>
        </w:rPr>
        <w:t>; and</w:t>
      </w:r>
    </w:p>
    <w:p w14:paraId="00F44178" w14:textId="02168A2E" w:rsidR="0096601A" w:rsidRPr="003D7362" w:rsidRDefault="0096601A" w:rsidP="00AD0F90">
      <w:pPr>
        <w:pStyle w:val="ListParagraph"/>
        <w:numPr>
          <w:ilvl w:val="1"/>
          <w:numId w:val="1"/>
        </w:numPr>
        <w:spacing w:line="360" w:lineRule="auto"/>
        <w:jc w:val="both"/>
        <w:rPr>
          <w:rFonts w:ascii="Arial" w:hAnsi="Arial" w:cs="Arial"/>
          <w:b/>
          <w:bCs/>
          <w:szCs w:val="22"/>
        </w:rPr>
      </w:pPr>
      <w:r w:rsidRPr="003D7362">
        <w:rPr>
          <w:rFonts w:ascii="Arial" w:hAnsi="Arial" w:cs="Arial"/>
          <w:szCs w:val="22"/>
        </w:rPr>
        <w:t xml:space="preserve">An additional survey, either general or partial, according to the circumstances, shall be made as specified in sub-rules (5) or (6) which shall be such as to ensure that the necessary repairs or renewals have been effectively made, that the material and workmanship of such repairs or renewals are in all respects satisfactory and that the </w:t>
      </w:r>
      <w:r w:rsidR="00626386" w:rsidRPr="003D7362">
        <w:rPr>
          <w:rFonts w:ascii="Arial" w:hAnsi="Arial" w:cs="Arial"/>
          <w:szCs w:val="22"/>
        </w:rPr>
        <w:t xml:space="preserve">vessel </w:t>
      </w:r>
      <w:r w:rsidRPr="003D7362">
        <w:rPr>
          <w:rFonts w:ascii="Arial" w:hAnsi="Arial" w:cs="Arial"/>
          <w:szCs w:val="22"/>
        </w:rPr>
        <w:t xml:space="preserve">complies in all respects with the requirements of </w:t>
      </w:r>
      <w:r w:rsidR="00E16054" w:rsidRPr="003D7362">
        <w:rPr>
          <w:rFonts w:ascii="Arial" w:hAnsi="Arial" w:cs="Arial"/>
          <w:szCs w:val="22"/>
        </w:rPr>
        <w:t xml:space="preserve">Part I of First Schedule to </w:t>
      </w:r>
      <w:r w:rsidR="00B63BE3" w:rsidRPr="003D7362">
        <w:rPr>
          <w:rFonts w:ascii="Arial" w:hAnsi="Arial" w:cs="Arial"/>
          <w:szCs w:val="22"/>
        </w:rPr>
        <w:t>this</w:t>
      </w:r>
      <w:r w:rsidR="00E16054" w:rsidRPr="003D7362">
        <w:rPr>
          <w:rFonts w:ascii="Arial" w:hAnsi="Arial" w:cs="Arial"/>
          <w:szCs w:val="22"/>
        </w:rPr>
        <w:t xml:space="preserve"> </w:t>
      </w:r>
      <w:r w:rsidR="00B63BE3" w:rsidRPr="003D7362">
        <w:rPr>
          <w:rFonts w:ascii="Arial" w:hAnsi="Arial" w:cs="Arial"/>
          <w:szCs w:val="22"/>
        </w:rPr>
        <w:t>R</w:t>
      </w:r>
      <w:r w:rsidR="00E16054" w:rsidRPr="003D7362">
        <w:rPr>
          <w:rFonts w:ascii="Arial" w:hAnsi="Arial" w:cs="Arial"/>
          <w:szCs w:val="22"/>
        </w:rPr>
        <w:t>ules</w:t>
      </w:r>
      <w:r w:rsidRPr="003D7362">
        <w:rPr>
          <w:rFonts w:ascii="Arial" w:hAnsi="Arial" w:cs="Arial"/>
          <w:szCs w:val="22"/>
        </w:rPr>
        <w:t>.</w:t>
      </w:r>
    </w:p>
    <w:p w14:paraId="35804208" w14:textId="38325EC2" w:rsidR="0096601A" w:rsidRPr="003D7362" w:rsidRDefault="00C7579E" w:rsidP="00C7579E">
      <w:pPr>
        <w:spacing w:line="360" w:lineRule="auto"/>
        <w:jc w:val="both"/>
        <w:rPr>
          <w:rFonts w:ascii="Arial" w:hAnsi="Arial" w:cs="Arial"/>
          <w:szCs w:val="22"/>
        </w:rPr>
      </w:pPr>
      <w:r w:rsidRPr="003D7362">
        <w:rPr>
          <w:rFonts w:ascii="Arial" w:hAnsi="Arial" w:cs="Arial"/>
          <w:szCs w:val="22"/>
        </w:rPr>
        <w:t xml:space="preserve">(2) </w:t>
      </w:r>
      <w:r w:rsidR="0096601A" w:rsidRPr="003D7362">
        <w:rPr>
          <w:rFonts w:ascii="Arial" w:hAnsi="Arial" w:cs="Arial"/>
          <w:szCs w:val="22"/>
        </w:rPr>
        <w:t xml:space="preserve">In the case of </w:t>
      </w:r>
      <w:r w:rsidR="00626386" w:rsidRPr="003D7362">
        <w:rPr>
          <w:rFonts w:ascii="Arial" w:hAnsi="Arial" w:cs="Arial"/>
          <w:szCs w:val="22"/>
        </w:rPr>
        <w:t xml:space="preserve">vessels </w:t>
      </w:r>
      <w:r w:rsidR="0096601A" w:rsidRPr="003D7362">
        <w:rPr>
          <w:rFonts w:ascii="Arial" w:hAnsi="Arial" w:cs="Arial"/>
          <w:szCs w:val="22"/>
        </w:rPr>
        <w:t xml:space="preserve">of less than 400 gross tonnage, fishing vessels, </w:t>
      </w:r>
      <w:r w:rsidR="00626386" w:rsidRPr="003D7362">
        <w:rPr>
          <w:rFonts w:ascii="Arial" w:hAnsi="Arial" w:cs="Arial"/>
          <w:szCs w:val="22"/>
        </w:rPr>
        <w:t xml:space="preserve">vessels </w:t>
      </w:r>
      <w:r w:rsidR="0096601A" w:rsidRPr="003D7362">
        <w:rPr>
          <w:rFonts w:ascii="Arial" w:hAnsi="Arial" w:cs="Arial"/>
          <w:szCs w:val="22"/>
        </w:rPr>
        <w:t>registered under the</w:t>
      </w:r>
      <w:r w:rsidR="00E16054" w:rsidRPr="003D7362">
        <w:rPr>
          <w:rFonts w:ascii="Arial" w:hAnsi="Arial" w:cs="Arial"/>
          <w:szCs w:val="22"/>
        </w:rPr>
        <w:t xml:space="preserve"> </w:t>
      </w:r>
      <w:r w:rsidR="0096601A" w:rsidRPr="003D7362">
        <w:rPr>
          <w:rFonts w:ascii="Arial" w:hAnsi="Arial" w:cs="Arial"/>
          <w:szCs w:val="22"/>
        </w:rPr>
        <w:t>Inland vessel act,</w:t>
      </w:r>
      <w:r w:rsidR="00E16054" w:rsidRPr="003D7362">
        <w:rPr>
          <w:rFonts w:ascii="Arial" w:hAnsi="Arial" w:cs="Arial"/>
          <w:szCs w:val="22"/>
        </w:rPr>
        <w:t xml:space="preserve"> </w:t>
      </w:r>
      <w:r w:rsidR="0096601A" w:rsidRPr="003D7362">
        <w:rPr>
          <w:rFonts w:ascii="Arial" w:hAnsi="Arial" w:cs="Arial"/>
          <w:szCs w:val="22"/>
        </w:rPr>
        <w:t xml:space="preserve">2021 ships certified under River Sea Vessel Notification and ships certified under Indian Coastal Vessels Notification, the Central Government shall establish appropriate measures in order to ensure that the applicable provisions of </w:t>
      </w:r>
      <w:r w:rsidR="00E16054" w:rsidRPr="003D7362">
        <w:rPr>
          <w:rFonts w:ascii="Arial" w:hAnsi="Arial" w:cs="Arial"/>
          <w:szCs w:val="22"/>
        </w:rPr>
        <w:t xml:space="preserve">Part I and II of First Schedule to </w:t>
      </w:r>
      <w:r w:rsidR="00B63BE3" w:rsidRPr="003D7362">
        <w:rPr>
          <w:rFonts w:ascii="Arial" w:hAnsi="Arial" w:cs="Arial"/>
          <w:szCs w:val="22"/>
        </w:rPr>
        <w:t>this</w:t>
      </w:r>
      <w:r w:rsidR="00E16054" w:rsidRPr="003D7362">
        <w:rPr>
          <w:rFonts w:ascii="Arial" w:hAnsi="Arial" w:cs="Arial"/>
          <w:szCs w:val="22"/>
        </w:rPr>
        <w:t xml:space="preserve"> Rules</w:t>
      </w:r>
      <w:r w:rsidR="0096601A" w:rsidRPr="003D7362">
        <w:rPr>
          <w:rFonts w:ascii="Arial" w:hAnsi="Arial" w:cs="Arial"/>
          <w:szCs w:val="22"/>
        </w:rPr>
        <w:t xml:space="preserve"> are complied with and provide the form and manner of the Certificate to be issued.</w:t>
      </w:r>
    </w:p>
    <w:p w14:paraId="07BE7E3B" w14:textId="41348358" w:rsidR="00C7579E" w:rsidRPr="003D7362" w:rsidRDefault="0096601A" w:rsidP="00C7579E">
      <w:pPr>
        <w:spacing w:line="360" w:lineRule="auto"/>
        <w:jc w:val="both"/>
        <w:rPr>
          <w:rFonts w:ascii="Arial" w:hAnsi="Arial" w:cs="Arial"/>
          <w:szCs w:val="22"/>
        </w:rPr>
      </w:pPr>
      <w:r w:rsidRPr="003D7362">
        <w:rPr>
          <w:rFonts w:ascii="Arial" w:hAnsi="Arial" w:cs="Arial"/>
          <w:szCs w:val="22"/>
        </w:rPr>
        <w:t xml:space="preserve">(3) Surveys of </w:t>
      </w:r>
      <w:r w:rsidR="00626386" w:rsidRPr="003D7362">
        <w:rPr>
          <w:rFonts w:ascii="Arial" w:hAnsi="Arial" w:cs="Arial"/>
          <w:szCs w:val="22"/>
        </w:rPr>
        <w:t xml:space="preserve">vessels </w:t>
      </w:r>
      <w:proofErr w:type="gramStart"/>
      <w:r w:rsidRPr="003D7362">
        <w:rPr>
          <w:rFonts w:ascii="Arial" w:hAnsi="Arial" w:cs="Arial"/>
          <w:szCs w:val="22"/>
        </w:rPr>
        <w:t>with regard to</w:t>
      </w:r>
      <w:proofErr w:type="gramEnd"/>
      <w:r w:rsidRPr="003D7362">
        <w:rPr>
          <w:rFonts w:ascii="Arial" w:hAnsi="Arial" w:cs="Arial"/>
          <w:szCs w:val="22"/>
        </w:rPr>
        <w:t xml:space="preserve"> the enforcement of the provisions of </w:t>
      </w:r>
      <w:r w:rsidR="00B63BE3" w:rsidRPr="003D7362">
        <w:rPr>
          <w:rFonts w:ascii="Arial" w:hAnsi="Arial" w:cs="Arial"/>
          <w:szCs w:val="22"/>
        </w:rPr>
        <w:t>this</w:t>
      </w:r>
      <w:r w:rsidRPr="003D7362">
        <w:rPr>
          <w:rFonts w:ascii="Arial" w:hAnsi="Arial" w:cs="Arial"/>
          <w:szCs w:val="22"/>
        </w:rPr>
        <w:t xml:space="preserve"> Rules shall be carried out by officers of the Central Government, subject to the following matters, </w:t>
      </w:r>
      <w:proofErr w:type="gramStart"/>
      <w:r w:rsidRPr="003D7362">
        <w:rPr>
          <w:rFonts w:ascii="Arial" w:hAnsi="Arial" w:cs="Arial"/>
          <w:szCs w:val="22"/>
        </w:rPr>
        <w:t>namely:—</w:t>
      </w:r>
      <w:proofErr w:type="gramEnd"/>
    </w:p>
    <w:p w14:paraId="4CB92A1B" w14:textId="77777777" w:rsidR="00C7579E" w:rsidRPr="003D7362" w:rsidRDefault="00C7579E" w:rsidP="00C7579E">
      <w:pPr>
        <w:spacing w:line="360" w:lineRule="auto"/>
        <w:ind w:firstLine="720"/>
        <w:jc w:val="both"/>
        <w:rPr>
          <w:rFonts w:ascii="Arial" w:hAnsi="Arial" w:cs="Arial"/>
          <w:szCs w:val="22"/>
        </w:rPr>
      </w:pPr>
      <w:r w:rsidRPr="003D7362">
        <w:rPr>
          <w:rFonts w:ascii="Arial" w:hAnsi="Arial" w:cs="Arial"/>
          <w:szCs w:val="22"/>
        </w:rPr>
        <w:t xml:space="preserve">(a) </w:t>
      </w:r>
      <w:r w:rsidR="0096601A" w:rsidRPr="003D7362">
        <w:rPr>
          <w:rFonts w:ascii="Arial" w:hAnsi="Arial" w:cs="Arial"/>
          <w:szCs w:val="22"/>
        </w:rPr>
        <w:t>The Central Government may, however, entrust the surveys either to surveyors nominated for the purpose or to recognised organisation.</w:t>
      </w:r>
    </w:p>
    <w:p w14:paraId="14EF405D" w14:textId="42548537" w:rsidR="00C7579E" w:rsidRPr="003D7362" w:rsidRDefault="0096601A" w:rsidP="00C7579E">
      <w:pPr>
        <w:spacing w:line="360" w:lineRule="auto"/>
        <w:ind w:firstLine="720"/>
        <w:jc w:val="both"/>
        <w:rPr>
          <w:rFonts w:ascii="Arial" w:hAnsi="Arial" w:cs="Arial"/>
          <w:szCs w:val="22"/>
        </w:rPr>
      </w:pPr>
      <w:r w:rsidRPr="003D7362">
        <w:rPr>
          <w:rFonts w:ascii="Arial" w:hAnsi="Arial" w:cs="Arial"/>
          <w:szCs w:val="22"/>
        </w:rPr>
        <w:lastRenderedPageBreak/>
        <w:t>(b) The survey of marine diesel engines and equipment for compliance with</w:t>
      </w:r>
      <w:r w:rsidR="00E16054" w:rsidRPr="003D7362">
        <w:rPr>
          <w:rFonts w:ascii="Arial" w:hAnsi="Arial" w:cs="Arial"/>
          <w:szCs w:val="22"/>
        </w:rPr>
        <w:t xml:space="preserve"> paragraph 2 of the First Schedule to </w:t>
      </w:r>
      <w:r w:rsidR="00B63BE3" w:rsidRPr="003D7362">
        <w:rPr>
          <w:rFonts w:ascii="Arial" w:hAnsi="Arial" w:cs="Arial"/>
          <w:szCs w:val="22"/>
        </w:rPr>
        <w:t>this</w:t>
      </w:r>
      <w:r w:rsidR="00E16054" w:rsidRPr="003D7362">
        <w:rPr>
          <w:rFonts w:ascii="Arial" w:hAnsi="Arial" w:cs="Arial"/>
          <w:szCs w:val="22"/>
        </w:rPr>
        <w:t xml:space="preserve"> </w:t>
      </w:r>
      <w:r w:rsidR="00B63BE3" w:rsidRPr="003D7362">
        <w:rPr>
          <w:rFonts w:ascii="Arial" w:hAnsi="Arial" w:cs="Arial"/>
          <w:szCs w:val="22"/>
        </w:rPr>
        <w:t>R</w:t>
      </w:r>
      <w:r w:rsidR="00E16054" w:rsidRPr="003D7362">
        <w:rPr>
          <w:rFonts w:ascii="Arial" w:hAnsi="Arial" w:cs="Arial"/>
          <w:szCs w:val="22"/>
        </w:rPr>
        <w:t>ules</w:t>
      </w:r>
      <w:r w:rsidRPr="003D7362">
        <w:rPr>
          <w:rFonts w:ascii="Arial" w:hAnsi="Arial" w:cs="Arial"/>
          <w:szCs w:val="22"/>
        </w:rPr>
        <w:t xml:space="preserve"> shall be conducted in accordance with the revised NOx Technical Code 2008;</w:t>
      </w:r>
    </w:p>
    <w:p w14:paraId="78108285" w14:textId="7906CCE4" w:rsidR="0096601A" w:rsidRPr="003D7362" w:rsidRDefault="0096601A" w:rsidP="00C7579E">
      <w:pPr>
        <w:spacing w:line="360" w:lineRule="auto"/>
        <w:ind w:firstLine="720"/>
        <w:jc w:val="both"/>
        <w:rPr>
          <w:rFonts w:ascii="Arial" w:hAnsi="Arial" w:cs="Arial"/>
          <w:szCs w:val="22"/>
        </w:rPr>
      </w:pPr>
      <w:r w:rsidRPr="003D7362">
        <w:rPr>
          <w:rFonts w:ascii="Arial" w:hAnsi="Arial" w:cs="Arial"/>
          <w:szCs w:val="22"/>
        </w:rPr>
        <w:t>(c) When a nominated surveyor or recognised organisation determines that the condition of the equipment does not correspond substantially with the particulars of the certificate, they shall ensure that corrective action is taken and shall in due course notify the Central Government:</w:t>
      </w:r>
    </w:p>
    <w:p w14:paraId="2C6C2C1E" w14:textId="6F0B64A8" w:rsidR="0096601A" w:rsidRPr="003D7362" w:rsidRDefault="00C7579E" w:rsidP="00C7579E">
      <w:pPr>
        <w:spacing w:line="360" w:lineRule="auto"/>
        <w:ind w:firstLine="720"/>
        <w:jc w:val="both"/>
        <w:rPr>
          <w:rFonts w:ascii="Arial" w:hAnsi="Arial" w:cs="Arial"/>
          <w:szCs w:val="22"/>
        </w:rPr>
      </w:pPr>
      <w:r w:rsidRPr="003D7362">
        <w:rPr>
          <w:rFonts w:ascii="Arial" w:hAnsi="Arial" w:cs="Arial"/>
          <w:szCs w:val="22"/>
        </w:rPr>
        <w:t>P</w:t>
      </w:r>
      <w:r w:rsidR="0096601A" w:rsidRPr="003D7362">
        <w:rPr>
          <w:rFonts w:ascii="Arial" w:hAnsi="Arial" w:cs="Arial"/>
          <w:szCs w:val="22"/>
        </w:rPr>
        <w:t>rovided that, where such corrective action is not taken, the certificate shall be withdrawn by the Central Government:</w:t>
      </w:r>
    </w:p>
    <w:p w14:paraId="4CE541DB" w14:textId="14BC2BF3" w:rsidR="0096601A" w:rsidRPr="003D7362" w:rsidRDefault="0096601A" w:rsidP="00C7579E">
      <w:pPr>
        <w:spacing w:line="360" w:lineRule="auto"/>
        <w:ind w:firstLine="720"/>
        <w:jc w:val="both"/>
        <w:rPr>
          <w:rFonts w:ascii="Arial" w:hAnsi="Arial" w:cs="Arial"/>
          <w:szCs w:val="22"/>
        </w:rPr>
      </w:pPr>
      <w:r w:rsidRPr="003D7362">
        <w:rPr>
          <w:rFonts w:ascii="Arial" w:hAnsi="Arial" w:cs="Arial"/>
          <w:szCs w:val="22"/>
        </w:rPr>
        <w:t xml:space="preserve">Provided further that, where the </w:t>
      </w:r>
      <w:r w:rsidR="00626386" w:rsidRPr="003D7362">
        <w:rPr>
          <w:rFonts w:ascii="Arial" w:hAnsi="Arial" w:cs="Arial"/>
          <w:szCs w:val="22"/>
        </w:rPr>
        <w:t xml:space="preserve">vessel </w:t>
      </w:r>
      <w:r w:rsidRPr="003D7362">
        <w:rPr>
          <w:rFonts w:ascii="Arial" w:hAnsi="Arial" w:cs="Arial"/>
          <w:szCs w:val="22"/>
        </w:rPr>
        <w:t>is in a port of another party, the appropriate authorities of the port State shall also be notified immediately:</w:t>
      </w:r>
    </w:p>
    <w:p w14:paraId="121C48ED" w14:textId="38399B92" w:rsidR="0096601A" w:rsidRPr="003D7362" w:rsidRDefault="0096601A" w:rsidP="00C7579E">
      <w:pPr>
        <w:spacing w:line="360" w:lineRule="auto"/>
        <w:ind w:firstLine="720"/>
        <w:jc w:val="both"/>
        <w:rPr>
          <w:rFonts w:ascii="Arial" w:hAnsi="Arial" w:cs="Arial"/>
          <w:szCs w:val="22"/>
        </w:rPr>
      </w:pPr>
      <w:r w:rsidRPr="003D7362">
        <w:rPr>
          <w:rFonts w:ascii="Arial" w:hAnsi="Arial" w:cs="Arial"/>
          <w:szCs w:val="22"/>
        </w:rPr>
        <w:t xml:space="preserve">Provided also that when such notification regarding foreign flag </w:t>
      </w:r>
      <w:r w:rsidR="00626386" w:rsidRPr="003D7362">
        <w:rPr>
          <w:rFonts w:ascii="Arial" w:hAnsi="Arial" w:cs="Arial"/>
          <w:szCs w:val="22"/>
        </w:rPr>
        <w:t xml:space="preserve">vessels </w:t>
      </w:r>
      <w:r w:rsidRPr="003D7362">
        <w:rPr>
          <w:rFonts w:ascii="Arial" w:hAnsi="Arial" w:cs="Arial"/>
          <w:szCs w:val="22"/>
        </w:rPr>
        <w:t xml:space="preserve">at an Indian port or place is received by Central Government from an officer of the Administration of the concerned </w:t>
      </w:r>
      <w:r w:rsidR="00626386" w:rsidRPr="003D7362">
        <w:rPr>
          <w:rFonts w:ascii="Arial" w:hAnsi="Arial" w:cs="Arial"/>
          <w:szCs w:val="22"/>
        </w:rPr>
        <w:t>vessel</w:t>
      </w:r>
      <w:r w:rsidRPr="003D7362">
        <w:rPr>
          <w:rFonts w:ascii="Arial" w:hAnsi="Arial" w:cs="Arial"/>
          <w:szCs w:val="22"/>
        </w:rPr>
        <w:t>, a nominated surveyor or recognised organisation, the Central Government shall give such officer, surveyor or recognised organisation any necessary assistance to carry out their obligations under this rule; and</w:t>
      </w:r>
    </w:p>
    <w:p w14:paraId="622661D2"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(d) In every case, the Central Government shall fully guarantee the completeness and efficiency of the survey and shall undertake to ensure the necessary arrangements to satisfy this obligation</w:t>
      </w:r>
    </w:p>
    <w:p w14:paraId="75839831" w14:textId="54889BA4" w:rsidR="0096601A" w:rsidRPr="003D7362" w:rsidRDefault="0096601A" w:rsidP="00C7579E">
      <w:pPr>
        <w:spacing w:line="360" w:lineRule="auto"/>
        <w:jc w:val="both"/>
        <w:rPr>
          <w:rFonts w:ascii="Arial" w:hAnsi="Arial" w:cs="Arial"/>
          <w:szCs w:val="22"/>
        </w:rPr>
      </w:pPr>
      <w:r w:rsidRPr="003D7362">
        <w:rPr>
          <w:rFonts w:ascii="Arial" w:hAnsi="Arial" w:cs="Arial"/>
          <w:szCs w:val="22"/>
        </w:rPr>
        <w:t xml:space="preserve">(4) </w:t>
      </w:r>
      <w:proofErr w:type="gramStart"/>
      <w:r w:rsidRPr="003D7362">
        <w:rPr>
          <w:rFonts w:ascii="Arial" w:hAnsi="Arial" w:cs="Arial"/>
          <w:szCs w:val="22"/>
        </w:rPr>
        <w:t>Taking into account</w:t>
      </w:r>
      <w:proofErr w:type="gramEnd"/>
      <w:r w:rsidRPr="003D7362">
        <w:rPr>
          <w:rFonts w:ascii="Arial" w:hAnsi="Arial" w:cs="Arial"/>
          <w:szCs w:val="22"/>
        </w:rPr>
        <w:t xml:space="preserve"> Guidelines adopted by the Organization, </w:t>
      </w:r>
      <w:r w:rsidR="00626386" w:rsidRPr="003D7362">
        <w:rPr>
          <w:rFonts w:ascii="Arial" w:hAnsi="Arial" w:cs="Arial"/>
          <w:szCs w:val="22"/>
        </w:rPr>
        <w:t xml:space="preserve">vessels </w:t>
      </w:r>
      <w:r w:rsidRPr="003D7362">
        <w:rPr>
          <w:rFonts w:ascii="Arial" w:hAnsi="Arial" w:cs="Arial"/>
          <w:szCs w:val="22"/>
        </w:rPr>
        <w:t xml:space="preserve">to which </w:t>
      </w:r>
      <w:r w:rsidR="00E16054" w:rsidRPr="003D7362">
        <w:rPr>
          <w:rFonts w:ascii="Arial" w:hAnsi="Arial" w:cs="Arial"/>
          <w:szCs w:val="22"/>
        </w:rPr>
        <w:t xml:space="preserve">Part II of First Schedule to </w:t>
      </w:r>
      <w:r w:rsidR="00B63BE3" w:rsidRPr="003D7362">
        <w:rPr>
          <w:rFonts w:ascii="Arial" w:hAnsi="Arial" w:cs="Arial"/>
          <w:szCs w:val="22"/>
        </w:rPr>
        <w:t>this</w:t>
      </w:r>
      <w:r w:rsidR="00E16054" w:rsidRPr="003D7362">
        <w:rPr>
          <w:rFonts w:ascii="Arial" w:hAnsi="Arial" w:cs="Arial"/>
          <w:szCs w:val="22"/>
        </w:rPr>
        <w:t xml:space="preserve"> </w:t>
      </w:r>
      <w:r w:rsidR="00B63BE3" w:rsidRPr="003D7362">
        <w:rPr>
          <w:rFonts w:ascii="Arial" w:hAnsi="Arial" w:cs="Arial"/>
          <w:szCs w:val="22"/>
        </w:rPr>
        <w:t>R</w:t>
      </w:r>
      <w:r w:rsidR="00E16054" w:rsidRPr="003D7362">
        <w:rPr>
          <w:rFonts w:ascii="Arial" w:hAnsi="Arial" w:cs="Arial"/>
          <w:szCs w:val="22"/>
        </w:rPr>
        <w:t>ules</w:t>
      </w:r>
      <w:r w:rsidRPr="003D7362">
        <w:rPr>
          <w:rFonts w:ascii="Arial" w:hAnsi="Arial" w:cs="Arial"/>
          <w:szCs w:val="22"/>
        </w:rPr>
        <w:t xml:space="preserve"> applies shall also be subject to the following surveys </w:t>
      </w:r>
      <w:proofErr w:type="gramStart"/>
      <w:r w:rsidRPr="003D7362">
        <w:rPr>
          <w:rFonts w:ascii="Arial" w:hAnsi="Arial" w:cs="Arial"/>
          <w:szCs w:val="22"/>
        </w:rPr>
        <w:t>namely:—</w:t>
      </w:r>
      <w:proofErr w:type="gramEnd"/>
    </w:p>
    <w:p w14:paraId="54728703" w14:textId="30476D6E" w:rsidR="0096601A" w:rsidRPr="003D7362" w:rsidRDefault="0096601A" w:rsidP="0096601A">
      <w:pPr>
        <w:pStyle w:val="ListParagraph"/>
        <w:spacing w:line="360" w:lineRule="auto"/>
        <w:jc w:val="both"/>
        <w:rPr>
          <w:rFonts w:ascii="Arial" w:hAnsi="Arial" w:cs="Arial"/>
          <w:b/>
          <w:bCs/>
          <w:szCs w:val="22"/>
        </w:rPr>
      </w:pPr>
      <w:r w:rsidRPr="003D7362">
        <w:rPr>
          <w:rFonts w:ascii="Arial" w:hAnsi="Arial" w:cs="Arial"/>
          <w:szCs w:val="22"/>
        </w:rPr>
        <w:t xml:space="preserve">(a) An initial survey before a new </w:t>
      </w:r>
      <w:r w:rsidR="00626386" w:rsidRPr="003D7362">
        <w:rPr>
          <w:rFonts w:ascii="Arial" w:hAnsi="Arial" w:cs="Arial"/>
          <w:szCs w:val="22"/>
        </w:rPr>
        <w:t xml:space="preserve">vessel </w:t>
      </w:r>
      <w:r w:rsidRPr="003D7362">
        <w:rPr>
          <w:rFonts w:ascii="Arial" w:hAnsi="Arial" w:cs="Arial"/>
          <w:szCs w:val="22"/>
        </w:rPr>
        <w:t xml:space="preserve">is put in service and before the International Energy Efficiency Certificate is issued, which shall verify that the </w:t>
      </w:r>
      <w:r w:rsidR="00626386" w:rsidRPr="003D7362">
        <w:rPr>
          <w:rFonts w:ascii="Arial" w:hAnsi="Arial" w:cs="Arial"/>
          <w:szCs w:val="22"/>
        </w:rPr>
        <w:t>vessel</w:t>
      </w:r>
      <w:r w:rsidRPr="003D7362">
        <w:rPr>
          <w:rFonts w:ascii="Arial" w:hAnsi="Arial" w:cs="Arial"/>
          <w:szCs w:val="22"/>
        </w:rPr>
        <w:t xml:space="preserve">'s attained Energy Efficiency Design Index is in accordance with the requirements in </w:t>
      </w:r>
      <w:r w:rsidR="00E16054" w:rsidRPr="003D7362">
        <w:rPr>
          <w:rFonts w:ascii="Arial" w:hAnsi="Arial" w:cs="Arial"/>
          <w:szCs w:val="22"/>
        </w:rPr>
        <w:t xml:space="preserve">Part II of the First Schedule to </w:t>
      </w:r>
      <w:r w:rsidR="00B63BE3" w:rsidRPr="003D7362">
        <w:rPr>
          <w:rFonts w:ascii="Arial" w:hAnsi="Arial" w:cs="Arial"/>
          <w:szCs w:val="22"/>
        </w:rPr>
        <w:t>this</w:t>
      </w:r>
      <w:r w:rsidR="00E16054" w:rsidRPr="003D7362">
        <w:rPr>
          <w:rFonts w:ascii="Arial" w:hAnsi="Arial" w:cs="Arial"/>
          <w:szCs w:val="22"/>
        </w:rPr>
        <w:t xml:space="preserve"> </w:t>
      </w:r>
      <w:r w:rsidR="00B63BE3" w:rsidRPr="003D7362">
        <w:rPr>
          <w:rFonts w:ascii="Arial" w:hAnsi="Arial" w:cs="Arial"/>
          <w:szCs w:val="22"/>
        </w:rPr>
        <w:t>R</w:t>
      </w:r>
      <w:r w:rsidR="00E16054" w:rsidRPr="003D7362">
        <w:rPr>
          <w:rFonts w:ascii="Arial" w:hAnsi="Arial" w:cs="Arial"/>
          <w:szCs w:val="22"/>
        </w:rPr>
        <w:t xml:space="preserve">ules, </w:t>
      </w:r>
      <w:r w:rsidRPr="003D7362">
        <w:rPr>
          <w:rFonts w:ascii="Arial" w:hAnsi="Arial" w:cs="Arial"/>
          <w:szCs w:val="22"/>
        </w:rPr>
        <w:t xml:space="preserve">and that the Ship Energy Efficiency Management Plan required by </w:t>
      </w:r>
      <w:r w:rsidR="00E16054" w:rsidRPr="003D7362">
        <w:rPr>
          <w:rFonts w:ascii="Arial" w:hAnsi="Arial" w:cs="Arial"/>
          <w:szCs w:val="22"/>
        </w:rPr>
        <w:t xml:space="preserve">paragraph </w:t>
      </w:r>
      <w:r w:rsidR="00466A02" w:rsidRPr="003D7362">
        <w:rPr>
          <w:rFonts w:ascii="Arial" w:hAnsi="Arial" w:cs="Arial"/>
          <w:szCs w:val="22"/>
        </w:rPr>
        <w:t>10</w:t>
      </w:r>
      <w:r w:rsidR="00E16054" w:rsidRPr="003D7362">
        <w:rPr>
          <w:rFonts w:ascii="Arial" w:hAnsi="Arial" w:cs="Arial"/>
          <w:szCs w:val="22"/>
        </w:rPr>
        <w:t xml:space="preserve"> of the First Schedule to </w:t>
      </w:r>
      <w:r w:rsidR="009D5CFF" w:rsidRPr="003D7362">
        <w:rPr>
          <w:rFonts w:ascii="Arial" w:hAnsi="Arial" w:cs="Arial"/>
          <w:szCs w:val="22"/>
        </w:rPr>
        <w:t>this</w:t>
      </w:r>
      <w:r w:rsidR="00E16054" w:rsidRPr="003D7362">
        <w:rPr>
          <w:rFonts w:ascii="Arial" w:hAnsi="Arial" w:cs="Arial"/>
          <w:szCs w:val="22"/>
        </w:rPr>
        <w:t xml:space="preserve"> </w:t>
      </w:r>
      <w:r w:rsidR="009D5CFF" w:rsidRPr="003D7362">
        <w:rPr>
          <w:rFonts w:ascii="Arial" w:hAnsi="Arial" w:cs="Arial"/>
          <w:szCs w:val="22"/>
        </w:rPr>
        <w:t>R</w:t>
      </w:r>
      <w:r w:rsidR="00E16054" w:rsidRPr="003D7362">
        <w:rPr>
          <w:rFonts w:ascii="Arial" w:hAnsi="Arial" w:cs="Arial"/>
          <w:szCs w:val="22"/>
        </w:rPr>
        <w:t>ules,</w:t>
      </w:r>
      <w:r w:rsidRPr="003D7362">
        <w:rPr>
          <w:rFonts w:ascii="Arial" w:hAnsi="Arial" w:cs="Arial"/>
          <w:b/>
          <w:bCs/>
          <w:szCs w:val="22"/>
        </w:rPr>
        <w:t xml:space="preserve"> </w:t>
      </w:r>
      <w:r w:rsidRPr="003D7362">
        <w:rPr>
          <w:rFonts w:ascii="Arial" w:hAnsi="Arial" w:cs="Arial"/>
          <w:szCs w:val="22"/>
        </w:rPr>
        <w:t>is on board;</w:t>
      </w:r>
    </w:p>
    <w:p w14:paraId="48B257A1" w14:textId="7ECEF669" w:rsidR="0096601A" w:rsidRPr="003D7362" w:rsidRDefault="0096601A" w:rsidP="0096601A">
      <w:pPr>
        <w:pStyle w:val="ListParagraph"/>
        <w:spacing w:line="360" w:lineRule="auto"/>
        <w:jc w:val="both"/>
        <w:rPr>
          <w:rFonts w:ascii="Arial" w:hAnsi="Arial" w:cs="Arial"/>
          <w:strike/>
          <w:szCs w:val="22"/>
        </w:rPr>
      </w:pPr>
      <w:r w:rsidRPr="003D7362">
        <w:rPr>
          <w:rFonts w:ascii="Arial" w:hAnsi="Arial" w:cs="Arial"/>
          <w:szCs w:val="22"/>
        </w:rPr>
        <w:t xml:space="preserve">(b) A general or partial survey, according to the circumstances, after a major conversion of a new </w:t>
      </w:r>
      <w:r w:rsidR="00626386" w:rsidRPr="003D7362">
        <w:rPr>
          <w:rFonts w:ascii="Arial" w:hAnsi="Arial" w:cs="Arial"/>
          <w:szCs w:val="22"/>
        </w:rPr>
        <w:t xml:space="preserve">vessel </w:t>
      </w:r>
      <w:r w:rsidRPr="003D7362">
        <w:rPr>
          <w:rFonts w:ascii="Arial" w:hAnsi="Arial" w:cs="Arial"/>
          <w:szCs w:val="22"/>
        </w:rPr>
        <w:t xml:space="preserve">to which this rule applies, which shall ensure that the attained Energy Efficiency Design Index is recalculated as necessary and meets the requirement of </w:t>
      </w:r>
      <w:r w:rsidR="00466A02" w:rsidRPr="003D7362">
        <w:rPr>
          <w:rFonts w:ascii="Arial" w:hAnsi="Arial" w:cs="Arial"/>
          <w:szCs w:val="22"/>
        </w:rPr>
        <w:t xml:space="preserve">paragraph 9 of First Schedule to </w:t>
      </w:r>
      <w:r w:rsidR="009D5CFF" w:rsidRPr="003D7362">
        <w:rPr>
          <w:rFonts w:ascii="Arial" w:hAnsi="Arial" w:cs="Arial"/>
          <w:szCs w:val="22"/>
        </w:rPr>
        <w:t>this</w:t>
      </w:r>
      <w:r w:rsidR="00466A02" w:rsidRPr="003D7362">
        <w:rPr>
          <w:rFonts w:ascii="Arial" w:hAnsi="Arial" w:cs="Arial"/>
          <w:szCs w:val="22"/>
        </w:rPr>
        <w:t xml:space="preserve"> Rules </w:t>
      </w:r>
      <w:r w:rsidRPr="003D7362">
        <w:rPr>
          <w:rFonts w:ascii="Arial" w:hAnsi="Arial" w:cs="Arial"/>
          <w:szCs w:val="22"/>
        </w:rPr>
        <w:t xml:space="preserve">with the reduction factor applicable to the </w:t>
      </w:r>
      <w:r w:rsidR="00626386" w:rsidRPr="003D7362">
        <w:rPr>
          <w:rFonts w:ascii="Arial" w:hAnsi="Arial" w:cs="Arial"/>
          <w:szCs w:val="22"/>
        </w:rPr>
        <w:t xml:space="preserve">vessel </w:t>
      </w:r>
      <w:r w:rsidRPr="003D7362">
        <w:rPr>
          <w:rFonts w:ascii="Arial" w:hAnsi="Arial" w:cs="Arial"/>
          <w:szCs w:val="22"/>
        </w:rPr>
        <w:t xml:space="preserve">type and size of the converted </w:t>
      </w:r>
      <w:r w:rsidR="00626386" w:rsidRPr="003D7362">
        <w:rPr>
          <w:rFonts w:ascii="Arial" w:hAnsi="Arial" w:cs="Arial"/>
          <w:szCs w:val="22"/>
        </w:rPr>
        <w:t xml:space="preserve">vessel </w:t>
      </w:r>
      <w:r w:rsidRPr="003D7362">
        <w:rPr>
          <w:rFonts w:ascii="Arial" w:hAnsi="Arial" w:cs="Arial"/>
          <w:szCs w:val="22"/>
        </w:rPr>
        <w:t>in the phase corresponding to the date of contract or keel laying or delivery determined for the original ship in accordance with clause (</w:t>
      </w:r>
      <w:r w:rsidR="00D5496F" w:rsidRPr="003D7362">
        <w:rPr>
          <w:rFonts w:ascii="Arial" w:hAnsi="Arial" w:cs="Arial"/>
          <w:szCs w:val="22"/>
        </w:rPr>
        <w:t>kk</w:t>
      </w:r>
      <w:r w:rsidRPr="003D7362">
        <w:rPr>
          <w:rFonts w:ascii="Arial" w:hAnsi="Arial" w:cs="Arial"/>
          <w:szCs w:val="22"/>
        </w:rPr>
        <w:t>) of sub-rule (</w:t>
      </w:r>
      <w:r w:rsidR="00D5496F" w:rsidRPr="003D7362">
        <w:rPr>
          <w:rFonts w:ascii="Arial" w:hAnsi="Arial" w:cs="Arial"/>
          <w:szCs w:val="22"/>
        </w:rPr>
        <w:t>1</w:t>
      </w:r>
      <w:r w:rsidRPr="003D7362">
        <w:rPr>
          <w:rFonts w:ascii="Arial" w:hAnsi="Arial" w:cs="Arial"/>
          <w:szCs w:val="22"/>
        </w:rPr>
        <w:t>) of rule 3</w:t>
      </w:r>
      <w:r w:rsidRPr="003D7362">
        <w:rPr>
          <w:rFonts w:ascii="Arial" w:hAnsi="Arial" w:cs="Arial"/>
          <w:b/>
          <w:bCs/>
          <w:szCs w:val="22"/>
        </w:rPr>
        <w:t>;</w:t>
      </w:r>
    </w:p>
    <w:p w14:paraId="7CD897A6" w14:textId="22FF4FD1"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lastRenderedPageBreak/>
        <w:t xml:space="preserve">(c) In cases where the major conversion of a new ship as defined in  </w:t>
      </w:r>
      <w:r w:rsidR="00D5496F" w:rsidRPr="003D7362">
        <w:rPr>
          <w:rFonts w:ascii="Arial" w:hAnsi="Arial" w:cs="Arial"/>
          <w:szCs w:val="22"/>
        </w:rPr>
        <w:t xml:space="preserve">clause (kk) of sub-rule (1) of rule 3 </w:t>
      </w:r>
      <w:r w:rsidRPr="003D7362">
        <w:rPr>
          <w:rFonts w:ascii="Arial" w:hAnsi="Arial" w:cs="Arial"/>
          <w:szCs w:val="22"/>
        </w:rPr>
        <w:t xml:space="preserve">or existing </w:t>
      </w:r>
      <w:r w:rsidR="00626386" w:rsidRPr="003D7362">
        <w:rPr>
          <w:rFonts w:ascii="Arial" w:hAnsi="Arial" w:cs="Arial"/>
          <w:szCs w:val="22"/>
        </w:rPr>
        <w:t xml:space="preserve">ship </w:t>
      </w:r>
      <w:r w:rsidRPr="003D7362">
        <w:rPr>
          <w:rFonts w:ascii="Arial" w:hAnsi="Arial" w:cs="Arial"/>
          <w:szCs w:val="22"/>
        </w:rPr>
        <w:t xml:space="preserve">as defined in </w:t>
      </w:r>
      <w:r w:rsidR="00D5496F" w:rsidRPr="003D7362">
        <w:rPr>
          <w:rFonts w:ascii="Arial" w:hAnsi="Arial" w:cs="Arial"/>
          <w:szCs w:val="22"/>
        </w:rPr>
        <w:t xml:space="preserve">clause (v) of sub-rule (1) of rule 3 </w:t>
      </w:r>
      <w:r w:rsidRPr="003D7362">
        <w:rPr>
          <w:rFonts w:ascii="Arial" w:hAnsi="Arial" w:cs="Arial"/>
          <w:szCs w:val="22"/>
        </w:rPr>
        <w:t xml:space="preserve">is so extensive that the </w:t>
      </w:r>
      <w:r w:rsidR="00626386" w:rsidRPr="003D7362">
        <w:rPr>
          <w:rFonts w:ascii="Arial" w:hAnsi="Arial" w:cs="Arial"/>
          <w:szCs w:val="22"/>
        </w:rPr>
        <w:t xml:space="preserve">vessel </w:t>
      </w:r>
      <w:r w:rsidRPr="003D7362">
        <w:rPr>
          <w:rFonts w:ascii="Arial" w:hAnsi="Arial" w:cs="Arial"/>
          <w:szCs w:val="22"/>
        </w:rPr>
        <w:t>is regarded by the Central Government as a newly constructed ship, the Central Government shall determine the necessity of an initial survey on attained Energy Efficiency Design Index, which shall ensure the following matters, namely:—</w:t>
      </w:r>
    </w:p>
    <w:p w14:paraId="1C3EA52E" w14:textId="74BC2CE4" w:rsidR="0096601A" w:rsidRPr="003D7362" w:rsidRDefault="0096601A" w:rsidP="00AD0F90">
      <w:pPr>
        <w:pStyle w:val="ListParagraph"/>
        <w:spacing w:line="360" w:lineRule="auto"/>
        <w:ind w:left="216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Such initial survey shall ensure the attained Energy Efficiency Design Index is calculated and meets the requirement of </w:t>
      </w:r>
      <w:r w:rsidR="00466A02" w:rsidRPr="003D7362">
        <w:rPr>
          <w:rFonts w:ascii="Arial" w:hAnsi="Arial" w:cs="Arial"/>
          <w:szCs w:val="22"/>
        </w:rPr>
        <w:t xml:space="preserve">paragraph 11 of the First Schedule to </w:t>
      </w:r>
      <w:r w:rsidR="009D5CFF" w:rsidRPr="003D7362">
        <w:rPr>
          <w:rFonts w:ascii="Arial" w:hAnsi="Arial" w:cs="Arial"/>
          <w:szCs w:val="22"/>
        </w:rPr>
        <w:t>this</w:t>
      </w:r>
      <w:r w:rsidR="00466A02" w:rsidRPr="003D7362">
        <w:rPr>
          <w:rFonts w:ascii="Arial" w:hAnsi="Arial" w:cs="Arial"/>
          <w:szCs w:val="22"/>
        </w:rPr>
        <w:t xml:space="preserve"> Rules </w:t>
      </w:r>
      <w:r w:rsidRPr="003D7362">
        <w:rPr>
          <w:rFonts w:ascii="Arial" w:hAnsi="Arial" w:cs="Arial"/>
          <w:szCs w:val="22"/>
        </w:rPr>
        <w:t xml:space="preserve">with the reduction factor applicable corresponding to the </w:t>
      </w:r>
      <w:r w:rsidR="00626386" w:rsidRPr="003D7362">
        <w:rPr>
          <w:rFonts w:ascii="Arial" w:hAnsi="Arial" w:cs="Arial"/>
          <w:szCs w:val="22"/>
        </w:rPr>
        <w:t>vessel</w:t>
      </w:r>
      <w:r w:rsidRPr="003D7362">
        <w:rPr>
          <w:rFonts w:ascii="Arial" w:hAnsi="Arial" w:cs="Arial"/>
          <w:szCs w:val="22"/>
        </w:rPr>
        <w:t xml:space="preserve"> type and size of the converted </w:t>
      </w:r>
      <w:r w:rsidR="00626386" w:rsidRPr="003D7362">
        <w:rPr>
          <w:rFonts w:ascii="Arial" w:hAnsi="Arial" w:cs="Arial"/>
          <w:szCs w:val="22"/>
        </w:rPr>
        <w:t xml:space="preserve">vessel </w:t>
      </w:r>
      <w:r w:rsidRPr="003D7362">
        <w:rPr>
          <w:rFonts w:ascii="Arial" w:hAnsi="Arial" w:cs="Arial"/>
          <w:szCs w:val="22"/>
        </w:rPr>
        <w:t>at the date of the contract of the conversion, or in the absence of a contract, the commencement date of the conversion;</w:t>
      </w:r>
    </w:p>
    <w:p w14:paraId="2A53A284" w14:textId="40BCC7C7" w:rsidR="0096601A" w:rsidRPr="003D7362" w:rsidRDefault="0096601A" w:rsidP="00AD0F90">
      <w:pPr>
        <w:pStyle w:val="ListParagraph"/>
        <w:spacing w:line="360" w:lineRule="auto"/>
        <w:ind w:left="2160"/>
        <w:jc w:val="both"/>
        <w:rPr>
          <w:rFonts w:ascii="Arial" w:hAnsi="Arial" w:cs="Arial"/>
          <w:szCs w:val="22"/>
        </w:rPr>
      </w:pPr>
      <w:r w:rsidRPr="003D7362">
        <w:rPr>
          <w:rFonts w:ascii="Arial" w:hAnsi="Arial" w:cs="Arial"/>
          <w:szCs w:val="22"/>
        </w:rPr>
        <w:t xml:space="preserve">(ii) Such initial survey shall also verify that the Ship Energy Efficiency Management Plan required by </w:t>
      </w:r>
      <w:r w:rsidR="00466A02" w:rsidRPr="003D7362">
        <w:rPr>
          <w:rFonts w:ascii="Arial" w:hAnsi="Arial" w:cs="Arial"/>
          <w:szCs w:val="22"/>
        </w:rPr>
        <w:t xml:space="preserve">paragraph 13 of the First Schedule to  </w:t>
      </w:r>
      <w:r w:rsidR="009D5CFF" w:rsidRPr="003D7362">
        <w:rPr>
          <w:rFonts w:ascii="Arial" w:hAnsi="Arial" w:cs="Arial"/>
          <w:szCs w:val="22"/>
        </w:rPr>
        <w:t>this</w:t>
      </w:r>
      <w:r w:rsidR="00466A02" w:rsidRPr="003D7362">
        <w:rPr>
          <w:rFonts w:ascii="Arial" w:hAnsi="Arial" w:cs="Arial"/>
          <w:szCs w:val="22"/>
        </w:rPr>
        <w:t xml:space="preserve"> </w:t>
      </w:r>
      <w:r w:rsidR="009D5CFF" w:rsidRPr="003D7362">
        <w:rPr>
          <w:rFonts w:ascii="Arial" w:hAnsi="Arial" w:cs="Arial"/>
          <w:szCs w:val="22"/>
        </w:rPr>
        <w:t>R</w:t>
      </w:r>
      <w:r w:rsidR="00466A02" w:rsidRPr="003D7362">
        <w:rPr>
          <w:rFonts w:ascii="Arial" w:hAnsi="Arial" w:cs="Arial"/>
          <w:szCs w:val="22"/>
        </w:rPr>
        <w:t xml:space="preserve">ules </w:t>
      </w:r>
      <w:r w:rsidRPr="003D7362">
        <w:rPr>
          <w:rFonts w:ascii="Arial" w:hAnsi="Arial" w:cs="Arial"/>
          <w:szCs w:val="22"/>
        </w:rPr>
        <w:t xml:space="preserve">is on board and for a </w:t>
      </w:r>
      <w:r w:rsidR="00626386" w:rsidRPr="003D7362">
        <w:rPr>
          <w:rFonts w:ascii="Arial" w:hAnsi="Arial" w:cs="Arial"/>
          <w:szCs w:val="22"/>
        </w:rPr>
        <w:t xml:space="preserve">vessel </w:t>
      </w:r>
      <w:r w:rsidRPr="003D7362">
        <w:rPr>
          <w:rFonts w:ascii="Arial" w:hAnsi="Arial" w:cs="Arial"/>
          <w:szCs w:val="22"/>
        </w:rPr>
        <w:t xml:space="preserve">to which </w:t>
      </w:r>
      <w:r w:rsidR="00466A02" w:rsidRPr="003D7362">
        <w:rPr>
          <w:rFonts w:ascii="Arial" w:hAnsi="Arial" w:cs="Arial"/>
          <w:szCs w:val="22"/>
        </w:rPr>
        <w:t xml:space="preserve">paragraph 14 of the First Schedule to </w:t>
      </w:r>
      <w:r w:rsidR="009D5CFF" w:rsidRPr="003D7362">
        <w:rPr>
          <w:rFonts w:ascii="Arial" w:hAnsi="Arial" w:cs="Arial"/>
          <w:szCs w:val="22"/>
        </w:rPr>
        <w:t>this</w:t>
      </w:r>
      <w:r w:rsidR="00466A02" w:rsidRPr="003D7362">
        <w:rPr>
          <w:rFonts w:ascii="Arial" w:hAnsi="Arial" w:cs="Arial"/>
          <w:szCs w:val="22"/>
        </w:rPr>
        <w:t xml:space="preserve"> Rules </w:t>
      </w:r>
      <w:r w:rsidRPr="003D7362">
        <w:rPr>
          <w:rFonts w:ascii="Arial" w:hAnsi="Arial" w:cs="Arial"/>
          <w:szCs w:val="22"/>
        </w:rPr>
        <w:t>applies, has been revised appropriately to reflect a major conversion in those cases where the major conversion affects data collection methodology or reporting processes.</w:t>
      </w:r>
    </w:p>
    <w:p w14:paraId="658E5C65" w14:textId="77777777" w:rsidR="0096601A" w:rsidRPr="003D7362" w:rsidRDefault="0096601A" w:rsidP="0096601A">
      <w:pPr>
        <w:pStyle w:val="ListParagraph"/>
        <w:spacing w:line="360" w:lineRule="auto"/>
        <w:jc w:val="both"/>
        <w:rPr>
          <w:rFonts w:ascii="Arial" w:hAnsi="Arial" w:cs="Arial"/>
          <w:b/>
          <w:bCs/>
          <w:szCs w:val="22"/>
        </w:rPr>
      </w:pPr>
      <w:r w:rsidRPr="003D7362">
        <w:rPr>
          <w:rFonts w:ascii="Arial" w:hAnsi="Arial" w:cs="Arial"/>
          <w:b/>
          <w:bCs/>
          <w:szCs w:val="22"/>
        </w:rPr>
        <w:t>Explanation.—</w:t>
      </w:r>
      <w:r w:rsidRPr="003D7362">
        <w:rPr>
          <w:rFonts w:ascii="Arial" w:hAnsi="Arial" w:cs="Arial"/>
          <w:szCs w:val="22"/>
        </w:rPr>
        <w:t>For the purpose of this sub-rule, “guidelines adopted by the Organization” means the 2014 Guidelines on survey and certification of the Energy Efficiency Design Index (resolution MEPC.254(67), as amended by resolutions MEPC.261(68) and MEPC.309(73)); consolidated text: MEPC.1/Circ.855/Rev.2, as may be further amended</w:t>
      </w:r>
      <w:r w:rsidRPr="003D7362">
        <w:rPr>
          <w:rFonts w:ascii="Arial" w:hAnsi="Arial" w:cs="Arial"/>
          <w:b/>
          <w:bCs/>
          <w:szCs w:val="22"/>
        </w:rPr>
        <w:t>.</w:t>
      </w:r>
    </w:p>
    <w:p w14:paraId="217B829C" w14:textId="46F86A0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(d) For existing ships, the verification of the requirement to have a SEEMP on board according to </w:t>
      </w:r>
      <w:r w:rsidR="00466A02" w:rsidRPr="003D7362">
        <w:rPr>
          <w:rFonts w:ascii="Arial" w:hAnsi="Arial" w:cs="Arial"/>
          <w:szCs w:val="22"/>
        </w:rPr>
        <w:t xml:space="preserve">paragraph 13 of the First Schedule to </w:t>
      </w:r>
      <w:r w:rsidR="009D5CFF" w:rsidRPr="003D7362">
        <w:rPr>
          <w:rFonts w:ascii="Arial" w:hAnsi="Arial" w:cs="Arial"/>
          <w:szCs w:val="22"/>
        </w:rPr>
        <w:t>this</w:t>
      </w:r>
      <w:r w:rsidR="00466A02" w:rsidRPr="003D7362">
        <w:rPr>
          <w:rFonts w:ascii="Arial" w:hAnsi="Arial" w:cs="Arial"/>
          <w:szCs w:val="22"/>
        </w:rPr>
        <w:t xml:space="preserve"> </w:t>
      </w:r>
      <w:r w:rsidR="009D5CFF" w:rsidRPr="003D7362">
        <w:rPr>
          <w:rFonts w:ascii="Arial" w:hAnsi="Arial" w:cs="Arial"/>
          <w:szCs w:val="22"/>
        </w:rPr>
        <w:t>R</w:t>
      </w:r>
      <w:r w:rsidR="00466A02" w:rsidRPr="003D7362">
        <w:rPr>
          <w:rFonts w:ascii="Arial" w:hAnsi="Arial" w:cs="Arial"/>
          <w:szCs w:val="22"/>
        </w:rPr>
        <w:t>ules</w:t>
      </w:r>
      <w:r w:rsidR="00466A02" w:rsidRPr="003D7362">
        <w:rPr>
          <w:rFonts w:ascii="Arial" w:hAnsi="Arial" w:cs="Arial"/>
          <w:b/>
          <w:bCs/>
          <w:szCs w:val="22"/>
        </w:rPr>
        <w:t xml:space="preserve"> </w:t>
      </w:r>
      <w:r w:rsidRPr="003D7362">
        <w:rPr>
          <w:rFonts w:ascii="Arial" w:hAnsi="Arial" w:cs="Arial"/>
          <w:szCs w:val="22"/>
        </w:rPr>
        <w:t xml:space="preserve">shall take place at the first intermediate or renewal survey identified in </w:t>
      </w:r>
      <w:r w:rsidR="00466A02" w:rsidRPr="003D7362">
        <w:rPr>
          <w:rFonts w:ascii="Arial" w:hAnsi="Arial" w:cs="Arial"/>
          <w:szCs w:val="22"/>
        </w:rPr>
        <w:t>sub rule</w:t>
      </w:r>
      <w:r w:rsidRPr="003D7362">
        <w:rPr>
          <w:rFonts w:ascii="Arial" w:hAnsi="Arial" w:cs="Arial"/>
          <w:szCs w:val="22"/>
        </w:rPr>
        <w:t xml:space="preserve"> (1) of this rule, whichever is the first, on or after 1 January 2013;</w:t>
      </w:r>
    </w:p>
    <w:p w14:paraId="1A4E4E13" w14:textId="2B45DFD1" w:rsidR="0096601A" w:rsidRPr="003D7362" w:rsidRDefault="0096601A" w:rsidP="0096601A">
      <w:pPr>
        <w:pStyle w:val="ListParagraph"/>
        <w:spacing w:line="360" w:lineRule="auto"/>
        <w:jc w:val="both"/>
        <w:rPr>
          <w:rFonts w:ascii="Arial" w:hAnsi="Arial" w:cs="Arial"/>
          <w:b/>
          <w:bCs/>
          <w:szCs w:val="22"/>
        </w:rPr>
      </w:pPr>
      <w:r w:rsidRPr="003D7362">
        <w:rPr>
          <w:rFonts w:ascii="Arial" w:hAnsi="Arial" w:cs="Arial"/>
          <w:szCs w:val="22"/>
        </w:rPr>
        <w:t>(e)</w:t>
      </w:r>
      <w:r w:rsidRPr="003D7362">
        <w:rPr>
          <w:rFonts w:ascii="Arial" w:hAnsi="Arial" w:cs="Arial"/>
          <w:b/>
          <w:bCs/>
          <w:szCs w:val="22"/>
        </w:rPr>
        <w:t xml:space="preserve"> </w:t>
      </w:r>
      <w:r w:rsidR="009D5CFF" w:rsidRPr="003D7362">
        <w:rPr>
          <w:rFonts w:ascii="Arial" w:hAnsi="Arial" w:cs="Arial"/>
          <w:szCs w:val="22"/>
        </w:rPr>
        <w:t>T</w:t>
      </w:r>
      <w:r w:rsidRPr="003D7362">
        <w:rPr>
          <w:rFonts w:ascii="Arial" w:hAnsi="Arial" w:cs="Arial"/>
          <w:szCs w:val="22"/>
        </w:rPr>
        <w:t xml:space="preserve">he central government shall ensure that for each </w:t>
      </w:r>
      <w:r w:rsidR="00626386" w:rsidRPr="003D7362">
        <w:rPr>
          <w:rFonts w:ascii="Arial" w:hAnsi="Arial" w:cs="Arial"/>
          <w:szCs w:val="22"/>
        </w:rPr>
        <w:t xml:space="preserve">vessel </w:t>
      </w:r>
      <w:r w:rsidRPr="003D7362">
        <w:rPr>
          <w:rFonts w:ascii="Arial" w:hAnsi="Arial" w:cs="Arial"/>
          <w:szCs w:val="22"/>
        </w:rPr>
        <w:t xml:space="preserve">to which </w:t>
      </w:r>
      <w:r w:rsidR="00466A02" w:rsidRPr="003D7362">
        <w:rPr>
          <w:rFonts w:ascii="Arial" w:hAnsi="Arial" w:cs="Arial"/>
          <w:szCs w:val="22"/>
        </w:rPr>
        <w:t xml:space="preserve">paragraph 14 of the First Schedule to </w:t>
      </w:r>
      <w:r w:rsidR="009D5CFF" w:rsidRPr="003D7362">
        <w:rPr>
          <w:rFonts w:ascii="Arial" w:hAnsi="Arial" w:cs="Arial"/>
          <w:szCs w:val="22"/>
        </w:rPr>
        <w:t>this</w:t>
      </w:r>
      <w:r w:rsidR="00466A02" w:rsidRPr="003D7362">
        <w:rPr>
          <w:rFonts w:ascii="Arial" w:hAnsi="Arial" w:cs="Arial"/>
          <w:szCs w:val="22"/>
        </w:rPr>
        <w:t xml:space="preserve"> Rules </w:t>
      </w:r>
      <w:r w:rsidRPr="003D7362">
        <w:rPr>
          <w:rFonts w:ascii="Arial" w:hAnsi="Arial" w:cs="Arial"/>
          <w:szCs w:val="22"/>
        </w:rPr>
        <w:t xml:space="preserve">applies, the SEEMP complies with </w:t>
      </w:r>
      <w:r w:rsidR="00466A02" w:rsidRPr="003D7362">
        <w:rPr>
          <w:rFonts w:ascii="Arial" w:hAnsi="Arial" w:cs="Arial"/>
          <w:szCs w:val="22"/>
        </w:rPr>
        <w:t xml:space="preserve">paragraph 13 (2) of the First Schedule to </w:t>
      </w:r>
      <w:r w:rsidR="009D5CFF" w:rsidRPr="003D7362">
        <w:rPr>
          <w:rFonts w:ascii="Arial" w:hAnsi="Arial" w:cs="Arial"/>
          <w:szCs w:val="22"/>
        </w:rPr>
        <w:t>this R</w:t>
      </w:r>
      <w:r w:rsidR="00466A02" w:rsidRPr="003D7362">
        <w:rPr>
          <w:rFonts w:ascii="Arial" w:hAnsi="Arial" w:cs="Arial"/>
          <w:szCs w:val="22"/>
        </w:rPr>
        <w:t>ules</w:t>
      </w:r>
      <w:r w:rsidRPr="003D7362">
        <w:rPr>
          <w:rFonts w:ascii="Arial" w:hAnsi="Arial" w:cs="Arial"/>
          <w:szCs w:val="22"/>
        </w:rPr>
        <w:t xml:space="preserve">. This shall be done prior to collecting data under </w:t>
      </w:r>
      <w:r w:rsidR="007F5195" w:rsidRPr="003D7362">
        <w:rPr>
          <w:rFonts w:ascii="Arial" w:hAnsi="Arial" w:cs="Arial"/>
          <w:szCs w:val="22"/>
        </w:rPr>
        <w:t xml:space="preserve">paragraph 14 of the First Schedule to </w:t>
      </w:r>
      <w:r w:rsidR="009D5CFF" w:rsidRPr="003D7362">
        <w:rPr>
          <w:rFonts w:ascii="Arial" w:hAnsi="Arial" w:cs="Arial"/>
          <w:szCs w:val="22"/>
        </w:rPr>
        <w:t>this</w:t>
      </w:r>
      <w:r w:rsidR="007F5195" w:rsidRPr="003D7362">
        <w:rPr>
          <w:rFonts w:ascii="Arial" w:hAnsi="Arial" w:cs="Arial"/>
          <w:szCs w:val="22"/>
        </w:rPr>
        <w:t xml:space="preserve"> Rules </w:t>
      </w:r>
      <w:r w:rsidRPr="003D7362">
        <w:rPr>
          <w:rFonts w:ascii="Arial" w:hAnsi="Arial" w:cs="Arial"/>
          <w:szCs w:val="22"/>
        </w:rPr>
        <w:t xml:space="preserve">in order to ensure the methodology and processes are in place prior to the beginning of the </w:t>
      </w:r>
      <w:r w:rsidR="00626386" w:rsidRPr="003D7362">
        <w:rPr>
          <w:rFonts w:ascii="Arial" w:hAnsi="Arial" w:cs="Arial"/>
          <w:szCs w:val="22"/>
        </w:rPr>
        <w:t>vessel</w:t>
      </w:r>
      <w:r w:rsidRPr="003D7362">
        <w:rPr>
          <w:rFonts w:ascii="Arial" w:hAnsi="Arial" w:cs="Arial"/>
          <w:szCs w:val="22"/>
        </w:rPr>
        <w:t xml:space="preserve">’s first reporting period. Confirmation of compliance shall be provided to and retained on board the </w:t>
      </w:r>
      <w:r w:rsidR="00626386" w:rsidRPr="003D7362">
        <w:rPr>
          <w:rFonts w:ascii="Arial" w:hAnsi="Arial" w:cs="Arial"/>
          <w:szCs w:val="22"/>
        </w:rPr>
        <w:t>vessel</w:t>
      </w:r>
      <w:r w:rsidRPr="003D7362">
        <w:rPr>
          <w:rFonts w:ascii="Arial" w:hAnsi="Arial" w:cs="Arial"/>
          <w:szCs w:val="22"/>
        </w:rPr>
        <w:t>;</w:t>
      </w:r>
    </w:p>
    <w:p w14:paraId="4915F99B" w14:textId="1F26668A"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(f) The central government shall ensure that, for each </w:t>
      </w:r>
      <w:r w:rsidR="00626386" w:rsidRPr="003D7362">
        <w:rPr>
          <w:rFonts w:ascii="Arial" w:hAnsi="Arial" w:cs="Arial"/>
          <w:szCs w:val="22"/>
        </w:rPr>
        <w:t xml:space="preserve">vessel </w:t>
      </w:r>
      <w:r w:rsidRPr="003D7362">
        <w:rPr>
          <w:rFonts w:ascii="Arial" w:hAnsi="Arial" w:cs="Arial"/>
          <w:szCs w:val="22"/>
        </w:rPr>
        <w:t xml:space="preserve">to which </w:t>
      </w:r>
      <w:r w:rsidR="007F5195" w:rsidRPr="003D7362">
        <w:rPr>
          <w:rFonts w:ascii="Arial" w:hAnsi="Arial" w:cs="Arial"/>
          <w:szCs w:val="22"/>
        </w:rPr>
        <w:t xml:space="preserve">paragraph 15 of the First Schedule to </w:t>
      </w:r>
      <w:r w:rsidR="009D5CFF" w:rsidRPr="003D7362">
        <w:rPr>
          <w:rFonts w:ascii="Arial" w:hAnsi="Arial" w:cs="Arial"/>
          <w:szCs w:val="22"/>
        </w:rPr>
        <w:t>this</w:t>
      </w:r>
      <w:r w:rsidR="007F5195" w:rsidRPr="003D7362">
        <w:rPr>
          <w:rFonts w:ascii="Arial" w:hAnsi="Arial" w:cs="Arial"/>
          <w:szCs w:val="22"/>
        </w:rPr>
        <w:t xml:space="preserve"> Rules </w:t>
      </w:r>
      <w:r w:rsidRPr="003D7362">
        <w:rPr>
          <w:rFonts w:ascii="Arial" w:hAnsi="Arial" w:cs="Arial"/>
          <w:szCs w:val="22"/>
        </w:rPr>
        <w:t xml:space="preserve">applies, the SEEMP complies with </w:t>
      </w:r>
      <w:r w:rsidR="007F5195" w:rsidRPr="003D7362">
        <w:rPr>
          <w:rFonts w:ascii="Arial" w:hAnsi="Arial" w:cs="Arial"/>
          <w:szCs w:val="22"/>
        </w:rPr>
        <w:t>paragraph 13 (1) (a)</w:t>
      </w:r>
      <w:r w:rsidRPr="003D7362">
        <w:rPr>
          <w:rFonts w:ascii="Arial" w:hAnsi="Arial" w:cs="Arial"/>
          <w:szCs w:val="22"/>
        </w:rPr>
        <w:t xml:space="preserve">. This shall be done prior to 1 January 2023.Confirmation of compliance shall be provided to, and retained onboard, the </w:t>
      </w:r>
      <w:r w:rsidR="00626386" w:rsidRPr="003D7362">
        <w:rPr>
          <w:rFonts w:ascii="Arial" w:hAnsi="Arial" w:cs="Arial"/>
          <w:szCs w:val="22"/>
        </w:rPr>
        <w:t>vessel</w:t>
      </w:r>
      <w:r w:rsidRPr="003D7362">
        <w:rPr>
          <w:rFonts w:ascii="Arial" w:hAnsi="Arial" w:cs="Arial"/>
          <w:szCs w:val="22"/>
        </w:rPr>
        <w:t>;</w:t>
      </w:r>
    </w:p>
    <w:p w14:paraId="6B158CD1" w14:textId="563008D8"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lastRenderedPageBreak/>
        <w:t xml:space="preserve">(g) The verification that the </w:t>
      </w:r>
      <w:r w:rsidR="00626386" w:rsidRPr="003D7362">
        <w:rPr>
          <w:rFonts w:ascii="Arial" w:hAnsi="Arial" w:cs="Arial"/>
          <w:szCs w:val="22"/>
        </w:rPr>
        <w:t>vessel</w:t>
      </w:r>
      <w:r w:rsidRPr="003D7362">
        <w:rPr>
          <w:rFonts w:ascii="Arial" w:hAnsi="Arial" w:cs="Arial"/>
          <w:szCs w:val="22"/>
        </w:rPr>
        <w:t>’s attained EEXI is in accordance with the requirements in</w:t>
      </w:r>
      <w:r w:rsidR="000565F8" w:rsidRPr="003D7362">
        <w:rPr>
          <w:rFonts w:ascii="Arial" w:hAnsi="Arial" w:cs="Arial"/>
          <w:szCs w:val="22"/>
        </w:rPr>
        <w:t xml:space="preserve"> paragraphs 10 and 12 of the First Schedule to </w:t>
      </w:r>
      <w:r w:rsidR="009D5CFF" w:rsidRPr="003D7362">
        <w:rPr>
          <w:rFonts w:ascii="Arial" w:hAnsi="Arial" w:cs="Arial"/>
          <w:szCs w:val="22"/>
        </w:rPr>
        <w:t>this</w:t>
      </w:r>
      <w:r w:rsidR="000565F8" w:rsidRPr="003D7362">
        <w:rPr>
          <w:rFonts w:ascii="Arial" w:hAnsi="Arial" w:cs="Arial"/>
          <w:szCs w:val="22"/>
        </w:rPr>
        <w:t xml:space="preserve"> </w:t>
      </w:r>
      <w:r w:rsidR="009D5CFF" w:rsidRPr="003D7362">
        <w:rPr>
          <w:rFonts w:ascii="Arial" w:hAnsi="Arial" w:cs="Arial"/>
          <w:szCs w:val="22"/>
        </w:rPr>
        <w:t>R</w:t>
      </w:r>
      <w:r w:rsidR="000565F8" w:rsidRPr="003D7362">
        <w:rPr>
          <w:rFonts w:ascii="Arial" w:hAnsi="Arial" w:cs="Arial"/>
          <w:szCs w:val="22"/>
        </w:rPr>
        <w:t xml:space="preserve">ules </w:t>
      </w:r>
      <w:r w:rsidRPr="003D7362">
        <w:rPr>
          <w:rFonts w:ascii="Arial" w:hAnsi="Arial" w:cs="Arial"/>
          <w:szCs w:val="22"/>
        </w:rPr>
        <w:t xml:space="preserve">shall take place at the first annual, intermediate or renewal survey identified in paragraph (1)  or the initial survey identified in </w:t>
      </w:r>
      <w:r w:rsidR="000565F8" w:rsidRPr="003D7362">
        <w:rPr>
          <w:rFonts w:ascii="Arial" w:hAnsi="Arial" w:cs="Arial"/>
          <w:szCs w:val="22"/>
        </w:rPr>
        <w:t>sub rule</w:t>
      </w:r>
      <w:r w:rsidRPr="003D7362">
        <w:rPr>
          <w:rFonts w:ascii="Arial" w:hAnsi="Arial" w:cs="Arial"/>
          <w:szCs w:val="22"/>
        </w:rPr>
        <w:t xml:space="preserve"> 4(a) and 4(g) of this rule, whichever is the first, on or  after 1 January 2023; and</w:t>
      </w:r>
    </w:p>
    <w:p w14:paraId="34C82224" w14:textId="5D8285C8"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(h)  Notwithstanding </w:t>
      </w:r>
      <w:r w:rsidR="000565F8" w:rsidRPr="003D7362">
        <w:rPr>
          <w:rFonts w:ascii="Arial" w:hAnsi="Arial" w:cs="Arial"/>
          <w:szCs w:val="22"/>
        </w:rPr>
        <w:t>sub rule</w:t>
      </w:r>
      <w:r w:rsidRPr="003D7362">
        <w:rPr>
          <w:rFonts w:ascii="Arial" w:hAnsi="Arial" w:cs="Arial"/>
          <w:szCs w:val="22"/>
        </w:rPr>
        <w:t xml:space="preserve"> 4(g) of this </w:t>
      </w:r>
      <w:r w:rsidR="000565F8" w:rsidRPr="003D7362">
        <w:rPr>
          <w:rFonts w:ascii="Arial" w:hAnsi="Arial" w:cs="Arial"/>
          <w:szCs w:val="22"/>
        </w:rPr>
        <w:t>rule</w:t>
      </w:r>
      <w:r w:rsidRPr="003D7362">
        <w:rPr>
          <w:rFonts w:ascii="Arial" w:hAnsi="Arial" w:cs="Arial"/>
          <w:szCs w:val="22"/>
        </w:rPr>
        <w:t xml:space="preserve">, a general or partial survey, according to the circumstances, carried out after a major conversion of a </w:t>
      </w:r>
      <w:r w:rsidR="00626386" w:rsidRPr="003D7362">
        <w:rPr>
          <w:rFonts w:ascii="Arial" w:hAnsi="Arial" w:cs="Arial"/>
          <w:szCs w:val="22"/>
        </w:rPr>
        <w:t xml:space="preserve">vessel </w:t>
      </w:r>
      <w:r w:rsidRPr="003D7362">
        <w:rPr>
          <w:rFonts w:ascii="Arial" w:hAnsi="Arial" w:cs="Arial"/>
          <w:szCs w:val="22"/>
        </w:rPr>
        <w:t xml:space="preserve">to which </w:t>
      </w:r>
      <w:r w:rsidR="000565F8" w:rsidRPr="003D7362">
        <w:rPr>
          <w:rFonts w:ascii="Arial" w:hAnsi="Arial" w:cs="Arial"/>
          <w:szCs w:val="22"/>
        </w:rPr>
        <w:t xml:space="preserve">paragraph 10 of the First Schedule to </w:t>
      </w:r>
      <w:r w:rsidR="009D5CFF" w:rsidRPr="003D7362">
        <w:rPr>
          <w:rFonts w:ascii="Arial" w:hAnsi="Arial" w:cs="Arial"/>
          <w:szCs w:val="22"/>
        </w:rPr>
        <w:t>this</w:t>
      </w:r>
      <w:r w:rsidR="000565F8" w:rsidRPr="003D7362">
        <w:rPr>
          <w:rFonts w:ascii="Arial" w:hAnsi="Arial" w:cs="Arial"/>
          <w:szCs w:val="22"/>
        </w:rPr>
        <w:t xml:space="preserve"> </w:t>
      </w:r>
      <w:r w:rsidR="009D5CFF" w:rsidRPr="003D7362">
        <w:rPr>
          <w:rFonts w:ascii="Arial" w:hAnsi="Arial" w:cs="Arial"/>
          <w:szCs w:val="22"/>
        </w:rPr>
        <w:t>R</w:t>
      </w:r>
      <w:r w:rsidR="000565F8" w:rsidRPr="003D7362">
        <w:rPr>
          <w:rFonts w:ascii="Arial" w:hAnsi="Arial" w:cs="Arial"/>
          <w:szCs w:val="22"/>
        </w:rPr>
        <w:t xml:space="preserve">ules </w:t>
      </w:r>
      <w:r w:rsidRPr="003D7362">
        <w:rPr>
          <w:rFonts w:ascii="Arial" w:hAnsi="Arial" w:cs="Arial"/>
          <w:szCs w:val="22"/>
        </w:rPr>
        <w:t xml:space="preserve">applies. The survey shall ensure that the attained EEXI is recalculated as necessary and meets the requirement of </w:t>
      </w:r>
      <w:r w:rsidR="000565F8" w:rsidRPr="003D7362">
        <w:rPr>
          <w:rFonts w:ascii="Arial" w:hAnsi="Arial" w:cs="Arial"/>
          <w:szCs w:val="22"/>
        </w:rPr>
        <w:t xml:space="preserve">paragraph 12 of the First Schedule to </w:t>
      </w:r>
      <w:r w:rsidR="009D5CFF" w:rsidRPr="003D7362">
        <w:rPr>
          <w:rFonts w:ascii="Arial" w:hAnsi="Arial" w:cs="Arial"/>
          <w:szCs w:val="22"/>
        </w:rPr>
        <w:t>this</w:t>
      </w:r>
      <w:r w:rsidR="000565F8" w:rsidRPr="003D7362">
        <w:rPr>
          <w:rFonts w:ascii="Arial" w:hAnsi="Arial" w:cs="Arial"/>
          <w:szCs w:val="22"/>
        </w:rPr>
        <w:t xml:space="preserve"> </w:t>
      </w:r>
      <w:r w:rsidR="009D5CFF" w:rsidRPr="003D7362">
        <w:rPr>
          <w:rFonts w:ascii="Arial" w:hAnsi="Arial" w:cs="Arial"/>
          <w:szCs w:val="22"/>
        </w:rPr>
        <w:t>R</w:t>
      </w:r>
      <w:r w:rsidR="000565F8" w:rsidRPr="003D7362">
        <w:rPr>
          <w:rFonts w:ascii="Arial" w:hAnsi="Arial" w:cs="Arial"/>
          <w:szCs w:val="22"/>
        </w:rPr>
        <w:t>ules</w:t>
      </w:r>
    </w:p>
    <w:p w14:paraId="7CD28E6C" w14:textId="28CDEA9E"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(5) The equipment shall be maintained to conform with the provisions of </w:t>
      </w:r>
      <w:r w:rsidR="009D5CFF" w:rsidRPr="003D7362">
        <w:rPr>
          <w:rFonts w:ascii="Arial" w:hAnsi="Arial" w:cs="Arial"/>
          <w:szCs w:val="22"/>
        </w:rPr>
        <w:t>this</w:t>
      </w:r>
      <w:r w:rsidRPr="003D7362">
        <w:rPr>
          <w:rFonts w:ascii="Arial" w:hAnsi="Arial" w:cs="Arial"/>
          <w:szCs w:val="22"/>
        </w:rPr>
        <w:t xml:space="preserve"> Rules and no changes shall be made in the equipment, systems, fittings, arrangements, or material covered by the survey, without the express approval of the Central Government:</w:t>
      </w:r>
    </w:p>
    <w:p w14:paraId="34AED326" w14:textId="1BB7E716" w:rsidR="0096601A" w:rsidRPr="003D7362" w:rsidRDefault="0096601A" w:rsidP="00FB1902">
      <w:pPr>
        <w:spacing w:line="360" w:lineRule="auto"/>
        <w:ind w:firstLine="720"/>
        <w:jc w:val="both"/>
        <w:rPr>
          <w:rFonts w:ascii="Arial" w:hAnsi="Arial" w:cs="Arial"/>
          <w:b/>
          <w:bCs/>
          <w:szCs w:val="22"/>
        </w:rPr>
      </w:pPr>
      <w:r w:rsidRPr="003D7362">
        <w:rPr>
          <w:rFonts w:ascii="Arial" w:hAnsi="Arial" w:cs="Arial"/>
          <w:szCs w:val="22"/>
        </w:rPr>
        <w:t xml:space="preserve">Provided that the direct replacement of such equipment and fittings with equipment and fittings that conform with the provisions of </w:t>
      </w:r>
      <w:r w:rsidR="009D5CFF" w:rsidRPr="003D7362">
        <w:rPr>
          <w:rFonts w:ascii="Arial" w:hAnsi="Arial" w:cs="Arial"/>
          <w:szCs w:val="22"/>
        </w:rPr>
        <w:t>this</w:t>
      </w:r>
      <w:r w:rsidRPr="003D7362">
        <w:rPr>
          <w:rFonts w:ascii="Arial" w:hAnsi="Arial" w:cs="Arial"/>
          <w:szCs w:val="22"/>
        </w:rPr>
        <w:t xml:space="preserve"> Rules shall be permitted.</w:t>
      </w:r>
    </w:p>
    <w:p w14:paraId="31E733D8" w14:textId="44395378"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(6) Whenever an accident occurs to a </w:t>
      </w:r>
      <w:r w:rsidR="00626386" w:rsidRPr="003D7362">
        <w:rPr>
          <w:rFonts w:ascii="Arial" w:hAnsi="Arial" w:cs="Arial"/>
          <w:szCs w:val="22"/>
        </w:rPr>
        <w:t xml:space="preserve">vessel </w:t>
      </w:r>
      <w:r w:rsidRPr="003D7362">
        <w:rPr>
          <w:rFonts w:ascii="Arial" w:hAnsi="Arial" w:cs="Arial"/>
          <w:szCs w:val="22"/>
        </w:rPr>
        <w:t xml:space="preserve">or a defect is discovered that substantially affects the efficiency or completeness of its equipment covered by </w:t>
      </w:r>
      <w:r w:rsidR="009D5CFF" w:rsidRPr="003D7362">
        <w:rPr>
          <w:rFonts w:ascii="Arial" w:hAnsi="Arial" w:cs="Arial"/>
          <w:szCs w:val="22"/>
        </w:rPr>
        <w:t xml:space="preserve">this </w:t>
      </w:r>
      <w:r w:rsidRPr="003D7362">
        <w:rPr>
          <w:rFonts w:ascii="Arial" w:hAnsi="Arial" w:cs="Arial"/>
          <w:szCs w:val="22"/>
        </w:rPr>
        <w:t xml:space="preserve">Rules, the master or owner of the </w:t>
      </w:r>
      <w:r w:rsidR="00626386" w:rsidRPr="003D7362">
        <w:rPr>
          <w:rFonts w:ascii="Arial" w:hAnsi="Arial" w:cs="Arial"/>
          <w:szCs w:val="22"/>
        </w:rPr>
        <w:t xml:space="preserve">vessel </w:t>
      </w:r>
      <w:r w:rsidRPr="003D7362">
        <w:rPr>
          <w:rFonts w:ascii="Arial" w:hAnsi="Arial" w:cs="Arial"/>
          <w:szCs w:val="22"/>
        </w:rPr>
        <w:t>shall report at the earliest opportunity to the Central Government, a nominated surveyor, or recognised organisation responsible for issuing the relevant certificate.</w:t>
      </w:r>
    </w:p>
    <w:p w14:paraId="61920CFA" w14:textId="36740E50" w:rsidR="0096601A" w:rsidRPr="003D7362" w:rsidRDefault="0096601A" w:rsidP="00AD0F90">
      <w:pPr>
        <w:pStyle w:val="ListParagraph"/>
        <w:numPr>
          <w:ilvl w:val="0"/>
          <w:numId w:val="1"/>
        </w:numPr>
        <w:spacing w:line="360" w:lineRule="auto"/>
        <w:jc w:val="both"/>
        <w:rPr>
          <w:rFonts w:ascii="Arial" w:hAnsi="Arial" w:cs="Arial"/>
          <w:szCs w:val="22"/>
        </w:rPr>
      </w:pPr>
      <w:r w:rsidRPr="003D7362">
        <w:rPr>
          <w:rFonts w:ascii="Arial" w:hAnsi="Arial" w:cs="Arial"/>
          <w:b/>
          <w:bCs/>
          <w:szCs w:val="22"/>
        </w:rPr>
        <w:t>Issue or endorsement of Indian Air Pollution Prevention (</w:t>
      </w:r>
      <w:proofErr w:type="spellStart"/>
      <w:r w:rsidRPr="003D7362">
        <w:rPr>
          <w:rFonts w:ascii="Arial" w:hAnsi="Arial" w:cs="Arial"/>
          <w:b/>
          <w:bCs/>
          <w:szCs w:val="22"/>
        </w:rPr>
        <w:t>InAPP</w:t>
      </w:r>
      <w:proofErr w:type="spellEnd"/>
      <w:r w:rsidRPr="003D7362">
        <w:rPr>
          <w:rFonts w:ascii="Arial" w:hAnsi="Arial" w:cs="Arial"/>
          <w:b/>
          <w:bCs/>
          <w:szCs w:val="22"/>
        </w:rPr>
        <w:t>) Certificate:</w:t>
      </w:r>
      <w:r w:rsidRPr="003D7362">
        <w:rPr>
          <w:rFonts w:ascii="Arial" w:hAnsi="Arial" w:cs="Arial"/>
          <w:szCs w:val="22"/>
        </w:rPr>
        <w:t xml:space="preserve"> Upon the completion of the survey provided under rule 6,</w:t>
      </w:r>
      <w:r w:rsidR="000565F8" w:rsidRPr="003D7362">
        <w:rPr>
          <w:rFonts w:ascii="Arial" w:hAnsi="Arial" w:cs="Arial"/>
          <w:szCs w:val="22"/>
        </w:rPr>
        <w:t xml:space="preserve"> the Director General shall issue</w:t>
      </w:r>
      <w:r w:rsidRPr="003D7362">
        <w:rPr>
          <w:rFonts w:ascii="Arial" w:hAnsi="Arial" w:cs="Arial"/>
          <w:szCs w:val="22"/>
        </w:rPr>
        <w:t xml:space="preserve"> an Indian Air Pollution Prevention Certificate be issued to:</w:t>
      </w:r>
    </w:p>
    <w:p w14:paraId="6EC5D43A" w14:textId="00D68E30" w:rsidR="002B5157" w:rsidRPr="003D7362" w:rsidRDefault="002B5157" w:rsidP="00AD0F90">
      <w:pPr>
        <w:pStyle w:val="ListParagraph"/>
        <w:numPr>
          <w:ilvl w:val="1"/>
          <w:numId w:val="1"/>
        </w:numPr>
        <w:spacing w:line="360" w:lineRule="auto"/>
        <w:jc w:val="both"/>
        <w:rPr>
          <w:rFonts w:ascii="Arial" w:hAnsi="Arial" w:cs="Arial"/>
          <w:szCs w:val="22"/>
        </w:rPr>
      </w:pPr>
      <w:r w:rsidRPr="003D7362">
        <w:rPr>
          <w:rFonts w:ascii="Arial" w:hAnsi="Arial" w:cs="Arial"/>
          <w:szCs w:val="22"/>
        </w:rPr>
        <w:t>Any Indian vessel of 400 GT or above, but ply only in the coastal waters of India</w:t>
      </w:r>
    </w:p>
    <w:p w14:paraId="3B08CE74" w14:textId="1C1503BB" w:rsidR="0096601A" w:rsidRPr="003D7362" w:rsidRDefault="0096601A" w:rsidP="00AD0F90">
      <w:pPr>
        <w:pStyle w:val="ListParagraph"/>
        <w:numPr>
          <w:ilvl w:val="1"/>
          <w:numId w:val="1"/>
        </w:numPr>
        <w:spacing w:line="360" w:lineRule="auto"/>
        <w:jc w:val="both"/>
        <w:rPr>
          <w:rFonts w:ascii="Arial" w:hAnsi="Arial" w:cs="Arial"/>
          <w:szCs w:val="22"/>
        </w:rPr>
      </w:pPr>
      <w:r w:rsidRPr="003D7362">
        <w:rPr>
          <w:rFonts w:ascii="Arial" w:hAnsi="Arial" w:cs="Arial"/>
          <w:szCs w:val="22"/>
        </w:rPr>
        <w:t xml:space="preserve">any </w:t>
      </w:r>
      <w:r w:rsidR="00626386" w:rsidRPr="003D7362">
        <w:rPr>
          <w:rFonts w:ascii="Arial" w:hAnsi="Arial" w:cs="Arial"/>
          <w:szCs w:val="22"/>
        </w:rPr>
        <w:t xml:space="preserve">vessel </w:t>
      </w:r>
      <w:r w:rsidRPr="003D7362">
        <w:rPr>
          <w:rFonts w:ascii="Arial" w:hAnsi="Arial" w:cs="Arial"/>
          <w:szCs w:val="22"/>
        </w:rPr>
        <w:t xml:space="preserve">less than 400 GT </w:t>
      </w:r>
    </w:p>
    <w:p w14:paraId="5BE506BD" w14:textId="77777777" w:rsidR="0096601A" w:rsidRPr="003D7362" w:rsidRDefault="0096601A" w:rsidP="00AD0F90">
      <w:pPr>
        <w:pStyle w:val="ListParagraph"/>
        <w:numPr>
          <w:ilvl w:val="1"/>
          <w:numId w:val="1"/>
        </w:numPr>
        <w:spacing w:line="360" w:lineRule="auto"/>
        <w:jc w:val="both"/>
        <w:rPr>
          <w:rFonts w:ascii="Arial" w:hAnsi="Arial" w:cs="Arial"/>
          <w:szCs w:val="22"/>
        </w:rPr>
      </w:pPr>
      <w:r w:rsidRPr="003D7362">
        <w:rPr>
          <w:rFonts w:ascii="Arial" w:hAnsi="Arial" w:cs="Arial"/>
          <w:szCs w:val="22"/>
        </w:rPr>
        <w:t>Platforms and drilling rigs platforms and drilling rigs engaged in voyages to waters under the sovereignty or jurisdiction of India</w:t>
      </w:r>
    </w:p>
    <w:p w14:paraId="4EF8EE59" w14:textId="551C0F63" w:rsidR="0096601A" w:rsidRPr="003D7362" w:rsidRDefault="0096601A" w:rsidP="00AD0F90">
      <w:pPr>
        <w:pStyle w:val="ListParagraph"/>
        <w:numPr>
          <w:ilvl w:val="1"/>
          <w:numId w:val="1"/>
        </w:numPr>
        <w:spacing w:line="360" w:lineRule="auto"/>
        <w:jc w:val="both"/>
        <w:rPr>
          <w:rFonts w:ascii="Arial" w:hAnsi="Arial" w:cs="Arial"/>
          <w:szCs w:val="22"/>
        </w:rPr>
      </w:pPr>
      <w:r w:rsidRPr="003D7362">
        <w:rPr>
          <w:rFonts w:ascii="Arial" w:hAnsi="Arial" w:cs="Arial"/>
          <w:szCs w:val="22"/>
        </w:rPr>
        <w:t xml:space="preserve">Non-propelled accommodation barges and other manned non-propelled </w:t>
      </w:r>
      <w:r w:rsidR="00626386" w:rsidRPr="003D7362">
        <w:rPr>
          <w:rFonts w:ascii="Arial" w:hAnsi="Arial" w:cs="Arial"/>
          <w:szCs w:val="22"/>
        </w:rPr>
        <w:t>vessel</w:t>
      </w:r>
    </w:p>
    <w:p w14:paraId="3EDCAF2A" w14:textId="1A4922C9" w:rsidR="0096601A" w:rsidRPr="003D7362" w:rsidRDefault="0096601A" w:rsidP="00AD0F90">
      <w:pPr>
        <w:pStyle w:val="ListParagraph"/>
        <w:numPr>
          <w:ilvl w:val="0"/>
          <w:numId w:val="1"/>
        </w:numPr>
        <w:spacing w:line="360" w:lineRule="auto"/>
        <w:jc w:val="both"/>
        <w:rPr>
          <w:rFonts w:ascii="Arial" w:hAnsi="Arial" w:cs="Arial"/>
          <w:b/>
          <w:bCs/>
          <w:szCs w:val="22"/>
        </w:rPr>
      </w:pPr>
      <w:r w:rsidRPr="003D7362">
        <w:rPr>
          <w:rFonts w:ascii="Arial" w:hAnsi="Arial" w:cs="Arial"/>
          <w:b/>
          <w:bCs/>
          <w:szCs w:val="22"/>
        </w:rPr>
        <w:t xml:space="preserve">Issue or Endorsement of Certificates and Statements of Compliance Related to Fuel Oil Consumption </w:t>
      </w:r>
      <w:proofErr w:type="gramStart"/>
      <w:r w:rsidRPr="003D7362">
        <w:rPr>
          <w:rFonts w:ascii="Arial" w:hAnsi="Arial" w:cs="Arial"/>
          <w:b/>
          <w:bCs/>
          <w:szCs w:val="22"/>
        </w:rPr>
        <w:t>Reporting.—</w:t>
      </w:r>
      <w:proofErr w:type="gramEnd"/>
      <w:r w:rsidRPr="003D7362">
        <w:rPr>
          <w:rFonts w:ascii="Arial" w:hAnsi="Arial" w:cs="Arial"/>
          <w:szCs w:val="22"/>
        </w:rPr>
        <w:t>(1)</w:t>
      </w:r>
      <w:r w:rsidR="002B5157" w:rsidRPr="003D7362">
        <w:rPr>
          <w:rFonts w:ascii="Arial" w:hAnsi="Arial" w:cs="Arial"/>
          <w:szCs w:val="22"/>
        </w:rPr>
        <w:t xml:space="preserve"> </w:t>
      </w:r>
      <w:r w:rsidRPr="003D7362">
        <w:rPr>
          <w:rFonts w:ascii="Arial" w:hAnsi="Arial" w:cs="Arial"/>
          <w:szCs w:val="22"/>
        </w:rPr>
        <w:t>An International Air Pollution Prevention Certificate shall be issued, after an initial or renewal survey in accordance with the provisions of rule 6</w:t>
      </w:r>
      <w:r w:rsidR="002B5157" w:rsidRPr="003D7362">
        <w:rPr>
          <w:rFonts w:ascii="Arial" w:hAnsi="Arial" w:cs="Arial"/>
          <w:szCs w:val="22"/>
        </w:rPr>
        <w:t xml:space="preserve"> </w:t>
      </w:r>
      <w:r w:rsidRPr="003D7362">
        <w:rPr>
          <w:rFonts w:ascii="Arial" w:hAnsi="Arial" w:cs="Arial"/>
          <w:szCs w:val="22"/>
        </w:rPr>
        <w:t xml:space="preserve">to the following types of </w:t>
      </w:r>
      <w:r w:rsidR="00626386" w:rsidRPr="003D7362">
        <w:rPr>
          <w:rFonts w:ascii="Arial" w:hAnsi="Arial" w:cs="Arial"/>
          <w:szCs w:val="22"/>
        </w:rPr>
        <w:t>vessels</w:t>
      </w:r>
      <w:r w:rsidRPr="003D7362">
        <w:rPr>
          <w:rFonts w:ascii="Arial" w:hAnsi="Arial" w:cs="Arial"/>
          <w:szCs w:val="22"/>
        </w:rPr>
        <w:t xml:space="preserve">, </w:t>
      </w:r>
      <w:proofErr w:type="gramStart"/>
      <w:r w:rsidRPr="003D7362">
        <w:rPr>
          <w:rFonts w:ascii="Arial" w:hAnsi="Arial" w:cs="Arial"/>
          <w:szCs w:val="22"/>
        </w:rPr>
        <w:t>namely:—</w:t>
      </w:r>
      <w:proofErr w:type="gramEnd"/>
    </w:p>
    <w:p w14:paraId="3338A823" w14:textId="32456368"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(a) any </w:t>
      </w:r>
      <w:r w:rsidR="00775CCD" w:rsidRPr="003D7362">
        <w:rPr>
          <w:rFonts w:ascii="Arial" w:hAnsi="Arial" w:cs="Arial"/>
          <w:szCs w:val="22"/>
        </w:rPr>
        <w:t>vessel</w:t>
      </w:r>
      <w:r w:rsidRPr="003D7362">
        <w:rPr>
          <w:rFonts w:ascii="Arial" w:hAnsi="Arial" w:cs="Arial"/>
          <w:szCs w:val="22"/>
        </w:rPr>
        <w:t xml:space="preserve"> of 400 gross tonnage and above engaged in voyages to ports or offshore terminals under the jurisdiction of India or any other party; and</w:t>
      </w:r>
    </w:p>
    <w:p w14:paraId="045872CC" w14:textId="5F020DF5" w:rsidR="0096601A" w:rsidRPr="003D7362" w:rsidRDefault="0096601A" w:rsidP="00FB1902">
      <w:pPr>
        <w:spacing w:line="360" w:lineRule="auto"/>
        <w:ind w:left="720"/>
        <w:rPr>
          <w:rFonts w:ascii="Arial" w:hAnsi="Arial" w:cs="Arial"/>
          <w:szCs w:val="22"/>
        </w:rPr>
      </w:pPr>
      <w:r w:rsidRPr="003D7362">
        <w:rPr>
          <w:rFonts w:ascii="Arial" w:hAnsi="Arial" w:cs="Arial"/>
          <w:szCs w:val="22"/>
        </w:rPr>
        <w:t>(b) platforms and drilling rigs before engaged in voyages to waters under the sovereignty or jurisdiction of India or any other party.</w:t>
      </w:r>
    </w:p>
    <w:p w14:paraId="5038A0E6" w14:textId="6F713C0F" w:rsidR="0096601A" w:rsidRPr="003D7362" w:rsidRDefault="0096601A" w:rsidP="00FB1902">
      <w:pPr>
        <w:spacing w:line="360" w:lineRule="auto"/>
        <w:jc w:val="both"/>
        <w:rPr>
          <w:rFonts w:ascii="Arial" w:hAnsi="Arial" w:cs="Arial"/>
          <w:szCs w:val="22"/>
        </w:rPr>
      </w:pPr>
      <w:r w:rsidRPr="003D7362">
        <w:rPr>
          <w:rFonts w:ascii="Arial" w:hAnsi="Arial" w:cs="Arial"/>
          <w:szCs w:val="22"/>
        </w:rPr>
        <w:lastRenderedPageBreak/>
        <w:t xml:space="preserve">(2) An International Energy Efficiency Certificate for a </w:t>
      </w:r>
      <w:r w:rsidR="00626386" w:rsidRPr="003D7362">
        <w:rPr>
          <w:rFonts w:ascii="Arial" w:hAnsi="Arial" w:cs="Arial"/>
          <w:szCs w:val="22"/>
        </w:rPr>
        <w:t xml:space="preserve">vessel </w:t>
      </w:r>
      <w:r w:rsidRPr="003D7362">
        <w:rPr>
          <w:rFonts w:ascii="Arial" w:hAnsi="Arial" w:cs="Arial"/>
          <w:szCs w:val="22"/>
        </w:rPr>
        <w:t>shall be issued after a survey in accordance with the provisions of rule (4) of rule 6</w:t>
      </w:r>
      <w:r w:rsidR="002B5157" w:rsidRPr="003D7362">
        <w:rPr>
          <w:rFonts w:ascii="Arial" w:hAnsi="Arial" w:cs="Arial"/>
          <w:szCs w:val="22"/>
        </w:rPr>
        <w:t xml:space="preserve"> </w:t>
      </w:r>
      <w:r w:rsidRPr="003D7362">
        <w:rPr>
          <w:rFonts w:ascii="Arial" w:hAnsi="Arial" w:cs="Arial"/>
          <w:szCs w:val="22"/>
        </w:rPr>
        <w:t xml:space="preserve">to any </w:t>
      </w:r>
      <w:r w:rsidR="00015097" w:rsidRPr="003D7362">
        <w:rPr>
          <w:rFonts w:ascii="Arial" w:hAnsi="Arial" w:cs="Arial"/>
          <w:szCs w:val="22"/>
        </w:rPr>
        <w:t xml:space="preserve">vessel </w:t>
      </w:r>
      <w:r w:rsidRPr="003D7362">
        <w:rPr>
          <w:rFonts w:ascii="Arial" w:hAnsi="Arial" w:cs="Arial"/>
          <w:szCs w:val="22"/>
        </w:rPr>
        <w:t xml:space="preserve">of 400 gross tonnage and above before that </w:t>
      </w:r>
      <w:r w:rsidR="00015097" w:rsidRPr="003D7362">
        <w:rPr>
          <w:rFonts w:ascii="Arial" w:hAnsi="Arial" w:cs="Arial"/>
          <w:szCs w:val="22"/>
        </w:rPr>
        <w:t xml:space="preserve">vessel </w:t>
      </w:r>
      <w:r w:rsidRPr="003D7362">
        <w:rPr>
          <w:rFonts w:ascii="Arial" w:hAnsi="Arial" w:cs="Arial"/>
          <w:szCs w:val="22"/>
        </w:rPr>
        <w:t>may engage in voyages to ports or offshore terminals under the jurisdiction of India or any other party.</w:t>
      </w:r>
    </w:p>
    <w:p w14:paraId="27817884" w14:textId="77777777" w:rsidR="0096601A" w:rsidRPr="003D7362" w:rsidRDefault="0096601A" w:rsidP="00FB1902">
      <w:pPr>
        <w:spacing w:line="360" w:lineRule="auto"/>
        <w:jc w:val="both"/>
        <w:rPr>
          <w:rFonts w:ascii="Arial" w:hAnsi="Arial" w:cs="Arial"/>
          <w:szCs w:val="22"/>
        </w:rPr>
      </w:pPr>
      <w:r w:rsidRPr="003D7362">
        <w:rPr>
          <w:rFonts w:ascii="Arial" w:hAnsi="Arial" w:cs="Arial"/>
          <w:szCs w:val="22"/>
        </w:rPr>
        <w:t>(3) The certificate issued under sub-rule (1) or (2) shall be issued or endorsed either by the Central Government or any recognised organisation:</w:t>
      </w:r>
    </w:p>
    <w:p w14:paraId="2CF91514" w14:textId="77777777" w:rsidR="0096601A" w:rsidRPr="003D7362" w:rsidRDefault="0096601A" w:rsidP="00FB1902">
      <w:pPr>
        <w:spacing w:line="360" w:lineRule="auto"/>
        <w:ind w:firstLine="720"/>
        <w:jc w:val="both"/>
        <w:rPr>
          <w:rFonts w:ascii="Arial" w:hAnsi="Arial" w:cs="Arial"/>
          <w:szCs w:val="22"/>
        </w:rPr>
      </w:pPr>
      <w:r w:rsidRPr="003D7362">
        <w:rPr>
          <w:rFonts w:ascii="Arial" w:hAnsi="Arial" w:cs="Arial"/>
          <w:szCs w:val="22"/>
        </w:rPr>
        <w:t>Provided that, in every case, the Central Government shall assume full responsibility for the certificate.</w:t>
      </w:r>
    </w:p>
    <w:p w14:paraId="5371A5C0" w14:textId="15CA1DE4" w:rsidR="00FB1902" w:rsidRPr="003D7362" w:rsidRDefault="0096601A" w:rsidP="00FB1902">
      <w:pPr>
        <w:spacing w:line="360" w:lineRule="auto"/>
        <w:jc w:val="both"/>
        <w:rPr>
          <w:rFonts w:ascii="Arial" w:hAnsi="Arial" w:cs="Arial"/>
          <w:szCs w:val="22"/>
        </w:rPr>
      </w:pPr>
      <w:r w:rsidRPr="003D7362">
        <w:rPr>
          <w:rFonts w:ascii="Arial" w:hAnsi="Arial" w:cs="Arial"/>
          <w:szCs w:val="22"/>
        </w:rPr>
        <w:t>(4) Upon receipt of reported data pursuant to sub-</w:t>
      </w:r>
      <w:r w:rsidR="00724E4E" w:rsidRPr="003D7362">
        <w:rPr>
          <w:rFonts w:ascii="Arial" w:hAnsi="Arial" w:cs="Arial"/>
          <w:szCs w:val="22"/>
        </w:rPr>
        <w:t>paragraph</w:t>
      </w:r>
      <w:r w:rsidRPr="003D7362">
        <w:rPr>
          <w:rFonts w:ascii="Arial" w:hAnsi="Arial" w:cs="Arial"/>
          <w:szCs w:val="22"/>
        </w:rPr>
        <w:t xml:space="preserve"> (3) of </w:t>
      </w:r>
      <w:r w:rsidR="00724E4E" w:rsidRPr="003D7362">
        <w:rPr>
          <w:rFonts w:ascii="Arial" w:hAnsi="Arial" w:cs="Arial"/>
          <w:szCs w:val="22"/>
        </w:rPr>
        <w:t xml:space="preserve">paragraph 11 of the First Schedule to </w:t>
      </w:r>
      <w:r w:rsidR="009D5CFF" w:rsidRPr="003D7362">
        <w:rPr>
          <w:rFonts w:ascii="Arial" w:hAnsi="Arial" w:cs="Arial"/>
          <w:szCs w:val="22"/>
        </w:rPr>
        <w:t>this</w:t>
      </w:r>
      <w:r w:rsidR="00724E4E" w:rsidRPr="003D7362">
        <w:rPr>
          <w:rFonts w:ascii="Arial" w:hAnsi="Arial" w:cs="Arial"/>
          <w:szCs w:val="22"/>
        </w:rPr>
        <w:t xml:space="preserve"> </w:t>
      </w:r>
      <w:r w:rsidR="009D5CFF" w:rsidRPr="003D7362">
        <w:rPr>
          <w:rFonts w:ascii="Arial" w:hAnsi="Arial" w:cs="Arial"/>
          <w:szCs w:val="22"/>
        </w:rPr>
        <w:t>R</w:t>
      </w:r>
      <w:r w:rsidR="00724E4E" w:rsidRPr="003D7362">
        <w:rPr>
          <w:rFonts w:ascii="Arial" w:hAnsi="Arial" w:cs="Arial"/>
          <w:szCs w:val="22"/>
        </w:rPr>
        <w:t xml:space="preserve">ules and attained annual operational CII pursuant to paragraph 15(2) of the First Schedule to </w:t>
      </w:r>
      <w:r w:rsidR="009D5CFF" w:rsidRPr="003D7362">
        <w:rPr>
          <w:rFonts w:ascii="Arial" w:hAnsi="Arial" w:cs="Arial"/>
          <w:szCs w:val="22"/>
        </w:rPr>
        <w:t>this</w:t>
      </w:r>
      <w:r w:rsidR="00724E4E" w:rsidRPr="003D7362">
        <w:rPr>
          <w:rFonts w:ascii="Arial" w:hAnsi="Arial" w:cs="Arial"/>
          <w:szCs w:val="22"/>
        </w:rPr>
        <w:t xml:space="preserve"> </w:t>
      </w:r>
      <w:proofErr w:type="gramStart"/>
      <w:r w:rsidR="009D5CFF" w:rsidRPr="003D7362">
        <w:rPr>
          <w:rFonts w:ascii="Arial" w:hAnsi="Arial" w:cs="Arial"/>
          <w:szCs w:val="22"/>
        </w:rPr>
        <w:t>R</w:t>
      </w:r>
      <w:r w:rsidR="00724E4E" w:rsidRPr="003D7362">
        <w:rPr>
          <w:rFonts w:ascii="Arial" w:hAnsi="Arial" w:cs="Arial"/>
          <w:szCs w:val="22"/>
        </w:rPr>
        <w:t xml:space="preserve">ules,  </w:t>
      </w:r>
      <w:r w:rsidRPr="003D7362">
        <w:rPr>
          <w:rFonts w:ascii="Arial" w:hAnsi="Arial" w:cs="Arial"/>
          <w:szCs w:val="22"/>
        </w:rPr>
        <w:t>the</w:t>
      </w:r>
      <w:proofErr w:type="gramEnd"/>
      <w:r w:rsidRPr="003D7362">
        <w:rPr>
          <w:rFonts w:ascii="Arial" w:hAnsi="Arial" w:cs="Arial"/>
          <w:szCs w:val="22"/>
        </w:rPr>
        <w:t xml:space="preserve"> Central Government or any recognised organisation shall</w:t>
      </w:r>
    </w:p>
    <w:p w14:paraId="200BB7EC" w14:textId="3CA3D6CE" w:rsidR="00FB1902" w:rsidRPr="003D7362" w:rsidRDefault="00FB1902" w:rsidP="00FB1902">
      <w:pPr>
        <w:spacing w:line="360" w:lineRule="auto"/>
        <w:ind w:left="720"/>
        <w:jc w:val="both"/>
        <w:rPr>
          <w:rFonts w:ascii="Arial" w:hAnsi="Arial" w:cs="Arial"/>
          <w:szCs w:val="22"/>
        </w:rPr>
      </w:pPr>
      <w:r w:rsidRPr="003D7362">
        <w:rPr>
          <w:rFonts w:ascii="Arial" w:hAnsi="Arial" w:cs="Arial"/>
          <w:szCs w:val="22"/>
        </w:rPr>
        <w:t xml:space="preserve">(a) </w:t>
      </w:r>
      <w:r w:rsidR="0096601A" w:rsidRPr="003D7362">
        <w:rPr>
          <w:rFonts w:ascii="Arial" w:hAnsi="Arial" w:cs="Arial"/>
          <w:szCs w:val="22"/>
        </w:rPr>
        <w:t xml:space="preserve">determine whether the data has been reported in accordance with </w:t>
      </w:r>
      <w:r w:rsidR="00724E4E" w:rsidRPr="003D7362">
        <w:rPr>
          <w:rFonts w:ascii="Arial" w:hAnsi="Arial" w:cs="Arial"/>
          <w:szCs w:val="22"/>
        </w:rPr>
        <w:t xml:space="preserve">paragraph 11 of the First Schedule </w:t>
      </w:r>
      <w:proofErr w:type="gramStart"/>
      <w:r w:rsidR="00724E4E" w:rsidRPr="003D7362">
        <w:rPr>
          <w:rFonts w:ascii="Arial" w:hAnsi="Arial" w:cs="Arial"/>
          <w:szCs w:val="22"/>
        </w:rPr>
        <w:t xml:space="preserve">to  </w:t>
      </w:r>
      <w:r w:rsidR="009D5CFF" w:rsidRPr="003D7362">
        <w:rPr>
          <w:rFonts w:ascii="Arial" w:hAnsi="Arial" w:cs="Arial"/>
          <w:szCs w:val="22"/>
        </w:rPr>
        <w:t>this</w:t>
      </w:r>
      <w:proofErr w:type="gramEnd"/>
      <w:r w:rsidR="00724E4E" w:rsidRPr="003D7362">
        <w:rPr>
          <w:rFonts w:ascii="Arial" w:hAnsi="Arial" w:cs="Arial"/>
          <w:szCs w:val="22"/>
        </w:rPr>
        <w:t xml:space="preserve"> </w:t>
      </w:r>
      <w:r w:rsidR="009D5CFF" w:rsidRPr="003D7362">
        <w:rPr>
          <w:rFonts w:ascii="Arial" w:hAnsi="Arial" w:cs="Arial"/>
          <w:szCs w:val="22"/>
        </w:rPr>
        <w:t>R</w:t>
      </w:r>
      <w:r w:rsidR="00724E4E" w:rsidRPr="003D7362">
        <w:rPr>
          <w:rFonts w:ascii="Arial" w:hAnsi="Arial" w:cs="Arial"/>
          <w:szCs w:val="22"/>
        </w:rPr>
        <w:t xml:space="preserve">ules </w:t>
      </w:r>
    </w:p>
    <w:p w14:paraId="50E56C94" w14:textId="0115C7A4" w:rsidR="00FB1902" w:rsidRPr="003D7362" w:rsidRDefault="00775CCD" w:rsidP="00FB1902">
      <w:pPr>
        <w:spacing w:line="360" w:lineRule="auto"/>
        <w:ind w:left="720"/>
        <w:jc w:val="both"/>
        <w:rPr>
          <w:rFonts w:ascii="Arial" w:hAnsi="Arial" w:cs="Arial"/>
          <w:szCs w:val="22"/>
        </w:rPr>
      </w:pPr>
      <w:r w:rsidRPr="003D7362">
        <w:rPr>
          <w:rFonts w:ascii="Arial" w:hAnsi="Arial" w:cs="Arial"/>
          <w:szCs w:val="22"/>
        </w:rPr>
        <w:t xml:space="preserve">(b) </w:t>
      </w:r>
      <w:r w:rsidR="00724E4E" w:rsidRPr="003D7362">
        <w:rPr>
          <w:rFonts w:ascii="Arial" w:hAnsi="Arial" w:cs="Arial"/>
          <w:szCs w:val="22"/>
        </w:rPr>
        <w:t xml:space="preserve">verify that the attained annual operational CII is based on the data submitted in accordance with paragraph 15 of the First Schedule to </w:t>
      </w:r>
      <w:r w:rsidR="009D5CFF" w:rsidRPr="003D7362">
        <w:rPr>
          <w:rFonts w:ascii="Arial" w:hAnsi="Arial" w:cs="Arial"/>
          <w:szCs w:val="22"/>
        </w:rPr>
        <w:t>this</w:t>
      </w:r>
      <w:r w:rsidR="00724E4E" w:rsidRPr="003D7362">
        <w:rPr>
          <w:rFonts w:ascii="Arial" w:hAnsi="Arial" w:cs="Arial"/>
          <w:szCs w:val="22"/>
        </w:rPr>
        <w:t xml:space="preserve"> </w:t>
      </w:r>
      <w:r w:rsidR="009D5CFF" w:rsidRPr="003D7362">
        <w:rPr>
          <w:rFonts w:ascii="Arial" w:hAnsi="Arial" w:cs="Arial"/>
          <w:szCs w:val="22"/>
        </w:rPr>
        <w:t>R</w:t>
      </w:r>
      <w:r w:rsidR="00724E4E" w:rsidRPr="003D7362">
        <w:rPr>
          <w:rFonts w:ascii="Arial" w:hAnsi="Arial" w:cs="Arial"/>
          <w:szCs w:val="22"/>
        </w:rPr>
        <w:t>ules</w:t>
      </w:r>
      <w:r w:rsidR="0096601A" w:rsidRPr="003D7362">
        <w:rPr>
          <w:rFonts w:ascii="Arial" w:hAnsi="Arial" w:cs="Arial"/>
          <w:szCs w:val="22"/>
        </w:rPr>
        <w:t xml:space="preserve">, </w:t>
      </w:r>
    </w:p>
    <w:p w14:paraId="2872773A" w14:textId="172925E5" w:rsidR="00FB1902" w:rsidRPr="003D7362" w:rsidRDefault="00775CCD" w:rsidP="00FB1902">
      <w:pPr>
        <w:spacing w:line="360" w:lineRule="auto"/>
        <w:ind w:left="720"/>
        <w:jc w:val="both"/>
        <w:rPr>
          <w:rFonts w:ascii="Arial" w:hAnsi="Arial" w:cs="Arial"/>
          <w:szCs w:val="22"/>
        </w:rPr>
      </w:pPr>
      <w:r w:rsidRPr="003D7362">
        <w:rPr>
          <w:rFonts w:ascii="Arial" w:hAnsi="Arial" w:cs="Arial"/>
          <w:szCs w:val="22"/>
        </w:rPr>
        <w:t xml:space="preserve">(c) based on the verified attained annual operational CII, determine the operational carbon intensity rating of the </w:t>
      </w:r>
      <w:r w:rsidR="00015097" w:rsidRPr="003D7362">
        <w:rPr>
          <w:rFonts w:ascii="Arial" w:hAnsi="Arial" w:cs="Arial"/>
          <w:szCs w:val="22"/>
        </w:rPr>
        <w:t xml:space="preserve">vessel </w:t>
      </w:r>
      <w:r w:rsidRPr="003D7362">
        <w:rPr>
          <w:rFonts w:ascii="Arial" w:hAnsi="Arial" w:cs="Arial"/>
          <w:szCs w:val="22"/>
        </w:rPr>
        <w:t xml:space="preserve">in accordance with paragraph 15 (6) of the First Schedule </w:t>
      </w:r>
      <w:proofErr w:type="gramStart"/>
      <w:r w:rsidRPr="003D7362">
        <w:rPr>
          <w:rFonts w:ascii="Arial" w:hAnsi="Arial" w:cs="Arial"/>
          <w:szCs w:val="22"/>
        </w:rPr>
        <w:t xml:space="preserve">to  </w:t>
      </w:r>
      <w:r w:rsidR="009D5CFF" w:rsidRPr="003D7362">
        <w:rPr>
          <w:rFonts w:ascii="Arial" w:hAnsi="Arial" w:cs="Arial"/>
          <w:szCs w:val="22"/>
        </w:rPr>
        <w:t>this</w:t>
      </w:r>
      <w:proofErr w:type="gramEnd"/>
      <w:r w:rsidRPr="003D7362">
        <w:rPr>
          <w:rFonts w:ascii="Arial" w:hAnsi="Arial" w:cs="Arial"/>
          <w:szCs w:val="22"/>
        </w:rPr>
        <w:t xml:space="preserve"> Rules; and</w:t>
      </w:r>
    </w:p>
    <w:p w14:paraId="27DC1DD6" w14:textId="08F1345D" w:rsidR="0096601A" w:rsidRPr="003D7362" w:rsidRDefault="00775CCD" w:rsidP="00FB1902">
      <w:pPr>
        <w:spacing w:line="360" w:lineRule="auto"/>
        <w:ind w:left="720"/>
        <w:jc w:val="both"/>
        <w:rPr>
          <w:rFonts w:ascii="Arial" w:hAnsi="Arial" w:cs="Arial"/>
          <w:szCs w:val="22"/>
        </w:rPr>
      </w:pPr>
      <w:r w:rsidRPr="003D7362">
        <w:rPr>
          <w:rFonts w:ascii="Arial" w:hAnsi="Arial" w:cs="Arial"/>
          <w:szCs w:val="22"/>
        </w:rPr>
        <w:t>(d)</w:t>
      </w:r>
      <w:r w:rsidR="0096601A" w:rsidRPr="003D7362">
        <w:rPr>
          <w:rFonts w:ascii="Arial" w:hAnsi="Arial" w:cs="Arial"/>
          <w:szCs w:val="22"/>
        </w:rPr>
        <w:t xml:space="preserve"> </w:t>
      </w:r>
      <w:r w:rsidRPr="003D7362">
        <w:rPr>
          <w:rFonts w:ascii="Arial" w:hAnsi="Arial" w:cs="Arial"/>
          <w:szCs w:val="22"/>
        </w:rPr>
        <w:t xml:space="preserve">issue a Statement of Compliance related to fuel oil consumption reporting and operational carbon intensity rating to the </w:t>
      </w:r>
      <w:r w:rsidR="00015097" w:rsidRPr="003D7362">
        <w:rPr>
          <w:rFonts w:ascii="Arial" w:hAnsi="Arial" w:cs="Arial"/>
          <w:szCs w:val="22"/>
        </w:rPr>
        <w:t xml:space="preserve">vessel </w:t>
      </w:r>
      <w:r w:rsidRPr="003D7362">
        <w:rPr>
          <w:rFonts w:ascii="Arial" w:hAnsi="Arial" w:cs="Arial"/>
          <w:szCs w:val="22"/>
        </w:rPr>
        <w:t xml:space="preserve">no later than five months from the beginning of the calendar year, upon determination and verification pursuant to sub rule (6) of rule 6 and </w:t>
      </w:r>
      <w:r w:rsidR="0096601A" w:rsidRPr="003D7362">
        <w:rPr>
          <w:rFonts w:ascii="Arial" w:hAnsi="Arial" w:cs="Arial"/>
          <w:szCs w:val="22"/>
        </w:rPr>
        <w:t>the Central Government shall assume full responsibility for this Statement of Compliance.</w:t>
      </w:r>
    </w:p>
    <w:p w14:paraId="1510EFA0" w14:textId="50A06DEA" w:rsidR="0096601A" w:rsidRPr="003D7362" w:rsidRDefault="0096601A" w:rsidP="00FB1902">
      <w:pPr>
        <w:spacing w:line="360" w:lineRule="auto"/>
        <w:jc w:val="both"/>
        <w:rPr>
          <w:rFonts w:ascii="Arial" w:hAnsi="Arial" w:cs="Arial"/>
          <w:szCs w:val="22"/>
        </w:rPr>
      </w:pPr>
      <w:r w:rsidRPr="003D7362">
        <w:rPr>
          <w:rFonts w:ascii="Arial" w:hAnsi="Arial" w:cs="Arial"/>
          <w:szCs w:val="22"/>
        </w:rPr>
        <w:t>(5) Upon receipt of reported data pursuant to sub-</w:t>
      </w:r>
      <w:r w:rsidR="00724E4E" w:rsidRPr="003D7362">
        <w:rPr>
          <w:rFonts w:ascii="Arial" w:hAnsi="Arial" w:cs="Arial"/>
          <w:szCs w:val="22"/>
        </w:rPr>
        <w:t>paragraphs</w:t>
      </w:r>
      <w:r w:rsidRPr="003D7362">
        <w:rPr>
          <w:rFonts w:ascii="Arial" w:hAnsi="Arial" w:cs="Arial"/>
          <w:szCs w:val="22"/>
        </w:rPr>
        <w:t xml:space="preserve"> (4), (5) or (6) of </w:t>
      </w:r>
      <w:r w:rsidR="00724E4E" w:rsidRPr="003D7362">
        <w:rPr>
          <w:rFonts w:ascii="Arial" w:hAnsi="Arial" w:cs="Arial"/>
          <w:szCs w:val="22"/>
        </w:rPr>
        <w:t xml:space="preserve">paragraph 11 of the First Schedule to </w:t>
      </w:r>
      <w:r w:rsidR="009D5CFF" w:rsidRPr="003D7362">
        <w:rPr>
          <w:rFonts w:ascii="Arial" w:hAnsi="Arial" w:cs="Arial"/>
          <w:szCs w:val="22"/>
        </w:rPr>
        <w:t>this</w:t>
      </w:r>
      <w:r w:rsidR="00724E4E" w:rsidRPr="003D7362">
        <w:rPr>
          <w:rFonts w:ascii="Arial" w:hAnsi="Arial" w:cs="Arial"/>
          <w:szCs w:val="22"/>
        </w:rPr>
        <w:t xml:space="preserve"> </w:t>
      </w:r>
      <w:r w:rsidR="009D5CFF" w:rsidRPr="003D7362">
        <w:rPr>
          <w:rFonts w:ascii="Arial" w:hAnsi="Arial" w:cs="Arial"/>
          <w:szCs w:val="22"/>
        </w:rPr>
        <w:t>R</w:t>
      </w:r>
      <w:r w:rsidR="00724E4E" w:rsidRPr="003D7362">
        <w:rPr>
          <w:rFonts w:ascii="Arial" w:hAnsi="Arial" w:cs="Arial"/>
          <w:szCs w:val="22"/>
        </w:rPr>
        <w:t>ules</w:t>
      </w:r>
      <w:r w:rsidRPr="003D7362">
        <w:rPr>
          <w:rFonts w:ascii="Arial" w:hAnsi="Arial" w:cs="Arial"/>
          <w:szCs w:val="22"/>
        </w:rPr>
        <w:t xml:space="preserve">, the Central Government or any recognised organisation shall promptly determine whether the data has been reported in accordance with </w:t>
      </w:r>
      <w:r w:rsidR="00724E4E" w:rsidRPr="003D7362">
        <w:rPr>
          <w:rFonts w:ascii="Arial" w:hAnsi="Arial" w:cs="Arial"/>
          <w:szCs w:val="22"/>
        </w:rPr>
        <w:t>the same</w:t>
      </w:r>
      <w:r w:rsidRPr="003D7362">
        <w:rPr>
          <w:rFonts w:ascii="Arial" w:hAnsi="Arial" w:cs="Arial"/>
          <w:b/>
          <w:bCs/>
          <w:szCs w:val="22"/>
        </w:rPr>
        <w:t xml:space="preserve"> </w:t>
      </w:r>
      <w:r w:rsidRPr="003D7362">
        <w:rPr>
          <w:rFonts w:ascii="Arial" w:hAnsi="Arial" w:cs="Arial"/>
          <w:szCs w:val="22"/>
        </w:rPr>
        <w:t xml:space="preserve">and, if so, issue a Statement of Compliance related to fuel oil consumption to the </w:t>
      </w:r>
      <w:r w:rsidR="00015097" w:rsidRPr="003D7362">
        <w:rPr>
          <w:rFonts w:ascii="Arial" w:hAnsi="Arial" w:cs="Arial"/>
          <w:szCs w:val="22"/>
        </w:rPr>
        <w:t xml:space="preserve">vessel </w:t>
      </w:r>
      <w:r w:rsidRPr="003D7362">
        <w:rPr>
          <w:rFonts w:ascii="Arial" w:hAnsi="Arial" w:cs="Arial"/>
          <w:szCs w:val="22"/>
        </w:rPr>
        <w:t>at that time</w:t>
      </w:r>
      <w:r w:rsidR="00775CCD" w:rsidRPr="003D7362">
        <w:rPr>
          <w:rFonts w:ascii="Arial" w:hAnsi="Arial" w:cs="Arial"/>
          <w:szCs w:val="22"/>
        </w:rPr>
        <w:t xml:space="preserve"> and </w:t>
      </w:r>
      <w:r w:rsidRPr="003D7362">
        <w:rPr>
          <w:rFonts w:ascii="Arial" w:hAnsi="Arial" w:cs="Arial"/>
          <w:szCs w:val="22"/>
        </w:rPr>
        <w:t>the Central Government shall assume full responsibility for this Statement of Compliance.</w:t>
      </w:r>
    </w:p>
    <w:p w14:paraId="45C579C8" w14:textId="68833B33"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(6) Notwithstanding </w:t>
      </w:r>
      <w:r w:rsidR="00775CCD" w:rsidRPr="003D7362">
        <w:rPr>
          <w:rFonts w:ascii="Arial" w:hAnsi="Arial" w:cs="Arial"/>
          <w:szCs w:val="22"/>
        </w:rPr>
        <w:t>sub rule (4)</w:t>
      </w:r>
      <w:r w:rsidRPr="003D7362">
        <w:rPr>
          <w:rFonts w:ascii="Arial" w:hAnsi="Arial" w:cs="Arial"/>
          <w:szCs w:val="22"/>
        </w:rPr>
        <w:t xml:space="preserve"> of this </w:t>
      </w:r>
      <w:r w:rsidR="00775CCD" w:rsidRPr="003D7362">
        <w:rPr>
          <w:rFonts w:ascii="Arial" w:hAnsi="Arial" w:cs="Arial"/>
          <w:szCs w:val="22"/>
        </w:rPr>
        <w:t>rule</w:t>
      </w:r>
      <w:r w:rsidRPr="003D7362">
        <w:rPr>
          <w:rFonts w:ascii="Arial" w:hAnsi="Arial" w:cs="Arial"/>
          <w:szCs w:val="22"/>
        </w:rPr>
        <w:t xml:space="preserve">, a </w:t>
      </w:r>
      <w:r w:rsidR="00015097" w:rsidRPr="003D7362">
        <w:rPr>
          <w:rFonts w:ascii="Arial" w:hAnsi="Arial" w:cs="Arial"/>
          <w:szCs w:val="22"/>
        </w:rPr>
        <w:t xml:space="preserve">vessel </w:t>
      </w:r>
      <w:r w:rsidRPr="003D7362">
        <w:rPr>
          <w:rFonts w:ascii="Arial" w:hAnsi="Arial" w:cs="Arial"/>
          <w:szCs w:val="22"/>
        </w:rPr>
        <w:t xml:space="preserve">rated as D for three consecutive years or rated as E in accordance with </w:t>
      </w:r>
      <w:r w:rsidR="00204CC1" w:rsidRPr="003D7362">
        <w:rPr>
          <w:rFonts w:ascii="Arial" w:hAnsi="Arial" w:cs="Arial"/>
          <w:szCs w:val="22"/>
        </w:rPr>
        <w:t xml:space="preserve">paragraph 15 of the First Schedule to </w:t>
      </w:r>
      <w:r w:rsidR="009D5CFF" w:rsidRPr="003D7362">
        <w:rPr>
          <w:rFonts w:ascii="Arial" w:hAnsi="Arial" w:cs="Arial"/>
          <w:szCs w:val="22"/>
        </w:rPr>
        <w:t>this</w:t>
      </w:r>
      <w:r w:rsidR="00204CC1" w:rsidRPr="003D7362">
        <w:rPr>
          <w:rFonts w:ascii="Arial" w:hAnsi="Arial" w:cs="Arial"/>
          <w:szCs w:val="22"/>
        </w:rPr>
        <w:t xml:space="preserve"> Rules,</w:t>
      </w:r>
      <w:r w:rsidRPr="003D7362">
        <w:rPr>
          <w:rFonts w:ascii="Arial" w:hAnsi="Arial" w:cs="Arial"/>
          <w:szCs w:val="22"/>
        </w:rPr>
        <w:t xml:space="preserve"> shall not be issued a Statement of Compliance unless a plan of corrective actions is duly developed and reflected in the SEEMP and verified by the central government or any organization duly </w:t>
      </w:r>
      <w:r w:rsidRPr="003D7362">
        <w:rPr>
          <w:rFonts w:ascii="Arial" w:hAnsi="Arial" w:cs="Arial"/>
          <w:szCs w:val="22"/>
        </w:rPr>
        <w:lastRenderedPageBreak/>
        <w:t xml:space="preserve">authorized by it in accordance with </w:t>
      </w:r>
      <w:r w:rsidR="00204CC1" w:rsidRPr="003D7362">
        <w:rPr>
          <w:rFonts w:ascii="Arial" w:hAnsi="Arial" w:cs="Arial"/>
          <w:szCs w:val="22"/>
        </w:rPr>
        <w:t xml:space="preserve">sub paragraphs (7) and (8) of paragraph 15 of the First Schedule to </w:t>
      </w:r>
      <w:r w:rsidR="009D5CFF" w:rsidRPr="003D7362">
        <w:rPr>
          <w:rFonts w:ascii="Arial" w:hAnsi="Arial" w:cs="Arial"/>
          <w:szCs w:val="22"/>
        </w:rPr>
        <w:t>this</w:t>
      </w:r>
      <w:r w:rsidR="00204CC1" w:rsidRPr="003D7362">
        <w:rPr>
          <w:rFonts w:ascii="Arial" w:hAnsi="Arial" w:cs="Arial"/>
          <w:szCs w:val="22"/>
        </w:rPr>
        <w:t xml:space="preserve"> Rules</w:t>
      </w:r>
    </w:p>
    <w:p w14:paraId="43DDD163" w14:textId="27666E59" w:rsidR="0096601A" w:rsidRPr="003D7362" w:rsidRDefault="0096601A" w:rsidP="00AD0F90">
      <w:pPr>
        <w:pStyle w:val="ListParagraph"/>
        <w:numPr>
          <w:ilvl w:val="0"/>
          <w:numId w:val="1"/>
        </w:numPr>
        <w:spacing w:line="360" w:lineRule="auto"/>
        <w:jc w:val="both"/>
        <w:rPr>
          <w:rFonts w:ascii="Arial" w:hAnsi="Arial" w:cs="Arial"/>
          <w:b/>
          <w:bCs/>
          <w:szCs w:val="22"/>
        </w:rPr>
      </w:pPr>
      <w:r w:rsidRPr="003D7362">
        <w:rPr>
          <w:rFonts w:ascii="Arial" w:hAnsi="Arial" w:cs="Arial"/>
          <w:b/>
          <w:bCs/>
          <w:szCs w:val="22"/>
        </w:rPr>
        <w:t xml:space="preserve">Issue of a Certificate by another party.— </w:t>
      </w:r>
      <w:r w:rsidRPr="003D7362">
        <w:rPr>
          <w:rFonts w:ascii="Arial" w:hAnsi="Arial" w:cs="Arial"/>
          <w:szCs w:val="22"/>
        </w:rPr>
        <w:t xml:space="preserve">(1)The Central Government may, at the request of the Administration of a </w:t>
      </w:r>
      <w:r w:rsidR="00015097" w:rsidRPr="003D7362">
        <w:rPr>
          <w:rFonts w:ascii="Arial" w:hAnsi="Arial" w:cs="Arial"/>
          <w:szCs w:val="22"/>
        </w:rPr>
        <w:t xml:space="preserve">vessel </w:t>
      </w:r>
      <w:r w:rsidRPr="003D7362">
        <w:rPr>
          <w:rFonts w:ascii="Arial" w:hAnsi="Arial" w:cs="Arial"/>
          <w:szCs w:val="22"/>
        </w:rPr>
        <w:t xml:space="preserve">which is party, survey the </w:t>
      </w:r>
      <w:r w:rsidR="00015097" w:rsidRPr="003D7362">
        <w:rPr>
          <w:rFonts w:ascii="Arial" w:hAnsi="Arial" w:cs="Arial"/>
          <w:szCs w:val="22"/>
        </w:rPr>
        <w:t xml:space="preserve">vessel </w:t>
      </w:r>
      <w:r w:rsidRPr="003D7362">
        <w:rPr>
          <w:rFonts w:ascii="Arial" w:hAnsi="Arial" w:cs="Arial"/>
          <w:szCs w:val="22"/>
        </w:rPr>
        <w:t xml:space="preserve">and if satisfied that the provisions of the Annex VI </w:t>
      </w:r>
      <w:r w:rsidR="00204CC1" w:rsidRPr="003D7362">
        <w:rPr>
          <w:rFonts w:ascii="Arial" w:hAnsi="Arial" w:cs="Arial"/>
          <w:szCs w:val="22"/>
        </w:rPr>
        <w:t xml:space="preserve">of the Convention </w:t>
      </w:r>
      <w:r w:rsidRPr="003D7362">
        <w:rPr>
          <w:rFonts w:ascii="Arial" w:hAnsi="Arial" w:cs="Arial"/>
          <w:szCs w:val="22"/>
        </w:rPr>
        <w:t xml:space="preserve">are complied with, issue an International Air Pollution Prevention Certificate or an International Energy Efficiency Certificate to that </w:t>
      </w:r>
      <w:r w:rsidR="00015097" w:rsidRPr="003D7362">
        <w:rPr>
          <w:rFonts w:ascii="Arial" w:hAnsi="Arial" w:cs="Arial"/>
          <w:szCs w:val="22"/>
        </w:rPr>
        <w:t>vessel</w:t>
      </w:r>
      <w:r w:rsidRPr="003D7362">
        <w:rPr>
          <w:rFonts w:ascii="Arial" w:hAnsi="Arial" w:cs="Arial"/>
          <w:szCs w:val="22"/>
        </w:rPr>
        <w:t xml:space="preserve">, and where appropriate, endorse or authorise the endorsement of that certificate on the </w:t>
      </w:r>
      <w:r w:rsidR="00015097" w:rsidRPr="003D7362">
        <w:rPr>
          <w:rFonts w:ascii="Arial" w:hAnsi="Arial" w:cs="Arial"/>
          <w:szCs w:val="22"/>
        </w:rPr>
        <w:t>vessel</w:t>
      </w:r>
      <w:r w:rsidRPr="003D7362">
        <w:rPr>
          <w:rFonts w:ascii="Arial" w:hAnsi="Arial" w:cs="Arial"/>
          <w:szCs w:val="22"/>
        </w:rPr>
        <w:t xml:space="preserve">, in accordance with the provisions of </w:t>
      </w:r>
      <w:r w:rsidR="009D5CFF" w:rsidRPr="003D7362">
        <w:rPr>
          <w:rFonts w:ascii="Arial" w:hAnsi="Arial" w:cs="Arial"/>
          <w:szCs w:val="22"/>
        </w:rPr>
        <w:t>this</w:t>
      </w:r>
      <w:r w:rsidRPr="003D7362">
        <w:rPr>
          <w:rFonts w:ascii="Arial" w:hAnsi="Arial" w:cs="Arial"/>
          <w:szCs w:val="22"/>
        </w:rPr>
        <w:t xml:space="preserve"> </w:t>
      </w:r>
      <w:r w:rsidR="009D5CFF" w:rsidRPr="003D7362">
        <w:rPr>
          <w:rFonts w:ascii="Arial" w:hAnsi="Arial" w:cs="Arial"/>
          <w:szCs w:val="22"/>
        </w:rPr>
        <w:t>R</w:t>
      </w:r>
      <w:r w:rsidRPr="003D7362">
        <w:rPr>
          <w:rFonts w:ascii="Arial" w:hAnsi="Arial" w:cs="Arial"/>
          <w:szCs w:val="22"/>
        </w:rPr>
        <w:t>ules, and such certificate shall contain a statement that it has been so issued and shall have the same effect as if it was issued by that Government.</w:t>
      </w:r>
    </w:p>
    <w:p w14:paraId="2FB693BD" w14:textId="1BA9A873" w:rsidR="0096601A" w:rsidRPr="003D7362" w:rsidRDefault="0096601A" w:rsidP="00FB1902">
      <w:pPr>
        <w:spacing w:line="360" w:lineRule="auto"/>
        <w:jc w:val="both"/>
        <w:rPr>
          <w:rFonts w:ascii="Arial" w:hAnsi="Arial" w:cs="Arial"/>
          <w:b/>
          <w:bCs/>
          <w:szCs w:val="22"/>
        </w:rPr>
      </w:pPr>
      <w:r w:rsidRPr="003D7362">
        <w:rPr>
          <w:rFonts w:ascii="Arial" w:hAnsi="Arial" w:cs="Arial"/>
          <w:szCs w:val="22"/>
          <w:shd w:val="clear" w:color="auto" w:fill="FFFFFF"/>
        </w:rPr>
        <w:t xml:space="preserve">(2) The Central Government may request, through an Indian Consular officer, or otherwise, the  Administration of a party to survey an Indian </w:t>
      </w:r>
      <w:r w:rsidR="00015097" w:rsidRPr="003D7362">
        <w:rPr>
          <w:rFonts w:ascii="Arial" w:hAnsi="Arial" w:cs="Arial"/>
          <w:szCs w:val="22"/>
        </w:rPr>
        <w:t>vessel</w:t>
      </w:r>
      <w:r w:rsidRPr="003D7362">
        <w:rPr>
          <w:rFonts w:ascii="Arial" w:hAnsi="Arial" w:cs="Arial"/>
          <w:szCs w:val="22"/>
          <w:shd w:val="clear" w:color="auto" w:fill="FFFFFF"/>
        </w:rPr>
        <w:t xml:space="preserve">, and if satisfied that the provisions of </w:t>
      </w:r>
      <w:r w:rsidR="009D5CFF" w:rsidRPr="003D7362">
        <w:rPr>
          <w:rFonts w:ascii="Arial" w:hAnsi="Arial" w:cs="Arial"/>
          <w:szCs w:val="22"/>
          <w:shd w:val="clear" w:color="auto" w:fill="FFFFFF"/>
        </w:rPr>
        <w:t>this</w:t>
      </w:r>
      <w:r w:rsidRPr="003D7362">
        <w:rPr>
          <w:rFonts w:ascii="Arial" w:hAnsi="Arial" w:cs="Arial"/>
          <w:szCs w:val="22"/>
          <w:shd w:val="clear" w:color="auto" w:fill="FFFFFF"/>
        </w:rPr>
        <w:t xml:space="preserve"> Rules are complied with, to issue or authorise the issuances of an International Air Pollution Prevention Certificate or an International Energy Efficiency Certificate to that </w:t>
      </w:r>
      <w:r w:rsidR="00015097" w:rsidRPr="003D7362">
        <w:rPr>
          <w:rFonts w:ascii="Arial" w:hAnsi="Arial" w:cs="Arial"/>
          <w:szCs w:val="22"/>
        </w:rPr>
        <w:t>vessel</w:t>
      </w:r>
      <w:r w:rsidRPr="003D7362">
        <w:rPr>
          <w:rFonts w:ascii="Arial" w:hAnsi="Arial" w:cs="Arial"/>
          <w:szCs w:val="22"/>
          <w:shd w:val="clear" w:color="auto" w:fill="FFFFFF"/>
        </w:rPr>
        <w:t xml:space="preserve">, and where appropriate, endorse or authorise the endorsement of that certificate on the </w:t>
      </w:r>
      <w:r w:rsidR="00015097" w:rsidRPr="003D7362">
        <w:rPr>
          <w:rFonts w:ascii="Arial" w:hAnsi="Arial" w:cs="Arial"/>
          <w:szCs w:val="22"/>
        </w:rPr>
        <w:t>vessel</w:t>
      </w:r>
      <w:r w:rsidRPr="003D7362">
        <w:rPr>
          <w:rFonts w:ascii="Arial" w:hAnsi="Arial" w:cs="Arial"/>
          <w:szCs w:val="22"/>
          <w:shd w:val="clear" w:color="auto" w:fill="FFFFFF"/>
        </w:rPr>
        <w:t xml:space="preserve">, in accordance with </w:t>
      </w:r>
      <w:r w:rsidR="009D5CFF" w:rsidRPr="003D7362">
        <w:rPr>
          <w:rFonts w:ascii="Arial" w:hAnsi="Arial" w:cs="Arial"/>
          <w:szCs w:val="22"/>
          <w:shd w:val="clear" w:color="auto" w:fill="FFFFFF"/>
        </w:rPr>
        <w:t>this</w:t>
      </w:r>
      <w:r w:rsidRPr="003D7362">
        <w:rPr>
          <w:rFonts w:ascii="Arial" w:hAnsi="Arial" w:cs="Arial"/>
          <w:szCs w:val="22"/>
          <w:shd w:val="clear" w:color="auto" w:fill="FFFFFF"/>
        </w:rPr>
        <w:t xml:space="preserve"> rules, and such certificate shall contain a statement that it has been so issued, in accordance with such request and shall have the same effect as a Certificate issued in accordance with rule </w:t>
      </w:r>
      <w:r w:rsidR="00204CC1" w:rsidRPr="003D7362">
        <w:rPr>
          <w:rFonts w:ascii="Arial" w:hAnsi="Arial" w:cs="Arial"/>
          <w:szCs w:val="22"/>
          <w:shd w:val="clear" w:color="auto" w:fill="FFFFFF"/>
        </w:rPr>
        <w:t>8</w:t>
      </w:r>
      <w:r w:rsidRPr="003D7362">
        <w:rPr>
          <w:rStyle w:val="Emphasis"/>
          <w:rFonts w:ascii="Arial" w:hAnsi="Arial" w:cs="Arial"/>
          <w:szCs w:val="22"/>
        </w:rPr>
        <w:t>.</w:t>
      </w:r>
    </w:p>
    <w:p w14:paraId="0A4E8C29" w14:textId="2A652207"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 xml:space="preserve">(3) No International Air Pollution Prevention Certificate or an International Energy Efficiency Certificate shall be issued to a </w:t>
      </w:r>
      <w:r w:rsidR="00015097" w:rsidRPr="003D7362">
        <w:rPr>
          <w:rFonts w:ascii="Arial" w:hAnsi="Arial" w:cs="Arial"/>
          <w:szCs w:val="22"/>
        </w:rPr>
        <w:t xml:space="preserve">vessel </w:t>
      </w:r>
      <w:r w:rsidRPr="003D7362">
        <w:rPr>
          <w:rFonts w:ascii="Arial" w:hAnsi="Arial" w:cs="Arial"/>
          <w:szCs w:val="22"/>
        </w:rPr>
        <w:t>which is entitled to fly the flag of a State which is not a party.</w:t>
      </w:r>
    </w:p>
    <w:p w14:paraId="0263B3DA" w14:textId="09A1DB40" w:rsidR="0096601A" w:rsidRPr="003D7362" w:rsidRDefault="0096601A" w:rsidP="00AD0F90">
      <w:pPr>
        <w:pStyle w:val="ListParagraph"/>
        <w:numPr>
          <w:ilvl w:val="0"/>
          <w:numId w:val="1"/>
        </w:numPr>
        <w:spacing w:line="360" w:lineRule="auto"/>
        <w:jc w:val="both"/>
        <w:rPr>
          <w:rFonts w:ascii="Arial" w:hAnsi="Arial" w:cs="Arial"/>
          <w:szCs w:val="22"/>
        </w:rPr>
      </w:pPr>
      <w:r w:rsidRPr="003D7362">
        <w:rPr>
          <w:rFonts w:ascii="Arial" w:hAnsi="Arial" w:cs="Arial"/>
          <w:b/>
          <w:bCs/>
          <w:szCs w:val="22"/>
        </w:rPr>
        <w:t xml:space="preserve">Form of Certificates and Statements of Compliance Related to Fuel Oil Consumption </w:t>
      </w:r>
      <w:proofErr w:type="gramStart"/>
      <w:r w:rsidRPr="003D7362">
        <w:rPr>
          <w:rFonts w:ascii="Arial" w:hAnsi="Arial" w:cs="Arial"/>
          <w:b/>
          <w:bCs/>
          <w:szCs w:val="22"/>
        </w:rPr>
        <w:t>Reporting.—</w:t>
      </w:r>
      <w:proofErr w:type="gramEnd"/>
      <w:r w:rsidRPr="003D7362">
        <w:rPr>
          <w:rFonts w:ascii="Arial" w:hAnsi="Arial" w:cs="Arial"/>
          <w:szCs w:val="22"/>
        </w:rPr>
        <w:t xml:space="preserve">(1) An International Air Pollution Prevention Certificate shall be issued in the </w:t>
      </w:r>
      <w:r w:rsidR="002D0826" w:rsidRPr="003D7362">
        <w:rPr>
          <w:rFonts w:ascii="Arial" w:hAnsi="Arial" w:cs="Arial"/>
          <w:szCs w:val="22"/>
        </w:rPr>
        <w:t>Appendix I</w:t>
      </w:r>
      <w:r w:rsidRPr="003D7362">
        <w:rPr>
          <w:rFonts w:ascii="Arial" w:hAnsi="Arial" w:cs="Arial"/>
          <w:szCs w:val="22"/>
        </w:rPr>
        <w:t xml:space="preserve"> </w:t>
      </w:r>
      <w:r w:rsidR="002D0826" w:rsidRPr="003D7362">
        <w:rPr>
          <w:rFonts w:ascii="Arial" w:hAnsi="Arial" w:cs="Arial"/>
          <w:szCs w:val="22"/>
        </w:rPr>
        <w:t xml:space="preserve">of </w:t>
      </w:r>
      <w:r w:rsidR="00204CC1" w:rsidRPr="003D7362">
        <w:rPr>
          <w:rFonts w:ascii="Arial" w:hAnsi="Arial" w:cs="Arial"/>
          <w:szCs w:val="22"/>
        </w:rPr>
        <w:t xml:space="preserve">Second </w:t>
      </w:r>
      <w:r w:rsidRPr="003D7362">
        <w:rPr>
          <w:rFonts w:ascii="Arial" w:hAnsi="Arial" w:cs="Arial"/>
          <w:szCs w:val="22"/>
        </w:rPr>
        <w:t xml:space="preserve">Schedule </w:t>
      </w:r>
      <w:r w:rsidR="00204CC1" w:rsidRPr="003D7362">
        <w:rPr>
          <w:rFonts w:ascii="Arial" w:hAnsi="Arial" w:cs="Arial"/>
          <w:szCs w:val="22"/>
        </w:rPr>
        <w:t xml:space="preserve">to </w:t>
      </w:r>
      <w:r w:rsidR="009D5CFF" w:rsidRPr="003D7362">
        <w:rPr>
          <w:rFonts w:ascii="Arial" w:hAnsi="Arial" w:cs="Arial"/>
          <w:szCs w:val="22"/>
        </w:rPr>
        <w:t>this</w:t>
      </w:r>
      <w:r w:rsidR="00204CC1" w:rsidRPr="003D7362">
        <w:rPr>
          <w:rFonts w:ascii="Arial" w:hAnsi="Arial" w:cs="Arial"/>
          <w:szCs w:val="22"/>
        </w:rPr>
        <w:t xml:space="preserve"> Rules</w:t>
      </w:r>
      <w:r w:rsidRPr="003D7362">
        <w:rPr>
          <w:rFonts w:ascii="Arial" w:hAnsi="Arial" w:cs="Arial"/>
          <w:szCs w:val="22"/>
        </w:rPr>
        <w:t>.</w:t>
      </w:r>
    </w:p>
    <w:p w14:paraId="45F75317" w14:textId="6CF1292D"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(2) An International Energy Efficiency Certificate shall be issued in the form specified in </w:t>
      </w:r>
      <w:r w:rsidR="002D0826" w:rsidRPr="003D7362">
        <w:rPr>
          <w:rFonts w:ascii="Arial" w:hAnsi="Arial" w:cs="Arial"/>
          <w:szCs w:val="22"/>
        </w:rPr>
        <w:t>Appendix II of</w:t>
      </w:r>
      <w:r w:rsidR="00204CC1" w:rsidRPr="003D7362">
        <w:rPr>
          <w:rFonts w:ascii="Arial" w:hAnsi="Arial" w:cs="Arial"/>
          <w:szCs w:val="22"/>
        </w:rPr>
        <w:t xml:space="preserve"> Second </w:t>
      </w:r>
      <w:r w:rsidRPr="003D7362">
        <w:rPr>
          <w:rFonts w:ascii="Arial" w:hAnsi="Arial" w:cs="Arial"/>
          <w:szCs w:val="22"/>
        </w:rPr>
        <w:t xml:space="preserve">Schedule </w:t>
      </w:r>
      <w:r w:rsidR="00204CC1" w:rsidRPr="003D7362">
        <w:rPr>
          <w:rFonts w:ascii="Arial" w:hAnsi="Arial" w:cs="Arial"/>
          <w:szCs w:val="22"/>
        </w:rPr>
        <w:t xml:space="preserve">to </w:t>
      </w:r>
      <w:r w:rsidR="009D5CFF" w:rsidRPr="003D7362">
        <w:rPr>
          <w:rFonts w:ascii="Arial" w:hAnsi="Arial" w:cs="Arial"/>
          <w:szCs w:val="22"/>
        </w:rPr>
        <w:t>this</w:t>
      </w:r>
      <w:r w:rsidR="00204CC1" w:rsidRPr="003D7362">
        <w:rPr>
          <w:rFonts w:ascii="Arial" w:hAnsi="Arial" w:cs="Arial"/>
          <w:szCs w:val="22"/>
        </w:rPr>
        <w:t xml:space="preserve"> Rules</w:t>
      </w:r>
      <w:r w:rsidRPr="003D7362">
        <w:rPr>
          <w:rFonts w:ascii="Arial" w:hAnsi="Arial" w:cs="Arial"/>
          <w:szCs w:val="22"/>
        </w:rPr>
        <w:t>.</w:t>
      </w:r>
    </w:p>
    <w:p w14:paraId="3C3B693B" w14:textId="73DCEBFA"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(3) The Statement of Compliance issued pursuant to sub-rule (4) and (5) of rule </w:t>
      </w:r>
      <w:r w:rsidR="00204CC1" w:rsidRPr="003D7362">
        <w:rPr>
          <w:rFonts w:ascii="Arial" w:hAnsi="Arial" w:cs="Arial"/>
          <w:szCs w:val="22"/>
        </w:rPr>
        <w:t>8</w:t>
      </w:r>
      <w:r w:rsidRPr="003D7362">
        <w:rPr>
          <w:rFonts w:ascii="Arial" w:hAnsi="Arial" w:cs="Arial"/>
          <w:szCs w:val="22"/>
        </w:rPr>
        <w:t xml:space="preserve"> shall be issued in the </w:t>
      </w:r>
      <w:r w:rsidR="002D0826" w:rsidRPr="003D7362">
        <w:rPr>
          <w:rFonts w:ascii="Arial" w:hAnsi="Arial" w:cs="Arial"/>
          <w:szCs w:val="22"/>
        </w:rPr>
        <w:t xml:space="preserve">Appendix III of Second </w:t>
      </w:r>
      <w:r w:rsidRPr="003D7362">
        <w:rPr>
          <w:rFonts w:ascii="Arial" w:hAnsi="Arial" w:cs="Arial"/>
          <w:szCs w:val="22"/>
        </w:rPr>
        <w:t xml:space="preserve">Schedule </w:t>
      </w:r>
      <w:r w:rsidR="00204CC1" w:rsidRPr="003D7362">
        <w:rPr>
          <w:rFonts w:ascii="Arial" w:hAnsi="Arial" w:cs="Arial"/>
          <w:szCs w:val="22"/>
        </w:rPr>
        <w:t xml:space="preserve">to </w:t>
      </w:r>
      <w:r w:rsidR="009D5CFF" w:rsidRPr="003D7362">
        <w:rPr>
          <w:rFonts w:ascii="Arial" w:hAnsi="Arial" w:cs="Arial"/>
          <w:szCs w:val="22"/>
        </w:rPr>
        <w:t>this</w:t>
      </w:r>
      <w:r w:rsidR="00204CC1" w:rsidRPr="003D7362">
        <w:rPr>
          <w:rFonts w:ascii="Arial" w:hAnsi="Arial" w:cs="Arial"/>
          <w:szCs w:val="22"/>
        </w:rPr>
        <w:t xml:space="preserve"> Rules</w:t>
      </w:r>
      <w:r w:rsidRPr="003D7362">
        <w:rPr>
          <w:rFonts w:ascii="Arial" w:hAnsi="Arial" w:cs="Arial"/>
          <w:szCs w:val="22"/>
        </w:rPr>
        <w:t>.</w:t>
      </w:r>
    </w:p>
    <w:p w14:paraId="4E40DF0A" w14:textId="6A2225CF" w:rsidR="0096601A" w:rsidRPr="003D7362" w:rsidRDefault="0096601A" w:rsidP="00FB1902">
      <w:pPr>
        <w:spacing w:line="360" w:lineRule="auto"/>
        <w:jc w:val="both"/>
        <w:rPr>
          <w:rFonts w:ascii="Arial" w:hAnsi="Arial" w:cs="Arial"/>
          <w:szCs w:val="22"/>
        </w:rPr>
      </w:pPr>
      <w:r w:rsidRPr="003D7362">
        <w:rPr>
          <w:rFonts w:ascii="Arial" w:hAnsi="Arial" w:cs="Arial"/>
          <w:szCs w:val="22"/>
        </w:rPr>
        <w:t>(4) International Air Pollution Prevention Exemption Certificate for</w:t>
      </w:r>
      <w:r w:rsidR="00204CC1" w:rsidRPr="003D7362">
        <w:rPr>
          <w:rFonts w:ascii="Arial" w:hAnsi="Arial" w:cs="Arial"/>
          <w:szCs w:val="22"/>
        </w:rPr>
        <w:t xml:space="preserve"> </w:t>
      </w:r>
      <w:r w:rsidRPr="003D7362">
        <w:rPr>
          <w:rFonts w:ascii="Arial" w:hAnsi="Arial" w:cs="Arial"/>
          <w:szCs w:val="22"/>
        </w:rPr>
        <w:t>Unmanned Non-self-propelled Barges: In accordance with rule 4</w:t>
      </w:r>
      <w:r w:rsidR="00204CC1" w:rsidRPr="003D7362">
        <w:rPr>
          <w:rFonts w:ascii="Arial" w:hAnsi="Arial" w:cs="Arial"/>
          <w:szCs w:val="22"/>
        </w:rPr>
        <w:t xml:space="preserve"> (</w:t>
      </w:r>
      <w:r w:rsidRPr="003D7362">
        <w:rPr>
          <w:rFonts w:ascii="Arial" w:hAnsi="Arial" w:cs="Arial"/>
          <w:szCs w:val="22"/>
        </w:rPr>
        <w:t>5</w:t>
      </w:r>
      <w:r w:rsidR="00204CC1" w:rsidRPr="003D7362">
        <w:rPr>
          <w:rFonts w:ascii="Arial" w:hAnsi="Arial" w:cs="Arial"/>
          <w:szCs w:val="22"/>
        </w:rPr>
        <w:t>)</w:t>
      </w:r>
      <w:r w:rsidRPr="003D7362">
        <w:rPr>
          <w:rFonts w:ascii="Arial" w:hAnsi="Arial" w:cs="Arial"/>
          <w:szCs w:val="22"/>
        </w:rPr>
        <w:t xml:space="preserve">  of </w:t>
      </w:r>
      <w:r w:rsidR="009D5CFF" w:rsidRPr="003D7362">
        <w:rPr>
          <w:rFonts w:ascii="Arial" w:hAnsi="Arial" w:cs="Arial"/>
          <w:szCs w:val="22"/>
        </w:rPr>
        <w:t>this R</w:t>
      </w:r>
      <w:r w:rsidR="00204CC1" w:rsidRPr="003D7362">
        <w:rPr>
          <w:rFonts w:ascii="Arial" w:hAnsi="Arial" w:cs="Arial"/>
          <w:szCs w:val="22"/>
        </w:rPr>
        <w:t>ules</w:t>
      </w:r>
      <w:r w:rsidRPr="003D7362">
        <w:rPr>
          <w:rFonts w:ascii="Arial" w:hAnsi="Arial" w:cs="Arial"/>
          <w:szCs w:val="22"/>
        </w:rPr>
        <w:t xml:space="preserve">, the International Air Pollution Prevention Exemption Certificate for Unmanned Non-self-propelled Barges shall be drawn up in the form corresponding to the model given in appendix XI to </w:t>
      </w:r>
      <w:r w:rsidR="004935DC" w:rsidRPr="003D7362">
        <w:rPr>
          <w:rFonts w:ascii="Arial" w:hAnsi="Arial" w:cs="Arial"/>
          <w:szCs w:val="22"/>
        </w:rPr>
        <w:t xml:space="preserve">Second Schedule </w:t>
      </w:r>
      <w:r w:rsidRPr="003D7362">
        <w:rPr>
          <w:rFonts w:ascii="Arial" w:hAnsi="Arial" w:cs="Arial"/>
          <w:szCs w:val="22"/>
        </w:rPr>
        <w:t>and shall be at least in English, If an official language of the issuing country is also used, this shall prevail in the event of a dispute or discrepancy.</w:t>
      </w:r>
    </w:p>
    <w:p w14:paraId="337FE32E" w14:textId="72A6DFB0" w:rsidR="007459CE" w:rsidRPr="003D7362" w:rsidRDefault="0096601A" w:rsidP="00FB1902">
      <w:pPr>
        <w:spacing w:line="360" w:lineRule="auto"/>
        <w:jc w:val="both"/>
        <w:rPr>
          <w:rFonts w:ascii="Arial" w:hAnsi="Arial" w:cs="Arial"/>
          <w:szCs w:val="22"/>
        </w:rPr>
      </w:pPr>
      <w:r w:rsidRPr="003D7362">
        <w:rPr>
          <w:rFonts w:ascii="Arial" w:hAnsi="Arial" w:cs="Arial"/>
          <w:szCs w:val="22"/>
        </w:rPr>
        <w:lastRenderedPageBreak/>
        <w:t>(5) The Indian Air Pollution Prevention Certificate shall be in the form</w:t>
      </w:r>
      <w:r w:rsidR="004935DC" w:rsidRPr="003D7362">
        <w:rPr>
          <w:rFonts w:ascii="Arial" w:hAnsi="Arial" w:cs="Arial"/>
          <w:szCs w:val="22"/>
        </w:rPr>
        <w:t xml:space="preserve"> Appendix XII of the Second Schedule to </w:t>
      </w:r>
      <w:proofErr w:type="gramStart"/>
      <w:r w:rsidR="009D5CFF" w:rsidRPr="003D7362">
        <w:rPr>
          <w:rFonts w:ascii="Arial" w:hAnsi="Arial" w:cs="Arial"/>
          <w:szCs w:val="22"/>
        </w:rPr>
        <w:t>this</w:t>
      </w:r>
      <w:r w:rsidR="004935DC" w:rsidRPr="003D7362">
        <w:rPr>
          <w:rFonts w:ascii="Arial" w:hAnsi="Arial" w:cs="Arial"/>
          <w:szCs w:val="22"/>
        </w:rPr>
        <w:t xml:space="preserve"> rules</w:t>
      </w:r>
      <w:proofErr w:type="gramEnd"/>
      <w:r w:rsidR="004935DC" w:rsidRPr="003D7362">
        <w:rPr>
          <w:rFonts w:ascii="Arial" w:hAnsi="Arial" w:cs="Arial"/>
          <w:szCs w:val="22"/>
        </w:rPr>
        <w:t xml:space="preserve"> </w:t>
      </w:r>
    </w:p>
    <w:p w14:paraId="29B95DF9" w14:textId="5E6C4382" w:rsidR="0096601A" w:rsidRPr="003D7362" w:rsidRDefault="007459CE" w:rsidP="00FB1902">
      <w:pPr>
        <w:spacing w:line="360" w:lineRule="auto"/>
        <w:jc w:val="both"/>
        <w:rPr>
          <w:rFonts w:ascii="Arial" w:hAnsi="Arial" w:cs="Arial"/>
          <w:b/>
          <w:bCs/>
          <w:szCs w:val="22"/>
        </w:rPr>
      </w:pPr>
      <w:r w:rsidRPr="003D7362">
        <w:rPr>
          <w:rFonts w:ascii="Arial" w:hAnsi="Arial" w:cs="Arial"/>
          <w:szCs w:val="22"/>
        </w:rPr>
        <w:t xml:space="preserve">11. </w:t>
      </w:r>
      <w:r w:rsidR="0096601A" w:rsidRPr="003D7362">
        <w:rPr>
          <w:rFonts w:ascii="Arial" w:hAnsi="Arial" w:cs="Arial"/>
          <w:b/>
          <w:bCs/>
          <w:szCs w:val="22"/>
        </w:rPr>
        <w:t xml:space="preserve">Duration and Validity of Certificates and Statements of Compliance Related to Fuel Oil Consumption </w:t>
      </w:r>
      <w:proofErr w:type="gramStart"/>
      <w:r w:rsidR="0096601A" w:rsidRPr="003D7362">
        <w:rPr>
          <w:rFonts w:ascii="Arial" w:hAnsi="Arial" w:cs="Arial"/>
          <w:b/>
          <w:bCs/>
          <w:szCs w:val="22"/>
        </w:rPr>
        <w:t>Reporting.—</w:t>
      </w:r>
      <w:proofErr w:type="gramEnd"/>
      <w:r w:rsidR="0096601A" w:rsidRPr="003D7362">
        <w:rPr>
          <w:rFonts w:ascii="Arial" w:hAnsi="Arial" w:cs="Arial"/>
          <w:szCs w:val="22"/>
        </w:rPr>
        <w:t>(1) An International Air Pollution Prevention Certificate shall be issued for a period specified by the Central Government, which shall not exceed five years.</w:t>
      </w:r>
    </w:p>
    <w:p w14:paraId="4756DD0B" w14:textId="77777777"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(2) Notwithstanding the requirements of sub-rule (1</w:t>
      </w:r>
      <w:proofErr w:type="gramStart"/>
      <w:r w:rsidRPr="003D7362">
        <w:rPr>
          <w:rFonts w:ascii="Arial" w:hAnsi="Arial" w:cs="Arial"/>
          <w:szCs w:val="22"/>
        </w:rPr>
        <w:t>),—</w:t>
      </w:r>
      <w:proofErr w:type="gramEnd"/>
    </w:p>
    <w:p w14:paraId="6A6AC2B0"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(a) when the renewal survey is completed within three months before the expiry date of the existing certificate, the new certificate shall be valid from the date of completion of the renewal survey to a date not exceeding five years from the date of expiry of the existing certificate;</w:t>
      </w:r>
    </w:p>
    <w:p w14:paraId="1CBBD605"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(b) when the renewal survey is completed after the expiry date of the existing certificate, the new certificate shall be valid from the date of completion of the renewal survey to a date not exceeding five years from the date of expiry of the existing certificate; and</w:t>
      </w:r>
    </w:p>
    <w:p w14:paraId="6D0E4FDC"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(c) when the renewal survey is completed more than three months before the expiry date of the existing certificate, the new certificate shall be valid from the date of completion of the renewal survey to a date not exceeding five years from the date of completion of the renewal survey.</w:t>
      </w:r>
    </w:p>
    <w:p w14:paraId="591AA727" w14:textId="12458B84"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(3) Where a certificate is issued for a period less than five years, the Central Government may extend the validity of the certificate beyond the expiry date to the maximum period specified in sub-rule (1), provided that the applicable surveys referred to in clauses (c) and (d) of sub-rule (1) of rule 6 when a certificate is issued for a period of five years are carried out, as may be appropriate.</w:t>
      </w:r>
    </w:p>
    <w:p w14:paraId="6E8B634C" w14:textId="67A3C1E1"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 xml:space="preserve">(4) Where a renewal survey has been completed and a new certificate cannot be issued or placed on board the </w:t>
      </w:r>
      <w:r w:rsidR="00015097" w:rsidRPr="003D7362">
        <w:rPr>
          <w:rFonts w:ascii="Arial" w:hAnsi="Arial" w:cs="Arial"/>
          <w:szCs w:val="22"/>
        </w:rPr>
        <w:t xml:space="preserve">vessel </w:t>
      </w:r>
      <w:r w:rsidRPr="003D7362">
        <w:rPr>
          <w:rFonts w:ascii="Arial" w:hAnsi="Arial" w:cs="Arial"/>
          <w:szCs w:val="22"/>
        </w:rPr>
        <w:t>before the expiry date of the existing certificate, any recognised organisation may endorse the existing certificate and such a certificate shall be accepted as valid for a further period that shall not exceed five months from such expiry date.</w:t>
      </w:r>
    </w:p>
    <w:p w14:paraId="2283CC69" w14:textId="65C97B6F"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(5) Where a </w:t>
      </w:r>
      <w:r w:rsidR="00015097" w:rsidRPr="003D7362">
        <w:rPr>
          <w:rFonts w:ascii="Arial" w:hAnsi="Arial" w:cs="Arial"/>
          <w:szCs w:val="22"/>
        </w:rPr>
        <w:t>vessel</w:t>
      </w:r>
      <w:r w:rsidRPr="003D7362">
        <w:rPr>
          <w:rFonts w:ascii="Arial" w:hAnsi="Arial" w:cs="Arial"/>
          <w:szCs w:val="22"/>
        </w:rPr>
        <w:t>, at the time when a certificate expires, is not in a port in which it is to be surveyed, the Central Government may extend the period of validity of the certificate</w:t>
      </w:r>
      <w:r w:rsidR="00464086" w:rsidRPr="003D7362">
        <w:rPr>
          <w:rFonts w:ascii="Arial" w:hAnsi="Arial" w:cs="Arial"/>
          <w:szCs w:val="22"/>
        </w:rPr>
        <w:t xml:space="preserve"> </w:t>
      </w:r>
      <w:r w:rsidRPr="003D7362">
        <w:rPr>
          <w:rFonts w:ascii="Arial" w:hAnsi="Arial" w:cs="Arial"/>
          <w:szCs w:val="22"/>
        </w:rPr>
        <w:t xml:space="preserve">only for the purpose of allowing the </w:t>
      </w:r>
      <w:r w:rsidR="00015097" w:rsidRPr="003D7362">
        <w:rPr>
          <w:rFonts w:ascii="Arial" w:hAnsi="Arial" w:cs="Arial"/>
          <w:szCs w:val="22"/>
        </w:rPr>
        <w:t xml:space="preserve">vessel </w:t>
      </w:r>
      <w:r w:rsidRPr="003D7362">
        <w:rPr>
          <w:rFonts w:ascii="Arial" w:hAnsi="Arial" w:cs="Arial"/>
          <w:szCs w:val="22"/>
        </w:rPr>
        <w:t>to complete its voyage to the port in which it is to be surveyed, and then only in cases where it appears proper and reasonable to do so</w:t>
      </w:r>
      <w:r w:rsidR="00464086" w:rsidRPr="003D7362">
        <w:rPr>
          <w:rFonts w:ascii="Arial" w:hAnsi="Arial" w:cs="Arial"/>
          <w:szCs w:val="22"/>
        </w:rPr>
        <w:t xml:space="preserve">. </w:t>
      </w:r>
    </w:p>
    <w:p w14:paraId="4D1D69FA" w14:textId="3D649BA2" w:rsidR="0096601A" w:rsidRPr="003D7362" w:rsidRDefault="00464086" w:rsidP="00FB1902">
      <w:pPr>
        <w:spacing w:line="360" w:lineRule="auto"/>
        <w:ind w:firstLine="720"/>
        <w:jc w:val="both"/>
        <w:rPr>
          <w:rFonts w:ascii="Arial" w:hAnsi="Arial" w:cs="Arial"/>
          <w:szCs w:val="22"/>
        </w:rPr>
      </w:pPr>
      <w:r w:rsidRPr="003D7362">
        <w:rPr>
          <w:rFonts w:ascii="Arial" w:hAnsi="Arial" w:cs="Arial"/>
          <w:szCs w:val="22"/>
        </w:rPr>
        <w:t xml:space="preserve">Provided that, </w:t>
      </w:r>
      <w:r w:rsidR="0096601A" w:rsidRPr="003D7362">
        <w:rPr>
          <w:rFonts w:ascii="Arial" w:hAnsi="Arial" w:cs="Arial"/>
          <w:szCs w:val="22"/>
        </w:rPr>
        <w:t xml:space="preserve">no certificate shall be extended for a period longer than three months, and a </w:t>
      </w:r>
      <w:r w:rsidR="00015097" w:rsidRPr="003D7362">
        <w:rPr>
          <w:rFonts w:ascii="Arial" w:hAnsi="Arial" w:cs="Arial"/>
          <w:szCs w:val="22"/>
        </w:rPr>
        <w:t xml:space="preserve">vessel </w:t>
      </w:r>
      <w:r w:rsidR="0096601A" w:rsidRPr="003D7362">
        <w:rPr>
          <w:rFonts w:ascii="Arial" w:hAnsi="Arial" w:cs="Arial"/>
          <w:szCs w:val="22"/>
        </w:rPr>
        <w:t>to which an extension is granted shall not, on its arrival in the port in which it is to be surveyed, be entitled by virtue of such extension to leave that port without having a new certificate</w:t>
      </w:r>
      <w:r w:rsidR="005A5964" w:rsidRPr="003D7362">
        <w:rPr>
          <w:rFonts w:ascii="Arial" w:hAnsi="Arial" w:cs="Arial"/>
          <w:szCs w:val="22"/>
        </w:rPr>
        <w:t xml:space="preserve"> and </w:t>
      </w:r>
      <w:r w:rsidR="0096601A" w:rsidRPr="003D7362">
        <w:rPr>
          <w:rFonts w:ascii="Arial" w:hAnsi="Arial" w:cs="Arial"/>
          <w:szCs w:val="22"/>
        </w:rPr>
        <w:t xml:space="preserve">where the renewal survey is completed, the new certificate shall be valid to a </w:t>
      </w:r>
      <w:r w:rsidR="0096601A" w:rsidRPr="003D7362">
        <w:rPr>
          <w:rFonts w:ascii="Arial" w:hAnsi="Arial" w:cs="Arial"/>
          <w:szCs w:val="22"/>
        </w:rPr>
        <w:lastRenderedPageBreak/>
        <w:t>date not exceeding five years from the date of expiry of the existing certificate before such extension was granted.</w:t>
      </w:r>
    </w:p>
    <w:p w14:paraId="1067C95C" w14:textId="46404A23" w:rsidR="0096601A" w:rsidRPr="003D7362" w:rsidRDefault="0096601A" w:rsidP="005A5964">
      <w:pPr>
        <w:spacing w:line="360" w:lineRule="auto"/>
        <w:jc w:val="both"/>
        <w:rPr>
          <w:rFonts w:ascii="Arial" w:hAnsi="Arial" w:cs="Arial"/>
          <w:b/>
          <w:bCs/>
          <w:szCs w:val="22"/>
        </w:rPr>
      </w:pPr>
      <w:r w:rsidRPr="003D7362">
        <w:rPr>
          <w:rFonts w:ascii="Arial" w:hAnsi="Arial" w:cs="Arial"/>
          <w:szCs w:val="22"/>
        </w:rPr>
        <w:t>(</w:t>
      </w:r>
      <w:r w:rsidR="005A5964" w:rsidRPr="003D7362">
        <w:rPr>
          <w:rFonts w:ascii="Arial" w:hAnsi="Arial" w:cs="Arial"/>
          <w:szCs w:val="22"/>
        </w:rPr>
        <w:t>6</w:t>
      </w:r>
      <w:r w:rsidRPr="003D7362">
        <w:rPr>
          <w:rFonts w:ascii="Arial" w:hAnsi="Arial" w:cs="Arial"/>
          <w:szCs w:val="22"/>
        </w:rPr>
        <w:t xml:space="preserve">) A certificate issued to a </w:t>
      </w:r>
      <w:r w:rsidR="00015097" w:rsidRPr="003D7362">
        <w:rPr>
          <w:rFonts w:ascii="Arial" w:hAnsi="Arial" w:cs="Arial"/>
          <w:szCs w:val="22"/>
        </w:rPr>
        <w:t xml:space="preserve">vessel </w:t>
      </w:r>
      <w:r w:rsidRPr="003D7362">
        <w:rPr>
          <w:rFonts w:ascii="Arial" w:hAnsi="Arial" w:cs="Arial"/>
          <w:szCs w:val="22"/>
        </w:rPr>
        <w:t>engaged on short voyages, which has not been extended under the foregoing provisions of this rule, may be extended by the Central Government for a period of one month from the date of expiry stated on such</w:t>
      </w:r>
      <w:r w:rsidR="00464086" w:rsidRPr="003D7362">
        <w:rPr>
          <w:rFonts w:ascii="Arial" w:hAnsi="Arial" w:cs="Arial"/>
          <w:szCs w:val="22"/>
        </w:rPr>
        <w:t>, and</w:t>
      </w:r>
      <w:r w:rsidRPr="003D7362">
        <w:rPr>
          <w:rFonts w:ascii="Arial" w:hAnsi="Arial" w:cs="Arial"/>
          <w:szCs w:val="22"/>
        </w:rPr>
        <w:t xml:space="preserve"> in a case where the renewal survey is completed, the new certificate shall be valid to a date not exceeding five years from the date of expiry of the existing certificate before such extension was granted.</w:t>
      </w:r>
    </w:p>
    <w:p w14:paraId="5AE71CEA" w14:textId="1176CB22" w:rsidR="0096601A" w:rsidRPr="003D7362" w:rsidRDefault="0096601A" w:rsidP="005A5964">
      <w:pPr>
        <w:spacing w:line="360" w:lineRule="auto"/>
        <w:jc w:val="both"/>
        <w:rPr>
          <w:rFonts w:ascii="Arial" w:hAnsi="Arial" w:cs="Arial"/>
          <w:szCs w:val="22"/>
        </w:rPr>
      </w:pPr>
      <w:r w:rsidRPr="003D7362">
        <w:rPr>
          <w:rFonts w:ascii="Arial" w:hAnsi="Arial" w:cs="Arial"/>
          <w:szCs w:val="22"/>
        </w:rPr>
        <w:t>(</w:t>
      </w:r>
      <w:r w:rsidR="005A5964" w:rsidRPr="003D7362">
        <w:rPr>
          <w:rFonts w:ascii="Arial" w:hAnsi="Arial" w:cs="Arial"/>
          <w:szCs w:val="22"/>
        </w:rPr>
        <w:t>7</w:t>
      </w:r>
      <w:r w:rsidRPr="003D7362">
        <w:rPr>
          <w:rFonts w:ascii="Arial" w:hAnsi="Arial" w:cs="Arial"/>
          <w:szCs w:val="22"/>
        </w:rPr>
        <w:t>) In special circumstances, as determined by the Central Government, taking into account the guidelines adopted by the organization, a new certificate need not be dated from the date of expiry of the existing certificate as required by clause (a) of sub-rule (2), sub-rule (5) and sub-rule (6)</w:t>
      </w:r>
      <w:r w:rsidR="00464086" w:rsidRPr="003D7362">
        <w:rPr>
          <w:rFonts w:ascii="Arial" w:hAnsi="Arial" w:cs="Arial"/>
          <w:szCs w:val="22"/>
        </w:rPr>
        <w:t xml:space="preserve"> and </w:t>
      </w:r>
      <w:r w:rsidRPr="003D7362">
        <w:rPr>
          <w:rFonts w:ascii="Arial" w:hAnsi="Arial" w:cs="Arial"/>
          <w:szCs w:val="22"/>
        </w:rPr>
        <w:t>the new certificate shall be valid to a date not exceeding five years from the date of completion of the renewal survey.</w:t>
      </w:r>
    </w:p>
    <w:p w14:paraId="6F4D20BC" w14:textId="2A599AFC" w:rsidR="0096601A" w:rsidRPr="003D7362" w:rsidRDefault="0096601A" w:rsidP="00FB1902">
      <w:pPr>
        <w:spacing w:line="360" w:lineRule="auto"/>
        <w:jc w:val="both"/>
        <w:rPr>
          <w:rFonts w:ascii="Arial" w:hAnsi="Arial" w:cs="Arial"/>
          <w:szCs w:val="22"/>
        </w:rPr>
      </w:pPr>
      <w:proofErr w:type="gramStart"/>
      <w:r w:rsidRPr="003D7362">
        <w:rPr>
          <w:rFonts w:ascii="Arial" w:hAnsi="Arial" w:cs="Arial"/>
          <w:b/>
          <w:bCs/>
          <w:szCs w:val="22"/>
        </w:rPr>
        <w:t>Explanation.—</w:t>
      </w:r>
      <w:proofErr w:type="gramEnd"/>
      <w:r w:rsidRPr="003D7362">
        <w:rPr>
          <w:rFonts w:ascii="Arial" w:hAnsi="Arial" w:cs="Arial"/>
          <w:szCs w:val="22"/>
        </w:rPr>
        <w:t xml:space="preserve">For the purpose of this sub-rule, “guidelines adopted by the Organization” means the Survey Guidelines Under </w:t>
      </w:r>
      <w:proofErr w:type="gramStart"/>
      <w:r w:rsidRPr="003D7362">
        <w:rPr>
          <w:rFonts w:ascii="Arial" w:hAnsi="Arial" w:cs="Arial"/>
          <w:szCs w:val="22"/>
        </w:rPr>
        <w:t>the  Harmonized</w:t>
      </w:r>
      <w:proofErr w:type="gramEnd"/>
      <w:r w:rsidRPr="003D7362">
        <w:rPr>
          <w:rFonts w:ascii="Arial" w:hAnsi="Arial" w:cs="Arial"/>
          <w:szCs w:val="22"/>
        </w:rPr>
        <w:t xml:space="preserve"> System of Survey and Certification (HSSC), 2023 adopted vide A.1186 (33)”.</w:t>
      </w:r>
    </w:p>
    <w:p w14:paraId="7CEDC36E" w14:textId="34112EB7" w:rsidR="0096601A" w:rsidRPr="003D7362" w:rsidRDefault="005A5964" w:rsidP="005A5964">
      <w:pPr>
        <w:spacing w:line="360" w:lineRule="auto"/>
        <w:jc w:val="both"/>
        <w:rPr>
          <w:rFonts w:ascii="Arial" w:hAnsi="Arial" w:cs="Arial"/>
          <w:szCs w:val="22"/>
        </w:rPr>
      </w:pPr>
      <w:r w:rsidRPr="003D7362">
        <w:rPr>
          <w:rFonts w:ascii="Arial" w:hAnsi="Arial" w:cs="Arial"/>
          <w:szCs w:val="22"/>
        </w:rPr>
        <w:t>(8</w:t>
      </w:r>
      <w:r w:rsidR="0096601A" w:rsidRPr="003D7362">
        <w:rPr>
          <w:rFonts w:ascii="Arial" w:hAnsi="Arial" w:cs="Arial"/>
          <w:szCs w:val="22"/>
        </w:rPr>
        <w:t xml:space="preserve">) Where an annual or intermediate survey is completed before the period specified in rule 6, the following matters shall be complied with, </w:t>
      </w:r>
      <w:proofErr w:type="gramStart"/>
      <w:r w:rsidR="0096601A" w:rsidRPr="003D7362">
        <w:rPr>
          <w:rFonts w:ascii="Arial" w:hAnsi="Arial" w:cs="Arial"/>
          <w:szCs w:val="22"/>
        </w:rPr>
        <w:t>namely:—</w:t>
      </w:r>
      <w:proofErr w:type="gramEnd"/>
    </w:p>
    <w:p w14:paraId="486F4BF8" w14:textId="77777777" w:rsidR="0096601A" w:rsidRPr="003D7362" w:rsidRDefault="0096601A" w:rsidP="0096601A">
      <w:pPr>
        <w:pStyle w:val="ListParagraph"/>
        <w:spacing w:line="360" w:lineRule="auto"/>
        <w:ind w:left="510"/>
        <w:jc w:val="both"/>
        <w:rPr>
          <w:rFonts w:ascii="Arial" w:hAnsi="Arial" w:cs="Arial"/>
          <w:szCs w:val="22"/>
        </w:rPr>
      </w:pPr>
      <w:r w:rsidRPr="003D7362">
        <w:rPr>
          <w:rFonts w:ascii="Arial" w:hAnsi="Arial" w:cs="Arial"/>
          <w:szCs w:val="22"/>
        </w:rPr>
        <w:t>(a) the anniversary date shown on the certificate shall be amended by endorsement to a date that shall not be more than three months later than the date on which the survey was completed;</w:t>
      </w:r>
    </w:p>
    <w:p w14:paraId="70C2506B" w14:textId="77777777" w:rsidR="0096601A" w:rsidRPr="003D7362" w:rsidRDefault="0096601A" w:rsidP="0096601A">
      <w:pPr>
        <w:pStyle w:val="ListParagraph"/>
        <w:spacing w:line="360" w:lineRule="auto"/>
        <w:ind w:left="510"/>
        <w:jc w:val="both"/>
        <w:rPr>
          <w:rFonts w:ascii="Arial" w:hAnsi="Arial" w:cs="Arial"/>
          <w:szCs w:val="22"/>
        </w:rPr>
      </w:pPr>
      <w:r w:rsidRPr="003D7362">
        <w:rPr>
          <w:rFonts w:ascii="Arial" w:hAnsi="Arial" w:cs="Arial"/>
          <w:szCs w:val="22"/>
        </w:rPr>
        <w:t>(b) the subsequent annual or intermediate survey required under rule 6 shall be completed at such intervals specified by that rule using the new anniversary date; and</w:t>
      </w:r>
    </w:p>
    <w:p w14:paraId="69940537" w14:textId="77777777" w:rsidR="0096601A" w:rsidRPr="003D7362" w:rsidRDefault="0096601A" w:rsidP="0096601A">
      <w:pPr>
        <w:pStyle w:val="ListParagraph"/>
        <w:spacing w:line="360" w:lineRule="auto"/>
        <w:ind w:left="510"/>
        <w:jc w:val="both"/>
        <w:rPr>
          <w:rFonts w:ascii="Arial" w:hAnsi="Arial" w:cs="Arial"/>
          <w:szCs w:val="22"/>
        </w:rPr>
      </w:pPr>
      <w:r w:rsidRPr="003D7362">
        <w:rPr>
          <w:rFonts w:ascii="Arial" w:hAnsi="Arial" w:cs="Arial"/>
          <w:szCs w:val="22"/>
        </w:rPr>
        <w:t xml:space="preserve">(c) the expiry date may remain unchanged provided one or more annual or intermediate surveys, as appropriate, are carried out so that the maximum intervals between the surveys specified under rule 6 are not exceeded. </w:t>
      </w:r>
    </w:p>
    <w:p w14:paraId="6E9901FE" w14:textId="01426676" w:rsidR="0096601A" w:rsidRPr="003D7362" w:rsidRDefault="0096601A" w:rsidP="0096601A">
      <w:pPr>
        <w:pStyle w:val="ListParagraph"/>
        <w:spacing w:line="360" w:lineRule="auto"/>
        <w:ind w:left="510"/>
        <w:jc w:val="both"/>
        <w:rPr>
          <w:rFonts w:ascii="Arial" w:hAnsi="Arial" w:cs="Arial"/>
          <w:b/>
          <w:bCs/>
          <w:szCs w:val="22"/>
        </w:rPr>
      </w:pPr>
      <w:r w:rsidRPr="003D7362">
        <w:rPr>
          <w:rFonts w:ascii="Arial" w:hAnsi="Arial" w:cs="Arial"/>
          <w:szCs w:val="22"/>
        </w:rPr>
        <w:t xml:space="preserve">(9) A certificate issued under </w:t>
      </w:r>
      <w:proofErr w:type="gramStart"/>
      <w:r w:rsidRPr="003D7362">
        <w:rPr>
          <w:rFonts w:ascii="Arial" w:hAnsi="Arial" w:cs="Arial"/>
          <w:szCs w:val="22"/>
        </w:rPr>
        <w:t>rule</w:t>
      </w:r>
      <w:proofErr w:type="gramEnd"/>
      <w:r w:rsidRPr="003D7362">
        <w:rPr>
          <w:rFonts w:ascii="Arial" w:hAnsi="Arial" w:cs="Arial"/>
          <w:szCs w:val="22"/>
        </w:rPr>
        <w:t xml:space="preserve"> </w:t>
      </w:r>
      <w:r w:rsidR="007459CE" w:rsidRPr="003D7362">
        <w:rPr>
          <w:rFonts w:ascii="Arial" w:hAnsi="Arial" w:cs="Arial"/>
          <w:szCs w:val="22"/>
        </w:rPr>
        <w:t>8</w:t>
      </w:r>
      <w:r w:rsidRPr="003D7362">
        <w:rPr>
          <w:rFonts w:ascii="Arial" w:hAnsi="Arial" w:cs="Arial"/>
          <w:szCs w:val="22"/>
        </w:rPr>
        <w:t xml:space="preserve"> or </w:t>
      </w:r>
      <w:r w:rsidR="007459CE" w:rsidRPr="003D7362">
        <w:rPr>
          <w:rFonts w:ascii="Arial" w:hAnsi="Arial" w:cs="Arial"/>
          <w:szCs w:val="22"/>
        </w:rPr>
        <w:t>9</w:t>
      </w:r>
      <w:r w:rsidRPr="003D7362">
        <w:rPr>
          <w:rFonts w:ascii="Arial" w:hAnsi="Arial" w:cs="Arial"/>
          <w:szCs w:val="22"/>
        </w:rPr>
        <w:t xml:space="preserve"> shall cease to be valid in any of the following cases, </w:t>
      </w:r>
      <w:proofErr w:type="gramStart"/>
      <w:r w:rsidRPr="003D7362">
        <w:rPr>
          <w:rFonts w:ascii="Arial" w:hAnsi="Arial" w:cs="Arial"/>
          <w:szCs w:val="22"/>
        </w:rPr>
        <w:t>namely:—</w:t>
      </w:r>
      <w:proofErr w:type="gramEnd"/>
    </w:p>
    <w:p w14:paraId="7EEE6681" w14:textId="77777777" w:rsidR="0096601A" w:rsidRPr="003D7362" w:rsidRDefault="0096601A" w:rsidP="00FB1902">
      <w:pPr>
        <w:pStyle w:val="ListParagraph"/>
        <w:spacing w:line="360" w:lineRule="auto"/>
        <w:jc w:val="both"/>
        <w:rPr>
          <w:rFonts w:ascii="Arial" w:hAnsi="Arial" w:cs="Arial"/>
          <w:b/>
          <w:bCs/>
          <w:szCs w:val="22"/>
        </w:rPr>
      </w:pPr>
      <w:r w:rsidRPr="003D7362">
        <w:rPr>
          <w:rFonts w:ascii="Arial" w:hAnsi="Arial" w:cs="Arial"/>
          <w:szCs w:val="22"/>
        </w:rPr>
        <w:t xml:space="preserve">(a) where the relevant surveys are not completed within the periods specified under </w:t>
      </w:r>
      <w:r w:rsidRPr="003D7362">
        <w:rPr>
          <w:rStyle w:val="Emphasis"/>
          <w:rFonts w:ascii="Arial" w:hAnsi="Arial" w:cs="Arial"/>
          <w:szCs w:val="22"/>
        </w:rPr>
        <w:t>sub-rule (1) of rule 6;</w:t>
      </w:r>
    </w:p>
    <w:p w14:paraId="1ADF5F2C" w14:textId="77777777" w:rsidR="0096601A" w:rsidRPr="003D7362" w:rsidRDefault="0096601A" w:rsidP="00FB1902">
      <w:pPr>
        <w:pStyle w:val="ListParagraph"/>
        <w:spacing w:line="360" w:lineRule="auto"/>
        <w:jc w:val="both"/>
        <w:rPr>
          <w:rFonts w:ascii="Arial" w:hAnsi="Arial" w:cs="Arial"/>
          <w:b/>
          <w:bCs/>
          <w:szCs w:val="22"/>
        </w:rPr>
      </w:pPr>
      <w:r w:rsidRPr="003D7362">
        <w:rPr>
          <w:rFonts w:ascii="Arial" w:hAnsi="Arial" w:cs="Arial"/>
          <w:szCs w:val="22"/>
        </w:rPr>
        <w:t xml:space="preserve">(b) where the certificate is not endorsed in accordance with clauses (c) and (d) of sub-rule (1) </w:t>
      </w:r>
      <w:r w:rsidRPr="003D7362">
        <w:rPr>
          <w:rStyle w:val="Emphasis"/>
          <w:rFonts w:ascii="Arial" w:hAnsi="Arial" w:cs="Arial"/>
          <w:szCs w:val="22"/>
        </w:rPr>
        <w:t>of rule 6;</w:t>
      </w:r>
    </w:p>
    <w:p w14:paraId="33C13FC7" w14:textId="7FDF04C0" w:rsidR="0096601A" w:rsidRPr="003D7362" w:rsidRDefault="0096601A" w:rsidP="00FB1902">
      <w:pPr>
        <w:pStyle w:val="ListParagraph"/>
        <w:spacing w:line="360" w:lineRule="auto"/>
        <w:jc w:val="both"/>
        <w:rPr>
          <w:rFonts w:ascii="Arial" w:hAnsi="Arial" w:cs="Arial"/>
          <w:szCs w:val="22"/>
        </w:rPr>
      </w:pPr>
      <w:r w:rsidRPr="003D7362">
        <w:rPr>
          <w:rFonts w:ascii="Arial" w:hAnsi="Arial" w:cs="Arial"/>
          <w:szCs w:val="22"/>
        </w:rPr>
        <w:t xml:space="preserve">(c) upon the transfer of the </w:t>
      </w:r>
      <w:r w:rsidR="00015097" w:rsidRPr="003D7362">
        <w:rPr>
          <w:rFonts w:ascii="Arial" w:hAnsi="Arial" w:cs="Arial"/>
          <w:szCs w:val="22"/>
        </w:rPr>
        <w:t xml:space="preserve">vessel </w:t>
      </w:r>
      <w:r w:rsidRPr="003D7362">
        <w:rPr>
          <w:rFonts w:ascii="Arial" w:hAnsi="Arial" w:cs="Arial"/>
          <w:szCs w:val="22"/>
        </w:rPr>
        <w:t>flying the flag of another State to Indian flag</w:t>
      </w:r>
      <w:r w:rsidR="00464086" w:rsidRPr="003D7362">
        <w:rPr>
          <w:rFonts w:ascii="Arial" w:hAnsi="Arial" w:cs="Arial"/>
          <w:szCs w:val="22"/>
        </w:rPr>
        <w:t xml:space="preserve">, </w:t>
      </w:r>
      <w:r w:rsidRPr="003D7362">
        <w:rPr>
          <w:rFonts w:ascii="Arial" w:hAnsi="Arial" w:cs="Arial"/>
          <w:szCs w:val="22"/>
        </w:rPr>
        <w:t xml:space="preserve">a new certificate shall only be issued when the Central Government or </w:t>
      </w:r>
      <w:proofErr w:type="gramStart"/>
      <w:r w:rsidRPr="003D7362">
        <w:rPr>
          <w:rFonts w:ascii="Arial" w:hAnsi="Arial" w:cs="Arial"/>
          <w:szCs w:val="22"/>
        </w:rPr>
        <w:t>an</w:t>
      </w:r>
      <w:proofErr w:type="gramEnd"/>
      <w:r w:rsidRPr="003D7362">
        <w:rPr>
          <w:rFonts w:ascii="Arial" w:hAnsi="Arial" w:cs="Arial"/>
          <w:szCs w:val="22"/>
        </w:rPr>
        <w:t xml:space="preserve"> recognised organisation to issue the new certificate is fully satisfied that the </w:t>
      </w:r>
      <w:r w:rsidR="00015097" w:rsidRPr="003D7362">
        <w:rPr>
          <w:rFonts w:ascii="Arial" w:hAnsi="Arial" w:cs="Arial"/>
          <w:szCs w:val="22"/>
        </w:rPr>
        <w:t xml:space="preserve">vessel </w:t>
      </w:r>
      <w:proofErr w:type="gramStart"/>
      <w:r w:rsidRPr="003D7362">
        <w:rPr>
          <w:rFonts w:ascii="Arial" w:hAnsi="Arial" w:cs="Arial"/>
          <w:szCs w:val="22"/>
        </w:rPr>
        <w:t>is in compliance with</w:t>
      </w:r>
      <w:proofErr w:type="gramEnd"/>
      <w:r w:rsidRPr="003D7362">
        <w:rPr>
          <w:rFonts w:ascii="Arial" w:hAnsi="Arial" w:cs="Arial"/>
          <w:szCs w:val="22"/>
        </w:rPr>
        <w:t xml:space="preserve"> the requirements of </w:t>
      </w:r>
      <w:r w:rsidRPr="003D7362">
        <w:rPr>
          <w:rStyle w:val="Emphasis"/>
          <w:rFonts w:ascii="Arial" w:hAnsi="Arial" w:cs="Arial"/>
          <w:szCs w:val="22"/>
        </w:rPr>
        <w:t>sub-rule (4) of rule 6.</w:t>
      </w:r>
    </w:p>
    <w:p w14:paraId="1ED09798" w14:textId="2E09174A" w:rsidR="0096601A" w:rsidRPr="003D7362" w:rsidRDefault="0096601A" w:rsidP="00FB1902">
      <w:pPr>
        <w:pStyle w:val="ListParagraph"/>
        <w:spacing w:line="360" w:lineRule="auto"/>
        <w:jc w:val="both"/>
        <w:rPr>
          <w:rFonts w:ascii="Arial" w:hAnsi="Arial" w:cs="Arial"/>
          <w:szCs w:val="22"/>
        </w:rPr>
      </w:pPr>
      <w:r w:rsidRPr="003D7362">
        <w:rPr>
          <w:rFonts w:ascii="Arial" w:hAnsi="Arial" w:cs="Arial"/>
          <w:szCs w:val="22"/>
        </w:rPr>
        <w:lastRenderedPageBreak/>
        <w:t xml:space="preserve">(d) upon the transfer of an Indian </w:t>
      </w:r>
      <w:r w:rsidR="00015097" w:rsidRPr="003D7362">
        <w:rPr>
          <w:rFonts w:ascii="Arial" w:hAnsi="Arial" w:cs="Arial"/>
          <w:szCs w:val="22"/>
        </w:rPr>
        <w:t xml:space="preserve">vessel </w:t>
      </w:r>
      <w:r w:rsidRPr="003D7362">
        <w:rPr>
          <w:rFonts w:ascii="Arial" w:hAnsi="Arial" w:cs="Arial"/>
          <w:szCs w:val="22"/>
        </w:rPr>
        <w:t>to the flag of another State</w:t>
      </w:r>
      <w:r w:rsidR="00464086" w:rsidRPr="003D7362">
        <w:rPr>
          <w:rFonts w:ascii="Arial" w:hAnsi="Arial" w:cs="Arial"/>
          <w:szCs w:val="22"/>
        </w:rPr>
        <w:t xml:space="preserve">, </w:t>
      </w:r>
      <w:r w:rsidRPr="003D7362">
        <w:rPr>
          <w:rFonts w:ascii="Arial" w:hAnsi="Arial" w:cs="Arial"/>
          <w:szCs w:val="22"/>
        </w:rPr>
        <w:t xml:space="preserve">if requested by the Administration of new Flag, within three months after the transfer has taken place, the Central Government shall, as soon as possible, transmit to the Administration copies of the certificate carried by the </w:t>
      </w:r>
      <w:r w:rsidR="00015097" w:rsidRPr="003D7362">
        <w:rPr>
          <w:rFonts w:ascii="Arial" w:hAnsi="Arial" w:cs="Arial"/>
          <w:szCs w:val="22"/>
        </w:rPr>
        <w:t xml:space="preserve">vessel </w:t>
      </w:r>
      <w:r w:rsidRPr="003D7362">
        <w:rPr>
          <w:rFonts w:ascii="Arial" w:hAnsi="Arial" w:cs="Arial"/>
          <w:szCs w:val="22"/>
        </w:rPr>
        <w:t>before the transfer and, if available, copies of the relevant survey reports.</w:t>
      </w:r>
    </w:p>
    <w:p w14:paraId="435467FA" w14:textId="1FF1A9ED"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 xml:space="preserve">(10) The International Energy Efficiency Certificate shall be valid throughout the life of the </w:t>
      </w:r>
      <w:r w:rsidR="00015097" w:rsidRPr="003D7362">
        <w:rPr>
          <w:rFonts w:ascii="Arial" w:hAnsi="Arial" w:cs="Arial"/>
          <w:szCs w:val="22"/>
        </w:rPr>
        <w:t xml:space="preserve">vessel </w:t>
      </w:r>
      <w:r w:rsidRPr="003D7362">
        <w:rPr>
          <w:rFonts w:ascii="Arial" w:hAnsi="Arial" w:cs="Arial"/>
          <w:szCs w:val="22"/>
        </w:rPr>
        <w:t>subject to the provisions of sub-rule (11).</w:t>
      </w:r>
    </w:p>
    <w:p w14:paraId="1825BFC8" w14:textId="7AF4B50D"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 xml:space="preserve">(11) An International Energy Efficiency Certificate issued under </w:t>
      </w:r>
      <w:r w:rsidR="009D5CFF" w:rsidRPr="003D7362">
        <w:rPr>
          <w:rFonts w:ascii="Arial" w:hAnsi="Arial" w:cs="Arial"/>
          <w:szCs w:val="22"/>
        </w:rPr>
        <w:t>this</w:t>
      </w:r>
      <w:r w:rsidRPr="003D7362">
        <w:rPr>
          <w:rFonts w:ascii="Arial" w:hAnsi="Arial" w:cs="Arial"/>
          <w:szCs w:val="22"/>
        </w:rPr>
        <w:t xml:space="preserve"> Rules shall cease to be valid in any of the following cases, </w:t>
      </w:r>
      <w:proofErr w:type="gramStart"/>
      <w:r w:rsidRPr="003D7362">
        <w:rPr>
          <w:rFonts w:ascii="Arial" w:hAnsi="Arial" w:cs="Arial"/>
          <w:szCs w:val="22"/>
        </w:rPr>
        <w:t>namely:—</w:t>
      </w:r>
      <w:proofErr w:type="gramEnd"/>
    </w:p>
    <w:p w14:paraId="7B3B2CF3" w14:textId="02C08765" w:rsidR="0096601A" w:rsidRPr="003D7362" w:rsidRDefault="0096601A" w:rsidP="0096601A">
      <w:pPr>
        <w:pStyle w:val="ListParagraph"/>
        <w:spacing w:line="360" w:lineRule="auto"/>
        <w:ind w:left="510"/>
        <w:jc w:val="both"/>
        <w:rPr>
          <w:rFonts w:ascii="Arial" w:hAnsi="Arial" w:cs="Arial"/>
          <w:b/>
          <w:bCs/>
          <w:szCs w:val="22"/>
        </w:rPr>
      </w:pPr>
      <w:r w:rsidRPr="003D7362">
        <w:rPr>
          <w:rFonts w:ascii="Arial" w:hAnsi="Arial" w:cs="Arial"/>
          <w:szCs w:val="22"/>
        </w:rPr>
        <w:t xml:space="preserve">(a) if the </w:t>
      </w:r>
      <w:r w:rsidR="00015097" w:rsidRPr="003D7362">
        <w:rPr>
          <w:rFonts w:ascii="Arial" w:hAnsi="Arial" w:cs="Arial"/>
          <w:szCs w:val="22"/>
        </w:rPr>
        <w:t xml:space="preserve">vessel </w:t>
      </w:r>
      <w:r w:rsidRPr="003D7362">
        <w:rPr>
          <w:rFonts w:ascii="Arial" w:hAnsi="Arial" w:cs="Arial"/>
          <w:szCs w:val="22"/>
        </w:rPr>
        <w:t xml:space="preserve">is withdrawn from service or if a new certificate is issued following major conversion of the </w:t>
      </w:r>
      <w:r w:rsidR="00015097" w:rsidRPr="003D7362">
        <w:rPr>
          <w:rFonts w:ascii="Arial" w:hAnsi="Arial" w:cs="Arial"/>
          <w:szCs w:val="22"/>
        </w:rPr>
        <w:t>vessel</w:t>
      </w:r>
      <w:r w:rsidRPr="003D7362">
        <w:rPr>
          <w:rFonts w:ascii="Arial" w:hAnsi="Arial" w:cs="Arial"/>
          <w:szCs w:val="22"/>
        </w:rPr>
        <w:t>; or</w:t>
      </w:r>
    </w:p>
    <w:p w14:paraId="1736290E" w14:textId="17F78AB1" w:rsidR="0096601A" w:rsidRPr="003D7362" w:rsidRDefault="0096601A" w:rsidP="00464086">
      <w:pPr>
        <w:pStyle w:val="ListParagraph"/>
        <w:spacing w:line="360" w:lineRule="auto"/>
        <w:ind w:left="510"/>
        <w:jc w:val="both"/>
        <w:rPr>
          <w:rFonts w:ascii="Arial" w:hAnsi="Arial" w:cs="Arial"/>
          <w:szCs w:val="22"/>
        </w:rPr>
      </w:pPr>
      <w:r w:rsidRPr="003D7362">
        <w:rPr>
          <w:rFonts w:ascii="Arial" w:hAnsi="Arial" w:cs="Arial"/>
          <w:szCs w:val="22"/>
        </w:rPr>
        <w:t xml:space="preserve">(b) upon the transfer of the </w:t>
      </w:r>
      <w:r w:rsidR="00015097" w:rsidRPr="003D7362">
        <w:rPr>
          <w:rFonts w:ascii="Arial" w:hAnsi="Arial" w:cs="Arial"/>
          <w:szCs w:val="22"/>
        </w:rPr>
        <w:t xml:space="preserve">vessel </w:t>
      </w:r>
      <w:r w:rsidRPr="003D7362">
        <w:rPr>
          <w:rFonts w:ascii="Arial" w:hAnsi="Arial" w:cs="Arial"/>
          <w:szCs w:val="22"/>
        </w:rPr>
        <w:t>flying the flag of another State to Indian flag</w:t>
      </w:r>
      <w:r w:rsidR="00464086" w:rsidRPr="003D7362">
        <w:rPr>
          <w:rFonts w:ascii="Arial" w:hAnsi="Arial" w:cs="Arial"/>
          <w:szCs w:val="22"/>
        </w:rPr>
        <w:t xml:space="preserve">, </w:t>
      </w:r>
      <w:r w:rsidRPr="003D7362">
        <w:rPr>
          <w:rFonts w:ascii="Arial" w:hAnsi="Arial" w:cs="Arial"/>
          <w:szCs w:val="22"/>
        </w:rPr>
        <w:t xml:space="preserve">a new certificate shall only be issued when the Central Government or a recognised organisation to issue the new certificate is fully satisfied that the </w:t>
      </w:r>
      <w:r w:rsidR="00015097" w:rsidRPr="003D7362">
        <w:rPr>
          <w:rFonts w:ascii="Arial" w:hAnsi="Arial" w:cs="Arial"/>
          <w:szCs w:val="22"/>
        </w:rPr>
        <w:t xml:space="preserve">vessel </w:t>
      </w:r>
      <w:r w:rsidRPr="003D7362">
        <w:rPr>
          <w:rFonts w:ascii="Arial" w:hAnsi="Arial" w:cs="Arial"/>
          <w:szCs w:val="22"/>
        </w:rPr>
        <w:t xml:space="preserve">is in compliance with the requirements of </w:t>
      </w:r>
      <w:r w:rsidR="007459CE" w:rsidRPr="003D7362">
        <w:rPr>
          <w:rFonts w:ascii="Arial" w:hAnsi="Arial" w:cs="Arial"/>
          <w:szCs w:val="22"/>
        </w:rPr>
        <w:t xml:space="preserve">Part II of the First Schedule to </w:t>
      </w:r>
      <w:r w:rsidR="009D5CFF" w:rsidRPr="003D7362">
        <w:rPr>
          <w:rFonts w:ascii="Arial" w:hAnsi="Arial" w:cs="Arial"/>
          <w:szCs w:val="22"/>
        </w:rPr>
        <w:t>this</w:t>
      </w:r>
      <w:r w:rsidR="007459CE" w:rsidRPr="003D7362">
        <w:rPr>
          <w:rFonts w:ascii="Arial" w:hAnsi="Arial" w:cs="Arial"/>
          <w:szCs w:val="22"/>
        </w:rPr>
        <w:t xml:space="preserve"> Rules</w:t>
      </w:r>
      <w:r w:rsidRPr="003D7362">
        <w:rPr>
          <w:rFonts w:ascii="Arial" w:hAnsi="Arial" w:cs="Arial"/>
          <w:szCs w:val="22"/>
        </w:rPr>
        <w:t>;</w:t>
      </w:r>
    </w:p>
    <w:p w14:paraId="71F12C50" w14:textId="2EDD827D" w:rsidR="0096601A" w:rsidRPr="003D7362" w:rsidRDefault="0096601A" w:rsidP="00464086">
      <w:pPr>
        <w:pStyle w:val="ListParagraph"/>
        <w:spacing w:line="360" w:lineRule="auto"/>
        <w:ind w:left="510"/>
        <w:jc w:val="both"/>
        <w:rPr>
          <w:rFonts w:ascii="Arial" w:hAnsi="Arial" w:cs="Arial"/>
          <w:szCs w:val="22"/>
        </w:rPr>
      </w:pPr>
      <w:r w:rsidRPr="003D7362">
        <w:rPr>
          <w:rFonts w:ascii="Arial" w:hAnsi="Arial" w:cs="Arial"/>
          <w:szCs w:val="22"/>
        </w:rPr>
        <w:t xml:space="preserve">(c) upon transfer of an Indian </w:t>
      </w:r>
      <w:r w:rsidR="00015097" w:rsidRPr="003D7362">
        <w:rPr>
          <w:rFonts w:ascii="Arial" w:hAnsi="Arial" w:cs="Arial"/>
          <w:szCs w:val="22"/>
        </w:rPr>
        <w:t xml:space="preserve">vessel </w:t>
      </w:r>
      <w:r w:rsidRPr="003D7362">
        <w:rPr>
          <w:rFonts w:ascii="Arial" w:hAnsi="Arial" w:cs="Arial"/>
          <w:szCs w:val="22"/>
        </w:rPr>
        <w:t xml:space="preserve">to the flag of another state, if requested by the Administration of new Flag, within three months after the transfer has taken place, the Central Government or recognised organisation authorized by the Central Government shall, as soon as possible, transmit to the Administration copies of the certificate carried by the </w:t>
      </w:r>
      <w:r w:rsidR="00015097" w:rsidRPr="003D7362">
        <w:rPr>
          <w:rFonts w:ascii="Arial" w:hAnsi="Arial" w:cs="Arial"/>
          <w:szCs w:val="22"/>
        </w:rPr>
        <w:t xml:space="preserve">vessel </w:t>
      </w:r>
      <w:r w:rsidRPr="003D7362">
        <w:rPr>
          <w:rFonts w:ascii="Arial" w:hAnsi="Arial" w:cs="Arial"/>
          <w:szCs w:val="22"/>
        </w:rPr>
        <w:t>before the transfer and, if available, copies of the relevant survey reports.</w:t>
      </w:r>
    </w:p>
    <w:p w14:paraId="79C68C41" w14:textId="2942B856" w:rsidR="00FB1902" w:rsidRPr="003D7362" w:rsidRDefault="0096601A" w:rsidP="00FB1902">
      <w:pPr>
        <w:pStyle w:val="ListParagraph"/>
        <w:spacing w:line="360" w:lineRule="auto"/>
        <w:ind w:left="510"/>
        <w:jc w:val="both"/>
        <w:rPr>
          <w:rFonts w:ascii="Arial" w:hAnsi="Arial" w:cs="Arial"/>
          <w:szCs w:val="22"/>
        </w:rPr>
      </w:pPr>
      <w:r w:rsidRPr="003D7362">
        <w:rPr>
          <w:rFonts w:ascii="Arial" w:hAnsi="Arial" w:cs="Arial"/>
          <w:szCs w:val="22"/>
        </w:rPr>
        <w:t xml:space="preserve">(12) A Statement of Compliance issued pursuant to sub-rules (4) or (5) of rule </w:t>
      </w:r>
      <w:r w:rsidR="00464086" w:rsidRPr="003D7362">
        <w:rPr>
          <w:rFonts w:ascii="Arial" w:hAnsi="Arial" w:cs="Arial"/>
          <w:szCs w:val="22"/>
        </w:rPr>
        <w:t>8</w:t>
      </w:r>
      <w:r w:rsidRPr="003D7362">
        <w:rPr>
          <w:rFonts w:ascii="Arial" w:hAnsi="Arial" w:cs="Arial"/>
          <w:szCs w:val="22"/>
        </w:rPr>
        <w:t xml:space="preserve"> of </w:t>
      </w:r>
      <w:r w:rsidR="009D5CFF" w:rsidRPr="003D7362">
        <w:rPr>
          <w:rFonts w:ascii="Arial" w:hAnsi="Arial" w:cs="Arial"/>
          <w:szCs w:val="22"/>
        </w:rPr>
        <w:t>this</w:t>
      </w:r>
      <w:r w:rsidRPr="003D7362">
        <w:rPr>
          <w:rFonts w:ascii="Arial" w:hAnsi="Arial" w:cs="Arial"/>
          <w:szCs w:val="22"/>
        </w:rPr>
        <w:t xml:space="preserve"> Rules shall be valid for the calendar year in which it is issued and for the first five months of the following calendar year</w:t>
      </w:r>
      <w:r w:rsidR="00464086" w:rsidRPr="003D7362">
        <w:rPr>
          <w:rFonts w:ascii="Arial" w:hAnsi="Arial" w:cs="Arial"/>
          <w:szCs w:val="22"/>
        </w:rPr>
        <w:t xml:space="preserve"> and </w:t>
      </w:r>
      <w:r w:rsidRPr="003D7362">
        <w:rPr>
          <w:rFonts w:ascii="Arial" w:hAnsi="Arial" w:cs="Arial"/>
          <w:szCs w:val="22"/>
        </w:rPr>
        <w:t>every Statement of Compliance shall be kept on board for at least the period of their validity.</w:t>
      </w:r>
    </w:p>
    <w:p w14:paraId="64D2C097" w14:textId="2C3A8295" w:rsidR="0096601A" w:rsidRPr="003D7362" w:rsidRDefault="00FB1902" w:rsidP="00FB1902">
      <w:pPr>
        <w:spacing w:line="360" w:lineRule="auto"/>
        <w:jc w:val="both"/>
        <w:rPr>
          <w:rFonts w:ascii="Arial" w:hAnsi="Arial" w:cs="Arial"/>
          <w:szCs w:val="22"/>
        </w:rPr>
      </w:pPr>
      <w:r w:rsidRPr="003D7362">
        <w:rPr>
          <w:rStyle w:val="Emphasis"/>
          <w:rFonts w:ascii="Arial" w:hAnsi="Arial" w:cs="Arial"/>
          <w:b/>
          <w:bCs/>
          <w:szCs w:val="22"/>
        </w:rPr>
        <w:t xml:space="preserve">12. </w:t>
      </w:r>
      <w:r w:rsidR="0096601A" w:rsidRPr="003D7362">
        <w:rPr>
          <w:rStyle w:val="Emphasis"/>
          <w:rFonts w:ascii="Arial" w:hAnsi="Arial" w:cs="Arial"/>
          <w:b/>
          <w:bCs/>
          <w:i w:val="0"/>
          <w:iCs w:val="0"/>
          <w:szCs w:val="22"/>
        </w:rPr>
        <w:t>Port State Control on Operational Requirements</w:t>
      </w:r>
      <w:r w:rsidR="0096601A" w:rsidRPr="003D7362">
        <w:rPr>
          <w:rStyle w:val="Emphasis"/>
          <w:rFonts w:ascii="Arial" w:hAnsi="Arial" w:cs="Arial"/>
          <w:b/>
          <w:bCs/>
          <w:szCs w:val="22"/>
        </w:rPr>
        <w:t>.—</w:t>
      </w:r>
      <w:r w:rsidR="0096601A" w:rsidRPr="003D7362">
        <w:rPr>
          <w:rStyle w:val="Emphasis"/>
          <w:rFonts w:ascii="Arial" w:hAnsi="Arial" w:cs="Arial"/>
          <w:szCs w:val="22"/>
        </w:rPr>
        <w:t xml:space="preserve">(1) </w:t>
      </w:r>
      <w:r w:rsidR="0096601A" w:rsidRPr="003D7362">
        <w:rPr>
          <w:rFonts w:ascii="Arial" w:hAnsi="Arial" w:cs="Arial"/>
          <w:szCs w:val="22"/>
        </w:rPr>
        <w:t>Subject to the provisions of sub-rule (2), a certificate issued under the authority of a party</w:t>
      </w:r>
      <w:r w:rsidR="005A5964" w:rsidRPr="003D7362">
        <w:rPr>
          <w:rFonts w:ascii="Arial" w:hAnsi="Arial" w:cs="Arial"/>
          <w:szCs w:val="22"/>
        </w:rPr>
        <w:t xml:space="preserve"> under Annex VI of the Convention, which is</w:t>
      </w:r>
      <w:r w:rsidR="0096601A" w:rsidRPr="003D7362">
        <w:rPr>
          <w:rFonts w:ascii="Arial" w:hAnsi="Arial" w:cs="Arial"/>
          <w:szCs w:val="22"/>
        </w:rPr>
        <w:t xml:space="preserve"> in accordance with the provisions of </w:t>
      </w:r>
      <w:r w:rsidR="009D5CFF" w:rsidRPr="003D7362">
        <w:rPr>
          <w:rFonts w:ascii="Arial" w:hAnsi="Arial" w:cs="Arial"/>
          <w:szCs w:val="22"/>
        </w:rPr>
        <w:t>this</w:t>
      </w:r>
      <w:r w:rsidR="0096601A" w:rsidRPr="003D7362">
        <w:rPr>
          <w:rFonts w:ascii="Arial" w:hAnsi="Arial" w:cs="Arial"/>
          <w:szCs w:val="22"/>
        </w:rPr>
        <w:t xml:space="preserve"> </w:t>
      </w:r>
      <w:r w:rsidR="009D5CFF" w:rsidRPr="003D7362">
        <w:rPr>
          <w:rFonts w:ascii="Arial" w:hAnsi="Arial" w:cs="Arial"/>
          <w:szCs w:val="22"/>
        </w:rPr>
        <w:t>R</w:t>
      </w:r>
      <w:r w:rsidR="0096601A" w:rsidRPr="003D7362">
        <w:rPr>
          <w:rFonts w:ascii="Arial" w:hAnsi="Arial" w:cs="Arial"/>
          <w:szCs w:val="22"/>
        </w:rPr>
        <w:t xml:space="preserve">ules </w:t>
      </w:r>
      <w:r w:rsidR="005A5964" w:rsidRPr="003D7362">
        <w:rPr>
          <w:rFonts w:ascii="Arial" w:hAnsi="Arial" w:cs="Arial"/>
          <w:szCs w:val="22"/>
        </w:rPr>
        <w:t xml:space="preserve">also, </w:t>
      </w:r>
      <w:r w:rsidR="0096601A" w:rsidRPr="003D7362">
        <w:rPr>
          <w:rFonts w:ascii="Arial" w:hAnsi="Arial" w:cs="Arial"/>
          <w:szCs w:val="22"/>
        </w:rPr>
        <w:t>shall be accepted by the Central Government and regarded for all purposes covered by the present rules as having the same validity as a certificate issued by them.</w:t>
      </w:r>
    </w:p>
    <w:p w14:paraId="04333C7F" w14:textId="61F06530"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(2) A </w:t>
      </w:r>
      <w:r w:rsidR="005A5964" w:rsidRPr="003D7362">
        <w:rPr>
          <w:rFonts w:ascii="Arial" w:hAnsi="Arial" w:cs="Arial"/>
          <w:szCs w:val="22"/>
        </w:rPr>
        <w:t xml:space="preserve">vessel </w:t>
      </w:r>
      <w:r w:rsidRPr="003D7362">
        <w:rPr>
          <w:rFonts w:ascii="Arial" w:hAnsi="Arial" w:cs="Arial"/>
          <w:szCs w:val="22"/>
        </w:rPr>
        <w:t>required to hold a certificate in accordance with the provisions of Annex VI</w:t>
      </w:r>
      <w:r w:rsidR="005A5964" w:rsidRPr="003D7362">
        <w:rPr>
          <w:rFonts w:ascii="Arial" w:hAnsi="Arial" w:cs="Arial"/>
          <w:szCs w:val="22"/>
        </w:rPr>
        <w:t xml:space="preserve"> or </w:t>
      </w:r>
      <w:r w:rsidR="009D5CFF" w:rsidRPr="003D7362">
        <w:rPr>
          <w:rFonts w:ascii="Arial" w:hAnsi="Arial" w:cs="Arial"/>
          <w:szCs w:val="22"/>
        </w:rPr>
        <w:t>this</w:t>
      </w:r>
      <w:r w:rsidR="005A5964" w:rsidRPr="003D7362">
        <w:rPr>
          <w:rFonts w:ascii="Arial" w:hAnsi="Arial" w:cs="Arial"/>
          <w:szCs w:val="22"/>
        </w:rPr>
        <w:t xml:space="preserve"> </w:t>
      </w:r>
      <w:r w:rsidR="009D5CFF" w:rsidRPr="003D7362">
        <w:rPr>
          <w:rFonts w:ascii="Arial" w:hAnsi="Arial" w:cs="Arial"/>
          <w:szCs w:val="22"/>
        </w:rPr>
        <w:t>R</w:t>
      </w:r>
      <w:r w:rsidR="005A5964" w:rsidRPr="003D7362">
        <w:rPr>
          <w:rFonts w:ascii="Arial" w:hAnsi="Arial" w:cs="Arial"/>
          <w:szCs w:val="22"/>
        </w:rPr>
        <w:t>ules</w:t>
      </w:r>
      <w:r w:rsidRPr="003D7362">
        <w:rPr>
          <w:rFonts w:ascii="Arial" w:hAnsi="Arial" w:cs="Arial"/>
          <w:szCs w:val="22"/>
        </w:rPr>
        <w:t xml:space="preserve"> is subject, while in the ports or offshore terminals under the jurisdiction of India, to inspection by officers duly authorized by Central Government:</w:t>
      </w:r>
    </w:p>
    <w:p w14:paraId="3CA48D3C" w14:textId="77777777" w:rsidR="0096601A" w:rsidRPr="003D7362" w:rsidRDefault="0096601A" w:rsidP="00FB1902">
      <w:pPr>
        <w:spacing w:line="360" w:lineRule="auto"/>
        <w:ind w:firstLine="720"/>
        <w:jc w:val="both"/>
        <w:rPr>
          <w:rFonts w:ascii="Arial" w:hAnsi="Arial" w:cs="Arial"/>
          <w:szCs w:val="22"/>
        </w:rPr>
      </w:pPr>
      <w:r w:rsidRPr="003D7362">
        <w:rPr>
          <w:rFonts w:ascii="Arial" w:hAnsi="Arial" w:cs="Arial"/>
          <w:szCs w:val="22"/>
        </w:rPr>
        <w:lastRenderedPageBreak/>
        <w:t xml:space="preserve">Provided that any such inspection shall be limited to verifying that there is on board a valid certificate, unless there are clear grounds determined </w:t>
      </w:r>
      <w:proofErr w:type="gramStart"/>
      <w:r w:rsidRPr="003D7362">
        <w:rPr>
          <w:rFonts w:ascii="Arial" w:hAnsi="Arial" w:cs="Arial"/>
          <w:szCs w:val="22"/>
        </w:rPr>
        <w:t>taking into account</w:t>
      </w:r>
      <w:proofErr w:type="gramEnd"/>
      <w:r w:rsidRPr="003D7362">
        <w:rPr>
          <w:rFonts w:ascii="Arial" w:hAnsi="Arial" w:cs="Arial"/>
          <w:szCs w:val="22"/>
        </w:rPr>
        <w:t xml:space="preserve"> guidelines issued by the </w:t>
      </w:r>
      <w:proofErr w:type="gramStart"/>
      <w:r w:rsidRPr="003D7362">
        <w:rPr>
          <w:rFonts w:ascii="Arial" w:hAnsi="Arial" w:cs="Arial"/>
          <w:szCs w:val="22"/>
        </w:rPr>
        <w:t>Organization,—</w:t>
      </w:r>
      <w:proofErr w:type="gramEnd"/>
    </w:p>
    <w:p w14:paraId="0FCAFA03" w14:textId="61A7FF3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(a) for believing that the condition of the </w:t>
      </w:r>
      <w:r w:rsidR="00015097" w:rsidRPr="003D7362">
        <w:rPr>
          <w:rFonts w:ascii="Arial" w:hAnsi="Arial" w:cs="Arial"/>
          <w:szCs w:val="22"/>
        </w:rPr>
        <w:t xml:space="preserve">vessel </w:t>
      </w:r>
      <w:r w:rsidRPr="003D7362">
        <w:rPr>
          <w:rFonts w:ascii="Arial" w:hAnsi="Arial" w:cs="Arial"/>
          <w:szCs w:val="22"/>
        </w:rPr>
        <w:t xml:space="preserve">or its equipment does not correspond substantially with the particulars of that certificate, in which case, or if the </w:t>
      </w:r>
      <w:r w:rsidR="00015097" w:rsidRPr="003D7362">
        <w:rPr>
          <w:rFonts w:ascii="Arial" w:hAnsi="Arial" w:cs="Arial"/>
          <w:szCs w:val="22"/>
        </w:rPr>
        <w:t xml:space="preserve">vessel </w:t>
      </w:r>
      <w:r w:rsidRPr="003D7362">
        <w:rPr>
          <w:rFonts w:ascii="Arial" w:hAnsi="Arial" w:cs="Arial"/>
          <w:szCs w:val="22"/>
        </w:rPr>
        <w:t xml:space="preserve">does not carry a valid certificate, the officers duly authorized by Central Government carrying out the inspection shall take such steps as will ensure that the </w:t>
      </w:r>
      <w:r w:rsidR="00015097" w:rsidRPr="003D7362">
        <w:rPr>
          <w:rFonts w:ascii="Arial" w:hAnsi="Arial" w:cs="Arial"/>
          <w:szCs w:val="22"/>
        </w:rPr>
        <w:t xml:space="preserve">vessel </w:t>
      </w:r>
      <w:r w:rsidRPr="003D7362">
        <w:rPr>
          <w:rFonts w:ascii="Arial" w:hAnsi="Arial" w:cs="Arial"/>
          <w:szCs w:val="22"/>
        </w:rPr>
        <w:t xml:space="preserve">shall not sail until it can proceed to sea without presenting an unreasonable threat of harm to the marine environment, provided that the Central Government may, however, grant such a </w:t>
      </w:r>
      <w:r w:rsidR="00015097" w:rsidRPr="003D7362">
        <w:rPr>
          <w:rFonts w:ascii="Arial" w:hAnsi="Arial" w:cs="Arial"/>
          <w:szCs w:val="22"/>
        </w:rPr>
        <w:t xml:space="preserve">vessel </w:t>
      </w:r>
      <w:r w:rsidRPr="003D7362">
        <w:rPr>
          <w:rFonts w:ascii="Arial" w:hAnsi="Arial" w:cs="Arial"/>
          <w:szCs w:val="22"/>
        </w:rPr>
        <w:t xml:space="preserve">permission to leave the port or offshore terminal for the purpose of proceeding to the nearest appropriate repair yard available; or </w:t>
      </w:r>
    </w:p>
    <w:p w14:paraId="78E5F5F1" w14:textId="6ACA5A58"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(b) for believing that the master or crew are not familiar with essential shipboard procedures relating to the prevention of air pollution from </w:t>
      </w:r>
      <w:r w:rsidR="00015097" w:rsidRPr="003D7362">
        <w:rPr>
          <w:rFonts w:ascii="Arial" w:hAnsi="Arial" w:cs="Arial"/>
          <w:szCs w:val="22"/>
        </w:rPr>
        <w:t>vessels</w:t>
      </w:r>
      <w:r w:rsidRPr="003D7362">
        <w:rPr>
          <w:rFonts w:ascii="Arial" w:hAnsi="Arial" w:cs="Arial"/>
          <w:szCs w:val="22"/>
        </w:rPr>
        <w:t xml:space="preserve">, in which case, the officers duly authorized by Central Government shall take such steps as to ensure that the </w:t>
      </w:r>
      <w:r w:rsidR="00015097" w:rsidRPr="003D7362">
        <w:rPr>
          <w:rFonts w:ascii="Arial" w:hAnsi="Arial" w:cs="Arial"/>
          <w:szCs w:val="22"/>
        </w:rPr>
        <w:t xml:space="preserve">vessel </w:t>
      </w:r>
      <w:r w:rsidRPr="003D7362">
        <w:rPr>
          <w:rFonts w:ascii="Arial" w:hAnsi="Arial" w:cs="Arial"/>
          <w:szCs w:val="22"/>
        </w:rPr>
        <w:t>shall not sail until the situation has been brought to order in accordance with the requirements of Annex VI</w:t>
      </w:r>
      <w:r w:rsidR="005A5964" w:rsidRPr="003D7362">
        <w:rPr>
          <w:rFonts w:ascii="Arial" w:hAnsi="Arial" w:cs="Arial"/>
          <w:szCs w:val="22"/>
        </w:rPr>
        <w:t xml:space="preserve"> or </w:t>
      </w:r>
      <w:r w:rsidR="009D5CFF" w:rsidRPr="003D7362">
        <w:rPr>
          <w:rFonts w:ascii="Arial" w:hAnsi="Arial" w:cs="Arial"/>
          <w:szCs w:val="22"/>
        </w:rPr>
        <w:t>this</w:t>
      </w:r>
      <w:r w:rsidR="005A5964" w:rsidRPr="003D7362">
        <w:rPr>
          <w:rFonts w:ascii="Arial" w:hAnsi="Arial" w:cs="Arial"/>
          <w:szCs w:val="22"/>
        </w:rPr>
        <w:t xml:space="preserve"> </w:t>
      </w:r>
      <w:r w:rsidR="009D5CFF" w:rsidRPr="003D7362">
        <w:rPr>
          <w:rFonts w:ascii="Arial" w:hAnsi="Arial" w:cs="Arial"/>
          <w:szCs w:val="22"/>
        </w:rPr>
        <w:t>R</w:t>
      </w:r>
      <w:r w:rsidR="005A5964" w:rsidRPr="003D7362">
        <w:rPr>
          <w:rFonts w:ascii="Arial" w:hAnsi="Arial" w:cs="Arial"/>
          <w:szCs w:val="22"/>
        </w:rPr>
        <w:t>ules</w:t>
      </w:r>
      <w:r w:rsidRPr="003D7362">
        <w:rPr>
          <w:rFonts w:ascii="Arial" w:hAnsi="Arial" w:cs="Arial"/>
          <w:szCs w:val="22"/>
        </w:rPr>
        <w:t>.</w:t>
      </w:r>
    </w:p>
    <w:p w14:paraId="291908E0" w14:textId="77777777" w:rsidR="0096601A" w:rsidRPr="003D7362" w:rsidRDefault="0096601A" w:rsidP="0096601A">
      <w:pPr>
        <w:pStyle w:val="ListParagraph"/>
        <w:spacing w:line="360" w:lineRule="auto"/>
        <w:jc w:val="both"/>
        <w:rPr>
          <w:rFonts w:ascii="Arial" w:hAnsi="Arial" w:cs="Arial"/>
          <w:szCs w:val="22"/>
        </w:rPr>
      </w:pPr>
      <w:proofErr w:type="gramStart"/>
      <w:r w:rsidRPr="003D7362">
        <w:rPr>
          <w:rFonts w:ascii="Arial" w:hAnsi="Arial" w:cs="Arial"/>
          <w:b/>
          <w:bCs/>
          <w:szCs w:val="22"/>
        </w:rPr>
        <w:t>Explanation.—</w:t>
      </w:r>
      <w:proofErr w:type="gramEnd"/>
      <w:r w:rsidRPr="003D7362">
        <w:rPr>
          <w:rFonts w:ascii="Arial" w:hAnsi="Arial" w:cs="Arial"/>
          <w:szCs w:val="22"/>
        </w:rPr>
        <w:t xml:space="preserve">For the purpose of this sub-rule, “guidelines adopted by the Organization” means </w:t>
      </w:r>
      <w:proofErr w:type="gramStart"/>
      <w:r w:rsidRPr="003D7362">
        <w:rPr>
          <w:rFonts w:ascii="Arial" w:hAnsi="Arial" w:cs="Arial"/>
          <w:szCs w:val="22"/>
        </w:rPr>
        <w:t>the  Procedures</w:t>
      </w:r>
      <w:proofErr w:type="gramEnd"/>
      <w:r w:rsidRPr="003D7362">
        <w:rPr>
          <w:rFonts w:ascii="Arial" w:hAnsi="Arial" w:cs="Arial"/>
          <w:szCs w:val="22"/>
        </w:rPr>
        <w:t xml:space="preserve"> for Port State Control, 2023 (resolution A.1185 (33)”.</w:t>
      </w:r>
    </w:p>
    <w:p w14:paraId="14F34735" w14:textId="627A787B"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(3) Where the Central Government denies a foreign </w:t>
      </w:r>
      <w:r w:rsidR="00015097" w:rsidRPr="003D7362">
        <w:rPr>
          <w:rFonts w:ascii="Arial" w:hAnsi="Arial" w:cs="Arial"/>
          <w:szCs w:val="22"/>
        </w:rPr>
        <w:t xml:space="preserve">vessel </w:t>
      </w:r>
      <w:r w:rsidRPr="003D7362">
        <w:rPr>
          <w:rFonts w:ascii="Arial" w:hAnsi="Arial" w:cs="Arial"/>
          <w:szCs w:val="22"/>
        </w:rPr>
        <w:t xml:space="preserve">entry to the ports or offshore terminals under the jurisdiction of India or takes any action against such a </w:t>
      </w:r>
      <w:r w:rsidR="00015097" w:rsidRPr="003D7362">
        <w:rPr>
          <w:rFonts w:ascii="Arial" w:hAnsi="Arial" w:cs="Arial"/>
          <w:szCs w:val="22"/>
        </w:rPr>
        <w:t xml:space="preserve">vessel </w:t>
      </w:r>
      <w:r w:rsidRPr="003D7362">
        <w:rPr>
          <w:rFonts w:ascii="Arial" w:hAnsi="Arial" w:cs="Arial"/>
          <w:szCs w:val="22"/>
        </w:rPr>
        <w:t xml:space="preserve">for the reason that the </w:t>
      </w:r>
      <w:r w:rsidR="00015097" w:rsidRPr="003D7362">
        <w:rPr>
          <w:rFonts w:ascii="Arial" w:hAnsi="Arial" w:cs="Arial"/>
          <w:szCs w:val="22"/>
        </w:rPr>
        <w:t xml:space="preserve">vessel </w:t>
      </w:r>
      <w:r w:rsidRPr="003D7362">
        <w:rPr>
          <w:rFonts w:ascii="Arial" w:hAnsi="Arial" w:cs="Arial"/>
          <w:szCs w:val="22"/>
        </w:rPr>
        <w:t>does not comply with the provisions of Annex VI</w:t>
      </w:r>
      <w:r w:rsidR="005A5964" w:rsidRPr="003D7362">
        <w:rPr>
          <w:rFonts w:ascii="Arial" w:hAnsi="Arial" w:cs="Arial"/>
          <w:szCs w:val="22"/>
        </w:rPr>
        <w:t xml:space="preserve"> or </w:t>
      </w:r>
      <w:r w:rsidR="009D5CFF" w:rsidRPr="003D7362">
        <w:rPr>
          <w:rFonts w:ascii="Arial" w:hAnsi="Arial" w:cs="Arial"/>
          <w:szCs w:val="22"/>
        </w:rPr>
        <w:t>this</w:t>
      </w:r>
      <w:r w:rsidR="005A5964" w:rsidRPr="003D7362">
        <w:rPr>
          <w:rFonts w:ascii="Arial" w:hAnsi="Arial" w:cs="Arial"/>
          <w:szCs w:val="22"/>
        </w:rPr>
        <w:t xml:space="preserve"> </w:t>
      </w:r>
      <w:r w:rsidR="009D5CFF" w:rsidRPr="003D7362">
        <w:rPr>
          <w:rFonts w:ascii="Arial" w:hAnsi="Arial" w:cs="Arial"/>
          <w:szCs w:val="22"/>
        </w:rPr>
        <w:t>R</w:t>
      </w:r>
      <w:r w:rsidR="005A5964" w:rsidRPr="003D7362">
        <w:rPr>
          <w:rFonts w:ascii="Arial" w:hAnsi="Arial" w:cs="Arial"/>
          <w:szCs w:val="22"/>
        </w:rPr>
        <w:t>ules</w:t>
      </w:r>
      <w:r w:rsidRPr="003D7362">
        <w:rPr>
          <w:rFonts w:ascii="Arial" w:hAnsi="Arial" w:cs="Arial"/>
          <w:szCs w:val="22"/>
        </w:rPr>
        <w:t xml:space="preserve">, the Central Government shall immediately inform the consul or diplomatic representative of the party whose flag the </w:t>
      </w:r>
      <w:r w:rsidR="00015097" w:rsidRPr="003D7362">
        <w:rPr>
          <w:rFonts w:ascii="Arial" w:hAnsi="Arial" w:cs="Arial"/>
          <w:szCs w:val="22"/>
        </w:rPr>
        <w:t xml:space="preserve">vessel </w:t>
      </w:r>
      <w:r w:rsidRPr="003D7362">
        <w:rPr>
          <w:rFonts w:ascii="Arial" w:hAnsi="Arial" w:cs="Arial"/>
          <w:szCs w:val="22"/>
        </w:rPr>
        <w:t xml:space="preserve">is entitled to fly, or if this is not possible, the Administration of the </w:t>
      </w:r>
      <w:r w:rsidR="00015097" w:rsidRPr="003D7362">
        <w:rPr>
          <w:rFonts w:ascii="Arial" w:hAnsi="Arial" w:cs="Arial"/>
          <w:szCs w:val="22"/>
        </w:rPr>
        <w:t xml:space="preserve">vessel </w:t>
      </w:r>
      <w:r w:rsidRPr="003D7362">
        <w:rPr>
          <w:rFonts w:ascii="Arial" w:hAnsi="Arial" w:cs="Arial"/>
          <w:szCs w:val="22"/>
        </w:rPr>
        <w:t>concerned</w:t>
      </w:r>
      <w:r w:rsidR="005A5964" w:rsidRPr="003D7362">
        <w:rPr>
          <w:rFonts w:ascii="Arial" w:hAnsi="Arial" w:cs="Arial"/>
          <w:szCs w:val="22"/>
        </w:rPr>
        <w:t xml:space="preserve"> and </w:t>
      </w:r>
      <w:r w:rsidRPr="003D7362">
        <w:rPr>
          <w:rFonts w:ascii="Arial" w:hAnsi="Arial" w:cs="Arial"/>
          <w:szCs w:val="22"/>
        </w:rPr>
        <w:t xml:space="preserve">before denying entry or taking such action, the Central Government may request consultation with the Administration of the concerned </w:t>
      </w:r>
      <w:r w:rsidR="00015097" w:rsidRPr="003D7362">
        <w:rPr>
          <w:rFonts w:ascii="Arial" w:hAnsi="Arial" w:cs="Arial"/>
          <w:szCs w:val="22"/>
        </w:rPr>
        <w:t xml:space="preserve">vessel </w:t>
      </w:r>
      <w:r w:rsidRPr="003D7362">
        <w:rPr>
          <w:rFonts w:ascii="Arial" w:hAnsi="Arial" w:cs="Arial"/>
          <w:szCs w:val="22"/>
        </w:rPr>
        <w:t xml:space="preserve">and the information shall also be given to the Administration when a </w:t>
      </w:r>
      <w:r w:rsidR="00015097" w:rsidRPr="003D7362">
        <w:rPr>
          <w:rFonts w:ascii="Arial" w:hAnsi="Arial" w:cs="Arial"/>
          <w:szCs w:val="22"/>
        </w:rPr>
        <w:t xml:space="preserve">vessel </w:t>
      </w:r>
      <w:r w:rsidRPr="003D7362">
        <w:rPr>
          <w:rFonts w:ascii="Arial" w:hAnsi="Arial" w:cs="Arial"/>
          <w:szCs w:val="22"/>
        </w:rPr>
        <w:t>does not carry a valid certificate in accordance with the provisions of Annex VI.</w:t>
      </w:r>
    </w:p>
    <w:p w14:paraId="53FF8C0D" w14:textId="7908D9DC"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(4) In relation to </w:t>
      </w:r>
      <w:r w:rsidR="005A5964" w:rsidRPr="003D7362">
        <w:rPr>
          <w:rFonts w:ascii="Arial" w:eastAsiaTheme="majorEastAsia" w:hAnsi="Arial" w:cs="Arial"/>
          <w:szCs w:val="22"/>
        </w:rPr>
        <w:t xml:space="preserve">Part II of the First Schedule to </w:t>
      </w:r>
      <w:r w:rsidR="009D5CFF" w:rsidRPr="003D7362">
        <w:rPr>
          <w:rFonts w:ascii="Arial" w:eastAsiaTheme="majorEastAsia" w:hAnsi="Arial" w:cs="Arial"/>
          <w:szCs w:val="22"/>
        </w:rPr>
        <w:t>this</w:t>
      </w:r>
      <w:r w:rsidR="005A5964" w:rsidRPr="003D7362">
        <w:rPr>
          <w:rFonts w:ascii="Arial" w:eastAsiaTheme="majorEastAsia" w:hAnsi="Arial" w:cs="Arial"/>
          <w:szCs w:val="22"/>
        </w:rPr>
        <w:t xml:space="preserve"> </w:t>
      </w:r>
      <w:r w:rsidR="009D5CFF" w:rsidRPr="003D7362">
        <w:rPr>
          <w:rFonts w:ascii="Arial" w:eastAsiaTheme="majorEastAsia" w:hAnsi="Arial" w:cs="Arial"/>
          <w:szCs w:val="22"/>
        </w:rPr>
        <w:t>R</w:t>
      </w:r>
      <w:r w:rsidR="005A5964" w:rsidRPr="003D7362">
        <w:rPr>
          <w:rFonts w:ascii="Arial" w:eastAsiaTheme="majorEastAsia" w:hAnsi="Arial" w:cs="Arial"/>
          <w:szCs w:val="22"/>
        </w:rPr>
        <w:t>ules</w:t>
      </w:r>
      <w:r w:rsidRPr="003D7362">
        <w:rPr>
          <w:rFonts w:ascii="Arial" w:hAnsi="Arial" w:cs="Arial"/>
          <w:szCs w:val="22"/>
        </w:rPr>
        <w:t>, any port State inspection shall be limited to verifying, when appropriate, that there is a valid Statement of Compliance related to fuel oil consumption reporting and International Energy Efficiency Certificate on board.</w:t>
      </w:r>
    </w:p>
    <w:p w14:paraId="0DACB9B9" w14:textId="24E98F73"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(5) With respect to any </w:t>
      </w:r>
      <w:r w:rsidR="00015097" w:rsidRPr="003D7362">
        <w:rPr>
          <w:rFonts w:ascii="Arial" w:hAnsi="Arial" w:cs="Arial"/>
          <w:szCs w:val="22"/>
        </w:rPr>
        <w:t xml:space="preserve">vessel </w:t>
      </w:r>
      <w:r w:rsidRPr="003D7362">
        <w:rPr>
          <w:rFonts w:ascii="Arial" w:hAnsi="Arial" w:cs="Arial"/>
          <w:szCs w:val="22"/>
        </w:rPr>
        <w:t xml:space="preserve">of any non-party, Central Government shall apply the requirements of </w:t>
      </w:r>
      <w:r w:rsidR="009D5CFF" w:rsidRPr="003D7362">
        <w:rPr>
          <w:rFonts w:ascii="Arial" w:hAnsi="Arial" w:cs="Arial"/>
          <w:szCs w:val="22"/>
        </w:rPr>
        <w:t>this</w:t>
      </w:r>
      <w:r w:rsidR="005A5964" w:rsidRPr="003D7362">
        <w:rPr>
          <w:rFonts w:ascii="Arial" w:hAnsi="Arial" w:cs="Arial"/>
          <w:szCs w:val="22"/>
        </w:rPr>
        <w:t xml:space="preserve"> </w:t>
      </w:r>
      <w:r w:rsidR="009D5CFF" w:rsidRPr="003D7362">
        <w:rPr>
          <w:rFonts w:ascii="Arial" w:hAnsi="Arial" w:cs="Arial"/>
          <w:szCs w:val="22"/>
        </w:rPr>
        <w:t>R</w:t>
      </w:r>
      <w:r w:rsidR="005A5964" w:rsidRPr="003D7362">
        <w:rPr>
          <w:rFonts w:ascii="Arial" w:hAnsi="Arial" w:cs="Arial"/>
          <w:szCs w:val="22"/>
        </w:rPr>
        <w:t>ules</w:t>
      </w:r>
      <w:r w:rsidRPr="003D7362">
        <w:rPr>
          <w:rFonts w:ascii="Arial" w:hAnsi="Arial" w:cs="Arial"/>
          <w:szCs w:val="22"/>
        </w:rPr>
        <w:t xml:space="preserve">, as may be necessary to ensure that no more favourable treatment is given to such </w:t>
      </w:r>
      <w:r w:rsidR="00015097" w:rsidRPr="003D7362">
        <w:rPr>
          <w:rFonts w:ascii="Arial" w:hAnsi="Arial" w:cs="Arial"/>
          <w:szCs w:val="22"/>
        </w:rPr>
        <w:t>vessel</w:t>
      </w:r>
      <w:r w:rsidRPr="003D7362">
        <w:rPr>
          <w:rFonts w:ascii="Arial" w:hAnsi="Arial" w:cs="Arial"/>
          <w:szCs w:val="22"/>
        </w:rPr>
        <w:t>.</w:t>
      </w:r>
    </w:p>
    <w:p w14:paraId="365DB05F" w14:textId="77777777" w:rsidR="0096601A" w:rsidRPr="003D7362" w:rsidRDefault="0096601A" w:rsidP="00FB1902">
      <w:pPr>
        <w:spacing w:line="360" w:lineRule="auto"/>
        <w:jc w:val="both"/>
        <w:rPr>
          <w:rFonts w:ascii="Arial" w:hAnsi="Arial" w:cs="Arial"/>
          <w:szCs w:val="22"/>
        </w:rPr>
      </w:pPr>
      <w:proofErr w:type="gramStart"/>
      <w:r w:rsidRPr="003D7362">
        <w:rPr>
          <w:rFonts w:ascii="Arial" w:hAnsi="Arial" w:cs="Arial"/>
          <w:b/>
          <w:bCs/>
          <w:szCs w:val="22"/>
        </w:rPr>
        <w:lastRenderedPageBreak/>
        <w:t>Explanation</w:t>
      </w:r>
      <w:r w:rsidRPr="003D7362">
        <w:rPr>
          <w:rFonts w:ascii="Arial" w:hAnsi="Arial" w:cs="Arial"/>
          <w:szCs w:val="22"/>
        </w:rPr>
        <w:t>.—</w:t>
      </w:r>
      <w:proofErr w:type="gramEnd"/>
      <w:r w:rsidRPr="003D7362">
        <w:rPr>
          <w:rFonts w:ascii="Arial" w:hAnsi="Arial" w:cs="Arial"/>
          <w:szCs w:val="22"/>
        </w:rPr>
        <w:t xml:space="preserve"> For the purpose of this sub-rule, “non-party” means a State which is not a party.</w:t>
      </w:r>
    </w:p>
    <w:p w14:paraId="4343EEE6" w14:textId="58FFA042" w:rsidR="0096601A" w:rsidRPr="003D7362" w:rsidRDefault="00FB1902" w:rsidP="00FB1902">
      <w:pPr>
        <w:spacing w:line="360" w:lineRule="auto"/>
        <w:jc w:val="both"/>
        <w:rPr>
          <w:rFonts w:ascii="Arial" w:hAnsi="Arial" w:cs="Arial"/>
          <w:b/>
          <w:bCs/>
          <w:szCs w:val="22"/>
        </w:rPr>
      </w:pPr>
      <w:r w:rsidRPr="003D7362">
        <w:rPr>
          <w:rStyle w:val="Emphasis"/>
          <w:rFonts w:ascii="Arial" w:hAnsi="Arial" w:cs="Arial"/>
          <w:b/>
          <w:bCs/>
          <w:szCs w:val="22"/>
        </w:rPr>
        <w:t xml:space="preserve">13. </w:t>
      </w:r>
      <w:r w:rsidR="0096601A" w:rsidRPr="003D7362">
        <w:rPr>
          <w:rStyle w:val="Emphasis"/>
          <w:rFonts w:ascii="Arial" w:hAnsi="Arial" w:cs="Arial"/>
          <w:b/>
          <w:bCs/>
          <w:i w:val="0"/>
          <w:iCs w:val="0"/>
          <w:szCs w:val="22"/>
        </w:rPr>
        <w:t xml:space="preserve">Detection of Violations and </w:t>
      </w:r>
      <w:proofErr w:type="gramStart"/>
      <w:r w:rsidR="0096601A" w:rsidRPr="003D7362">
        <w:rPr>
          <w:rStyle w:val="Emphasis"/>
          <w:rFonts w:ascii="Arial" w:hAnsi="Arial" w:cs="Arial"/>
          <w:b/>
          <w:bCs/>
          <w:i w:val="0"/>
          <w:iCs w:val="0"/>
          <w:szCs w:val="22"/>
        </w:rPr>
        <w:t>Enforcement</w:t>
      </w:r>
      <w:r w:rsidR="0096601A" w:rsidRPr="003D7362">
        <w:rPr>
          <w:rStyle w:val="Emphasis"/>
          <w:rFonts w:ascii="Arial" w:hAnsi="Arial" w:cs="Arial"/>
          <w:b/>
          <w:bCs/>
          <w:szCs w:val="22"/>
        </w:rPr>
        <w:t>.—</w:t>
      </w:r>
      <w:proofErr w:type="gramEnd"/>
      <w:r w:rsidR="0096601A" w:rsidRPr="003D7362">
        <w:rPr>
          <w:rStyle w:val="Emphasis"/>
          <w:rFonts w:ascii="Arial" w:hAnsi="Arial" w:cs="Arial"/>
          <w:szCs w:val="22"/>
        </w:rPr>
        <w:t xml:space="preserve">(1) </w:t>
      </w:r>
      <w:r w:rsidR="0096601A" w:rsidRPr="003D7362">
        <w:rPr>
          <w:rFonts w:ascii="Arial" w:hAnsi="Arial" w:cs="Arial"/>
          <w:szCs w:val="22"/>
        </w:rPr>
        <w:t>Central Government shall co-operate with any other party in the detection of violations and the enforcement of the provisions of Annex VI</w:t>
      </w:r>
      <w:r w:rsidR="005A5964" w:rsidRPr="003D7362">
        <w:rPr>
          <w:rFonts w:ascii="Arial" w:hAnsi="Arial" w:cs="Arial"/>
          <w:szCs w:val="22"/>
        </w:rPr>
        <w:t xml:space="preserve"> or </w:t>
      </w:r>
      <w:r w:rsidR="009D5CFF" w:rsidRPr="003D7362">
        <w:rPr>
          <w:rFonts w:ascii="Arial" w:hAnsi="Arial" w:cs="Arial"/>
          <w:szCs w:val="22"/>
        </w:rPr>
        <w:t>this R</w:t>
      </w:r>
      <w:r w:rsidR="005A5964" w:rsidRPr="003D7362">
        <w:rPr>
          <w:rFonts w:ascii="Arial" w:hAnsi="Arial" w:cs="Arial"/>
          <w:szCs w:val="22"/>
        </w:rPr>
        <w:t>ules</w:t>
      </w:r>
      <w:r w:rsidR="0096601A" w:rsidRPr="003D7362">
        <w:rPr>
          <w:rFonts w:ascii="Arial" w:hAnsi="Arial" w:cs="Arial"/>
          <w:szCs w:val="22"/>
        </w:rPr>
        <w:t>, using all appropriate and practicable measures of detection and environmental monitoring, adequate procedures for reporting and accumulation of evidence.</w:t>
      </w:r>
    </w:p>
    <w:p w14:paraId="09FC83C4" w14:textId="6E9303DD"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(2) A </w:t>
      </w:r>
      <w:r w:rsidR="005A5964" w:rsidRPr="003D7362">
        <w:rPr>
          <w:rFonts w:ascii="Arial" w:hAnsi="Arial" w:cs="Arial"/>
          <w:szCs w:val="22"/>
        </w:rPr>
        <w:t xml:space="preserve">vessel </w:t>
      </w:r>
      <w:r w:rsidRPr="003D7362">
        <w:rPr>
          <w:rFonts w:ascii="Arial" w:hAnsi="Arial" w:cs="Arial"/>
          <w:szCs w:val="22"/>
        </w:rPr>
        <w:t xml:space="preserve">to which Annex VI </w:t>
      </w:r>
      <w:r w:rsidR="005A5964" w:rsidRPr="003D7362">
        <w:rPr>
          <w:rFonts w:ascii="Arial" w:hAnsi="Arial" w:cs="Arial"/>
          <w:szCs w:val="22"/>
        </w:rPr>
        <w:t xml:space="preserve">or </w:t>
      </w:r>
      <w:r w:rsidR="009D5CFF" w:rsidRPr="003D7362">
        <w:rPr>
          <w:rFonts w:ascii="Arial" w:hAnsi="Arial" w:cs="Arial"/>
          <w:szCs w:val="22"/>
        </w:rPr>
        <w:t>this</w:t>
      </w:r>
      <w:r w:rsidR="005A5964" w:rsidRPr="003D7362">
        <w:rPr>
          <w:rFonts w:ascii="Arial" w:hAnsi="Arial" w:cs="Arial"/>
          <w:szCs w:val="22"/>
        </w:rPr>
        <w:t xml:space="preserve"> </w:t>
      </w:r>
      <w:r w:rsidR="009D5CFF" w:rsidRPr="003D7362">
        <w:rPr>
          <w:rFonts w:ascii="Arial" w:hAnsi="Arial" w:cs="Arial"/>
          <w:szCs w:val="22"/>
        </w:rPr>
        <w:t>R</w:t>
      </w:r>
      <w:r w:rsidR="005A5964" w:rsidRPr="003D7362">
        <w:rPr>
          <w:rFonts w:ascii="Arial" w:hAnsi="Arial" w:cs="Arial"/>
          <w:szCs w:val="22"/>
        </w:rPr>
        <w:t xml:space="preserve">ules </w:t>
      </w:r>
      <w:r w:rsidRPr="003D7362">
        <w:rPr>
          <w:rFonts w:ascii="Arial" w:hAnsi="Arial" w:cs="Arial"/>
          <w:szCs w:val="22"/>
        </w:rPr>
        <w:t>appl</w:t>
      </w:r>
      <w:r w:rsidR="005A5964" w:rsidRPr="003D7362">
        <w:rPr>
          <w:rFonts w:ascii="Arial" w:hAnsi="Arial" w:cs="Arial"/>
          <w:szCs w:val="22"/>
        </w:rPr>
        <w:t>ies</w:t>
      </w:r>
      <w:r w:rsidRPr="003D7362">
        <w:rPr>
          <w:rFonts w:ascii="Arial" w:hAnsi="Arial" w:cs="Arial"/>
          <w:szCs w:val="22"/>
        </w:rPr>
        <w:t xml:space="preserve"> may, in any port or offshore terminal under jurisdiction of India, be subject to inspection by officers authorized by the Central Government for the purpose of verifying whether the </w:t>
      </w:r>
      <w:r w:rsidR="00015097" w:rsidRPr="003D7362">
        <w:rPr>
          <w:rFonts w:ascii="Arial" w:hAnsi="Arial" w:cs="Arial"/>
          <w:szCs w:val="22"/>
        </w:rPr>
        <w:t xml:space="preserve">vessel </w:t>
      </w:r>
      <w:r w:rsidRPr="003D7362">
        <w:rPr>
          <w:rFonts w:ascii="Arial" w:hAnsi="Arial" w:cs="Arial"/>
          <w:szCs w:val="22"/>
        </w:rPr>
        <w:t>has emitted any of the substances covered by Annex VI</w:t>
      </w:r>
      <w:r w:rsidR="005A5964" w:rsidRPr="003D7362">
        <w:rPr>
          <w:rFonts w:ascii="Arial" w:hAnsi="Arial" w:cs="Arial"/>
          <w:szCs w:val="22"/>
        </w:rPr>
        <w:t xml:space="preserve"> or </w:t>
      </w:r>
      <w:r w:rsidR="009D5CFF" w:rsidRPr="003D7362">
        <w:rPr>
          <w:rFonts w:ascii="Arial" w:hAnsi="Arial" w:cs="Arial"/>
          <w:szCs w:val="22"/>
        </w:rPr>
        <w:t>this</w:t>
      </w:r>
      <w:r w:rsidR="005A5964" w:rsidRPr="003D7362">
        <w:rPr>
          <w:rFonts w:ascii="Arial" w:hAnsi="Arial" w:cs="Arial"/>
          <w:szCs w:val="22"/>
        </w:rPr>
        <w:t xml:space="preserve"> </w:t>
      </w:r>
      <w:r w:rsidR="009D5CFF" w:rsidRPr="003D7362">
        <w:rPr>
          <w:rFonts w:ascii="Arial" w:hAnsi="Arial" w:cs="Arial"/>
          <w:szCs w:val="22"/>
        </w:rPr>
        <w:t>R</w:t>
      </w:r>
      <w:r w:rsidR="005A5964" w:rsidRPr="003D7362">
        <w:rPr>
          <w:rFonts w:ascii="Arial" w:hAnsi="Arial" w:cs="Arial"/>
          <w:szCs w:val="22"/>
        </w:rPr>
        <w:t>ules</w:t>
      </w:r>
      <w:r w:rsidRPr="003D7362">
        <w:rPr>
          <w:rFonts w:ascii="Arial" w:hAnsi="Arial" w:cs="Arial"/>
          <w:szCs w:val="22"/>
        </w:rPr>
        <w:t xml:space="preserve"> in violation of </w:t>
      </w:r>
      <w:r w:rsidR="005A5964" w:rsidRPr="003D7362">
        <w:rPr>
          <w:rFonts w:ascii="Arial" w:hAnsi="Arial" w:cs="Arial"/>
          <w:szCs w:val="22"/>
        </w:rPr>
        <w:t xml:space="preserve">the </w:t>
      </w:r>
      <w:r w:rsidRPr="003D7362">
        <w:rPr>
          <w:rFonts w:ascii="Arial" w:hAnsi="Arial" w:cs="Arial"/>
          <w:szCs w:val="22"/>
        </w:rPr>
        <w:t>provision</w:t>
      </w:r>
      <w:r w:rsidR="005A5964" w:rsidRPr="003D7362">
        <w:rPr>
          <w:rFonts w:ascii="Arial" w:hAnsi="Arial" w:cs="Arial"/>
          <w:szCs w:val="22"/>
        </w:rPr>
        <w:t xml:space="preserve">s and </w:t>
      </w:r>
      <w:r w:rsidRPr="003D7362">
        <w:rPr>
          <w:rFonts w:ascii="Arial" w:hAnsi="Arial" w:cs="Arial"/>
          <w:szCs w:val="22"/>
        </w:rPr>
        <w:t>where an inspection indicates a violation</w:t>
      </w:r>
      <w:r w:rsidR="005A5964" w:rsidRPr="003D7362">
        <w:rPr>
          <w:rFonts w:ascii="Arial" w:hAnsi="Arial" w:cs="Arial"/>
          <w:szCs w:val="22"/>
        </w:rPr>
        <w:t>s</w:t>
      </w:r>
      <w:r w:rsidRPr="003D7362">
        <w:rPr>
          <w:rFonts w:ascii="Arial" w:hAnsi="Arial" w:cs="Arial"/>
          <w:szCs w:val="22"/>
        </w:rPr>
        <w:t>, a report shall be forwarded to the Central Government for any appropriate action.</w:t>
      </w:r>
    </w:p>
    <w:p w14:paraId="37579BE5" w14:textId="27DCF6B4" w:rsidR="0096601A" w:rsidRPr="003D7362" w:rsidRDefault="0096601A" w:rsidP="00FB1902">
      <w:pPr>
        <w:spacing w:line="360" w:lineRule="auto"/>
        <w:jc w:val="both"/>
        <w:rPr>
          <w:rFonts w:ascii="Arial" w:hAnsi="Arial" w:cs="Arial"/>
          <w:szCs w:val="22"/>
        </w:rPr>
      </w:pPr>
      <w:r w:rsidRPr="003D7362">
        <w:rPr>
          <w:rFonts w:ascii="Arial" w:hAnsi="Arial" w:cs="Arial"/>
          <w:szCs w:val="22"/>
        </w:rPr>
        <w:t>(3) Where any party, in accordance with the provisions of Annex VI</w:t>
      </w:r>
      <w:r w:rsidR="005A5964" w:rsidRPr="003D7362">
        <w:rPr>
          <w:rFonts w:ascii="Arial" w:hAnsi="Arial" w:cs="Arial"/>
          <w:szCs w:val="22"/>
        </w:rPr>
        <w:t xml:space="preserve"> or </w:t>
      </w:r>
      <w:r w:rsidR="009D5CFF" w:rsidRPr="003D7362">
        <w:rPr>
          <w:rFonts w:ascii="Arial" w:hAnsi="Arial" w:cs="Arial"/>
          <w:szCs w:val="22"/>
        </w:rPr>
        <w:t>this</w:t>
      </w:r>
      <w:r w:rsidR="005A5964" w:rsidRPr="003D7362">
        <w:rPr>
          <w:rFonts w:ascii="Arial" w:hAnsi="Arial" w:cs="Arial"/>
          <w:szCs w:val="22"/>
        </w:rPr>
        <w:t xml:space="preserve"> </w:t>
      </w:r>
      <w:r w:rsidR="009D5CFF" w:rsidRPr="003D7362">
        <w:rPr>
          <w:rFonts w:ascii="Arial" w:hAnsi="Arial" w:cs="Arial"/>
          <w:szCs w:val="22"/>
        </w:rPr>
        <w:t>R</w:t>
      </w:r>
      <w:r w:rsidR="005A5964" w:rsidRPr="003D7362">
        <w:rPr>
          <w:rFonts w:ascii="Arial" w:hAnsi="Arial" w:cs="Arial"/>
          <w:szCs w:val="22"/>
        </w:rPr>
        <w:t>ules</w:t>
      </w:r>
      <w:r w:rsidRPr="003D7362">
        <w:rPr>
          <w:rFonts w:ascii="Arial" w:hAnsi="Arial" w:cs="Arial"/>
          <w:szCs w:val="22"/>
        </w:rPr>
        <w:t xml:space="preserve">, furnishes to the Central Government evidence, if any, that the </w:t>
      </w:r>
      <w:r w:rsidR="00015097" w:rsidRPr="003D7362">
        <w:rPr>
          <w:rFonts w:ascii="Arial" w:hAnsi="Arial" w:cs="Arial"/>
          <w:szCs w:val="22"/>
        </w:rPr>
        <w:t xml:space="preserve">vessel </w:t>
      </w:r>
      <w:r w:rsidRPr="003D7362">
        <w:rPr>
          <w:rFonts w:ascii="Arial" w:hAnsi="Arial" w:cs="Arial"/>
          <w:szCs w:val="22"/>
        </w:rPr>
        <w:t>has emitted any of the substances covered by Annex VI</w:t>
      </w:r>
      <w:r w:rsidR="005A5964" w:rsidRPr="003D7362">
        <w:rPr>
          <w:rFonts w:ascii="Arial" w:hAnsi="Arial" w:cs="Arial"/>
          <w:szCs w:val="22"/>
        </w:rPr>
        <w:t xml:space="preserve"> or </w:t>
      </w:r>
      <w:r w:rsidR="009D5CFF" w:rsidRPr="003D7362">
        <w:rPr>
          <w:rFonts w:ascii="Arial" w:hAnsi="Arial" w:cs="Arial"/>
          <w:szCs w:val="22"/>
        </w:rPr>
        <w:t>this</w:t>
      </w:r>
      <w:r w:rsidR="005A5964" w:rsidRPr="003D7362">
        <w:rPr>
          <w:rFonts w:ascii="Arial" w:hAnsi="Arial" w:cs="Arial"/>
          <w:szCs w:val="22"/>
        </w:rPr>
        <w:t xml:space="preserve"> </w:t>
      </w:r>
      <w:r w:rsidR="009D5CFF" w:rsidRPr="003D7362">
        <w:rPr>
          <w:rFonts w:ascii="Arial" w:hAnsi="Arial" w:cs="Arial"/>
          <w:szCs w:val="22"/>
        </w:rPr>
        <w:t>R</w:t>
      </w:r>
      <w:r w:rsidR="005A5964" w:rsidRPr="003D7362">
        <w:rPr>
          <w:rFonts w:ascii="Arial" w:hAnsi="Arial" w:cs="Arial"/>
          <w:szCs w:val="22"/>
        </w:rPr>
        <w:t>ules</w:t>
      </w:r>
      <w:r w:rsidRPr="003D7362">
        <w:rPr>
          <w:rFonts w:ascii="Arial" w:hAnsi="Arial" w:cs="Arial"/>
          <w:szCs w:val="22"/>
        </w:rPr>
        <w:t xml:space="preserve"> in violation of its provisions, the Central Government shall, upon receiving such evidence, investigate the matter, and may request the other party to furnish further or better evidence of the alleged contravention.</w:t>
      </w:r>
    </w:p>
    <w:p w14:paraId="3E24209C" w14:textId="0C7D49CA" w:rsidR="0096601A" w:rsidRPr="003D7362" w:rsidRDefault="0096601A" w:rsidP="00FB1902">
      <w:pPr>
        <w:spacing w:line="360" w:lineRule="auto"/>
        <w:jc w:val="both"/>
        <w:rPr>
          <w:rFonts w:ascii="Arial" w:hAnsi="Arial" w:cs="Arial"/>
          <w:szCs w:val="22"/>
        </w:rPr>
      </w:pPr>
      <w:r w:rsidRPr="003D7362">
        <w:rPr>
          <w:rFonts w:ascii="Arial" w:hAnsi="Arial" w:cs="Arial"/>
          <w:szCs w:val="22"/>
        </w:rPr>
        <w:t>(4) Where the Central Government is satisfied that sufficient evidence is available to enable proceedings to be brought in respect of the alleged violation of the provisions of Annex VI</w:t>
      </w:r>
      <w:r w:rsidR="004A0604" w:rsidRPr="003D7362">
        <w:rPr>
          <w:rFonts w:ascii="Arial" w:hAnsi="Arial" w:cs="Arial"/>
          <w:szCs w:val="22"/>
        </w:rPr>
        <w:t xml:space="preserve"> or </w:t>
      </w:r>
      <w:r w:rsidR="009D5CFF" w:rsidRPr="003D7362">
        <w:rPr>
          <w:rFonts w:ascii="Arial" w:hAnsi="Arial" w:cs="Arial"/>
          <w:szCs w:val="22"/>
        </w:rPr>
        <w:t>this</w:t>
      </w:r>
      <w:r w:rsidR="004A0604" w:rsidRPr="003D7362">
        <w:rPr>
          <w:rFonts w:ascii="Arial" w:hAnsi="Arial" w:cs="Arial"/>
          <w:szCs w:val="22"/>
        </w:rPr>
        <w:t xml:space="preserve"> </w:t>
      </w:r>
      <w:r w:rsidR="009D5CFF" w:rsidRPr="003D7362">
        <w:rPr>
          <w:rFonts w:ascii="Arial" w:hAnsi="Arial" w:cs="Arial"/>
          <w:szCs w:val="22"/>
        </w:rPr>
        <w:t>R</w:t>
      </w:r>
      <w:r w:rsidR="004A0604" w:rsidRPr="003D7362">
        <w:rPr>
          <w:rFonts w:ascii="Arial" w:hAnsi="Arial" w:cs="Arial"/>
          <w:szCs w:val="22"/>
        </w:rPr>
        <w:t>ules</w:t>
      </w:r>
      <w:r w:rsidRPr="003D7362">
        <w:rPr>
          <w:rFonts w:ascii="Arial" w:hAnsi="Arial" w:cs="Arial"/>
          <w:szCs w:val="22"/>
        </w:rPr>
        <w:t>, it shall cause such proceedings to be taken in accordance with its law as soon as possible</w:t>
      </w:r>
      <w:r w:rsidR="004A0604" w:rsidRPr="003D7362">
        <w:rPr>
          <w:rFonts w:ascii="Arial" w:hAnsi="Arial" w:cs="Arial"/>
          <w:szCs w:val="22"/>
        </w:rPr>
        <w:t xml:space="preserve"> and </w:t>
      </w:r>
      <w:r w:rsidRPr="003D7362">
        <w:rPr>
          <w:rFonts w:ascii="Arial" w:hAnsi="Arial" w:cs="Arial"/>
          <w:szCs w:val="22"/>
        </w:rPr>
        <w:t>shall promptly inform the party</w:t>
      </w:r>
      <w:r w:rsidR="004A0604" w:rsidRPr="003D7362">
        <w:rPr>
          <w:rFonts w:ascii="Arial" w:hAnsi="Arial" w:cs="Arial"/>
          <w:szCs w:val="22"/>
        </w:rPr>
        <w:t xml:space="preserve"> or its administration</w:t>
      </w:r>
      <w:r w:rsidRPr="003D7362">
        <w:rPr>
          <w:rFonts w:ascii="Arial" w:hAnsi="Arial" w:cs="Arial"/>
          <w:szCs w:val="22"/>
        </w:rPr>
        <w:t xml:space="preserve"> that has reported the alleged violation, as well as the Organization, of the action taken.</w:t>
      </w:r>
    </w:p>
    <w:p w14:paraId="2D500BDC" w14:textId="7B3E7DC1"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(5) Officers duly authorized by Central Government may also inspect a </w:t>
      </w:r>
      <w:r w:rsidR="004A0604" w:rsidRPr="003D7362">
        <w:rPr>
          <w:rFonts w:ascii="Arial" w:hAnsi="Arial" w:cs="Arial"/>
          <w:szCs w:val="22"/>
        </w:rPr>
        <w:t>vessel</w:t>
      </w:r>
      <w:r w:rsidRPr="003D7362">
        <w:rPr>
          <w:rFonts w:ascii="Arial" w:hAnsi="Arial" w:cs="Arial"/>
          <w:szCs w:val="22"/>
        </w:rPr>
        <w:t xml:space="preserve"> to which Annex VI</w:t>
      </w:r>
      <w:r w:rsidR="004A0604" w:rsidRPr="003D7362">
        <w:rPr>
          <w:rFonts w:ascii="Arial" w:hAnsi="Arial" w:cs="Arial"/>
          <w:szCs w:val="22"/>
        </w:rPr>
        <w:t xml:space="preserve"> or </w:t>
      </w:r>
      <w:r w:rsidR="009D5CFF" w:rsidRPr="003D7362">
        <w:rPr>
          <w:rFonts w:ascii="Arial" w:hAnsi="Arial" w:cs="Arial"/>
          <w:szCs w:val="22"/>
        </w:rPr>
        <w:t>this</w:t>
      </w:r>
      <w:r w:rsidR="004A0604" w:rsidRPr="003D7362">
        <w:rPr>
          <w:rFonts w:ascii="Arial" w:hAnsi="Arial" w:cs="Arial"/>
          <w:szCs w:val="22"/>
        </w:rPr>
        <w:t xml:space="preserve"> </w:t>
      </w:r>
      <w:r w:rsidR="009D5CFF" w:rsidRPr="003D7362">
        <w:rPr>
          <w:rFonts w:ascii="Arial" w:hAnsi="Arial" w:cs="Arial"/>
          <w:szCs w:val="22"/>
        </w:rPr>
        <w:t>R</w:t>
      </w:r>
      <w:r w:rsidR="004A0604" w:rsidRPr="003D7362">
        <w:rPr>
          <w:rFonts w:ascii="Arial" w:hAnsi="Arial" w:cs="Arial"/>
          <w:szCs w:val="22"/>
        </w:rPr>
        <w:t>ules</w:t>
      </w:r>
      <w:r w:rsidRPr="003D7362">
        <w:rPr>
          <w:rFonts w:ascii="Arial" w:hAnsi="Arial" w:cs="Arial"/>
          <w:szCs w:val="22"/>
        </w:rPr>
        <w:t xml:space="preserve"> applies when it enters the ports or offshore terminals under the jurisdiction of India, if a request for an investigation is received from any party together with sufficient evidence that the </w:t>
      </w:r>
      <w:r w:rsidR="00015097" w:rsidRPr="003D7362">
        <w:rPr>
          <w:rFonts w:ascii="Arial" w:hAnsi="Arial" w:cs="Arial"/>
          <w:szCs w:val="22"/>
        </w:rPr>
        <w:t xml:space="preserve">vessel </w:t>
      </w:r>
      <w:r w:rsidRPr="003D7362">
        <w:rPr>
          <w:rFonts w:ascii="Arial" w:hAnsi="Arial" w:cs="Arial"/>
          <w:szCs w:val="22"/>
        </w:rPr>
        <w:t>has emitted any of the substances covered by Annex VI</w:t>
      </w:r>
      <w:r w:rsidR="009D5CFF" w:rsidRPr="003D7362">
        <w:rPr>
          <w:rFonts w:ascii="Arial" w:hAnsi="Arial" w:cs="Arial"/>
          <w:szCs w:val="22"/>
        </w:rPr>
        <w:t xml:space="preserve"> or this Rules</w:t>
      </w:r>
      <w:r w:rsidR="004A0604" w:rsidRPr="003D7362">
        <w:rPr>
          <w:rFonts w:ascii="Arial" w:hAnsi="Arial" w:cs="Arial"/>
          <w:szCs w:val="22"/>
        </w:rPr>
        <w:t xml:space="preserve"> </w:t>
      </w:r>
      <w:r w:rsidRPr="003D7362">
        <w:rPr>
          <w:rFonts w:ascii="Arial" w:hAnsi="Arial" w:cs="Arial"/>
          <w:szCs w:val="22"/>
        </w:rPr>
        <w:t xml:space="preserve">in any place in violation of </w:t>
      </w:r>
      <w:r w:rsidR="004A0604" w:rsidRPr="003D7362">
        <w:rPr>
          <w:rFonts w:ascii="Arial" w:hAnsi="Arial" w:cs="Arial"/>
          <w:szCs w:val="22"/>
        </w:rPr>
        <w:t xml:space="preserve">the provisions of Annex VI </w:t>
      </w:r>
      <w:r w:rsidR="009D5CFF" w:rsidRPr="003D7362">
        <w:rPr>
          <w:rFonts w:ascii="Arial" w:hAnsi="Arial" w:cs="Arial"/>
          <w:szCs w:val="22"/>
        </w:rPr>
        <w:t xml:space="preserve">or this Rules </w:t>
      </w:r>
      <w:r w:rsidR="004A0604" w:rsidRPr="003D7362">
        <w:rPr>
          <w:rFonts w:ascii="Arial" w:hAnsi="Arial" w:cs="Arial"/>
          <w:szCs w:val="22"/>
        </w:rPr>
        <w:t xml:space="preserve">and </w:t>
      </w:r>
      <w:r w:rsidRPr="003D7362">
        <w:rPr>
          <w:rFonts w:ascii="Arial" w:hAnsi="Arial" w:cs="Arial"/>
          <w:szCs w:val="22"/>
        </w:rPr>
        <w:t xml:space="preserve">the report of such investigation shall be sent to the party requesting it and to the Administration of the concerned </w:t>
      </w:r>
      <w:r w:rsidR="00015097" w:rsidRPr="003D7362">
        <w:rPr>
          <w:rFonts w:ascii="Arial" w:hAnsi="Arial" w:cs="Arial"/>
          <w:szCs w:val="22"/>
        </w:rPr>
        <w:t xml:space="preserve">vessel </w:t>
      </w:r>
      <w:r w:rsidRPr="003D7362">
        <w:rPr>
          <w:rFonts w:ascii="Arial" w:hAnsi="Arial" w:cs="Arial"/>
          <w:szCs w:val="22"/>
        </w:rPr>
        <w:t>so that the appropriate action may be taken under the Convention.</w:t>
      </w:r>
    </w:p>
    <w:p w14:paraId="3ADAE460" w14:textId="321C43CC" w:rsidR="004A0604" w:rsidRPr="003D7362" w:rsidRDefault="0096601A" w:rsidP="00FB1902">
      <w:pPr>
        <w:spacing w:line="360" w:lineRule="auto"/>
        <w:jc w:val="both"/>
        <w:rPr>
          <w:rFonts w:ascii="Arial" w:hAnsi="Arial" w:cs="Arial"/>
          <w:szCs w:val="22"/>
        </w:rPr>
      </w:pPr>
      <w:r w:rsidRPr="003D7362">
        <w:rPr>
          <w:rFonts w:ascii="Arial" w:hAnsi="Arial" w:cs="Arial"/>
          <w:szCs w:val="22"/>
        </w:rPr>
        <w:t xml:space="preserve">(6) The international law concerning the prevention, reduction, and control of pollution of the marine environment from </w:t>
      </w:r>
      <w:r w:rsidR="00015097" w:rsidRPr="003D7362">
        <w:rPr>
          <w:rFonts w:ascii="Arial" w:hAnsi="Arial" w:cs="Arial"/>
          <w:szCs w:val="22"/>
        </w:rPr>
        <w:t>vessels</w:t>
      </w:r>
      <w:r w:rsidRPr="003D7362">
        <w:rPr>
          <w:rFonts w:ascii="Arial" w:hAnsi="Arial" w:cs="Arial"/>
          <w:szCs w:val="22"/>
        </w:rPr>
        <w:t xml:space="preserve">, including that law relating to enforcement and safeguards, in force at the time of application or interpretation of </w:t>
      </w:r>
      <w:r w:rsidR="009D5CFF" w:rsidRPr="003D7362">
        <w:rPr>
          <w:rFonts w:ascii="Arial" w:hAnsi="Arial" w:cs="Arial"/>
          <w:szCs w:val="22"/>
        </w:rPr>
        <w:t>this</w:t>
      </w:r>
      <w:r w:rsidRPr="003D7362">
        <w:rPr>
          <w:rFonts w:ascii="Arial" w:hAnsi="Arial" w:cs="Arial"/>
          <w:szCs w:val="22"/>
        </w:rPr>
        <w:t xml:space="preserve"> Rules, applies, </w:t>
      </w:r>
      <w:r w:rsidRPr="003D7362">
        <w:rPr>
          <w:rStyle w:val="Emphasis"/>
          <w:rFonts w:ascii="Arial" w:hAnsi="Arial" w:cs="Arial"/>
          <w:szCs w:val="22"/>
        </w:rPr>
        <w:t>mutatis mutandis</w:t>
      </w:r>
      <w:r w:rsidRPr="003D7362">
        <w:rPr>
          <w:rFonts w:ascii="Arial" w:hAnsi="Arial" w:cs="Arial"/>
          <w:szCs w:val="22"/>
        </w:rPr>
        <w:t xml:space="preserve">, to the rules and standards set forth in </w:t>
      </w:r>
      <w:r w:rsidR="009D5CFF" w:rsidRPr="003D7362">
        <w:rPr>
          <w:rFonts w:ascii="Arial" w:hAnsi="Arial" w:cs="Arial"/>
          <w:szCs w:val="22"/>
        </w:rPr>
        <w:t>this</w:t>
      </w:r>
      <w:r w:rsidRPr="003D7362">
        <w:rPr>
          <w:rFonts w:ascii="Arial" w:hAnsi="Arial" w:cs="Arial"/>
          <w:szCs w:val="22"/>
        </w:rPr>
        <w:t xml:space="preserve"> Rules.</w:t>
      </w:r>
    </w:p>
    <w:p w14:paraId="043E2B39" w14:textId="77777777" w:rsidR="003D7362" w:rsidRDefault="003D7362" w:rsidP="004A0604">
      <w:pPr>
        <w:pStyle w:val="p"/>
        <w:spacing w:line="360" w:lineRule="auto"/>
        <w:jc w:val="center"/>
        <w:rPr>
          <w:rFonts w:ascii="Arial" w:hAnsi="Arial" w:cs="Arial"/>
          <w:b/>
          <w:bCs/>
          <w:sz w:val="22"/>
          <w:szCs w:val="22"/>
        </w:rPr>
      </w:pPr>
      <w:r>
        <w:rPr>
          <w:rFonts w:ascii="Arial" w:hAnsi="Arial" w:cs="Arial"/>
          <w:b/>
          <w:bCs/>
          <w:sz w:val="22"/>
          <w:szCs w:val="22"/>
        </w:rPr>
        <w:t xml:space="preserve">CHAPPTER III </w:t>
      </w:r>
    </w:p>
    <w:p w14:paraId="5F77DF03" w14:textId="4B25CD34" w:rsidR="004A0604" w:rsidRPr="003D7362" w:rsidRDefault="004A0604" w:rsidP="004A0604">
      <w:pPr>
        <w:pStyle w:val="p"/>
        <w:spacing w:line="360" w:lineRule="auto"/>
        <w:jc w:val="center"/>
        <w:rPr>
          <w:rFonts w:ascii="Arial" w:hAnsi="Arial" w:cs="Arial"/>
          <w:b/>
          <w:bCs/>
          <w:sz w:val="22"/>
          <w:szCs w:val="22"/>
        </w:rPr>
      </w:pPr>
      <w:r w:rsidRPr="003D7362">
        <w:rPr>
          <w:rFonts w:ascii="Arial" w:hAnsi="Arial" w:cs="Arial"/>
          <w:b/>
          <w:bCs/>
          <w:sz w:val="22"/>
          <w:szCs w:val="22"/>
        </w:rPr>
        <w:lastRenderedPageBreak/>
        <w:t>MISCELLEANEOUS</w:t>
      </w:r>
    </w:p>
    <w:p w14:paraId="6BEA0AE5" w14:textId="77777777" w:rsidR="00FB1902" w:rsidRPr="003D7362" w:rsidRDefault="00FB1902" w:rsidP="00FB1902">
      <w:pPr>
        <w:spacing w:line="360" w:lineRule="auto"/>
        <w:jc w:val="both"/>
        <w:rPr>
          <w:rFonts w:ascii="Arial" w:hAnsi="Arial" w:cs="Arial"/>
          <w:szCs w:val="22"/>
        </w:rPr>
      </w:pPr>
      <w:r w:rsidRPr="003D7362">
        <w:rPr>
          <w:rFonts w:ascii="Arial" w:hAnsi="Arial" w:cs="Arial"/>
          <w:b/>
          <w:bCs/>
          <w:szCs w:val="22"/>
        </w:rPr>
        <w:t xml:space="preserve">14. </w:t>
      </w:r>
      <w:proofErr w:type="gramStart"/>
      <w:r w:rsidR="004A0604" w:rsidRPr="003D7362">
        <w:rPr>
          <w:rFonts w:ascii="Arial" w:hAnsi="Arial" w:cs="Arial"/>
          <w:b/>
          <w:bCs/>
          <w:szCs w:val="22"/>
        </w:rPr>
        <w:t>Fee</w:t>
      </w:r>
      <w:r w:rsidR="004A0604" w:rsidRPr="003D7362">
        <w:rPr>
          <w:rFonts w:ascii="Arial" w:hAnsi="Arial" w:cs="Arial"/>
          <w:szCs w:val="22"/>
        </w:rPr>
        <w:t>.—</w:t>
      </w:r>
      <w:proofErr w:type="gramEnd"/>
      <w:r w:rsidR="004A0604" w:rsidRPr="003D7362">
        <w:rPr>
          <w:rFonts w:ascii="Arial" w:hAnsi="Arial" w:cs="Arial"/>
          <w:szCs w:val="22"/>
        </w:rPr>
        <w:t xml:space="preserve"> The fee for surveys and issue of International Air Pollution Prevention Certificate or the Indian Air Pollution Prevention certificates shall be as specified in the </w:t>
      </w:r>
      <w:r w:rsidR="00BC7B81" w:rsidRPr="003D7362">
        <w:rPr>
          <w:rFonts w:ascii="Arial" w:hAnsi="Arial" w:cs="Arial"/>
          <w:szCs w:val="22"/>
        </w:rPr>
        <w:t xml:space="preserve">Third </w:t>
      </w:r>
      <w:r w:rsidR="004A0604" w:rsidRPr="003D7362">
        <w:rPr>
          <w:rFonts w:ascii="Arial" w:hAnsi="Arial" w:cs="Arial"/>
          <w:b/>
          <w:bCs/>
          <w:szCs w:val="22"/>
        </w:rPr>
        <w:t>Schedule</w:t>
      </w:r>
    </w:p>
    <w:p w14:paraId="420AA139" w14:textId="236D6F31" w:rsidR="004A0604" w:rsidRPr="003D7362" w:rsidRDefault="00FB1902" w:rsidP="00FB1902">
      <w:pPr>
        <w:spacing w:line="360" w:lineRule="auto"/>
        <w:jc w:val="both"/>
        <w:rPr>
          <w:rFonts w:ascii="Arial" w:hAnsi="Arial" w:cs="Arial"/>
          <w:szCs w:val="22"/>
        </w:rPr>
      </w:pPr>
      <w:r w:rsidRPr="003D7362">
        <w:rPr>
          <w:rFonts w:ascii="Arial" w:hAnsi="Arial" w:cs="Arial"/>
          <w:szCs w:val="22"/>
        </w:rPr>
        <w:t xml:space="preserve">15. </w:t>
      </w:r>
      <w:proofErr w:type="gramStart"/>
      <w:r w:rsidR="004A0604" w:rsidRPr="003D7362">
        <w:rPr>
          <w:rFonts w:ascii="Arial" w:hAnsi="Arial" w:cs="Arial"/>
          <w:b/>
          <w:bCs/>
          <w:szCs w:val="22"/>
        </w:rPr>
        <w:t>Penalty.—</w:t>
      </w:r>
      <w:proofErr w:type="gramEnd"/>
      <w:r w:rsidR="004A0604" w:rsidRPr="003D7362">
        <w:rPr>
          <w:rFonts w:ascii="Arial" w:hAnsi="Arial" w:cs="Arial"/>
          <w:szCs w:val="22"/>
        </w:rPr>
        <w:t xml:space="preserve">Whosoever contravenes any of the provisions of </w:t>
      </w:r>
      <w:r w:rsidR="009D5CFF" w:rsidRPr="003D7362">
        <w:rPr>
          <w:rFonts w:ascii="Arial" w:hAnsi="Arial" w:cs="Arial"/>
          <w:szCs w:val="22"/>
        </w:rPr>
        <w:t>this</w:t>
      </w:r>
      <w:r w:rsidR="004A0604" w:rsidRPr="003D7362">
        <w:rPr>
          <w:rFonts w:ascii="Arial" w:hAnsi="Arial" w:cs="Arial"/>
          <w:szCs w:val="22"/>
        </w:rPr>
        <w:t xml:space="preserve"> </w:t>
      </w:r>
      <w:r w:rsidR="009D5CFF" w:rsidRPr="003D7362">
        <w:rPr>
          <w:rFonts w:ascii="Arial" w:hAnsi="Arial" w:cs="Arial"/>
          <w:szCs w:val="22"/>
        </w:rPr>
        <w:t>R</w:t>
      </w:r>
      <w:r w:rsidR="004A0604" w:rsidRPr="003D7362">
        <w:rPr>
          <w:rFonts w:ascii="Arial" w:hAnsi="Arial" w:cs="Arial"/>
          <w:szCs w:val="22"/>
        </w:rPr>
        <w:t>ules shall be punishable with fine in accordance with the provisions of section 281 of the Act.</w:t>
      </w:r>
    </w:p>
    <w:p w14:paraId="2CD7DBEE" w14:textId="3AC566BC" w:rsidR="004A0604" w:rsidRPr="003D7362" w:rsidRDefault="00FB1902" w:rsidP="00FB1902">
      <w:pPr>
        <w:spacing w:line="360" w:lineRule="auto"/>
        <w:jc w:val="both"/>
        <w:rPr>
          <w:rFonts w:ascii="Arial" w:hAnsi="Arial" w:cs="Arial"/>
          <w:szCs w:val="22"/>
        </w:rPr>
      </w:pPr>
      <w:r w:rsidRPr="003D7362">
        <w:rPr>
          <w:rFonts w:ascii="Arial" w:hAnsi="Arial" w:cs="Arial"/>
          <w:b/>
          <w:szCs w:val="22"/>
        </w:rPr>
        <w:t xml:space="preserve">16. </w:t>
      </w:r>
      <w:r w:rsidR="004A0604" w:rsidRPr="003D7362">
        <w:rPr>
          <w:rFonts w:ascii="Arial" w:hAnsi="Arial" w:cs="Arial"/>
          <w:b/>
          <w:szCs w:val="22"/>
        </w:rPr>
        <w:t xml:space="preserve">Power to </w:t>
      </w:r>
      <w:proofErr w:type="gramStart"/>
      <w:r w:rsidR="004A0604" w:rsidRPr="003D7362">
        <w:rPr>
          <w:rFonts w:ascii="Arial" w:hAnsi="Arial" w:cs="Arial"/>
          <w:b/>
          <w:szCs w:val="22"/>
        </w:rPr>
        <w:t>Relax.—</w:t>
      </w:r>
      <w:proofErr w:type="gramEnd"/>
      <w:r w:rsidR="004A0604" w:rsidRPr="003D7362">
        <w:rPr>
          <w:rFonts w:ascii="Arial" w:hAnsi="Arial" w:cs="Arial"/>
          <w:szCs w:val="22"/>
        </w:rPr>
        <w:t xml:space="preserve">Where the Central Government is of the opinion that it is necessary or expedient to do so, it may by order, for reasons to be recorded in writing, relax any of the provisions of </w:t>
      </w:r>
      <w:r w:rsidR="009D5CFF" w:rsidRPr="003D7362">
        <w:rPr>
          <w:rFonts w:ascii="Arial" w:hAnsi="Arial" w:cs="Arial"/>
          <w:szCs w:val="22"/>
        </w:rPr>
        <w:t>this</w:t>
      </w:r>
      <w:r w:rsidR="004A0604" w:rsidRPr="003D7362">
        <w:rPr>
          <w:rFonts w:ascii="Arial" w:hAnsi="Arial" w:cs="Arial"/>
          <w:szCs w:val="22"/>
        </w:rPr>
        <w:t xml:space="preserve"> Rules with respect to any matter contained therein.</w:t>
      </w:r>
    </w:p>
    <w:p w14:paraId="6993A041" w14:textId="77777777" w:rsidR="004A0604" w:rsidRPr="003D7362" w:rsidRDefault="004A0604" w:rsidP="0096601A">
      <w:pPr>
        <w:pStyle w:val="ListParagraph"/>
        <w:spacing w:line="360" w:lineRule="auto"/>
        <w:ind w:left="644"/>
        <w:jc w:val="both"/>
        <w:rPr>
          <w:rFonts w:ascii="Arial" w:hAnsi="Arial" w:cs="Arial"/>
          <w:szCs w:val="22"/>
        </w:rPr>
      </w:pPr>
    </w:p>
    <w:p w14:paraId="7E9398B1" w14:textId="77777777" w:rsidR="004A0604" w:rsidRPr="003D7362" w:rsidRDefault="004A0604" w:rsidP="0096601A">
      <w:pPr>
        <w:pStyle w:val="ListParagraph"/>
        <w:spacing w:line="360" w:lineRule="auto"/>
        <w:ind w:left="644"/>
        <w:jc w:val="center"/>
        <w:rPr>
          <w:rFonts w:ascii="Arial" w:hAnsi="Arial" w:cs="Arial"/>
          <w:szCs w:val="22"/>
        </w:rPr>
      </w:pPr>
    </w:p>
    <w:p w14:paraId="3DEE5ABA" w14:textId="77777777" w:rsidR="00FB1902" w:rsidRPr="003D7362" w:rsidRDefault="00FB1902" w:rsidP="0096601A">
      <w:pPr>
        <w:pStyle w:val="ListParagraph"/>
        <w:spacing w:line="360" w:lineRule="auto"/>
        <w:ind w:left="644"/>
        <w:jc w:val="center"/>
        <w:rPr>
          <w:rFonts w:ascii="Arial" w:hAnsi="Arial" w:cs="Arial"/>
          <w:b/>
          <w:bCs/>
          <w:szCs w:val="22"/>
        </w:rPr>
      </w:pPr>
    </w:p>
    <w:p w14:paraId="41B83B0B" w14:textId="77777777" w:rsidR="00FB1902" w:rsidRPr="003D7362" w:rsidRDefault="00FB1902" w:rsidP="0096601A">
      <w:pPr>
        <w:pStyle w:val="ListParagraph"/>
        <w:spacing w:line="360" w:lineRule="auto"/>
        <w:ind w:left="644"/>
        <w:jc w:val="center"/>
        <w:rPr>
          <w:rFonts w:ascii="Arial" w:hAnsi="Arial" w:cs="Arial"/>
          <w:b/>
          <w:bCs/>
          <w:szCs w:val="22"/>
        </w:rPr>
      </w:pPr>
    </w:p>
    <w:p w14:paraId="3760E659" w14:textId="77777777" w:rsidR="00FB1902" w:rsidRPr="003D7362" w:rsidRDefault="00FB1902" w:rsidP="0096601A">
      <w:pPr>
        <w:pStyle w:val="ListParagraph"/>
        <w:spacing w:line="360" w:lineRule="auto"/>
        <w:ind w:left="644"/>
        <w:jc w:val="center"/>
        <w:rPr>
          <w:rFonts w:ascii="Arial" w:hAnsi="Arial" w:cs="Arial"/>
          <w:b/>
          <w:bCs/>
          <w:szCs w:val="22"/>
        </w:rPr>
      </w:pPr>
    </w:p>
    <w:p w14:paraId="740CC180" w14:textId="77777777" w:rsidR="00FB1902" w:rsidRPr="003D7362" w:rsidRDefault="00FB1902" w:rsidP="0096601A">
      <w:pPr>
        <w:pStyle w:val="ListParagraph"/>
        <w:spacing w:line="360" w:lineRule="auto"/>
        <w:ind w:left="644"/>
        <w:jc w:val="center"/>
        <w:rPr>
          <w:rFonts w:ascii="Arial" w:hAnsi="Arial" w:cs="Arial"/>
          <w:b/>
          <w:bCs/>
          <w:szCs w:val="22"/>
        </w:rPr>
      </w:pPr>
    </w:p>
    <w:p w14:paraId="4319168E" w14:textId="77777777" w:rsidR="00FB1902" w:rsidRPr="003D7362" w:rsidRDefault="00FB1902" w:rsidP="0096601A">
      <w:pPr>
        <w:pStyle w:val="ListParagraph"/>
        <w:spacing w:line="360" w:lineRule="auto"/>
        <w:ind w:left="644"/>
        <w:jc w:val="center"/>
        <w:rPr>
          <w:rFonts w:ascii="Arial" w:hAnsi="Arial" w:cs="Arial"/>
          <w:b/>
          <w:bCs/>
          <w:szCs w:val="22"/>
        </w:rPr>
      </w:pPr>
    </w:p>
    <w:p w14:paraId="225FAC8B" w14:textId="77777777" w:rsidR="00FB1902" w:rsidRPr="003D7362" w:rsidRDefault="00FB1902" w:rsidP="0096601A">
      <w:pPr>
        <w:pStyle w:val="ListParagraph"/>
        <w:spacing w:line="360" w:lineRule="auto"/>
        <w:ind w:left="644"/>
        <w:jc w:val="center"/>
        <w:rPr>
          <w:rFonts w:ascii="Arial" w:hAnsi="Arial" w:cs="Arial"/>
          <w:b/>
          <w:bCs/>
          <w:szCs w:val="22"/>
        </w:rPr>
      </w:pPr>
    </w:p>
    <w:p w14:paraId="6621FAFE" w14:textId="77777777" w:rsidR="00FB1902" w:rsidRPr="003D7362" w:rsidRDefault="00FB1902" w:rsidP="0096601A">
      <w:pPr>
        <w:pStyle w:val="ListParagraph"/>
        <w:spacing w:line="360" w:lineRule="auto"/>
        <w:ind w:left="644"/>
        <w:jc w:val="center"/>
        <w:rPr>
          <w:rFonts w:ascii="Arial" w:hAnsi="Arial" w:cs="Arial"/>
          <w:b/>
          <w:bCs/>
          <w:szCs w:val="22"/>
        </w:rPr>
      </w:pPr>
    </w:p>
    <w:p w14:paraId="5D0ED6B5" w14:textId="77777777" w:rsidR="00FB1902" w:rsidRPr="003D7362" w:rsidRDefault="00FB1902" w:rsidP="0096601A">
      <w:pPr>
        <w:pStyle w:val="ListParagraph"/>
        <w:spacing w:line="360" w:lineRule="auto"/>
        <w:ind w:left="644"/>
        <w:jc w:val="center"/>
        <w:rPr>
          <w:rFonts w:ascii="Arial" w:hAnsi="Arial" w:cs="Arial"/>
          <w:b/>
          <w:bCs/>
          <w:szCs w:val="22"/>
        </w:rPr>
      </w:pPr>
    </w:p>
    <w:p w14:paraId="17AA63BA" w14:textId="77777777" w:rsidR="00FB1902" w:rsidRPr="003D7362" w:rsidRDefault="00FB1902" w:rsidP="0096601A">
      <w:pPr>
        <w:pStyle w:val="ListParagraph"/>
        <w:spacing w:line="360" w:lineRule="auto"/>
        <w:ind w:left="644"/>
        <w:jc w:val="center"/>
        <w:rPr>
          <w:rFonts w:ascii="Arial" w:hAnsi="Arial" w:cs="Arial"/>
          <w:b/>
          <w:bCs/>
          <w:szCs w:val="22"/>
        </w:rPr>
      </w:pPr>
    </w:p>
    <w:p w14:paraId="3EB5BAEA" w14:textId="77777777" w:rsidR="00FB1902" w:rsidRPr="003D7362" w:rsidRDefault="00FB1902" w:rsidP="0096601A">
      <w:pPr>
        <w:pStyle w:val="ListParagraph"/>
        <w:spacing w:line="360" w:lineRule="auto"/>
        <w:ind w:left="644"/>
        <w:jc w:val="center"/>
        <w:rPr>
          <w:rFonts w:ascii="Arial" w:hAnsi="Arial" w:cs="Arial"/>
          <w:b/>
          <w:bCs/>
          <w:szCs w:val="22"/>
        </w:rPr>
      </w:pPr>
    </w:p>
    <w:p w14:paraId="463E17E6" w14:textId="77777777" w:rsidR="00FB1902" w:rsidRPr="003D7362" w:rsidRDefault="00FB1902" w:rsidP="0096601A">
      <w:pPr>
        <w:pStyle w:val="ListParagraph"/>
        <w:spacing w:line="360" w:lineRule="auto"/>
        <w:ind w:left="644"/>
        <w:jc w:val="center"/>
        <w:rPr>
          <w:rFonts w:ascii="Arial" w:hAnsi="Arial" w:cs="Arial"/>
          <w:b/>
          <w:bCs/>
          <w:szCs w:val="22"/>
        </w:rPr>
      </w:pPr>
    </w:p>
    <w:p w14:paraId="2915E478" w14:textId="77777777" w:rsidR="00FB1902" w:rsidRPr="003D7362" w:rsidRDefault="00FB1902" w:rsidP="0096601A">
      <w:pPr>
        <w:pStyle w:val="ListParagraph"/>
        <w:spacing w:line="360" w:lineRule="auto"/>
        <w:ind w:left="644"/>
        <w:jc w:val="center"/>
        <w:rPr>
          <w:rFonts w:ascii="Arial" w:hAnsi="Arial" w:cs="Arial"/>
          <w:b/>
          <w:bCs/>
          <w:szCs w:val="22"/>
        </w:rPr>
      </w:pPr>
    </w:p>
    <w:p w14:paraId="0B4E543B" w14:textId="77777777" w:rsidR="00FB1902" w:rsidRPr="003D7362" w:rsidRDefault="00FB1902" w:rsidP="0096601A">
      <w:pPr>
        <w:pStyle w:val="ListParagraph"/>
        <w:spacing w:line="360" w:lineRule="auto"/>
        <w:ind w:left="644"/>
        <w:jc w:val="center"/>
        <w:rPr>
          <w:rFonts w:ascii="Arial" w:hAnsi="Arial" w:cs="Arial"/>
          <w:b/>
          <w:bCs/>
          <w:szCs w:val="22"/>
        </w:rPr>
      </w:pPr>
    </w:p>
    <w:p w14:paraId="0616C5E8" w14:textId="77777777" w:rsidR="00FB1902" w:rsidRPr="003D7362" w:rsidRDefault="00FB1902" w:rsidP="0096601A">
      <w:pPr>
        <w:pStyle w:val="ListParagraph"/>
        <w:spacing w:line="360" w:lineRule="auto"/>
        <w:ind w:left="644"/>
        <w:jc w:val="center"/>
        <w:rPr>
          <w:rFonts w:ascii="Arial" w:hAnsi="Arial" w:cs="Arial"/>
          <w:b/>
          <w:bCs/>
          <w:szCs w:val="22"/>
        </w:rPr>
      </w:pPr>
    </w:p>
    <w:p w14:paraId="1786A19F" w14:textId="77777777" w:rsidR="00FB1902" w:rsidRPr="003D7362" w:rsidRDefault="00FB1902" w:rsidP="0096601A">
      <w:pPr>
        <w:pStyle w:val="ListParagraph"/>
        <w:spacing w:line="360" w:lineRule="auto"/>
        <w:ind w:left="644"/>
        <w:jc w:val="center"/>
        <w:rPr>
          <w:rFonts w:ascii="Arial" w:hAnsi="Arial" w:cs="Arial"/>
          <w:b/>
          <w:bCs/>
          <w:szCs w:val="22"/>
        </w:rPr>
      </w:pPr>
    </w:p>
    <w:p w14:paraId="5EEDF5BA" w14:textId="77777777" w:rsidR="00FB1902" w:rsidRPr="003D7362" w:rsidRDefault="00FB1902" w:rsidP="0096601A">
      <w:pPr>
        <w:pStyle w:val="ListParagraph"/>
        <w:spacing w:line="360" w:lineRule="auto"/>
        <w:ind w:left="644"/>
        <w:jc w:val="center"/>
        <w:rPr>
          <w:rFonts w:ascii="Arial" w:hAnsi="Arial" w:cs="Arial"/>
          <w:b/>
          <w:bCs/>
          <w:szCs w:val="22"/>
        </w:rPr>
      </w:pPr>
    </w:p>
    <w:p w14:paraId="0B162624" w14:textId="77777777" w:rsidR="00FB1902" w:rsidRPr="003D7362" w:rsidRDefault="00FB1902" w:rsidP="0096601A">
      <w:pPr>
        <w:pStyle w:val="ListParagraph"/>
        <w:spacing w:line="360" w:lineRule="auto"/>
        <w:ind w:left="644"/>
        <w:jc w:val="center"/>
        <w:rPr>
          <w:rFonts w:ascii="Arial" w:hAnsi="Arial" w:cs="Arial"/>
          <w:b/>
          <w:bCs/>
          <w:szCs w:val="22"/>
        </w:rPr>
      </w:pPr>
    </w:p>
    <w:p w14:paraId="0929A217" w14:textId="77777777" w:rsidR="00FB1902" w:rsidRPr="003D7362" w:rsidRDefault="00FB1902" w:rsidP="0096601A">
      <w:pPr>
        <w:pStyle w:val="ListParagraph"/>
        <w:spacing w:line="360" w:lineRule="auto"/>
        <w:ind w:left="644"/>
        <w:jc w:val="center"/>
        <w:rPr>
          <w:rFonts w:ascii="Arial" w:hAnsi="Arial" w:cs="Arial"/>
          <w:b/>
          <w:bCs/>
          <w:szCs w:val="22"/>
        </w:rPr>
      </w:pPr>
    </w:p>
    <w:p w14:paraId="2011F43A" w14:textId="77777777" w:rsidR="00FB1902" w:rsidRPr="003D7362" w:rsidRDefault="00FB1902" w:rsidP="0096601A">
      <w:pPr>
        <w:pStyle w:val="ListParagraph"/>
        <w:spacing w:line="360" w:lineRule="auto"/>
        <w:ind w:left="644"/>
        <w:jc w:val="center"/>
        <w:rPr>
          <w:rFonts w:ascii="Arial" w:hAnsi="Arial" w:cs="Arial"/>
          <w:b/>
          <w:bCs/>
          <w:szCs w:val="22"/>
        </w:rPr>
      </w:pPr>
    </w:p>
    <w:p w14:paraId="1E45C322" w14:textId="77777777" w:rsidR="00FB1902" w:rsidRPr="003D7362" w:rsidRDefault="00FB1902" w:rsidP="0096601A">
      <w:pPr>
        <w:pStyle w:val="ListParagraph"/>
        <w:spacing w:line="360" w:lineRule="auto"/>
        <w:ind w:left="644"/>
        <w:jc w:val="center"/>
        <w:rPr>
          <w:rFonts w:ascii="Arial" w:hAnsi="Arial" w:cs="Arial"/>
          <w:b/>
          <w:bCs/>
          <w:szCs w:val="22"/>
        </w:rPr>
      </w:pPr>
    </w:p>
    <w:p w14:paraId="573D73CA" w14:textId="77777777" w:rsidR="00FB1902" w:rsidRPr="003D7362" w:rsidRDefault="00FB1902" w:rsidP="0096601A">
      <w:pPr>
        <w:pStyle w:val="ListParagraph"/>
        <w:spacing w:line="360" w:lineRule="auto"/>
        <w:ind w:left="644"/>
        <w:jc w:val="center"/>
        <w:rPr>
          <w:rFonts w:ascii="Arial" w:hAnsi="Arial" w:cs="Arial"/>
          <w:b/>
          <w:bCs/>
          <w:szCs w:val="22"/>
        </w:rPr>
      </w:pPr>
    </w:p>
    <w:p w14:paraId="0DC7449E" w14:textId="77777777" w:rsidR="00FB1902" w:rsidRPr="003D7362" w:rsidRDefault="00FB1902" w:rsidP="0096601A">
      <w:pPr>
        <w:pStyle w:val="ListParagraph"/>
        <w:spacing w:line="360" w:lineRule="auto"/>
        <w:ind w:left="644"/>
        <w:jc w:val="center"/>
        <w:rPr>
          <w:rFonts w:ascii="Arial" w:hAnsi="Arial" w:cs="Arial"/>
          <w:b/>
          <w:bCs/>
          <w:szCs w:val="22"/>
        </w:rPr>
      </w:pPr>
    </w:p>
    <w:p w14:paraId="0BE57DAB" w14:textId="77777777" w:rsidR="00FB1902" w:rsidRPr="003D7362" w:rsidRDefault="00FB1902" w:rsidP="0096601A">
      <w:pPr>
        <w:pStyle w:val="ListParagraph"/>
        <w:spacing w:line="360" w:lineRule="auto"/>
        <w:ind w:left="644"/>
        <w:jc w:val="center"/>
        <w:rPr>
          <w:rFonts w:ascii="Arial" w:hAnsi="Arial" w:cs="Arial"/>
          <w:b/>
          <w:bCs/>
          <w:szCs w:val="22"/>
        </w:rPr>
      </w:pPr>
    </w:p>
    <w:p w14:paraId="2DA0E4DD" w14:textId="77777777" w:rsidR="00FB1902" w:rsidRPr="003D7362" w:rsidRDefault="00FB1902" w:rsidP="0096601A">
      <w:pPr>
        <w:pStyle w:val="ListParagraph"/>
        <w:spacing w:line="360" w:lineRule="auto"/>
        <w:ind w:left="644"/>
        <w:jc w:val="center"/>
        <w:rPr>
          <w:rFonts w:ascii="Arial" w:hAnsi="Arial" w:cs="Arial"/>
          <w:b/>
          <w:bCs/>
          <w:szCs w:val="22"/>
        </w:rPr>
      </w:pPr>
    </w:p>
    <w:p w14:paraId="00F76A72" w14:textId="77777777" w:rsidR="00FB1902" w:rsidRPr="003D7362" w:rsidRDefault="00FB1902" w:rsidP="0096601A">
      <w:pPr>
        <w:pStyle w:val="ListParagraph"/>
        <w:spacing w:line="360" w:lineRule="auto"/>
        <w:ind w:left="644"/>
        <w:jc w:val="center"/>
        <w:rPr>
          <w:rFonts w:ascii="Arial" w:hAnsi="Arial" w:cs="Arial"/>
          <w:b/>
          <w:bCs/>
          <w:szCs w:val="22"/>
        </w:rPr>
      </w:pPr>
    </w:p>
    <w:p w14:paraId="611B2B2C" w14:textId="5AF83FC9" w:rsidR="00FB1902" w:rsidRDefault="00FB1902" w:rsidP="0096601A">
      <w:pPr>
        <w:pStyle w:val="ListParagraph"/>
        <w:spacing w:line="360" w:lineRule="auto"/>
        <w:ind w:left="644"/>
        <w:jc w:val="center"/>
        <w:rPr>
          <w:rFonts w:ascii="Arial" w:hAnsi="Arial" w:cs="Arial"/>
          <w:b/>
          <w:bCs/>
          <w:szCs w:val="22"/>
        </w:rPr>
      </w:pPr>
    </w:p>
    <w:p w14:paraId="0EC9FB50" w14:textId="77777777" w:rsidR="003D7362" w:rsidRDefault="003D7362" w:rsidP="0096601A">
      <w:pPr>
        <w:pStyle w:val="ListParagraph"/>
        <w:spacing w:line="360" w:lineRule="auto"/>
        <w:ind w:left="644"/>
        <w:jc w:val="center"/>
        <w:rPr>
          <w:rFonts w:ascii="Arial" w:hAnsi="Arial" w:cs="Arial"/>
          <w:b/>
          <w:bCs/>
          <w:szCs w:val="22"/>
        </w:rPr>
      </w:pPr>
    </w:p>
    <w:p w14:paraId="1E85DE25" w14:textId="77777777" w:rsidR="003D7362" w:rsidRPr="003D7362" w:rsidRDefault="003D7362" w:rsidP="0096601A">
      <w:pPr>
        <w:pStyle w:val="ListParagraph"/>
        <w:spacing w:line="360" w:lineRule="auto"/>
        <w:ind w:left="644"/>
        <w:jc w:val="center"/>
        <w:rPr>
          <w:rFonts w:ascii="Arial" w:hAnsi="Arial" w:cs="Arial"/>
          <w:b/>
          <w:bCs/>
          <w:szCs w:val="22"/>
        </w:rPr>
      </w:pPr>
    </w:p>
    <w:p w14:paraId="3AC65A5E" w14:textId="77777777" w:rsidR="00FB1902" w:rsidRPr="003D7362" w:rsidRDefault="00FB1902" w:rsidP="0096601A">
      <w:pPr>
        <w:pStyle w:val="ListParagraph"/>
        <w:spacing w:line="360" w:lineRule="auto"/>
        <w:ind w:left="644"/>
        <w:jc w:val="center"/>
        <w:rPr>
          <w:rFonts w:ascii="Arial" w:hAnsi="Arial" w:cs="Arial"/>
          <w:b/>
          <w:bCs/>
          <w:szCs w:val="22"/>
        </w:rPr>
      </w:pPr>
    </w:p>
    <w:p w14:paraId="30F76953" w14:textId="77777777" w:rsidR="00FB1902" w:rsidRPr="003D7362" w:rsidRDefault="00FB1902" w:rsidP="0096601A">
      <w:pPr>
        <w:pStyle w:val="ListParagraph"/>
        <w:spacing w:line="360" w:lineRule="auto"/>
        <w:ind w:left="644"/>
        <w:jc w:val="center"/>
        <w:rPr>
          <w:rFonts w:ascii="Arial" w:hAnsi="Arial" w:cs="Arial"/>
          <w:b/>
          <w:bCs/>
          <w:szCs w:val="22"/>
        </w:rPr>
      </w:pPr>
    </w:p>
    <w:p w14:paraId="220B0578" w14:textId="77777777" w:rsidR="00FB1902" w:rsidRPr="003D7362" w:rsidRDefault="00FB1902" w:rsidP="0096601A">
      <w:pPr>
        <w:pStyle w:val="ListParagraph"/>
        <w:spacing w:line="360" w:lineRule="auto"/>
        <w:ind w:left="644"/>
        <w:jc w:val="center"/>
        <w:rPr>
          <w:rFonts w:ascii="Arial" w:hAnsi="Arial" w:cs="Arial"/>
          <w:b/>
          <w:bCs/>
          <w:szCs w:val="22"/>
        </w:rPr>
      </w:pPr>
    </w:p>
    <w:p w14:paraId="25BBDDD2" w14:textId="1E90549E" w:rsidR="0096601A" w:rsidRPr="003D7362" w:rsidRDefault="0096601A" w:rsidP="0096601A">
      <w:pPr>
        <w:pStyle w:val="ListParagraph"/>
        <w:spacing w:line="360" w:lineRule="auto"/>
        <w:ind w:left="644"/>
        <w:jc w:val="center"/>
        <w:rPr>
          <w:rFonts w:ascii="Arial" w:hAnsi="Arial" w:cs="Arial"/>
          <w:b/>
          <w:bCs/>
          <w:szCs w:val="22"/>
        </w:rPr>
      </w:pPr>
      <w:r w:rsidRPr="003D7362">
        <w:rPr>
          <w:rFonts w:ascii="Arial" w:hAnsi="Arial" w:cs="Arial"/>
          <w:b/>
          <w:bCs/>
          <w:szCs w:val="22"/>
        </w:rPr>
        <w:t xml:space="preserve">FIRST SCHEDULE </w:t>
      </w:r>
    </w:p>
    <w:p w14:paraId="333980E7" w14:textId="5BCFB913" w:rsidR="0096601A" w:rsidRPr="003D7362" w:rsidRDefault="00407174" w:rsidP="0096601A">
      <w:pPr>
        <w:pStyle w:val="ListParagraph"/>
        <w:spacing w:line="360" w:lineRule="auto"/>
        <w:ind w:left="510"/>
        <w:jc w:val="center"/>
        <w:rPr>
          <w:rFonts w:ascii="Arial" w:hAnsi="Arial" w:cs="Arial"/>
          <w:b/>
          <w:bCs/>
          <w:szCs w:val="22"/>
        </w:rPr>
      </w:pPr>
      <w:r w:rsidRPr="003D7362">
        <w:rPr>
          <w:rFonts w:ascii="Arial" w:hAnsi="Arial" w:cs="Arial"/>
          <w:b/>
          <w:bCs/>
          <w:szCs w:val="22"/>
        </w:rPr>
        <w:t>PART I</w:t>
      </w:r>
      <w:r w:rsidR="0096601A" w:rsidRPr="003D7362">
        <w:rPr>
          <w:rFonts w:ascii="Arial" w:hAnsi="Arial" w:cs="Arial"/>
          <w:b/>
          <w:bCs/>
          <w:szCs w:val="22"/>
        </w:rPr>
        <w:t xml:space="preserve"> </w:t>
      </w:r>
    </w:p>
    <w:p w14:paraId="4012FFED" w14:textId="1F689C96" w:rsidR="0096601A" w:rsidRPr="003D7362" w:rsidRDefault="0096601A" w:rsidP="0096601A">
      <w:pPr>
        <w:pStyle w:val="ListParagraph"/>
        <w:spacing w:line="360" w:lineRule="auto"/>
        <w:ind w:left="510"/>
        <w:jc w:val="center"/>
        <w:rPr>
          <w:rFonts w:ascii="Arial" w:hAnsi="Arial" w:cs="Arial"/>
          <w:b/>
          <w:bCs/>
          <w:szCs w:val="22"/>
        </w:rPr>
      </w:pPr>
      <w:r w:rsidRPr="003D7362">
        <w:rPr>
          <w:rFonts w:ascii="Arial" w:hAnsi="Arial" w:cs="Arial"/>
          <w:b/>
          <w:bCs/>
          <w:szCs w:val="22"/>
        </w:rPr>
        <w:t xml:space="preserve">REQUIREMENTS FOR CONTROL OF EMISSIONS FROM </w:t>
      </w:r>
      <w:r w:rsidR="00015097" w:rsidRPr="003D7362">
        <w:rPr>
          <w:rFonts w:ascii="Arial" w:hAnsi="Arial" w:cs="Arial"/>
          <w:b/>
          <w:bCs/>
          <w:szCs w:val="22"/>
        </w:rPr>
        <w:t>VESSELS</w:t>
      </w:r>
    </w:p>
    <w:p w14:paraId="33F0F10E" w14:textId="4AFBFBC0" w:rsidR="0096601A" w:rsidRPr="003D7362" w:rsidRDefault="0096601A">
      <w:pPr>
        <w:pStyle w:val="ListParagraph"/>
        <w:numPr>
          <w:ilvl w:val="0"/>
          <w:numId w:val="6"/>
        </w:numPr>
        <w:spacing w:line="360" w:lineRule="auto"/>
        <w:jc w:val="both"/>
        <w:rPr>
          <w:rFonts w:ascii="Arial" w:hAnsi="Arial" w:cs="Arial"/>
          <w:b/>
          <w:bCs/>
          <w:szCs w:val="22"/>
        </w:rPr>
      </w:pPr>
      <w:r w:rsidRPr="003D7362">
        <w:rPr>
          <w:rStyle w:val="Emphasis"/>
          <w:rFonts w:ascii="Arial" w:hAnsi="Arial" w:cs="Arial"/>
          <w:b/>
          <w:bCs/>
          <w:szCs w:val="22"/>
        </w:rPr>
        <w:t xml:space="preserve">Ozone-depleting </w:t>
      </w:r>
      <w:proofErr w:type="gramStart"/>
      <w:r w:rsidRPr="003D7362">
        <w:rPr>
          <w:rStyle w:val="Emphasis"/>
          <w:rFonts w:ascii="Arial" w:hAnsi="Arial" w:cs="Arial"/>
          <w:b/>
          <w:bCs/>
          <w:szCs w:val="22"/>
        </w:rPr>
        <w:t>Substances.—</w:t>
      </w:r>
      <w:proofErr w:type="gramEnd"/>
      <w:r w:rsidRPr="003D7362">
        <w:rPr>
          <w:rStyle w:val="Emphasis"/>
          <w:rFonts w:ascii="Arial" w:hAnsi="Arial" w:cs="Arial"/>
          <w:szCs w:val="22"/>
        </w:rPr>
        <w:t xml:space="preserve">(1) </w:t>
      </w:r>
      <w:r w:rsidRPr="003D7362">
        <w:rPr>
          <w:rFonts w:ascii="Arial" w:hAnsi="Arial" w:cs="Arial"/>
          <w:szCs w:val="22"/>
        </w:rPr>
        <w:t>This paragraph does not apply to permanently sealed equipment where there are no refrigerant charging connections or potentially removable components containing ozone-depleting substances.</w:t>
      </w:r>
    </w:p>
    <w:p w14:paraId="3D5C6447" w14:textId="26CB630F" w:rsidR="0096601A" w:rsidRPr="003D7362" w:rsidRDefault="0096601A" w:rsidP="00FB1902">
      <w:pPr>
        <w:spacing w:line="360" w:lineRule="auto"/>
        <w:jc w:val="both"/>
        <w:rPr>
          <w:rFonts w:ascii="Arial" w:hAnsi="Arial" w:cs="Arial"/>
          <w:szCs w:val="22"/>
        </w:rPr>
      </w:pPr>
      <w:r w:rsidRPr="003D7362">
        <w:rPr>
          <w:rFonts w:ascii="Arial" w:hAnsi="Arial" w:cs="Arial"/>
          <w:szCs w:val="22"/>
        </w:rPr>
        <w:t>(2) Subject to the provisions of sub</w:t>
      </w:r>
      <w:r w:rsidR="004A0604" w:rsidRPr="003D7362">
        <w:rPr>
          <w:rFonts w:ascii="Arial" w:hAnsi="Arial" w:cs="Arial"/>
          <w:szCs w:val="22"/>
        </w:rPr>
        <w:t xml:space="preserve">- rule </w:t>
      </w:r>
      <w:r w:rsidRPr="003D7362">
        <w:rPr>
          <w:rFonts w:ascii="Arial" w:hAnsi="Arial" w:cs="Arial"/>
          <w:szCs w:val="22"/>
        </w:rPr>
        <w:t>(3) of rule 4, any deliberate emissions of ozone-depleting substances shall be prohibited:</w:t>
      </w:r>
    </w:p>
    <w:p w14:paraId="1C7FC87E" w14:textId="77777777" w:rsidR="0096601A" w:rsidRPr="003D7362" w:rsidRDefault="0096601A" w:rsidP="00FB1902">
      <w:pPr>
        <w:spacing w:line="360" w:lineRule="auto"/>
        <w:ind w:firstLine="644"/>
        <w:jc w:val="both"/>
        <w:rPr>
          <w:rFonts w:ascii="Arial" w:hAnsi="Arial" w:cs="Arial"/>
          <w:szCs w:val="22"/>
        </w:rPr>
      </w:pPr>
      <w:r w:rsidRPr="003D7362">
        <w:rPr>
          <w:rFonts w:ascii="Arial" w:hAnsi="Arial" w:cs="Arial"/>
          <w:szCs w:val="22"/>
        </w:rPr>
        <w:t xml:space="preserve">Provided </w:t>
      </w:r>
      <w:proofErr w:type="gramStart"/>
      <w:r w:rsidRPr="003D7362">
        <w:rPr>
          <w:rFonts w:ascii="Arial" w:hAnsi="Arial" w:cs="Arial"/>
          <w:szCs w:val="22"/>
        </w:rPr>
        <w:t>that emissions</w:t>
      </w:r>
      <w:proofErr w:type="gramEnd"/>
      <w:r w:rsidRPr="003D7362">
        <w:rPr>
          <w:rFonts w:ascii="Arial" w:hAnsi="Arial" w:cs="Arial"/>
          <w:szCs w:val="22"/>
        </w:rPr>
        <w:t xml:space="preserve"> arising from leaks of an ozone-depleting substance, </w:t>
      </w:r>
      <w:proofErr w:type="gramStart"/>
      <w:r w:rsidRPr="003D7362">
        <w:rPr>
          <w:rFonts w:ascii="Arial" w:hAnsi="Arial" w:cs="Arial"/>
          <w:szCs w:val="22"/>
        </w:rPr>
        <w:t>whether or not</w:t>
      </w:r>
      <w:proofErr w:type="gramEnd"/>
      <w:r w:rsidRPr="003D7362">
        <w:rPr>
          <w:rFonts w:ascii="Arial" w:hAnsi="Arial" w:cs="Arial"/>
          <w:szCs w:val="22"/>
        </w:rPr>
        <w:t xml:space="preserve"> the leaks are deliberate, may be regulated by Central Government.</w:t>
      </w:r>
    </w:p>
    <w:p w14:paraId="6D3B554C" w14:textId="24F29C82" w:rsidR="0096601A" w:rsidRPr="003D7362" w:rsidRDefault="0096601A" w:rsidP="00FB1902">
      <w:pPr>
        <w:spacing w:line="360" w:lineRule="auto"/>
        <w:jc w:val="both"/>
        <w:rPr>
          <w:rFonts w:ascii="Arial" w:hAnsi="Arial" w:cs="Arial"/>
          <w:szCs w:val="22"/>
        </w:rPr>
      </w:pPr>
      <w:proofErr w:type="gramStart"/>
      <w:r w:rsidRPr="003D7362">
        <w:rPr>
          <w:rFonts w:ascii="Arial" w:hAnsi="Arial" w:cs="Arial"/>
          <w:b/>
          <w:bCs/>
          <w:szCs w:val="22"/>
        </w:rPr>
        <w:t>Explanation</w:t>
      </w:r>
      <w:r w:rsidRPr="003D7362">
        <w:rPr>
          <w:rFonts w:ascii="Arial" w:hAnsi="Arial" w:cs="Arial"/>
          <w:szCs w:val="22"/>
        </w:rPr>
        <w:t>.—</w:t>
      </w:r>
      <w:proofErr w:type="gramEnd"/>
      <w:r w:rsidRPr="003D7362">
        <w:rPr>
          <w:rFonts w:ascii="Arial" w:hAnsi="Arial" w:cs="Arial"/>
          <w:szCs w:val="22"/>
        </w:rPr>
        <w:t xml:space="preserve"> For the purpose of this sub paragraph, “deliberate emissions” include emissions occurring </w:t>
      </w:r>
      <w:proofErr w:type="gramStart"/>
      <w:r w:rsidRPr="003D7362">
        <w:rPr>
          <w:rFonts w:ascii="Arial" w:hAnsi="Arial" w:cs="Arial"/>
          <w:szCs w:val="22"/>
        </w:rPr>
        <w:t>in the course of</w:t>
      </w:r>
      <w:proofErr w:type="gramEnd"/>
      <w:r w:rsidRPr="003D7362">
        <w:rPr>
          <w:rFonts w:ascii="Arial" w:hAnsi="Arial" w:cs="Arial"/>
          <w:szCs w:val="22"/>
        </w:rPr>
        <w:t xml:space="preserve"> maintaining, servicing, repairing or disposing of systems or equipment, except that deliberate emissions do not include minimal releases associated with the recapture or recycling of an ozone-depleting substance.</w:t>
      </w:r>
    </w:p>
    <w:p w14:paraId="18444869" w14:textId="24BAA3F5"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 xml:space="preserve">(3) Installations that contain ozone-depleting substances, other than hydro-chlorofluorocarbons, shall be prohibited on all </w:t>
      </w:r>
      <w:r w:rsidR="001D4FD2" w:rsidRPr="003D7362">
        <w:rPr>
          <w:rFonts w:ascii="Arial" w:hAnsi="Arial" w:cs="Arial"/>
          <w:szCs w:val="22"/>
        </w:rPr>
        <w:t>vessels</w:t>
      </w:r>
      <w:r w:rsidRPr="003D7362">
        <w:rPr>
          <w:rFonts w:ascii="Arial" w:hAnsi="Arial" w:cs="Arial"/>
          <w:szCs w:val="22"/>
        </w:rPr>
        <w:t>.</w:t>
      </w:r>
    </w:p>
    <w:p w14:paraId="0E9AAB1B" w14:textId="2AEFBCE0"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 xml:space="preserve">(4) Installations that contain </w:t>
      </w:r>
      <w:proofErr w:type="gramStart"/>
      <w:r w:rsidRPr="003D7362">
        <w:rPr>
          <w:rFonts w:ascii="Arial" w:hAnsi="Arial" w:cs="Arial"/>
          <w:szCs w:val="22"/>
        </w:rPr>
        <w:t>hydro-chlorofluorocarbons</w:t>
      </w:r>
      <w:proofErr w:type="gramEnd"/>
      <w:r w:rsidRPr="003D7362">
        <w:rPr>
          <w:rFonts w:ascii="Arial" w:hAnsi="Arial" w:cs="Arial"/>
          <w:szCs w:val="22"/>
        </w:rPr>
        <w:t xml:space="preserve"> shall be prohibited on all </w:t>
      </w:r>
      <w:proofErr w:type="gramStart"/>
      <w:r w:rsidR="001D4FD2" w:rsidRPr="003D7362">
        <w:rPr>
          <w:rFonts w:ascii="Arial" w:hAnsi="Arial" w:cs="Arial"/>
          <w:szCs w:val="22"/>
        </w:rPr>
        <w:t xml:space="preserve">vessels </w:t>
      </w:r>
      <w:r w:rsidRPr="003D7362">
        <w:rPr>
          <w:rFonts w:ascii="Arial" w:hAnsi="Arial" w:cs="Arial"/>
          <w:szCs w:val="22"/>
        </w:rPr>
        <w:t xml:space="preserve"> which</w:t>
      </w:r>
      <w:proofErr w:type="gramEnd"/>
      <w:r w:rsidRPr="003D7362">
        <w:rPr>
          <w:rFonts w:ascii="Arial" w:hAnsi="Arial" w:cs="Arial"/>
          <w:szCs w:val="22"/>
        </w:rPr>
        <w:t xml:space="preserve"> are:</w:t>
      </w:r>
    </w:p>
    <w:p w14:paraId="5EA2DECF"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(a) constructed on or after 1 January 2020; or</w:t>
      </w:r>
    </w:p>
    <w:p w14:paraId="294A874A" w14:textId="0D93DD64"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 xml:space="preserve">(b) in the case of </w:t>
      </w:r>
      <w:r w:rsidR="00015097" w:rsidRPr="003D7362">
        <w:rPr>
          <w:rFonts w:ascii="Arial" w:hAnsi="Arial" w:cs="Arial"/>
          <w:szCs w:val="22"/>
        </w:rPr>
        <w:t xml:space="preserve">vessels </w:t>
      </w:r>
      <w:r w:rsidRPr="003D7362">
        <w:rPr>
          <w:rFonts w:ascii="Arial" w:hAnsi="Arial" w:cs="Arial"/>
          <w:szCs w:val="22"/>
        </w:rPr>
        <w:t xml:space="preserve">constructed before 1 January 2020, which have a contractual delivery date of the equipment to the </w:t>
      </w:r>
      <w:r w:rsidR="00015097" w:rsidRPr="003D7362">
        <w:rPr>
          <w:rFonts w:ascii="Arial" w:hAnsi="Arial" w:cs="Arial"/>
          <w:szCs w:val="22"/>
        </w:rPr>
        <w:t xml:space="preserve">vessel </w:t>
      </w:r>
      <w:r w:rsidRPr="003D7362">
        <w:rPr>
          <w:rFonts w:ascii="Arial" w:hAnsi="Arial" w:cs="Arial"/>
          <w:szCs w:val="22"/>
        </w:rPr>
        <w:t xml:space="preserve">on or after 1 January 2020 or, in the absence of a contractual delivery date, the actual delivery of the equipment to the </w:t>
      </w:r>
      <w:r w:rsidR="00015097" w:rsidRPr="003D7362">
        <w:rPr>
          <w:rFonts w:ascii="Arial" w:hAnsi="Arial" w:cs="Arial"/>
          <w:szCs w:val="22"/>
        </w:rPr>
        <w:t xml:space="preserve">vessel </w:t>
      </w:r>
      <w:r w:rsidRPr="003D7362">
        <w:rPr>
          <w:rFonts w:ascii="Arial" w:hAnsi="Arial" w:cs="Arial"/>
          <w:szCs w:val="22"/>
        </w:rPr>
        <w:t>on or after 1 January 2020.</w:t>
      </w:r>
    </w:p>
    <w:p w14:paraId="2B34DE6D" w14:textId="003D8C66"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 xml:space="preserve">(5) The substances referred to in this </w:t>
      </w:r>
      <w:r w:rsidR="001D4FD2" w:rsidRPr="003D7362">
        <w:rPr>
          <w:rFonts w:ascii="Arial" w:hAnsi="Arial" w:cs="Arial"/>
          <w:szCs w:val="22"/>
        </w:rPr>
        <w:t>paragraph</w:t>
      </w:r>
      <w:r w:rsidRPr="003D7362">
        <w:rPr>
          <w:rFonts w:ascii="Arial" w:hAnsi="Arial" w:cs="Arial"/>
          <w:szCs w:val="22"/>
        </w:rPr>
        <w:t xml:space="preserve">, and equipment containing such substances, shall be delivered to appropriate reception facilities when removed from </w:t>
      </w:r>
      <w:r w:rsidR="001D4FD2" w:rsidRPr="003D7362">
        <w:rPr>
          <w:rFonts w:ascii="Arial" w:hAnsi="Arial" w:cs="Arial"/>
          <w:szCs w:val="22"/>
        </w:rPr>
        <w:t>vessels</w:t>
      </w:r>
      <w:r w:rsidRPr="003D7362">
        <w:rPr>
          <w:rFonts w:ascii="Arial" w:hAnsi="Arial" w:cs="Arial"/>
          <w:szCs w:val="22"/>
        </w:rPr>
        <w:t>.</w:t>
      </w:r>
    </w:p>
    <w:p w14:paraId="2645CC72" w14:textId="12EFE201"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(6) Each </w:t>
      </w:r>
      <w:r w:rsidR="001D4FD2" w:rsidRPr="003D7362">
        <w:rPr>
          <w:rFonts w:ascii="Arial" w:hAnsi="Arial" w:cs="Arial"/>
          <w:szCs w:val="22"/>
        </w:rPr>
        <w:t>vessel</w:t>
      </w:r>
      <w:r w:rsidRPr="003D7362">
        <w:rPr>
          <w:rFonts w:ascii="Arial" w:hAnsi="Arial" w:cs="Arial"/>
          <w:szCs w:val="22"/>
        </w:rPr>
        <w:t xml:space="preserve"> subject to sub-rule (1) of rule (</w:t>
      </w:r>
      <w:r w:rsidR="001D4FD2" w:rsidRPr="003D7362">
        <w:rPr>
          <w:rFonts w:ascii="Arial" w:hAnsi="Arial" w:cs="Arial"/>
          <w:szCs w:val="22"/>
        </w:rPr>
        <w:t>8</w:t>
      </w:r>
      <w:r w:rsidRPr="003D7362">
        <w:rPr>
          <w:rFonts w:ascii="Arial" w:hAnsi="Arial" w:cs="Arial"/>
          <w:szCs w:val="22"/>
        </w:rPr>
        <w:t>) shall maintain a list of equipment containing ozone-depleting substances.</w:t>
      </w:r>
    </w:p>
    <w:p w14:paraId="5EC10AE0" w14:textId="192C66FE" w:rsidR="0096601A" w:rsidRPr="003D7362" w:rsidRDefault="0096601A" w:rsidP="00FB1902">
      <w:pPr>
        <w:spacing w:line="360" w:lineRule="auto"/>
        <w:jc w:val="both"/>
        <w:rPr>
          <w:rFonts w:ascii="Arial" w:hAnsi="Arial" w:cs="Arial"/>
          <w:b/>
          <w:bCs/>
          <w:szCs w:val="22"/>
        </w:rPr>
      </w:pPr>
      <w:proofErr w:type="gramStart"/>
      <w:r w:rsidRPr="003D7362">
        <w:rPr>
          <w:rFonts w:ascii="Arial" w:hAnsi="Arial" w:cs="Arial"/>
          <w:b/>
          <w:bCs/>
          <w:szCs w:val="22"/>
        </w:rPr>
        <w:lastRenderedPageBreak/>
        <w:t>Explanation.—</w:t>
      </w:r>
      <w:proofErr w:type="gramEnd"/>
      <w:r w:rsidRPr="003D7362">
        <w:rPr>
          <w:rFonts w:ascii="Arial" w:hAnsi="Arial" w:cs="Arial"/>
          <w:szCs w:val="22"/>
        </w:rPr>
        <w:t>For the purpose of this sub-</w:t>
      </w:r>
      <w:r w:rsidR="001D4FD2" w:rsidRPr="003D7362">
        <w:rPr>
          <w:rFonts w:ascii="Arial" w:hAnsi="Arial" w:cs="Arial"/>
          <w:szCs w:val="22"/>
        </w:rPr>
        <w:t>paragraph</w:t>
      </w:r>
      <w:r w:rsidRPr="003D7362">
        <w:rPr>
          <w:rFonts w:ascii="Arial" w:hAnsi="Arial" w:cs="Arial"/>
          <w:szCs w:val="22"/>
        </w:rPr>
        <w:t>, refer to</w:t>
      </w:r>
      <w:r w:rsidR="005F4690" w:rsidRPr="003D7362">
        <w:rPr>
          <w:rFonts w:ascii="Arial" w:hAnsi="Arial" w:cs="Arial"/>
          <w:szCs w:val="22"/>
        </w:rPr>
        <w:t xml:space="preserve"> section 2.1 of Supplement to International Air Pollution Prevention Certificate (IAPP Certificate), Appendix I of Second Schedule to </w:t>
      </w:r>
      <w:r w:rsidR="0087284E" w:rsidRPr="003D7362">
        <w:rPr>
          <w:rFonts w:ascii="Arial" w:hAnsi="Arial" w:cs="Arial"/>
          <w:szCs w:val="22"/>
        </w:rPr>
        <w:t>this</w:t>
      </w:r>
      <w:r w:rsidR="005F4690" w:rsidRPr="003D7362">
        <w:rPr>
          <w:rFonts w:ascii="Arial" w:hAnsi="Arial" w:cs="Arial"/>
          <w:szCs w:val="22"/>
        </w:rPr>
        <w:t xml:space="preserve"> </w:t>
      </w:r>
      <w:r w:rsidR="0087284E" w:rsidRPr="003D7362">
        <w:rPr>
          <w:rFonts w:ascii="Arial" w:hAnsi="Arial" w:cs="Arial"/>
          <w:szCs w:val="22"/>
        </w:rPr>
        <w:t>R</w:t>
      </w:r>
      <w:r w:rsidR="005F4690" w:rsidRPr="003D7362">
        <w:rPr>
          <w:rFonts w:ascii="Arial" w:hAnsi="Arial" w:cs="Arial"/>
          <w:szCs w:val="22"/>
        </w:rPr>
        <w:t>ules</w:t>
      </w:r>
      <w:r w:rsidRPr="003D7362">
        <w:rPr>
          <w:rFonts w:ascii="Arial" w:hAnsi="Arial" w:cs="Arial"/>
          <w:b/>
          <w:bCs/>
          <w:szCs w:val="22"/>
        </w:rPr>
        <w:t xml:space="preserve"> </w:t>
      </w:r>
    </w:p>
    <w:p w14:paraId="2ECB2EEF" w14:textId="1DE06696" w:rsidR="0096601A" w:rsidRPr="003D7362" w:rsidRDefault="0096601A" w:rsidP="00FB1902">
      <w:pPr>
        <w:spacing w:line="360" w:lineRule="auto"/>
        <w:jc w:val="both"/>
        <w:rPr>
          <w:rFonts w:ascii="Arial" w:hAnsi="Arial" w:cs="Arial"/>
          <w:szCs w:val="22"/>
        </w:rPr>
      </w:pPr>
      <w:r w:rsidRPr="003D7362">
        <w:rPr>
          <w:rFonts w:ascii="Arial" w:hAnsi="Arial" w:cs="Arial"/>
          <w:szCs w:val="22"/>
        </w:rPr>
        <w:t xml:space="preserve">(7) Each </w:t>
      </w:r>
      <w:r w:rsidR="00015097" w:rsidRPr="003D7362">
        <w:rPr>
          <w:rFonts w:ascii="Arial" w:hAnsi="Arial" w:cs="Arial"/>
          <w:szCs w:val="22"/>
        </w:rPr>
        <w:t xml:space="preserve">vessel </w:t>
      </w:r>
      <w:r w:rsidRPr="003D7362">
        <w:rPr>
          <w:rFonts w:ascii="Arial" w:hAnsi="Arial" w:cs="Arial"/>
          <w:szCs w:val="22"/>
        </w:rPr>
        <w:t>subject to sub-rule (1) of rule (</w:t>
      </w:r>
      <w:r w:rsidR="001D4FD2" w:rsidRPr="003D7362">
        <w:rPr>
          <w:rFonts w:ascii="Arial" w:hAnsi="Arial" w:cs="Arial"/>
          <w:szCs w:val="22"/>
        </w:rPr>
        <w:t>8</w:t>
      </w:r>
      <w:r w:rsidRPr="003D7362">
        <w:rPr>
          <w:rFonts w:ascii="Arial" w:hAnsi="Arial" w:cs="Arial"/>
          <w:szCs w:val="22"/>
        </w:rPr>
        <w:t>) that has rechargeable systems that contain ozone-depleting substances shall maintain an ozone-depleting substances record book, which may form part of an existing log-book or electronic recording system, as approved by the Central Government, taking into account the guidelines adopted by Organization.</w:t>
      </w:r>
    </w:p>
    <w:p w14:paraId="43D44E75" w14:textId="497E6D5D" w:rsidR="0096601A" w:rsidRPr="003D7362" w:rsidRDefault="0096601A" w:rsidP="00FB1902">
      <w:pPr>
        <w:spacing w:line="360" w:lineRule="auto"/>
        <w:jc w:val="both"/>
        <w:rPr>
          <w:rFonts w:ascii="Arial" w:hAnsi="Arial" w:cs="Arial"/>
          <w:szCs w:val="22"/>
        </w:rPr>
      </w:pPr>
      <w:proofErr w:type="gramStart"/>
      <w:r w:rsidRPr="003D7362">
        <w:rPr>
          <w:rFonts w:ascii="Arial" w:hAnsi="Arial" w:cs="Arial"/>
          <w:b/>
          <w:bCs/>
          <w:szCs w:val="22"/>
        </w:rPr>
        <w:t>Explanation.—</w:t>
      </w:r>
      <w:proofErr w:type="gramEnd"/>
      <w:r w:rsidRPr="003D7362">
        <w:rPr>
          <w:rFonts w:ascii="Arial" w:hAnsi="Arial" w:cs="Arial"/>
          <w:szCs w:val="22"/>
        </w:rPr>
        <w:t>For the purpose of this sub-</w:t>
      </w:r>
      <w:r w:rsidR="001D4FD2" w:rsidRPr="003D7362">
        <w:rPr>
          <w:rFonts w:ascii="Arial" w:hAnsi="Arial" w:cs="Arial"/>
          <w:szCs w:val="22"/>
        </w:rPr>
        <w:t>paragraph</w:t>
      </w:r>
      <w:r w:rsidRPr="003D7362">
        <w:rPr>
          <w:rFonts w:ascii="Arial" w:hAnsi="Arial" w:cs="Arial"/>
          <w:szCs w:val="22"/>
        </w:rPr>
        <w:t xml:space="preserve">, “guidelines adopted by the Organization” means </w:t>
      </w:r>
      <w:r w:rsidRPr="003D7362">
        <w:rPr>
          <w:rFonts w:ascii="Arial" w:hAnsi="Arial" w:cs="Arial"/>
          <w:szCs w:val="22"/>
          <w:shd w:val="clear" w:color="auto" w:fill="FFFFFF"/>
        </w:rPr>
        <w:t>the Guidelines for the use of electronic record books under MARPOL, adopted by resolution MEPC. 312(74) as may be amended”.</w:t>
      </w:r>
    </w:p>
    <w:p w14:paraId="42D2AADB" w14:textId="12365571" w:rsidR="0096601A" w:rsidRPr="003D7362" w:rsidRDefault="0096601A" w:rsidP="00FB1902">
      <w:pPr>
        <w:spacing w:line="360" w:lineRule="auto"/>
        <w:jc w:val="both"/>
        <w:rPr>
          <w:rFonts w:ascii="Arial" w:hAnsi="Arial" w:cs="Arial"/>
          <w:b/>
          <w:bCs/>
          <w:szCs w:val="22"/>
        </w:rPr>
      </w:pPr>
      <w:r w:rsidRPr="003D7362">
        <w:rPr>
          <w:rFonts w:ascii="Arial" w:hAnsi="Arial" w:cs="Arial"/>
          <w:szCs w:val="22"/>
        </w:rPr>
        <w:t>(8)</w:t>
      </w:r>
      <w:r w:rsidR="001D4FD2" w:rsidRPr="003D7362">
        <w:rPr>
          <w:rFonts w:ascii="Arial" w:hAnsi="Arial" w:cs="Arial"/>
          <w:szCs w:val="22"/>
        </w:rPr>
        <w:t xml:space="preserve"> </w:t>
      </w:r>
      <w:r w:rsidRPr="003D7362">
        <w:rPr>
          <w:rFonts w:ascii="Arial" w:hAnsi="Arial" w:cs="Arial"/>
          <w:szCs w:val="22"/>
        </w:rPr>
        <w:t xml:space="preserve">Entries in the ozone-depleting substances record book shall be recorded in terms of mass (kg) of substance and shall be completed without delay on each occasion, in respect of the following particulars, </w:t>
      </w:r>
      <w:proofErr w:type="gramStart"/>
      <w:r w:rsidRPr="003D7362">
        <w:rPr>
          <w:rFonts w:ascii="Arial" w:hAnsi="Arial" w:cs="Arial"/>
          <w:szCs w:val="22"/>
        </w:rPr>
        <w:t>namely:—</w:t>
      </w:r>
      <w:proofErr w:type="gramEnd"/>
    </w:p>
    <w:p w14:paraId="26F170EC"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(a) recharge, full or partial, of equipment containing ozone-depleting substances;</w:t>
      </w:r>
    </w:p>
    <w:p w14:paraId="1785CDA7"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(b) repair or maintenance of equipment containing ozone-depleting substances;</w:t>
      </w:r>
    </w:p>
    <w:p w14:paraId="032F30D3"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(c) discharge of ozone-depleting substances to the atmosphere:</w:t>
      </w:r>
    </w:p>
    <w:p w14:paraId="4470C81F" w14:textId="77777777" w:rsidR="0096601A" w:rsidRPr="003D7362" w:rsidRDefault="0096601A" w:rsidP="0096601A">
      <w:pPr>
        <w:pStyle w:val="ListParagraph"/>
        <w:spacing w:line="360" w:lineRule="auto"/>
        <w:ind w:left="1364" w:firstLine="76"/>
        <w:jc w:val="both"/>
        <w:rPr>
          <w:rFonts w:ascii="Arial" w:hAnsi="Arial" w:cs="Arial"/>
          <w:b/>
          <w:bCs/>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deliberate; and</w:t>
      </w:r>
    </w:p>
    <w:p w14:paraId="35BA3351" w14:textId="77777777" w:rsidR="0096601A" w:rsidRPr="003D7362" w:rsidRDefault="0096601A" w:rsidP="0096601A">
      <w:pPr>
        <w:pStyle w:val="ListParagraph"/>
        <w:spacing w:line="360" w:lineRule="auto"/>
        <w:ind w:left="1288" w:firstLine="76"/>
        <w:jc w:val="both"/>
        <w:rPr>
          <w:rFonts w:ascii="Arial" w:hAnsi="Arial" w:cs="Arial"/>
          <w:b/>
          <w:bCs/>
          <w:szCs w:val="22"/>
        </w:rPr>
      </w:pPr>
      <w:r w:rsidRPr="003D7362">
        <w:rPr>
          <w:rFonts w:ascii="Arial" w:hAnsi="Arial" w:cs="Arial"/>
          <w:szCs w:val="22"/>
        </w:rPr>
        <w:t>(ii) non-deliberate;</w:t>
      </w:r>
    </w:p>
    <w:p w14:paraId="434F840A"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(d) discharge of ozone-depleting substances to land-based reception facilities; and</w:t>
      </w:r>
    </w:p>
    <w:p w14:paraId="5C8956C3" w14:textId="69819223"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 xml:space="preserve">(e) supply of ozone-depleting substances to the </w:t>
      </w:r>
      <w:r w:rsidR="00015097" w:rsidRPr="003D7362">
        <w:rPr>
          <w:rFonts w:ascii="Arial" w:hAnsi="Arial" w:cs="Arial"/>
          <w:szCs w:val="22"/>
        </w:rPr>
        <w:t>vessel</w:t>
      </w:r>
      <w:r w:rsidRPr="003D7362">
        <w:rPr>
          <w:rFonts w:ascii="Arial" w:hAnsi="Arial" w:cs="Arial"/>
          <w:szCs w:val="22"/>
        </w:rPr>
        <w:t>.</w:t>
      </w:r>
    </w:p>
    <w:p w14:paraId="1BD25C98" w14:textId="1968ED54" w:rsidR="0096601A" w:rsidRPr="003D7362" w:rsidRDefault="0096601A">
      <w:pPr>
        <w:pStyle w:val="ListParagraph"/>
        <w:numPr>
          <w:ilvl w:val="0"/>
          <w:numId w:val="6"/>
        </w:numPr>
        <w:spacing w:line="360" w:lineRule="auto"/>
        <w:jc w:val="both"/>
        <w:rPr>
          <w:rFonts w:ascii="Arial" w:hAnsi="Arial" w:cs="Arial"/>
          <w:b/>
          <w:bCs/>
          <w:szCs w:val="22"/>
        </w:rPr>
      </w:pPr>
      <w:r w:rsidRPr="003D7362">
        <w:rPr>
          <w:rFonts w:ascii="Arial" w:eastAsia="Times New Roman" w:hAnsi="Arial" w:cs="Arial"/>
          <w:b/>
          <w:bCs/>
          <w:kern w:val="36"/>
          <w:szCs w:val="22"/>
          <w:lang w:eastAsia="en-IN"/>
        </w:rPr>
        <w:t>Nitrogen Oxides (NO</w:t>
      </w:r>
      <w:r w:rsidRPr="003D7362">
        <w:rPr>
          <w:rFonts w:ascii="Arial" w:eastAsia="Times New Roman" w:hAnsi="Arial" w:cs="Arial"/>
          <w:b/>
          <w:bCs/>
          <w:kern w:val="36"/>
          <w:szCs w:val="22"/>
          <w:vertAlign w:val="subscript"/>
          <w:lang w:eastAsia="en-IN"/>
        </w:rPr>
        <w:t>x</w:t>
      </w:r>
      <w:proofErr w:type="gramStart"/>
      <w:r w:rsidRPr="003D7362">
        <w:rPr>
          <w:rFonts w:ascii="Arial" w:eastAsia="Times New Roman" w:hAnsi="Arial" w:cs="Arial"/>
          <w:b/>
          <w:bCs/>
          <w:kern w:val="36"/>
          <w:szCs w:val="22"/>
          <w:lang w:eastAsia="en-IN"/>
        </w:rPr>
        <w:t>)</w:t>
      </w:r>
      <w:r w:rsidRPr="003D7362">
        <w:rPr>
          <w:rFonts w:ascii="Arial" w:hAnsi="Arial" w:cs="Arial"/>
          <w:b/>
          <w:bCs/>
          <w:szCs w:val="22"/>
        </w:rPr>
        <w:t>.—</w:t>
      </w:r>
      <w:proofErr w:type="gramEnd"/>
      <w:r w:rsidR="001D4FD2" w:rsidRPr="003D7362">
        <w:rPr>
          <w:rFonts w:ascii="Arial" w:hAnsi="Arial" w:cs="Arial"/>
          <w:b/>
          <w:bCs/>
          <w:szCs w:val="22"/>
        </w:rPr>
        <w:t xml:space="preserve"> </w:t>
      </w:r>
      <w:r w:rsidRPr="003D7362">
        <w:rPr>
          <w:rFonts w:ascii="Arial" w:hAnsi="Arial" w:cs="Arial"/>
          <w:szCs w:val="22"/>
        </w:rPr>
        <w:t>(1)</w:t>
      </w:r>
      <w:r w:rsidR="003E553F" w:rsidRPr="003D7362">
        <w:rPr>
          <w:rFonts w:ascii="Arial" w:hAnsi="Arial" w:cs="Arial"/>
          <w:szCs w:val="22"/>
        </w:rPr>
        <w:t xml:space="preserve"> (a)</w:t>
      </w:r>
      <w:r w:rsidRPr="003D7362">
        <w:rPr>
          <w:rFonts w:ascii="Arial" w:eastAsia="Times New Roman" w:hAnsi="Arial" w:cs="Arial"/>
          <w:szCs w:val="22"/>
          <w:lang w:eastAsia="en-IN"/>
        </w:rPr>
        <w:t xml:space="preserve"> This rule shall apply to the following categories, </w:t>
      </w:r>
      <w:proofErr w:type="gramStart"/>
      <w:r w:rsidRPr="003D7362">
        <w:rPr>
          <w:rFonts w:ascii="Arial" w:eastAsia="Times New Roman" w:hAnsi="Arial" w:cs="Arial"/>
          <w:szCs w:val="22"/>
          <w:lang w:eastAsia="en-IN"/>
        </w:rPr>
        <w:t>namely:—</w:t>
      </w:r>
      <w:proofErr w:type="gramEnd"/>
    </w:p>
    <w:p w14:paraId="559970E2" w14:textId="77777777" w:rsidR="00FB1902" w:rsidRPr="003D7362" w:rsidRDefault="0096601A">
      <w:pPr>
        <w:pStyle w:val="ListParagraph"/>
        <w:numPr>
          <w:ilvl w:val="0"/>
          <w:numId w:val="16"/>
        </w:numPr>
        <w:spacing w:line="360" w:lineRule="auto"/>
        <w:jc w:val="both"/>
        <w:rPr>
          <w:rFonts w:ascii="Arial" w:hAnsi="Arial" w:cs="Arial"/>
          <w:b/>
          <w:bCs/>
          <w:szCs w:val="22"/>
        </w:rPr>
      </w:pPr>
      <w:r w:rsidRPr="003D7362">
        <w:rPr>
          <w:rFonts w:ascii="Arial" w:eastAsia="Times New Roman" w:hAnsi="Arial" w:cs="Arial"/>
          <w:szCs w:val="22"/>
          <w:lang w:eastAsia="en-IN"/>
        </w:rPr>
        <w:t xml:space="preserve">each marine diesel engine with a power output of more than 130 kW installed on a </w:t>
      </w:r>
      <w:r w:rsidR="00015097" w:rsidRPr="003D7362">
        <w:rPr>
          <w:rFonts w:ascii="Arial" w:hAnsi="Arial" w:cs="Arial"/>
          <w:szCs w:val="22"/>
        </w:rPr>
        <w:t>vessel</w:t>
      </w:r>
      <w:r w:rsidRPr="003D7362">
        <w:rPr>
          <w:rFonts w:ascii="Arial" w:eastAsia="Times New Roman" w:hAnsi="Arial" w:cs="Arial"/>
          <w:szCs w:val="22"/>
          <w:lang w:eastAsia="en-IN"/>
        </w:rPr>
        <w:t>; and</w:t>
      </w:r>
    </w:p>
    <w:p w14:paraId="0914201C" w14:textId="05FCFD98" w:rsidR="0096601A" w:rsidRPr="003D7362" w:rsidRDefault="0096601A">
      <w:pPr>
        <w:pStyle w:val="ListParagraph"/>
        <w:numPr>
          <w:ilvl w:val="0"/>
          <w:numId w:val="16"/>
        </w:numPr>
        <w:spacing w:line="360" w:lineRule="auto"/>
        <w:jc w:val="both"/>
        <w:rPr>
          <w:rFonts w:ascii="Arial" w:hAnsi="Arial" w:cs="Arial"/>
          <w:b/>
          <w:bCs/>
          <w:szCs w:val="22"/>
        </w:rPr>
      </w:pPr>
      <w:r w:rsidRPr="003D7362">
        <w:rPr>
          <w:rFonts w:ascii="Arial" w:hAnsi="Arial" w:cs="Arial"/>
          <w:szCs w:val="22"/>
          <w:lang w:eastAsia="en-IN"/>
        </w:rPr>
        <w:t>each marine diesel engine with a power output of more than 130 kW that undergoes a major conversion</w:t>
      </w:r>
      <w:r w:rsidR="001D4FD2" w:rsidRPr="003D7362">
        <w:rPr>
          <w:rFonts w:ascii="Arial" w:hAnsi="Arial" w:cs="Arial"/>
          <w:szCs w:val="22"/>
          <w:lang w:eastAsia="en-IN"/>
        </w:rPr>
        <w:t xml:space="preserve"> </w:t>
      </w:r>
      <w:r w:rsidRPr="003D7362">
        <w:rPr>
          <w:rFonts w:ascii="Arial" w:hAnsi="Arial" w:cs="Arial"/>
          <w:szCs w:val="22"/>
          <w:lang w:eastAsia="en-IN"/>
        </w:rPr>
        <w:t xml:space="preserve"> on or after 1 January 2020, except when demonstrated, taking into account </w:t>
      </w:r>
      <w:r w:rsidRPr="003D7362">
        <w:rPr>
          <w:rFonts w:ascii="Arial" w:hAnsi="Arial" w:cs="Arial"/>
          <w:szCs w:val="22"/>
        </w:rPr>
        <w:t>the interpretation adopted by the Organization,</w:t>
      </w:r>
      <w:r w:rsidRPr="003D7362">
        <w:rPr>
          <w:rFonts w:ascii="Arial" w:hAnsi="Arial" w:cs="Arial"/>
          <w:szCs w:val="22"/>
          <w:lang w:eastAsia="en-IN"/>
        </w:rPr>
        <w:t xml:space="preserve"> to the satisfaction of the Central Government that such engine is an identical replacement to the engine that it is replacing and is otherwise not covered under clause (a).</w:t>
      </w:r>
    </w:p>
    <w:p w14:paraId="64208F3D" w14:textId="77777777" w:rsidR="0096601A" w:rsidRPr="003D7362" w:rsidRDefault="0096601A" w:rsidP="0096601A">
      <w:pPr>
        <w:pStyle w:val="ListParagraph"/>
        <w:spacing w:line="360" w:lineRule="auto"/>
        <w:ind w:left="644"/>
        <w:jc w:val="both"/>
        <w:rPr>
          <w:rFonts w:ascii="Arial" w:hAnsi="Arial" w:cs="Arial"/>
          <w:b/>
          <w:bCs/>
          <w:szCs w:val="22"/>
        </w:rPr>
      </w:pPr>
      <w:proofErr w:type="gramStart"/>
      <w:r w:rsidRPr="003D7362">
        <w:rPr>
          <w:rFonts w:ascii="Arial" w:hAnsi="Arial" w:cs="Arial"/>
          <w:b/>
          <w:bCs/>
          <w:szCs w:val="22"/>
        </w:rPr>
        <w:t>Explanation.—</w:t>
      </w:r>
      <w:proofErr w:type="gramEnd"/>
      <w:r w:rsidRPr="003D7362">
        <w:rPr>
          <w:rFonts w:ascii="Arial" w:hAnsi="Arial" w:cs="Arial"/>
          <w:szCs w:val="22"/>
        </w:rPr>
        <w:t xml:space="preserve">For the purpose of this sub-rule, guidelines adopted by the Organization means “Unified Interpretation to MARPOL Annex VI issued </w:t>
      </w:r>
      <w:proofErr w:type="gramStart"/>
      <w:r w:rsidRPr="003D7362">
        <w:rPr>
          <w:rFonts w:ascii="Arial" w:hAnsi="Arial" w:cs="Arial"/>
          <w:szCs w:val="22"/>
        </w:rPr>
        <w:t>vide  MEPC</w:t>
      </w:r>
      <w:proofErr w:type="gramEnd"/>
      <w:r w:rsidRPr="003D7362">
        <w:rPr>
          <w:rFonts w:ascii="Arial" w:hAnsi="Arial" w:cs="Arial"/>
          <w:szCs w:val="22"/>
        </w:rPr>
        <w:t>.1/Circ.795/Rev.</w:t>
      </w:r>
      <w:proofErr w:type="gramStart"/>
      <w:r w:rsidRPr="003D7362">
        <w:rPr>
          <w:rFonts w:ascii="Arial" w:hAnsi="Arial" w:cs="Arial"/>
          <w:szCs w:val="22"/>
        </w:rPr>
        <w:t>9  as</w:t>
      </w:r>
      <w:proofErr w:type="gramEnd"/>
      <w:r w:rsidRPr="003D7362">
        <w:rPr>
          <w:rFonts w:ascii="Arial" w:hAnsi="Arial" w:cs="Arial"/>
          <w:szCs w:val="22"/>
        </w:rPr>
        <w:t xml:space="preserve"> may be amended”.</w:t>
      </w:r>
    </w:p>
    <w:p w14:paraId="5023F26C" w14:textId="3FF5CA2B" w:rsidR="0096601A" w:rsidRPr="003D7362" w:rsidRDefault="0096601A" w:rsidP="00FB1902">
      <w:pPr>
        <w:spacing w:line="360" w:lineRule="auto"/>
        <w:ind w:firstLine="644"/>
        <w:jc w:val="both"/>
        <w:rPr>
          <w:rFonts w:ascii="Arial" w:hAnsi="Arial" w:cs="Arial"/>
          <w:b/>
          <w:bCs/>
          <w:szCs w:val="22"/>
        </w:rPr>
      </w:pPr>
      <w:r w:rsidRPr="003D7362">
        <w:rPr>
          <w:rFonts w:ascii="Arial" w:eastAsia="Times New Roman" w:hAnsi="Arial" w:cs="Arial"/>
          <w:szCs w:val="22"/>
          <w:lang w:eastAsia="en-IN"/>
        </w:rPr>
        <w:t>(</w:t>
      </w:r>
      <w:r w:rsidR="003E553F" w:rsidRPr="003D7362">
        <w:rPr>
          <w:rFonts w:ascii="Arial" w:eastAsia="Times New Roman" w:hAnsi="Arial" w:cs="Arial"/>
          <w:szCs w:val="22"/>
          <w:lang w:eastAsia="en-IN"/>
        </w:rPr>
        <w:t>b</w:t>
      </w:r>
      <w:r w:rsidRPr="003D7362">
        <w:rPr>
          <w:rFonts w:ascii="Arial" w:eastAsia="Times New Roman" w:hAnsi="Arial" w:cs="Arial"/>
          <w:szCs w:val="22"/>
          <w:lang w:eastAsia="en-IN"/>
        </w:rPr>
        <w:t xml:space="preserve">) This paragraph does not apply to the following categories, </w:t>
      </w:r>
      <w:proofErr w:type="gramStart"/>
      <w:r w:rsidRPr="003D7362">
        <w:rPr>
          <w:rFonts w:ascii="Arial" w:eastAsia="Times New Roman" w:hAnsi="Arial" w:cs="Arial"/>
          <w:szCs w:val="22"/>
          <w:lang w:eastAsia="en-IN"/>
        </w:rPr>
        <w:t>namely:—</w:t>
      </w:r>
      <w:proofErr w:type="gramEnd"/>
    </w:p>
    <w:p w14:paraId="62F835D3" w14:textId="77777777" w:rsidR="00FB1902" w:rsidRPr="003D7362" w:rsidRDefault="00FB1902" w:rsidP="00FB1902">
      <w:pPr>
        <w:pStyle w:val="ListParagraph"/>
        <w:spacing w:line="360" w:lineRule="auto"/>
        <w:ind w:left="1440"/>
        <w:jc w:val="both"/>
        <w:rPr>
          <w:rFonts w:ascii="Arial" w:eastAsia="Times New Roman" w:hAnsi="Arial" w:cs="Arial"/>
          <w:szCs w:val="22"/>
          <w:lang w:eastAsia="en-IN"/>
        </w:rPr>
      </w:pPr>
      <w:r w:rsidRPr="003D7362">
        <w:rPr>
          <w:rFonts w:ascii="Arial" w:eastAsia="Times New Roman" w:hAnsi="Arial" w:cs="Arial"/>
          <w:szCs w:val="22"/>
          <w:lang w:eastAsia="en-IN"/>
        </w:rPr>
        <w:lastRenderedPageBreak/>
        <w:t>(</w:t>
      </w:r>
      <w:proofErr w:type="spellStart"/>
      <w:r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xml:space="preserve">) </w:t>
      </w:r>
      <w:r w:rsidR="0096601A" w:rsidRPr="003D7362">
        <w:rPr>
          <w:rFonts w:ascii="Arial" w:eastAsia="Times New Roman" w:hAnsi="Arial" w:cs="Arial"/>
          <w:szCs w:val="22"/>
          <w:lang w:eastAsia="en-IN"/>
        </w:rPr>
        <w:t xml:space="preserve">a marine diesel engine intended to be used solely for emergencies, or solely to power any device or equipment intended to be used solely for emergencies on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0096601A" w:rsidRPr="003D7362">
        <w:rPr>
          <w:rFonts w:ascii="Arial" w:eastAsia="Times New Roman" w:hAnsi="Arial" w:cs="Arial"/>
          <w:szCs w:val="22"/>
          <w:lang w:eastAsia="en-IN"/>
        </w:rPr>
        <w:t>on which it is installed, or a marine diesel engine installed in lifeboats intended to be used solely for emergencies; and</w:t>
      </w:r>
    </w:p>
    <w:p w14:paraId="4933A1CC" w14:textId="14FFBE95" w:rsidR="0096601A" w:rsidRPr="003D7362" w:rsidRDefault="00FB1902" w:rsidP="00FB1902">
      <w:pPr>
        <w:pStyle w:val="ListParagraph"/>
        <w:spacing w:line="360" w:lineRule="auto"/>
        <w:ind w:left="1440"/>
        <w:jc w:val="both"/>
        <w:rPr>
          <w:rFonts w:ascii="Arial" w:hAnsi="Arial" w:cs="Arial"/>
          <w:b/>
          <w:bCs/>
          <w:szCs w:val="22"/>
        </w:rPr>
      </w:pPr>
      <w:r w:rsidRPr="003D7362">
        <w:rPr>
          <w:rFonts w:ascii="Arial" w:eastAsia="Times New Roman" w:hAnsi="Arial" w:cs="Arial"/>
          <w:szCs w:val="22"/>
          <w:lang w:eastAsia="en-IN"/>
        </w:rPr>
        <w:t xml:space="preserve">(ii) </w:t>
      </w:r>
      <w:r w:rsidR="0096601A" w:rsidRPr="003D7362">
        <w:rPr>
          <w:rFonts w:ascii="Arial" w:eastAsia="Times New Roman" w:hAnsi="Arial" w:cs="Arial"/>
          <w:szCs w:val="22"/>
          <w:lang w:eastAsia="en-IN"/>
        </w:rPr>
        <w:t xml:space="preserve">a marine diesel engine installed on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0096601A" w:rsidRPr="003D7362">
        <w:rPr>
          <w:rFonts w:ascii="Arial" w:eastAsia="Times New Roman" w:hAnsi="Arial" w:cs="Arial"/>
          <w:szCs w:val="22"/>
          <w:lang w:eastAsia="en-IN"/>
        </w:rPr>
        <w:t>solely engaged in voyages within waters subject to the sovereignty or jurisdiction of India, provided Central Government has established an alternative NO</w:t>
      </w:r>
      <w:r w:rsidR="0096601A" w:rsidRPr="003D7362">
        <w:rPr>
          <w:rFonts w:ascii="Arial" w:eastAsia="Times New Roman" w:hAnsi="Arial" w:cs="Arial"/>
          <w:szCs w:val="22"/>
          <w:vertAlign w:val="subscript"/>
          <w:lang w:eastAsia="en-IN"/>
        </w:rPr>
        <w:t>x</w:t>
      </w:r>
      <w:r w:rsidR="0096601A" w:rsidRPr="003D7362">
        <w:rPr>
          <w:rFonts w:ascii="Arial" w:eastAsia="Times New Roman" w:hAnsi="Arial" w:cs="Arial"/>
          <w:szCs w:val="22"/>
          <w:lang w:eastAsia="en-IN"/>
        </w:rPr>
        <w:t xml:space="preserve"> control measure for such engine.</w:t>
      </w:r>
    </w:p>
    <w:p w14:paraId="451A4474" w14:textId="77777777" w:rsidR="004179E6" w:rsidRPr="003D7362" w:rsidRDefault="0096601A" w:rsidP="004179E6">
      <w:pPr>
        <w:pStyle w:val="ListParagraph"/>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3E553F" w:rsidRPr="003D7362">
        <w:rPr>
          <w:rFonts w:ascii="Arial" w:eastAsia="Times New Roman" w:hAnsi="Arial" w:cs="Arial"/>
          <w:szCs w:val="22"/>
          <w:lang w:eastAsia="en-IN"/>
        </w:rPr>
        <w:t>c</w:t>
      </w:r>
      <w:r w:rsidRPr="003D7362">
        <w:rPr>
          <w:rFonts w:ascii="Arial" w:eastAsia="Times New Roman" w:hAnsi="Arial" w:cs="Arial"/>
          <w:szCs w:val="22"/>
          <w:lang w:eastAsia="en-IN"/>
        </w:rPr>
        <w:t xml:space="preserve">)  </w:t>
      </w:r>
      <w:r w:rsidR="003E553F" w:rsidRPr="003D7362">
        <w:rPr>
          <w:rFonts w:ascii="Arial" w:eastAsia="Times New Roman" w:hAnsi="Arial" w:cs="Arial"/>
          <w:szCs w:val="22"/>
          <w:lang w:eastAsia="en-IN"/>
        </w:rPr>
        <w:t xml:space="preserve">Notwithstanding the provisions of sub paragraph 1(1) of this paragraph, the Central Government may provide an exclusion from the application of this </w:t>
      </w:r>
      <w:r w:rsidR="00B850AB" w:rsidRPr="003D7362">
        <w:rPr>
          <w:rFonts w:ascii="Arial" w:eastAsia="Times New Roman" w:hAnsi="Arial" w:cs="Arial"/>
          <w:szCs w:val="22"/>
          <w:lang w:eastAsia="en-IN"/>
        </w:rPr>
        <w:t>paragraph</w:t>
      </w:r>
      <w:r w:rsidR="003E553F" w:rsidRPr="003D7362">
        <w:rPr>
          <w:rFonts w:ascii="Arial" w:eastAsia="Times New Roman" w:hAnsi="Arial" w:cs="Arial"/>
          <w:szCs w:val="22"/>
          <w:lang w:eastAsia="en-IN"/>
        </w:rPr>
        <w:t xml:space="preserve"> for any marine diesel engine that is installed on a </w:t>
      </w:r>
      <w:r w:rsidR="00974ABA" w:rsidRPr="003D7362">
        <w:rPr>
          <w:rFonts w:ascii="Arial" w:eastAsia="Times New Roman" w:hAnsi="Arial" w:cs="Arial"/>
          <w:szCs w:val="22"/>
          <w:lang w:eastAsia="en-IN"/>
        </w:rPr>
        <w:t xml:space="preserve">vessel </w:t>
      </w:r>
      <w:r w:rsidR="003E553F" w:rsidRPr="003D7362">
        <w:rPr>
          <w:rFonts w:ascii="Arial" w:eastAsia="Times New Roman" w:hAnsi="Arial" w:cs="Arial"/>
          <w:szCs w:val="22"/>
          <w:lang w:eastAsia="en-IN"/>
        </w:rPr>
        <w:t xml:space="preserve">constructed, or for any marine diesel engine that undergoes a major conversion, before 19 May 2005, provided that the </w:t>
      </w:r>
      <w:r w:rsidR="00974ABA" w:rsidRPr="003D7362">
        <w:rPr>
          <w:rFonts w:ascii="Arial" w:eastAsia="Times New Roman" w:hAnsi="Arial" w:cs="Arial"/>
          <w:szCs w:val="22"/>
          <w:lang w:eastAsia="en-IN"/>
        </w:rPr>
        <w:t xml:space="preserve">vessel </w:t>
      </w:r>
      <w:r w:rsidR="003E553F" w:rsidRPr="003D7362">
        <w:rPr>
          <w:rFonts w:ascii="Arial" w:eastAsia="Times New Roman" w:hAnsi="Arial" w:cs="Arial"/>
          <w:szCs w:val="22"/>
          <w:lang w:eastAsia="en-IN"/>
        </w:rPr>
        <w:t xml:space="preserve">on which the engine is installed is solely engaged in voyages to ports or offshore terminals within the State the flag of which the </w:t>
      </w:r>
      <w:r w:rsidR="00974ABA" w:rsidRPr="003D7362">
        <w:rPr>
          <w:rFonts w:ascii="Arial" w:eastAsia="Times New Roman" w:hAnsi="Arial" w:cs="Arial"/>
          <w:szCs w:val="22"/>
          <w:lang w:eastAsia="en-IN"/>
        </w:rPr>
        <w:t>vessel</w:t>
      </w:r>
      <w:r w:rsidR="003E553F" w:rsidRPr="003D7362">
        <w:rPr>
          <w:rFonts w:ascii="Arial" w:eastAsia="Times New Roman" w:hAnsi="Arial" w:cs="Arial"/>
          <w:szCs w:val="22"/>
          <w:lang w:eastAsia="en-IN"/>
        </w:rPr>
        <w:t xml:space="preserve"> is entitled to fly.</w:t>
      </w:r>
    </w:p>
    <w:p w14:paraId="34F3CF31" w14:textId="1BB3358E" w:rsidR="003E553F" w:rsidRPr="003D7362" w:rsidRDefault="00974ABA" w:rsidP="004179E6">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(2)(a) For the purpose of this paragraph, major conversion means a modification on or after 1 January 2000 of a marine diesel engine that has not already been certified to the standards set forth in sub paragraph (3), (4), or (5)(a)(</w:t>
      </w:r>
      <w:proofErr w:type="spellStart"/>
      <w:r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of this paragraph where:</w:t>
      </w:r>
    </w:p>
    <w:p w14:paraId="74840613" w14:textId="428FEF95" w:rsidR="00974ABA" w:rsidRPr="003D7362" w:rsidRDefault="004179E6" w:rsidP="004179E6">
      <w:pPr>
        <w:spacing w:line="360" w:lineRule="auto"/>
        <w:ind w:left="1440"/>
        <w:jc w:val="both"/>
        <w:rPr>
          <w:rFonts w:ascii="Arial" w:eastAsia="Times New Roman" w:hAnsi="Arial" w:cs="Arial"/>
          <w:szCs w:val="22"/>
          <w:lang w:eastAsia="en-IN"/>
        </w:rPr>
      </w:pPr>
      <w:r w:rsidRPr="003D7362">
        <w:rPr>
          <w:rFonts w:ascii="Arial" w:eastAsia="Times New Roman" w:hAnsi="Arial" w:cs="Arial"/>
          <w:szCs w:val="22"/>
          <w:lang w:eastAsia="en-IN"/>
        </w:rPr>
        <w:t>(</w:t>
      </w:r>
      <w:proofErr w:type="spellStart"/>
      <w:r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xml:space="preserve">) </w:t>
      </w:r>
      <w:r w:rsidR="00974ABA" w:rsidRPr="003D7362">
        <w:rPr>
          <w:rFonts w:ascii="Arial" w:eastAsia="Times New Roman" w:hAnsi="Arial" w:cs="Arial"/>
          <w:szCs w:val="22"/>
          <w:lang w:eastAsia="en-IN"/>
        </w:rPr>
        <w:t xml:space="preserve">the engine is replaced by a marine diesel engine or an additional marine diesel engine is installed, or </w:t>
      </w:r>
    </w:p>
    <w:p w14:paraId="4D27C682" w14:textId="7424FAB4" w:rsidR="00974ABA" w:rsidRPr="003D7362" w:rsidRDefault="004179E6" w:rsidP="004179E6">
      <w:pPr>
        <w:spacing w:line="360" w:lineRule="auto"/>
        <w:ind w:left="1440"/>
        <w:jc w:val="both"/>
        <w:rPr>
          <w:rFonts w:ascii="Arial" w:eastAsia="Times New Roman" w:hAnsi="Arial" w:cs="Arial"/>
          <w:szCs w:val="22"/>
          <w:lang w:eastAsia="en-IN"/>
        </w:rPr>
      </w:pPr>
      <w:r w:rsidRPr="003D7362">
        <w:rPr>
          <w:rFonts w:ascii="Arial" w:eastAsia="Times New Roman" w:hAnsi="Arial" w:cs="Arial"/>
          <w:szCs w:val="22"/>
          <w:lang w:eastAsia="en-IN"/>
        </w:rPr>
        <w:t xml:space="preserve">(ii) </w:t>
      </w:r>
      <w:r w:rsidR="00974ABA" w:rsidRPr="003D7362">
        <w:rPr>
          <w:rFonts w:ascii="Arial" w:eastAsia="Times New Roman" w:hAnsi="Arial" w:cs="Arial"/>
          <w:szCs w:val="22"/>
          <w:lang w:eastAsia="en-IN"/>
        </w:rPr>
        <w:t xml:space="preserve">any substantial modification, as defined in the revised NOx Technical Code 2008, is made to the engine, or </w:t>
      </w:r>
    </w:p>
    <w:p w14:paraId="7429AA7F" w14:textId="7BE8DD80" w:rsidR="00974ABA" w:rsidRPr="003D7362" w:rsidRDefault="004179E6" w:rsidP="004179E6">
      <w:pPr>
        <w:spacing w:line="360" w:lineRule="auto"/>
        <w:ind w:left="1440"/>
        <w:jc w:val="both"/>
        <w:rPr>
          <w:rFonts w:ascii="Arial" w:eastAsia="Times New Roman" w:hAnsi="Arial" w:cs="Arial"/>
          <w:szCs w:val="22"/>
          <w:lang w:eastAsia="en-IN"/>
        </w:rPr>
      </w:pPr>
      <w:r w:rsidRPr="003D7362">
        <w:rPr>
          <w:rFonts w:ascii="Arial" w:eastAsia="Times New Roman" w:hAnsi="Arial" w:cs="Arial"/>
          <w:szCs w:val="22"/>
          <w:lang w:eastAsia="en-IN"/>
        </w:rPr>
        <w:t xml:space="preserve">(iii) </w:t>
      </w:r>
      <w:r w:rsidR="00974ABA" w:rsidRPr="003D7362">
        <w:rPr>
          <w:rFonts w:ascii="Arial" w:eastAsia="Times New Roman" w:hAnsi="Arial" w:cs="Arial"/>
          <w:szCs w:val="22"/>
          <w:lang w:eastAsia="en-IN"/>
        </w:rPr>
        <w:t>the maximum continuous rating of the engine is increased by more than 10% compared to the maximum continuous rating of the original certification of the engine.</w:t>
      </w:r>
    </w:p>
    <w:p w14:paraId="21930BB6" w14:textId="26AE136C" w:rsidR="0096601A" w:rsidRPr="003D7362" w:rsidRDefault="00974ABA" w:rsidP="00974ABA">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 xml:space="preserve">(b) </w:t>
      </w:r>
      <w:r w:rsidR="0096601A" w:rsidRPr="003D7362">
        <w:rPr>
          <w:rFonts w:ascii="Arial" w:eastAsia="Times New Roman" w:hAnsi="Arial" w:cs="Arial"/>
          <w:szCs w:val="22"/>
          <w:lang w:eastAsia="en-IN"/>
        </w:rPr>
        <w:t xml:space="preserve">For a major conversion involving the replacement of a marine diesel engine with a non-identical marine diesel engine, or the installation of an additional marine diesel engine, the standards in this paragraph at the time of the replacement or addition of the engine shall apply. </w:t>
      </w:r>
    </w:p>
    <w:p w14:paraId="166BC7F3" w14:textId="56E7FB39" w:rsidR="0096601A" w:rsidRPr="003D7362" w:rsidRDefault="003E553F" w:rsidP="003E553F">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974ABA" w:rsidRPr="003D7362">
        <w:rPr>
          <w:rFonts w:ascii="Arial" w:eastAsia="Times New Roman" w:hAnsi="Arial" w:cs="Arial"/>
          <w:szCs w:val="22"/>
          <w:lang w:eastAsia="en-IN"/>
        </w:rPr>
        <w:t>c</w:t>
      </w:r>
      <w:r w:rsidRPr="003D7362">
        <w:rPr>
          <w:rFonts w:ascii="Arial" w:eastAsia="Times New Roman" w:hAnsi="Arial" w:cs="Arial"/>
          <w:szCs w:val="22"/>
          <w:lang w:eastAsia="en-IN"/>
        </w:rPr>
        <w:t xml:space="preserve">) </w:t>
      </w:r>
      <w:r w:rsidR="0096601A" w:rsidRPr="003D7362">
        <w:rPr>
          <w:rFonts w:ascii="Arial" w:eastAsia="Times New Roman" w:hAnsi="Arial" w:cs="Arial"/>
          <w:szCs w:val="22"/>
          <w:lang w:eastAsia="en-IN"/>
        </w:rPr>
        <w:t xml:space="preserve">For the purpose of this paragraph, the installation of a marine diesel engine replacing a steam system shall be considered a replacement engine </w:t>
      </w:r>
      <w:r w:rsidRPr="003D7362">
        <w:rPr>
          <w:rFonts w:ascii="Arial" w:eastAsia="Times New Roman" w:hAnsi="Arial" w:cs="Arial"/>
          <w:szCs w:val="22"/>
          <w:lang w:eastAsia="en-IN"/>
        </w:rPr>
        <w:t xml:space="preserve">and where </w:t>
      </w:r>
      <w:r w:rsidR="0096601A" w:rsidRPr="003D7362">
        <w:rPr>
          <w:rFonts w:ascii="Arial" w:eastAsia="Times New Roman" w:hAnsi="Arial" w:cs="Arial"/>
          <w:szCs w:val="22"/>
          <w:lang w:eastAsia="en-IN"/>
        </w:rPr>
        <w:t xml:space="preserve">in the case of replacement engines only, it is not possible for such a replacement engine to meet the standards set forth in sub paragraph </w:t>
      </w:r>
      <w:r w:rsidR="00407174" w:rsidRPr="003D7362">
        <w:rPr>
          <w:rFonts w:ascii="Arial" w:eastAsia="Times New Roman" w:hAnsi="Arial" w:cs="Arial"/>
          <w:szCs w:val="22"/>
          <w:lang w:eastAsia="en-IN"/>
        </w:rPr>
        <w:t>(</w:t>
      </w:r>
      <w:r w:rsidR="0096601A" w:rsidRPr="003D7362">
        <w:rPr>
          <w:rFonts w:ascii="Arial" w:eastAsia="Times New Roman" w:hAnsi="Arial" w:cs="Arial"/>
          <w:szCs w:val="22"/>
          <w:lang w:eastAsia="en-IN"/>
        </w:rPr>
        <w:t>7</w:t>
      </w:r>
      <w:r w:rsidR="00407174" w:rsidRPr="003D7362">
        <w:rPr>
          <w:rFonts w:ascii="Arial" w:eastAsia="Times New Roman" w:hAnsi="Arial" w:cs="Arial"/>
          <w:szCs w:val="22"/>
          <w:lang w:eastAsia="en-IN"/>
        </w:rPr>
        <w:t>)</w:t>
      </w:r>
      <w:r w:rsidR="0096601A" w:rsidRPr="003D7362">
        <w:rPr>
          <w:rFonts w:ascii="Arial" w:eastAsia="Times New Roman" w:hAnsi="Arial" w:cs="Arial"/>
          <w:szCs w:val="22"/>
          <w:lang w:eastAsia="en-IN"/>
        </w:rPr>
        <w:t xml:space="preserve"> (c),</w:t>
      </w:r>
      <w:r w:rsidR="00974ABA" w:rsidRPr="003D7362">
        <w:rPr>
          <w:rFonts w:ascii="Arial" w:eastAsia="Times New Roman" w:hAnsi="Arial" w:cs="Arial"/>
          <w:szCs w:val="22"/>
          <w:lang w:eastAsia="en-IN"/>
        </w:rPr>
        <w:t xml:space="preserve"> </w:t>
      </w:r>
      <w:r w:rsidR="00407174" w:rsidRPr="003D7362">
        <w:rPr>
          <w:rFonts w:ascii="Arial" w:eastAsia="Times New Roman" w:hAnsi="Arial" w:cs="Arial"/>
          <w:szCs w:val="22"/>
          <w:lang w:eastAsia="en-IN"/>
        </w:rPr>
        <w:t>t</w:t>
      </w:r>
      <w:r w:rsidR="0096601A" w:rsidRPr="003D7362">
        <w:rPr>
          <w:rFonts w:ascii="Arial" w:eastAsia="Times New Roman" w:hAnsi="Arial" w:cs="Arial"/>
          <w:szCs w:val="22"/>
          <w:lang w:eastAsia="en-IN"/>
        </w:rPr>
        <w:t xml:space="preserve">hen that replacement engine shall meet the standards set forth in sub paragraph </w:t>
      </w:r>
      <w:r w:rsidR="00407174" w:rsidRPr="003D7362">
        <w:rPr>
          <w:rFonts w:ascii="Arial" w:eastAsia="Times New Roman" w:hAnsi="Arial" w:cs="Arial"/>
          <w:szCs w:val="22"/>
          <w:lang w:eastAsia="en-IN"/>
        </w:rPr>
        <w:t>(</w:t>
      </w:r>
      <w:r w:rsidR="0096601A" w:rsidRPr="003D7362">
        <w:rPr>
          <w:rFonts w:ascii="Arial" w:eastAsia="Times New Roman" w:hAnsi="Arial" w:cs="Arial"/>
          <w:szCs w:val="22"/>
          <w:lang w:eastAsia="en-IN"/>
        </w:rPr>
        <w:t>7</w:t>
      </w:r>
      <w:r w:rsidR="00407174" w:rsidRPr="003D7362">
        <w:rPr>
          <w:rFonts w:ascii="Arial" w:eastAsia="Times New Roman" w:hAnsi="Arial" w:cs="Arial"/>
          <w:szCs w:val="22"/>
          <w:lang w:eastAsia="en-IN"/>
        </w:rPr>
        <w:t>)</w:t>
      </w:r>
      <w:r w:rsidR="0096601A" w:rsidRPr="003D7362">
        <w:rPr>
          <w:rFonts w:ascii="Arial" w:eastAsia="Times New Roman" w:hAnsi="Arial" w:cs="Arial"/>
          <w:szCs w:val="22"/>
          <w:lang w:eastAsia="en-IN"/>
        </w:rPr>
        <w:t xml:space="preserve"> (b)</w:t>
      </w:r>
      <w:r w:rsidR="00974ABA" w:rsidRPr="003D7362">
        <w:rPr>
          <w:rFonts w:ascii="Arial" w:eastAsia="Times New Roman" w:hAnsi="Arial" w:cs="Arial"/>
          <w:szCs w:val="22"/>
          <w:lang w:eastAsia="en-IN"/>
        </w:rPr>
        <w:t xml:space="preserve"> [4]</w:t>
      </w:r>
      <w:r w:rsidR="0096601A" w:rsidRPr="003D7362">
        <w:rPr>
          <w:rFonts w:ascii="Arial" w:eastAsia="Times New Roman" w:hAnsi="Arial" w:cs="Arial"/>
          <w:szCs w:val="22"/>
          <w:lang w:eastAsia="en-IN"/>
        </w:rPr>
        <w:t xml:space="preserve"> of this </w:t>
      </w:r>
      <w:r w:rsidR="00B850AB" w:rsidRPr="003D7362">
        <w:rPr>
          <w:rFonts w:ascii="Arial" w:eastAsia="Times New Roman" w:hAnsi="Arial" w:cs="Arial"/>
          <w:szCs w:val="22"/>
          <w:lang w:eastAsia="en-IN"/>
        </w:rPr>
        <w:t>paragraph</w:t>
      </w:r>
      <w:r w:rsidR="0096601A" w:rsidRPr="003D7362">
        <w:rPr>
          <w:rFonts w:ascii="Arial" w:eastAsia="Times New Roman" w:hAnsi="Arial" w:cs="Arial"/>
          <w:szCs w:val="22"/>
          <w:lang w:eastAsia="en-IN"/>
        </w:rPr>
        <w:t xml:space="preserve"> (Tier II), taking into account the guidelines developed by the Organization</w:t>
      </w:r>
      <w:r w:rsidRPr="003D7362">
        <w:rPr>
          <w:rFonts w:ascii="Arial" w:eastAsia="Times New Roman" w:hAnsi="Arial" w:cs="Arial"/>
          <w:szCs w:val="22"/>
          <w:lang w:eastAsia="en-IN"/>
        </w:rPr>
        <w:t xml:space="preserve"> and t</w:t>
      </w:r>
      <w:r w:rsidR="0096601A" w:rsidRPr="003D7362">
        <w:rPr>
          <w:rFonts w:ascii="Arial" w:eastAsia="Times New Roman" w:hAnsi="Arial" w:cs="Arial"/>
          <w:szCs w:val="22"/>
          <w:lang w:eastAsia="en-IN"/>
        </w:rPr>
        <w:t xml:space="preserve">he Central Government shall notify the Organization in </w:t>
      </w:r>
      <w:r w:rsidR="0096601A" w:rsidRPr="003D7362">
        <w:rPr>
          <w:rFonts w:ascii="Arial" w:eastAsia="Times New Roman" w:hAnsi="Arial" w:cs="Arial"/>
          <w:szCs w:val="22"/>
          <w:lang w:eastAsia="en-IN"/>
        </w:rPr>
        <w:lastRenderedPageBreak/>
        <w:t xml:space="preserve">the instances where a Tier II rather than a Tier III replacement engine has been installed on or after 1 August 2025 in accordance with the provisions of this </w:t>
      </w:r>
      <w:r w:rsidR="00974ABA" w:rsidRPr="003D7362">
        <w:rPr>
          <w:rFonts w:ascii="Arial" w:eastAsia="Times New Roman" w:hAnsi="Arial" w:cs="Arial"/>
          <w:szCs w:val="22"/>
          <w:lang w:eastAsia="en-IN"/>
        </w:rPr>
        <w:t xml:space="preserve">sub </w:t>
      </w:r>
      <w:r w:rsidR="0096601A" w:rsidRPr="003D7362">
        <w:rPr>
          <w:rFonts w:ascii="Arial" w:eastAsia="Times New Roman" w:hAnsi="Arial" w:cs="Arial"/>
          <w:szCs w:val="22"/>
          <w:lang w:eastAsia="en-IN"/>
        </w:rPr>
        <w:t xml:space="preserve">paragraph.  </w:t>
      </w:r>
    </w:p>
    <w:p w14:paraId="69BF082D" w14:textId="36EE5645" w:rsidR="0096601A" w:rsidRPr="003D7362" w:rsidRDefault="0096601A" w:rsidP="00974ABA">
      <w:pPr>
        <w:spacing w:line="360" w:lineRule="auto"/>
        <w:jc w:val="both"/>
        <w:rPr>
          <w:rFonts w:ascii="Arial" w:hAnsi="Arial" w:cs="Arial"/>
          <w:b/>
          <w:bCs/>
          <w:szCs w:val="22"/>
          <w:lang w:eastAsia="en-IN"/>
        </w:rPr>
      </w:pPr>
      <w:proofErr w:type="gramStart"/>
      <w:r w:rsidRPr="003D7362">
        <w:rPr>
          <w:rFonts w:ascii="Arial" w:hAnsi="Arial" w:cs="Arial"/>
          <w:b/>
          <w:bCs/>
          <w:szCs w:val="22"/>
        </w:rPr>
        <w:t>Explanation.—</w:t>
      </w:r>
      <w:proofErr w:type="gramEnd"/>
      <w:r w:rsidRPr="003D7362">
        <w:rPr>
          <w:rFonts w:ascii="Arial" w:hAnsi="Arial" w:cs="Arial"/>
          <w:szCs w:val="22"/>
        </w:rPr>
        <w:t>For the purpose of this sub-</w:t>
      </w:r>
      <w:r w:rsidR="00974ABA" w:rsidRPr="003D7362">
        <w:rPr>
          <w:rFonts w:ascii="Arial" w:hAnsi="Arial" w:cs="Arial"/>
          <w:szCs w:val="22"/>
        </w:rPr>
        <w:t>paragraph</w:t>
      </w:r>
      <w:r w:rsidRPr="003D7362">
        <w:rPr>
          <w:rFonts w:ascii="Arial" w:hAnsi="Arial" w:cs="Arial"/>
          <w:szCs w:val="22"/>
        </w:rPr>
        <w:t xml:space="preserve">, guidelines adopted by the Organization means the “Unified Interpretation to MARPOL Annex VI issued </w:t>
      </w:r>
      <w:proofErr w:type="gramStart"/>
      <w:r w:rsidRPr="003D7362">
        <w:rPr>
          <w:rFonts w:ascii="Arial" w:hAnsi="Arial" w:cs="Arial"/>
          <w:szCs w:val="22"/>
        </w:rPr>
        <w:t>vide  MEPC</w:t>
      </w:r>
      <w:proofErr w:type="gramEnd"/>
      <w:r w:rsidRPr="003D7362">
        <w:rPr>
          <w:rFonts w:ascii="Arial" w:hAnsi="Arial" w:cs="Arial"/>
          <w:szCs w:val="22"/>
        </w:rPr>
        <w:t>.1/Circ.795/Rev.9. as may be amended”</w:t>
      </w:r>
      <w:r w:rsidRPr="003D7362">
        <w:rPr>
          <w:rFonts w:ascii="Arial" w:hAnsi="Arial" w:cs="Arial"/>
          <w:szCs w:val="22"/>
          <w:lang w:eastAsia="en-IN"/>
        </w:rPr>
        <w:t xml:space="preserve"> and </w:t>
      </w:r>
      <w:r w:rsidRPr="003D7362">
        <w:rPr>
          <w:rFonts w:ascii="Arial" w:hAnsi="Arial" w:cs="Arial"/>
          <w:szCs w:val="22"/>
        </w:rPr>
        <w:t>the “2013 Guidelines as Required by Regulation 13.2.2 of MARPOL Annex VI in respect of Non-Identical Replacement</w:t>
      </w:r>
      <w:r w:rsidRPr="003D7362">
        <w:rPr>
          <w:rFonts w:ascii="Arial" w:hAnsi="Arial" w:cs="Arial"/>
          <w:b/>
          <w:bCs/>
          <w:szCs w:val="22"/>
        </w:rPr>
        <w:t xml:space="preserve"> </w:t>
      </w:r>
      <w:r w:rsidRPr="003D7362">
        <w:rPr>
          <w:rFonts w:ascii="Arial" w:hAnsi="Arial" w:cs="Arial"/>
          <w:szCs w:val="22"/>
        </w:rPr>
        <w:t>Engines Not Required to meet the Tier III Limit issued vide MEPC Resolution MEPC.230(65) as may be amended”</w:t>
      </w:r>
      <w:r w:rsidRPr="003D7362">
        <w:rPr>
          <w:rFonts w:ascii="Arial" w:eastAsia="Times New Roman" w:hAnsi="Arial" w:cs="Arial"/>
          <w:szCs w:val="22"/>
          <w:lang w:eastAsia="en-IN"/>
        </w:rPr>
        <w:t>.</w:t>
      </w:r>
    </w:p>
    <w:p w14:paraId="60A98C79" w14:textId="2C83C039" w:rsidR="0096601A" w:rsidRPr="003D7362" w:rsidRDefault="00974ABA" w:rsidP="00974ABA">
      <w:pPr>
        <w:spacing w:line="360" w:lineRule="auto"/>
        <w:jc w:val="both"/>
        <w:rPr>
          <w:rFonts w:ascii="Arial" w:hAnsi="Arial" w:cs="Arial"/>
          <w:szCs w:val="22"/>
        </w:rPr>
      </w:pPr>
      <w:r w:rsidRPr="003D7362">
        <w:rPr>
          <w:rFonts w:ascii="Arial" w:hAnsi="Arial" w:cs="Arial"/>
          <w:szCs w:val="22"/>
          <w:lang w:eastAsia="en-IN"/>
        </w:rPr>
        <w:t>(</w:t>
      </w:r>
      <w:r w:rsidR="004179E6" w:rsidRPr="003D7362">
        <w:rPr>
          <w:rFonts w:ascii="Arial" w:hAnsi="Arial" w:cs="Arial"/>
          <w:szCs w:val="22"/>
          <w:lang w:eastAsia="en-IN"/>
        </w:rPr>
        <w:t>d</w:t>
      </w:r>
      <w:r w:rsidR="0096601A" w:rsidRPr="003D7362">
        <w:rPr>
          <w:rFonts w:ascii="Arial" w:hAnsi="Arial" w:cs="Arial"/>
          <w:szCs w:val="22"/>
          <w:lang w:eastAsia="en-IN"/>
        </w:rPr>
        <w:t xml:space="preserve">) A marine diesel engine referred to in clauses </w:t>
      </w:r>
      <w:r w:rsidRPr="003D7362">
        <w:rPr>
          <w:rFonts w:ascii="Arial" w:hAnsi="Arial" w:cs="Arial"/>
          <w:szCs w:val="22"/>
          <w:lang w:eastAsia="en-IN"/>
        </w:rPr>
        <w:t>(a)</w:t>
      </w:r>
      <w:r w:rsidR="0096601A" w:rsidRPr="003D7362">
        <w:rPr>
          <w:rFonts w:ascii="Arial" w:hAnsi="Arial" w:cs="Arial"/>
          <w:szCs w:val="22"/>
          <w:lang w:eastAsia="en-IN"/>
        </w:rPr>
        <w:t>(</w:t>
      </w:r>
      <w:r w:rsidRPr="003D7362">
        <w:rPr>
          <w:rFonts w:ascii="Arial" w:hAnsi="Arial" w:cs="Arial"/>
          <w:szCs w:val="22"/>
          <w:lang w:eastAsia="en-IN"/>
        </w:rPr>
        <w:t>ii</w:t>
      </w:r>
      <w:r w:rsidR="0096601A" w:rsidRPr="003D7362">
        <w:rPr>
          <w:rFonts w:ascii="Arial" w:hAnsi="Arial" w:cs="Arial"/>
          <w:szCs w:val="22"/>
          <w:lang w:eastAsia="en-IN"/>
        </w:rPr>
        <w:t>) and (</w:t>
      </w:r>
      <w:r w:rsidRPr="003D7362">
        <w:rPr>
          <w:rFonts w:ascii="Arial" w:hAnsi="Arial" w:cs="Arial"/>
          <w:szCs w:val="22"/>
          <w:lang w:eastAsia="en-IN"/>
        </w:rPr>
        <w:t>iii</w:t>
      </w:r>
      <w:r w:rsidR="0096601A" w:rsidRPr="003D7362">
        <w:rPr>
          <w:rFonts w:ascii="Arial" w:hAnsi="Arial" w:cs="Arial"/>
          <w:szCs w:val="22"/>
          <w:lang w:eastAsia="en-IN"/>
        </w:rPr>
        <w:t xml:space="preserve">) </w:t>
      </w:r>
      <w:proofErr w:type="gramStart"/>
      <w:r w:rsidR="0096601A" w:rsidRPr="003D7362">
        <w:rPr>
          <w:rFonts w:ascii="Arial" w:hAnsi="Arial" w:cs="Arial"/>
          <w:szCs w:val="22"/>
          <w:lang w:eastAsia="en-IN"/>
        </w:rPr>
        <w:t>of  sub</w:t>
      </w:r>
      <w:proofErr w:type="gramEnd"/>
      <w:r w:rsidR="0096601A" w:rsidRPr="003D7362">
        <w:rPr>
          <w:rFonts w:ascii="Arial" w:hAnsi="Arial" w:cs="Arial"/>
          <w:szCs w:val="22"/>
          <w:lang w:eastAsia="en-IN"/>
        </w:rPr>
        <w:t xml:space="preserve"> paragraph (</w:t>
      </w:r>
      <w:r w:rsidRPr="003D7362">
        <w:rPr>
          <w:rFonts w:ascii="Arial" w:hAnsi="Arial" w:cs="Arial"/>
          <w:szCs w:val="22"/>
          <w:lang w:eastAsia="en-IN"/>
        </w:rPr>
        <w:t>2</w:t>
      </w:r>
      <w:r w:rsidR="0096601A" w:rsidRPr="003D7362">
        <w:rPr>
          <w:rFonts w:ascii="Arial" w:hAnsi="Arial" w:cs="Arial"/>
          <w:szCs w:val="22"/>
          <w:lang w:eastAsia="en-IN"/>
        </w:rPr>
        <w:t xml:space="preserve">), shall meet the following standards, </w:t>
      </w:r>
      <w:proofErr w:type="gramStart"/>
      <w:r w:rsidR="0096601A" w:rsidRPr="003D7362">
        <w:rPr>
          <w:rFonts w:ascii="Arial" w:hAnsi="Arial" w:cs="Arial"/>
          <w:szCs w:val="22"/>
          <w:lang w:eastAsia="en-IN"/>
        </w:rPr>
        <w:t>namely:—</w:t>
      </w:r>
      <w:proofErr w:type="gramEnd"/>
    </w:p>
    <w:p w14:paraId="637EEDE6" w14:textId="5677F501" w:rsidR="0096601A" w:rsidRPr="003D7362" w:rsidRDefault="0096601A" w:rsidP="0096601A">
      <w:pPr>
        <w:spacing w:line="360" w:lineRule="auto"/>
        <w:ind w:left="567"/>
        <w:jc w:val="both"/>
        <w:rPr>
          <w:rFonts w:ascii="Arial" w:hAnsi="Arial" w:cs="Arial"/>
          <w:szCs w:val="22"/>
        </w:rPr>
      </w:pPr>
      <w:r w:rsidRPr="003D7362">
        <w:rPr>
          <w:rFonts w:ascii="Arial" w:eastAsia="Times New Roman" w:hAnsi="Arial" w:cs="Arial"/>
          <w:szCs w:val="22"/>
          <w:lang w:eastAsia="en-IN"/>
        </w:rPr>
        <w:t>(</w:t>
      </w:r>
      <w:proofErr w:type="spellStart"/>
      <w:r w:rsidR="004179E6"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xml:space="preserve">) for </w:t>
      </w:r>
      <w:r w:rsidR="00015097" w:rsidRPr="003D7362">
        <w:rPr>
          <w:rFonts w:ascii="Arial" w:hAnsi="Arial" w:cs="Arial"/>
          <w:szCs w:val="22"/>
        </w:rPr>
        <w:t>vessels</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constructed prior to 1 January 2000, the standards set forth in </w:t>
      </w:r>
      <w:r w:rsidR="00A86824" w:rsidRPr="003D7362">
        <w:rPr>
          <w:rFonts w:ascii="Arial" w:eastAsia="Times New Roman" w:hAnsi="Arial" w:cs="Arial"/>
          <w:szCs w:val="22"/>
          <w:lang w:eastAsia="en-IN"/>
        </w:rPr>
        <w:t xml:space="preserve">sub paragraph (3) </w:t>
      </w:r>
      <w:r w:rsidRPr="003D7362">
        <w:rPr>
          <w:rFonts w:ascii="Arial" w:eastAsia="Times New Roman" w:hAnsi="Arial" w:cs="Arial"/>
          <w:szCs w:val="22"/>
          <w:lang w:eastAsia="en-IN"/>
        </w:rPr>
        <w:t>shall apply; and</w:t>
      </w:r>
    </w:p>
    <w:p w14:paraId="177978A2" w14:textId="3B1602D8"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ii</w:t>
      </w:r>
      <w:r w:rsidRPr="003D7362">
        <w:rPr>
          <w:rFonts w:ascii="Arial" w:eastAsia="Times New Roman" w:hAnsi="Arial" w:cs="Arial"/>
          <w:szCs w:val="22"/>
          <w:lang w:eastAsia="en-IN"/>
        </w:rPr>
        <w:t xml:space="preserve">) for </w:t>
      </w:r>
      <w:r w:rsidR="00015097" w:rsidRPr="003D7362">
        <w:rPr>
          <w:rFonts w:ascii="Arial" w:hAnsi="Arial" w:cs="Arial"/>
          <w:szCs w:val="22"/>
        </w:rPr>
        <w:t>vessels</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constructed on or after 1 January 2000, the standards in force at the time the </w:t>
      </w:r>
      <w:r w:rsidR="00015097" w:rsidRPr="003D7362">
        <w:rPr>
          <w:rFonts w:ascii="Arial" w:eastAsia="Times New Roman" w:hAnsi="Arial" w:cs="Arial"/>
          <w:szCs w:val="22"/>
          <w:lang w:eastAsia="en-IN"/>
        </w:rPr>
        <w:t>vessel</w:t>
      </w:r>
      <w:r w:rsidRPr="003D7362">
        <w:rPr>
          <w:rFonts w:ascii="Arial" w:eastAsia="Times New Roman" w:hAnsi="Arial" w:cs="Arial"/>
          <w:szCs w:val="22"/>
          <w:lang w:eastAsia="en-IN"/>
        </w:rPr>
        <w:t xml:space="preserve"> was constructed shall apply.</w:t>
      </w:r>
    </w:p>
    <w:p w14:paraId="4DCD7B87" w14:textId="07E2A255" w:rsidR="00A33F04" w:rsidRPr="003D7362" w:rsidRDefault="00A33F04" w:rsidP="00A33F04">
      <w:pPr>
        <w:spacing w:line="360" w:lineRule="auto"/>
        <w:jc w:val="both"/>
        <w:rPr>
          <w:rFonts w:ascii="Arial" w:eastAsia="Times New Roman" w:hAnsi="Arial" w:cs="Arial"/>
          <w:b/>
          <w:bCs/>
          <w:szCs w:val="22"/>
          <w:lang w:eastAsia="en-IN"/>
        </w:rPr>
      </w:pPr>
      <w:r w:rsidRPr="003D7362">
        <w:rPr>
          <w:rFonts w:ascii="Arial" w:eastAsia="Times New Roman" w:hAnsi="Arial" w:cs="Arial"/>
          <w:b/>
          <w:bCs/>
          <w:szCs w:val="22"/>
          <w:lang w:eastAsia="en-IN"/>
        </w:rPr>
        <w:t>Tier I</w:t>
      </w:r>
    </w:p>
    <w:p w14:paraId="1A533E67" w14:textId="1E161D44" w:rsidR="0096601A" w:rsidRPr="003D7362" w:rsidRDefault="0096601A" w:rsidP="00A33F04">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A86824" w:rsidRPr="003D7362">
        <w:rPr>
          <w:rFonts w:ascii="Arial" w:eastAsia="Times New Roman" w:hAnsi="Arial" w:cs="Arial"/>
          <w:szCs w:val="22"/>
          <w:lang w:eastAsia="en-IN"/>
        </w:rPr>
        <w:t>3</w:t>
      </w:r>
      <w:r w:rsidRPr="003D7362">
        <w:rPr>
          <w:rFonts w:ascii="Arial" w:eastAsia="Times New Roman" w:hAnsi="Arial" w:cs="Arial"/>
          <w:szCs w:val="22"/>
          <w:lang w:eastAsia="en-IN"/>
        </w:rPr>
        <w:t xml:space="preserve">) Subject to rule 4, the operation of a marine diesel engine that is installed on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constructed on or after 1 January 2000 and prior to 1 January 2011 is prohibited, except when the emission of nitrogen oxides (calculated as the total weighted emission of NO</w:t>
      </w:r>
      <w:r w:rsidRPr="003D7362">
        <w:rPr>
          <w:rFonts w:ascii="Arial" w:eastAsia="Times New Roman" w:hAnsi="Arial" w:cs="Arial"/>
          <w:szCs w:val="22"/>
          <w:vertAlign w:val="subscript"/>
          <w:lang w:eastAsia="en-IN"/>
        </w:rPr>
        <w:t>2</w:t>
      </w:r>
      <w:r w:rsidRPr="003D7362">
        <w:rPr>
          <w:rFonts w:ascii="Arial" w:eastAsia="Times New Roman" w:hAnsi="Arial" w:cs="Arial"/>
          <w:szCs w:val="22"/>
          <w:lang w:eastAsia="en-IN"/>
        </w:rPr>
        <w:t>) from the engine is within the following limits, where n = rated engine speed (crankshaft revolutions per minute), namely:—</w:t>
      </w:r>
    </w:p>
    <w:p w14:paraId="068DBE1A" w14:textId="1BDC4737" w:rsidR="0096601A" w:rsidRPr="003D7362" w:rsidRDefault="0096601A" w:rsidP="0096601A">
      <w:pPr>
        <w:spacing w:line="360" w:lineRule="auto"/>
        <w:ind w:left="567"/>
        <w:jc w:val="both"/>
        <w:rPr>
          <w:rFonts w:ascii="Arial" w:hAnsi="Arial" w:cs="Arial"/>
          <w:b/>
          <w:bCs/>
          <w:szCs w:val="22"/>
        </w:rPr>
      </w:pPr>
      <w:r w:rsidRPr="003D7362">
        <w:rPr>
          <w:rFonts w:ascii="Arial" w:eastAsia="Times New Roman" w:hAnsi="Arial" w:cs="Arial"/>
          <w:szCs w:val="22"/>
          <w:lang w:eastAsia="en-IN"/>
        </w:rPr>
        <w:t>(</w:t>
      </w:r>
      <w:r w:rsidR="00A33F04" w:rsidRPr="003D7362">
        <w:rPr>
          <w:rFonts w:ascii="Arial" w:eastAsia="Times New Roman" w:hAnsi="Arial" w:cs="Arial"/>
          <w:szCs w:val="22"/>
          <w:lang w:eastAsia="en-IN"/>
        </w:rPr>
        <w:t>a</w:t>
      </w:r>
      <w:r w:rsidRPr="003D7362">
        <w:rPr>
          <w:rFonts w:ascii="Arial" w:eastAsia="Times New Roman" w:hAnsi="Arial" w:cs="Arial"/>
          <w:szCs w:val="22"/>
          <w:lang w:eastAsia="en-IN"/>
        </w:rPr>
        <w:t>) 17.0 g/kWh when n is less than 130 rpm;</w:t>
      </w:r>
    </w:p>
    <w:p w14:paraId="06C2A645" w14:textId="272F4DAB" w:rsidR="0096601A" w:rsidRPr="003D7362" w:rsidRDefault="00A33F04" w:rsidP="0096601A">
      <w:pPr>
        <w:spacing w:line="360" w:lineRule="auto"/>
        <w:ind w:left="567"/>
        <w:jc w:val="both"/>
        <w:rPr>
          <w:rFonts w:ascii="Arial" w:hAnsi="Arial" w:cs="Arial"/>
          <w:b/>
          <w:bCs/>
          <w:szCs w:val="22"/>
        </w:rPr>
      </w:pPr>
      <w:r w:rsidRPr="003D7362">
        <w:rPr>
          <w:rFonts w:ascii="Arial" w:eastAsia="Times New Roman" w:hAnsi="Arial" w:cs="Arial"/>
          <w:szCs w:val="22"/>
          <w:lang w:eastAsia="en-IN"/>
        </w:rPr>
        <w:t>(b</w:t>
      </w:r>
      <w:r w:rsidR="0096601A" w:rsidRPr="003D7362">
        <w:rPr>
          <w:rFonts w:ascii="Arial" w:eastAsia="Times New Roman" w:hAnsi="Arial" w:cs="Arial"/>
          <w:szCs w:val="22"/>
          <w:lang w:eastAsia="en-IN"/>
        </w:rPr>
        <w:t xml:space="preserve">) 45 · </w:t>
      </w:r>
      <w:proofErr w:type="gramStart"/>
      <w:r w:rsidR="0096601A" w:rsidRPr="003D7362">
        <w:rPr>
          <w:rFonts w:ascii="Arial" w:eastAsia="Times New Roman" w:hAnsi="Arial" w:cs="Arial"/>
          <w:szCs w:val="22"/>
          <w:lang w:eastAsia="en-IN"/>
        </w:rPr>
        <w:t>n</w:t>
      </w:r>
      <w:r w:rsidR="0096601A" w:rsidRPr="003D7362">
        <w:rPr>
          <w:rFonts w:ascii="Arial" w:eastAsia="Times New Roman" w:hAnsi="Arial" w:cs="Arial"/>
          <w:szCs w:val="22"/>
          <w:vertAlign w:val="superscript"/>
          <w:lang w:eastAsia="en-IN"/>
        </w:rPr>
        <w:t>(</w:t>
      </w:r>
      <w:proofErr w:type="gramEnd"/>
      <w:r w:rsidR="0096601A" w:rsidRPr="003D7362">
        <w:rPr>
          <w:rFonts w:ascii="Arial" w:eastAsia="Times New Roman" w:hAnsi="Arial" w:cs="Arial"/>
          <w:szCs w:val="22"/>
          <w:vertAlign w:val="superscript"/>
          <w:lang w:eastAsia="en-IN"/>
        </w:rPr>
        <w:t>-0.2)</w:t>
      </w:r>
      <w:r w:rsidR="0096601A" w:rsidRPr="003D7362">
        <w:rPr>
          <w:rFonts w:ascii="Arial" w:eastAsia="Times New Roman" w:hAnsi="Arial" w:cs="Arial"/>
          <w:szCs w:val="22"/>
          <w:lang w:eastAsia="en-IN"/>
        </w:rPr>
        <w:t xml:space="preserve"> g/kWh when n is 130 or more but less than 2,000 </w:t>
      </w:r>
      <w:proofErr w:type="gramStart"/>
      <w:r w:rsidR="0096601A" w:rsidRPr="003D7362">
        <w:rPr>
          <w:rFonts w:ascii="Arial" w:eastAsia="Times New Roman" w:hAnsi="Arial" w:cs="Arial"/>
          <w:szCs w:val="22"/>
          <w:lang w:eastAsia="en-IN"/>
        </w:rPr>
        <w:t>rpm;</w:t>
      </w:r>
      <w:proofErr w:type="gramEnd"/>
    </w:p>
    <w:p w14:paraId="747148BB" w14:textId="6C1FD11F"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A33F04" w:rsidRPr="003D7362">
        <w:rPr>
          <w:rFonts w:ascii="Arial" w:eastAsia="Times New Roman" w:hAnsi="Arial" w:cs="Arial"/>
          <w:szCs w:val="22"/>
          <w:lang w:eastAsia="en-IN"/>
        </w:rPr>
        <w:t>c</w:t>
      </w:r>
      <w:r w:rsidRPr="003D7362">
        <w:rPr>
          <w:rFonts w:ascii="Arial" w:eastAsia="Times New Roman" w:hAnsi="Arial" w:cs="Arial"/>
          <w:szCs w:val="22"/>
          <w:lang w:eastAsia="en-IN"/>
        </w:rPr>
        <w:t>) 9.8 g/kWh when n is 2,000 rpm or more.</w:t>
      </w:r>
    </w:p>
    <w:p w14:paraId="4289458F" w14:textId="77777777" w:rsidR="00A33F04" w:rsidRPr="003D7362" w:rsidRDefault="0096601A" w:rsidP="00A33F04">
      <w:pPr>
        <w:spacing w:line="360" w:lineRule="auto"/>
        <w:ind w:left="567"/>
        <w:jc w:val="both"/>
        <w:rPr>
          <w:rFonts w:ascii="Arial" w:hAnsi="Arial" w:cs="Arial"/>
          <w:b/>
          <w:bCs/>
          <w:szCs w:val="22"/>
        </w:rPr>
      </w:pPr>
      <w:proofErr w:type="gramStart"/>
      <w:r w:rsidRPr="003D7362">
        <w:rPr>
          <w:rFonts w:ascii="Arial" w:hAnsi="Arial" w:cs="Arial"/>
          <w:b/>
          <w:bCs/>
          <w:szCs w:val="22"/>
        </w:rPr>
        <w:t>Explanation.—</w:t>
      </w:r>
      <w:proofErr w:type="gramEnd"/>
      <w:r w:rsidRPr="003D7362">
        <w:rPr>
          <w:rFonts w:ascii="Arial" w:hAnsi="Arial" w:cs="Arial"/>
          <w:szCs w:val="22"/>
        </w:rPr>
        <w:t>For the purpose of this sub-rule, guidelines adopted by the Organization means the “Guidelines for the application of the NOx Technical Code relative to certification and amendments of Tier I engines (MEPC.1/Circ.679) as may be amended”.</w:t>
      </w:r>
    </w:p>
    <w:p w14:paraId="1E9EC686" w14:textId="53584A45" w:rsidR="00A33F04" w:rsidRPr="003D7362" w:rsidRDefault="00A33F04" w:rsidP="00A33F04">
      <w:pPr>
        <w:spacing w:line="360" w:lineRule="auto"/>
        <w:jc w:val="both"/>
        <w:rPr>
          <w:rFonts w:ascii="Arial" w:hAnsi="Arial" w:cs="Arial"/>
          <w:b/>
          <w:bCs/>
          <w:szCs w:val="22"/>
        </w:rPr>
      </w:pPr>
      <w:r w:rsidRPr="003D7362">
        <w:rPr>
          <w:rFonts w:ascii="Arial" w:hAnsi="Arial" w:cs="Arial"/>
          <w:b/>
          <w:bCs/>
          <w:szCs w:val="22"/>
        </w:rPr>
        <w:t>Tier II</w:t>
      </w:r>
    </w:p>
    <w:p w14:paraId="53DD6A28" w14:textId="51642DF1" w:rsidR="0096601A" w:rsidRPr="003D7362" w:rsidRDefault="00A33F04" w:rsidP="00A33F04">
      <w:pPr>
        <w:spacing w:line="360" w:lineRule="auto"/>
        <w:jc w:val="both"/>
        <w:rPr>
          <w:rFonts w:ascii="Arial" w:hAnsi="Arial" w:cs="Arial"/>
          <w:b/>
          <w:bCs/>
          <w:szCs w:val="22"/>
        </w:rPr>
      </w:pPr>
      <w:r w:rsidRPr="003D7362">
        <w:rPr>
          <w:rFonts w:ascii="Arial" w:hAnsi="Arial" w:cs="Arial"/>
          <w:szCs w:val="22"/>
        </w:rPr>
        <w:t xml:space="preserve">(4) Subject to rule 4, </w:t>
      </w:r>
      <w:r w:rsidRPr="003D7362">
        <w:rPr>
          <w:rFonts w:ascii="Arial" w:eastAsia="Times New Roman" w:hAnsi="Arial" w:cs="Arial"/>
          <w:szCs w:val="22"/>
          <w:lang w:eastAsia="en-IN"/>
        </w:rPr>
        <w:t xml:space="preserve">the operation of a marine diesel engine that is installed on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constructed on or after 1 January 2011 is prohibited, except when the emission of nitrogen oxides (calculated as the total weighted emission of NO2) from the engine is within the following limits, where n = rated engine speed (crankshaft revolutions per minute</w:t>
      </w:r>
      <w:r w:rsidR="0096601A" w:rsidRPr="003D7362">
        <w:rPr>
          <w:rFonts w:ascii="Arial" w:eastAsia="Times New Roman" w:hAnsi="Arial" w:cs="Arial"/>
          <w:szCs w:val="22"/>
          <w:lang w:eastAsia="en-IN"/>
        </w:rPr>
        <w:t>):</w:t>
      </w:r>
    </w:p>
    <w:p w14:paraId="703E5366" w14:textId="0A2C54BC" w:rsidR="0096601A" w:rsidRPr="003D7362" w:rsidRDefault="0096601A" w:rsidP="0096601A">
      <w:pPr>
        <w:spacing w:line="360" w:lineRule="auto"/>
        <w:ind w:left="567"/>
        <w:jc w:val="both"/>
        <w:rPr>
          <w:rFonts w:ascii="Arial" w:hAnsi="Arial" w:cs="Arial"/>
          <w:b/>
          <w:bCs/>
          <w:szCs w:val="22"/>
        </w:rPr>
      </w:pPr>
      <w:r w:rsidRPr="003D7362">
        <w:rPr>
          <w:rFonts w:ascii="Arial" w:eastAsia="Times New Roman" w:hAnsi="Arial" w:cs="Arial"/>
          <w:szCs w:val="22"/>
          <w:lang w:eastAsia="en-IN"/>
        </w:rPr>
        <w:t>(</w:t>
      </w:r>
      <w:r w:rsidR="00A33F04" w:rsidRPr="003D7362">
        <w:rPr>
          <w:rFonts w:ascii="Arial" w:eastAsia="Times New Roman" w:hAnsi="Arial" w:cs="Arial"/>
          <w:szCs w:val="22"/>
          <w:lang w:eastAsia="en-IN"/>
        </w:rPr>
        <w:t>a</w:t>
      </w:r>
      <w:r w:rsidRPr="003D7362">
        <w:rPr>
          <w:rFonts w:ascii="Arial" w:eastAsia="Times New Roman" w:hAnsi="Arial" w:cs="Arial"/>
          <w:szCs w:val="22"/>
          <w:lang w:eastAsia="en-IN"/>
        </w:rPr>
        <w:t>) 14.4 g/kWh when n is less than 130 rpm;</w:t>
      </w:r>
    </w:p>
    <w:p w14:paraId="22126C37" w14:textId="5DAEE08B" w:rsidR="0096601A" w:rsidRPr="003D7362" w:rsidRDefault="0096601A" w:rsidP="0096601A">
      <w:pPr>
        <w:spacing w:line="360" w:lineRule="auto"/>
        <w:ind w:left="567"/>
        <w:jc w:val="both"/>
        <w:rPr>
          <w:rFonts w:ascii="Arial" w:hAnsi="Arial" w:cs="Arial"/>
          <w:b/>
          <w:bCs/>
          <w:szCs w:val="22"/>
        </w:rPr>
      </w:pPr>
      <w:r w:rsidRPr="003D7362">
        <w:rPr>
          <w:rFonts w:ascii="Arial" w:eastAsia="Times New Roman" w:hAnsi="Arial" w:cs="Arial"/>
          <w:szCs w:val="22"/>
          <w:lang w:eastAsia="en-IN"/>
        </w:rPr>
        <w:lastRenderedPageBreak/>
        <w:t>(</w:t>
      </w:r>
      <w:r w:rsidR="00A33F04" w:rsidRPr="003D7362">
        <w:rPr>
          <w:rFonts w:ascii="Arial" w:eastAsia="Times New Roman" w:hAnsi="Arial" w:cs="Arial"/>
          <w:szCs w:val="22"/>
          <w:lang w:eastAsia="en-IN"/>
        </w:rPr>
        <w:t>b</w:t>
      </w:r>
      <w:r w:rsidRPr="003D7362">
        <w:rPr>
          <w:rFonts w:ascii="Arial" w:eastAsia="Times New Roman" w:hAnsi="Arial" w:cs="Arial"/>
          <w:szCs w:val="22"/>
          <w:lang w:eastAsia="en-IN"/>
        </w:rPr>
        <w:t xml:space="preserve">) 44 · </w:t>
      </w:r>
      <w:proofErr w:type="gramStart"/>
      <w:r w:rsidRPr="003D7362">
        <w:rPr>
          <w:rFonts w:ascii="Arial" w:eastAsia="Times New Roman" w:hAnsi="Arial" w:cs="Arial"/>
          <w:szCs w:val="22"/>
          <w:lang w:eastAsia="en-IN"/>
        </w:rPr>
        <w:t>n</w:t>
      </w:r>
      <w:r w:rsidRPr="003D7362">
        <w:rPr>
          <w:rFonts w:ascii="Arial" w:eastAsia="Times New Roman" w:hAnsi="Arial" w:cs="Arial"/>
          <w:szCs w:val="22"/>
          <w:vertAlign w:val="superscript"/>
          <w:lang w:eastAsia="en-IN"/>
        </w:rPr>
        <w:t>(</w:t>
      </w:r>
      <w:proofErr w:type="gramEnd"/>
      <w:r w:rsidRPr="003D7362">
        <w:rPr>
          <w:rFonts w:ascii="Arial" w:eastAsia="Times New Roman" w:hAnsi="Arial" w:cs="Arial"/>
          <w:szCs w:val="22"/>
          <w:vertAlign w:val="superscript"/>
          <w:lang w:eastAsia="en-IN"/>
        </w:rPr>
        <w:t>-0.23)</w:t>
      </w:r>
      <w:r w:rsidRPr="003D7362">
        <w:rPr>
          <w:rFonts w:ascii="Arial" w:eastAsia="Times New Roman" w:hAnsi="Arial" w:cs="Arial"/>
          <w:szCs w:val="22"/>
          <w:lang w:eastAsia="en-IN"/>
        </w:rPr>
        <w:t xml:space="preserve"> g/kWh when n is 130 or more but less than 2,000 </w:t>
      </w:r>
      <w:proofErr w:type="gramStart"/>
      <w:r w:rsidRPr="003D7362">
        <w:rPr>
          <w:rFonts w:ascii="Arial" w:eastAsia="Times New Roman" w:hAnsi="Arial" w:cs="Arial"/>
          <w:szCs w:val="22"/>
          <w:lang w:eastAsia="en-IN"/>
        </w:rPr>
        <w:t>rpm;</w:t>
      </w:r>
      <w:proofErr w:type="gramEnd"/>
    </w:p>
    <w:p w14:paraId="08B9D9BC" w14:textId="77777777" w:rsidR="00A33F04" w:rsidRPr="003D7362" w:rsidRDefault="0096601A" w:rsidP="00A33F04">
      <w:pPr>
        <w:spacing w:line="360" w:lineRule="auto"/>
        <w:ind w:left="567"/>
        <w:jc w:val="both"/>
        <w:rPr>
          <w:rFonts w:ascii="Arial" w:hAnsi="Arial" w:cs="Arial"/>
          <w:b/>
          <w:bCs/>
          <w:szCs w:val="22"/>
        </w:rPr>
      </w:pPr>
      <w:r w:rsidRPr="003D7362">
        <w:rPr>
          <w:rFonts w:ascii="Arial" w:eastAsia="Times New Roman" w:hAnsi="Arial" w:cs="Arial"/>
          <w:szCs w:val="22"/>
          <w:lang w:eastAsia="en-IN"/>
        </w:rPr>
        <w:t>(</w:t>
      </w:r>
      <w:r w:rsidR="00A33F04" w:rsidRPr="003D7362">
        <w:rPr>
          <w:rFonts w:ascii="Arial" w:eastAsia="Times New Roman" w:hAnsi="Arial" w:cs="Arial"/>
          <w:szCs w:val="22"/>
          <w:lang w:eastAsia="en-IN"/>
        </w:rPr>
        <w:t>c</w:t>
      </w:r>
      <w:r w:rsidRPr="003D7362">
        <w:rPr>
          <w:rFonts w:ascii="Arial" w:eastAsia="Times New Roman" w:hAnsi="Arial" w:cs="Arial"/>
          <w:szCs w:val="22"/>
          <w:lang w:eastAsia="en-IN"/>
        </w:rPr>
        <w:t>) 7.7 g/kWh when n is 2,000 rpm or more.</w:t>
      </w:r>
    </w:p>
    <w:p w14:paraId="7F8BA99E" w14:textId="5F016408" w:rsidR="00A33F04" w:rsidRPr="003D7362" w:rsidRDefault="00A33F04" w:rsidP="00A33F04">
      <w:pPr>
        <w:spacing w:line="360" w:lineRule="auto"/>
        <w:jc w:val="both"/>
        <w:rPr>
          <w:rFonts w:ascii="Arial" w:hAnsi="Arial" w:cs="Arial"/>
          <w:b/>
          <w:bCs/>
          <w:szCs w:val="22"/>
        </w:rPr>
      </w:pPr>
      <w:r w:rsidRPr="003D7362">
        <w:rPr>
          <w:rFonts w:ascii="Arial" w:hAnsi="Arial" w:cs="Arial"/>
          <w:b/>
          <w:bCs/>
          <w:szCs w:val="22"/>
        </w:rPr>
        <w:t>Tier III</w:t>
      </w:r>
    </w:p>
    <w:p w14:paraId="7B95F477" w14:textId="58652DEC" w:rsidR="0096601A" w:rsidRPr="003D7362" w:rsidRDefault="00A33F04" w:rsidP="00A33F04">
      <w:pPr>
        <w:spacing w:line="360" w:lineRule="auto"/>
        <w:jc w:val="both"/>
        <w:rPr>
          <w:rFonts w:ascii="Arial" w:hAnsi="Arial" w:cs="Arial"/>
          <w:b/>
          <w:bCs/>
          <w:szCs w:val="22"/>
        </w:rPr>
      </w:pPr>
      <w:r w:rsidRPr="003D7362">
        <w:rPr>
          <w:rFonts w:ascii="Arial" w:eastAsia="Times New Roman" w:hAnsi="Arial" w:cs="Arial"/>
          <w:szCs w:val="22"/>
          <w:lang w:eastAsia="en-IN"/>
        </w:rPr>
        <w:t xml:space="preserve">(5)(a) Subject to rule 4, </w:t>
      </w:r>
      <w:r w:rsidR="0096601A" w:rsidRPr="003D7362">
        <w:rPr>
          <w:rFonts w:ascii="Arial" w:eastAsia="Times New Roman" w:hAnsi="Arial" w:cs="Arial"/>
          <w:szCs w:val="22"/>
          <w:lang w:eastAsia="en-IN"/>
        </w:rPr>
        <w:t xml:space="preserve">With respect to Tier III, </w:t>
      </w:r>
      <w:r w:rsidRPr="003D7362">
        <w:rPr>
          <w:rFonts w:ascii="Arial" w:eastAsia="Times New Roman" w:hAnsi="Arial" w:cs="Arial"/>
          <w:szCs w:val="22"/>
          <w:lang w:eastAsia="en-IN"/>
        </w:rPr>
        <w:t xml:space="preserve">in an emission control area designated for Tier III NOx control under sub paragraph (6) of this paragraph (NOx Tier III emission control area), the operation of a marine diesel engine that is installed on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is </w:t>
      </w:r>
      <w:proofErr w:type="gramStart"/>
      <w:r w:rsidRPr="003D7362">
        <w:rPr>
          <w:rFonts w:ascii="Arial" w:eastAsia="Times New Roman" w:hAnsi="Arial" w:cs="Arial"/>
          <w:szCs w:val="22"/>
          <w:lang w:eastAsia="en-IN"/>
        </w:rPr>
        <w:t>prohibited</w:t>
      </w:r>
      <w:r w:rsidR="0096601A" w:rsidRPr="003D7362">
        <w:rPr>
          <w:rFonts w:ascii="Arial" w:eastAsia="Times New Roman" w:hAnsi="Arial" w:cs="Arial"/>
          <w:szCs w:val="22"/>
          <w:lang w:eastAsia="en-IN"/>
        </w:rPr>
        <w:t>,—</w:t>
      </w:r>
      <w:proofErr w:type="gramEnd"/>
    </w:p>
    <w:p w14:paraId="42D07BD5" w14:textId="7487611D" w:rsidR="0096601A" w:rsidRPr="003D7362" w:rsidRDefault="0096601A" w:rsidP="004179E6">
      <w:pPr>
        <w:spacing w:line="360" w:lineRule="auto"/>
        <w:ind w:left="567"/>
        <w:jc w:val="both"/>
        <w:rPr>
          <w:rFonts w:ascii="Arial" w:hAnsi="Arial" w:cs="Arial"/>
          <w:szCs w:val="22"/>
        </w:rPr>
      </w:pPr>
      <w:r w:rsidRPr="003D7362">
        <w:rPr>
          <w:rFonts w:ascii="Arial" w:eastAsia="Times New Roman" w:hAnsi="Arial" w:cs="Arial"/>
          <w:szCs w:val="22"/>
          <w:lang w:eastAsia="en-IN"/>
        </w:rPr>
        <w:t>(</w:t>
      </w:r>
      <w:proofErr w:type="spellStart"/>
      <w:r w:rsidR="00A33F04"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xml:space="preserve">) </w:t>
      </w:r>
      <w:r w:rsidR="00A86824" w:rsidRPr="003D7362">
        <w:rPr>
          <w:rFonts w:ascii="Arial" w:eastAsia="Times New Roman" w:hAnsi="Arial" w:cs="Arial"/>
          <w:szCs w:val="22"/>
          <w:lang w:eastAsia="en-IN"/>
        </w:rPr>
        <w:t xml:space="preserve">except </w:t>
      </w:r>
      <w:r w:rsidRPr="003D7362">
        <w:rPr>
          <w:rFonts w:ascii="Arial" w:eastAsia="Times New Roman" w:hAnsi="Arial" w:cs="Arial"/>
          <w:szCs w:val="22"/>
          <w:lang w:eastAsia="en-IN"/>
        </w:rPr>
        <w:t>when the emission of nitrogen oxides (calculated as the total weighted emission of NO</w:t>
      </w:r>
      <w:r w:rsidRPr="003D7362">
        <w:rPr>
          <w:rFonts w:ascii="Arial" w:eastAsia="Times New Roman" w:hAnsi="Arial" w:cs="Arial"/>
          <w:szCs w:val="22"/>
          <w:vertAlign w:val="subscript"/>
          <w:lang w:eastAsia="en-IN"/>
        </w:rPr>
        <w:t>2</w:t>
      </w:r>
      <w:r w:rsidRPr="003D7362">
        <w:rPr>
          <w:rFonts w:ascii="Arial" w:eastAsia="Times New Roman" w:hAnsi="Arial" w:cs="Arial"/>
          <w:szCs w:val="22"/>
          <w:lang w:eastAsia="en-IN"/>
        </w:rPr>
        <w:t>) from the engine is within the following limits, where n = rated engine speed (crankshaft revolutions per minute):</w:t>
      </w:r>
    </w:p>
    <w:p w14:paraId="532B64EF" w14:textId="42BD337A" w:rsidR="0096601A" w:rsidRPr="003D7362" w:rsidRDefault="00A33F04" w:rsidP="0096601A">
      <w:pPr>
        <w:spacing w:line="360" w:lineRule="auto"/>
        <w:ind w:left="567"/>
        <w:jc w:val="both"/>
        <w:rPr>
          <w:rFonts w:ascii="Arial" w:hAnsi="Arial" w:cs="Arial"/>
          <w:szCs w:val="22"/>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A</w:t>
      </w:r>
      <w:r w:rsidRPr="003D7362">
        <w:rPr>
          <w:rFonts w:ascii="Arial" w:eastAsia="Times New Roman" w:hAnsi="Arial" w:cs="Arial"/>
          <w:szCs w:val="22"/>
          <w:lang w:eastAsia="en-IN"/>
        </w:rPr>
        <w:t xml:space="preserve">) </w:t>
      </w:r>
      <w:r w:rsidR="0096601A" w:rsidRPr="003D7362">
        <w:rPr>
          <w:rFonts w:ascii="Arial" w:eastAsia="Times New Roman" w:hAnsi="Arial" w:cs="Arial"/>
          <w:szCs w:val="22"/>
          <w:lang w:eastAsia="en-IN"/>
        </w:rPr>
        <w:t xml:space="preserve"> 3.4 g/kWh when n is less than 130 rpm;</w:t>
      </w:r>
    </w:p>
    <w:p w14:paraId="42CBF466" w14:textId="5241C031" w:rsidR="0096601A" w:rsidRPr="003D7362" w:rsidRDefault="00A33F04" w:rsidP="0096601A">
      <w:pPr>
        <w:spacing w:line="360" w:lineRule="auto"/>
        <w:ind w:left="567"/>
        <w:jc w:val="both"/>
        <w:rPr>
          <w:rFonts w:ascii="Arial" w:hAnsi="Arial" w:cs="Arial"/>
          <w:szCs w:val="22"/>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B</w:t>
      </w:r>
      <w:r w:rsidRPr="003D7362">
        <w:rPr>
          <w:rFonts w:ascii="Arial" w:eastAsia="Times New Roman" w:hAnsi="Arial" w:cs="Arial"/>
          <w:szCs w:val="22"/>
          <w:lang w:eastAsia="en-IN"/>
        </w:rPr>
        <w:t xml:space="preserve">) </w:t>
      </w:r>
      <w:r w:rsidR="0096601A" w:rsidRPr="003D7362">
        <w:rPr>
          <w:rFonts w:ascii="Arial" w:eastAsia="Times New Roman" w:hAnsi="Arial" w:cs="Arial"/>
          <w:szCs w:val="22"/>
          <w:lang w:eastAsia="en-IN"/>
        </w:rPr>
        <w:t xml:space="preserve"> 9 · n </w:t>
      </w:r>
      <w:r w:rsidR="0096601A" w:rsidRPr="003D7362">
        <w:rPr>
          <w:rFonts w:ascii="Arial" w:eastAsia="Times New Roman" w:hAnsi="Arial" w:cs="Arial"/>
          <w:szCs w:val="22"/>
          <w:vertAlign w:val="superscript"/>
          <w:lang w:eastAsia="en-IN"/>
        </w:rPr>
        <w:t>(–0.2)</w:t>
      </w:r>
      <w:r w:rsidR="0096601A" w:rsidRPr="003D7362">
        <w:rPr>
          <w:rFonts w:ascii="Arial" w:eastAsia="Times New Roman" w:hAnsi="Arial" w:cs="Arial"/>
          <w:szCs w:val="22"/>
          <w:lang w:eastAsia="en-IN"/>
        </w:rPr>
        <w:t xml:space="preserve"> g/kWh when n is 130 or more but less than 2,000 rpm;</w:t>
      </w:r>
    </w:p>
    <w:p w14:paraId="256BC326" w14:textId="715F0C8E" w:rsidR="0096601A" w:rsidRPr="003D7362" w:rsidRDefault="00A33F04" w:rsidP="0096601A">
      <w:pPr>
        <w:spacing w:line="360" w:lineRule="auto"/>
        <w:ind w:left="567"/>
        <w:jc w:val="both"/>
        <w:rPr>
          <w:rFonts w:ascii="Arial" w:hAnsi="Arial" w:cs="Arial"/>
          <w:szCs w:val="22"/>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C</w:t>
      </w:r>
      <w:r w:rsidRPr="003D7362">
        <w:rPr>
          <w:rFonts w:ascii="Arial" w:eastAsia="Times New Roman" w:hAnsi="Arial" w:cs="Arial"/>
          <w:szCs w:val="22"/>
          <w:lang w:eastAsia="en-IN"/>
        </w:rPr>
        <w:t>)</w:t>
      </w:r>
      <w:r w:rsidR="0096601A" w:rsidRPr="003D7362">
        <w:rPr>
          <w:rFonts w:ascii="Arial" w:eastAsia="Times New Roman" w:hAnsi="Arial" w:cs="Arial"/>
          <w:szCs w:val="22"/>
          <w:lang w:eastAsia="en-IN"/>
        </w:rPr>
        <w:t xml:space="preserve"> 2.0 g/kWh when n is 2,000 rpm or more; </w:t>
      </w:r>
    </w:p>
    <w:p w14:paraId="322A5755" w14:textId="65A7E2E7" w:rsidR="0096601A" w:rsidRPr="003D7362" w:rsidRDefault="00A33F04" w:rsidP="004179E6">
      <w:pPr>
        <w:spacing w:line="360" w:lineRule="auto"/>
        <w:ind w:firstLine="567"/>
        <w:jc w:val="both"/>
        <w:rPr>
          <w:rFonts w:ascii="Arial" w:eastAsia="Times New Roman" w:hAnsi="Arial" w:cs="Arial"/>
          <w:szCs w:val="22"/>
          <w:lang w:eastAsia="en-IN"/>
        </w:rPr>
      </w:pPr>
      <w:r w:rsidRPr="003D7362">
        <w:rPr>
          <w:rFonts w:ascii="Arial" w:eastAsia="Times New Roman" w:hAnsi="Arial" w:cs="Arial"/>
          <w:szCs w:val="22"/>
          <w:lang w:eastAsia="en-IN"/>
        </w:rPr>
        <w:t>(ii</w:t>
      </w:r>
      <w:r w:rsidR="0096601A" w:rsidRPr="003D7362">
        <w:rPr>
          <w:rFonts w:ascii="Arial" w:eastAsia="Times New Roman" w:hAnsi="Arial" w:cs="Arial"/>
          <w:szCs w:val="22"/>
          <w:lang w:eastAsia="en-IN"/>
        </w:rPr>
        <w:t xml:space="preserve">) When that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0096601A" w:rsidRPr="003D7362">
        <w:rPr>
          <w:rFonts w:ascii="Arial" w:eastAsia="Times New Roman" w:hAnsi="Arial" w:cs="Arial"/>
          <w:szCs w:val="22"/>
          <w:lang w:eastAsia="en-IN"/>
        </w:rPr>
        <w:t xml:space="preserve">is constructed on or </w:t>
      </w:r>
      <w:proofErr w:type="gramStart"/>
      <w:r w:rsidR="0096601A" w:rsidRPr="003D7362">
        <w:rPr>
          <w:rFonts w:ascii="Arial" w:eastAsia="Times New Roman" w:hAnsi="Arial" w:cs="Arial"/>
          <w:szCs w:val="22"/>
          <w:lang w:eastAsia="en-IN"/>
        </w:rPr>
        <w:t>after,—</w:t>
      </w:r>
      <w:proofErr w:type="gramEnd"/>
    </w:p>
    <w:p w14:paraId="1D651925" w14:textId="487BF556" w:rsidR="0096601A" w:rsidRPr="003D7362" w:rsidRDefault="004179E6"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(A)</w:t>
      </w:r>
      <w:r w:rsidR="0096601A" w:rsidRPr="003D7362">
        <w:rPr>
          <w:rFonts w:ascii="Arial" w:eastAsia="Times New Roman" w:hAnsi="Arial" w:cs="Arial"/>
          <w:szCs w:val="22"/>
          <w:lang w:eastAsia="en-IN"/>
        </w:rPr>
        <w:t xml:space="preserve"> 1 January 2016 and is operating in the North American Emission Control Area or the United States Caribbean Sea Emission Control Area;</w:t>
      </w:r>
    </w:p>
    <w:p w14:paraId="4A825BEF" w14:textId="161F1458" w:rsidR="0096601A" w:rsidRPr="003D7362" w:rsidRDefault="004179E6"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(B)</w:t>
      </w:r>
      <w:r w:rsidR="0096601A" w:rsidRPr="003D7362">
        <w:rPr>
          <w:rFonts w:ascii="Arial" w:eastAsia="Times New Roman" w:hAnsi="Arial" w:cs="Arial"/>
          <w:szCs w:val="22"/>
          <w:lang w:eastAsia="en-IN"/>
        </w:rPr>
        <w:t xml:space="preserve"> 1 January 2021 and is operating in the Baltic Sea Emission Control Area or the North Sea Emission Control Area;</w:t>
      </w:r>
    </w:p>
    <w:p w14:paraId="060DC235" w14:textId="201D955C" w:rsidR="0096601A" w:rsidRPr="003D7362" w:rsidRDefault="0096601A" w:rsidP="004179E6">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 xml:space="preserve">(iii) when that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is operating in a NOX Tier III emission control area, other than an emission control area described in </w:t>
      </w:r>
      <w:r w:rsidR="00A33F04" w:rsidRPr="003D7362">
        <w:rPr>
          <w:rFonts w:ascii="Arial" w:eastAsia="Times New Roman" w:hAnsi="Arial" w:cs="Arial"/>
          <w:szCs w:val="22"/>
          <w:lang w:eastAsia="en-IN"/>
        </w:rPr>
        <w:t xml:space="preserve">sub paragraph </w:t>
      </w:r>
      <w:r w:rsidRPr="003D7362">
        <w:rPr>
          <w:rFonts w:ascii="Arial" w:eastAsia="Times New Roman" w:hAnsi="Arial" w:cs="Arial"/>
          <w:szCs w:val="22"/>
          <w:lang w:eastAsia="en-IN"/>
        </w:rPr>
        <w:t>(sub paragraph 7), and is constructed on or after the date of adoption of such an emission control area, or a later date as may be specified by the Organization in the amendment designating the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whichever is later.</w:t>
      </w:r>
    </w:p>
    <w:p w14:paraId="58E031AF" w14:textId="61C262B5" w:rsidR="0096601A" w:rsidRPr="003D7362" w:rsidRDefault="0096601A" w:rsidP="004179E6">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A33F04" w:rsidRPr="003D7362">
        <w:rPr>
          <w:rFonts w:ascii="Arial" w:eastAsia="Times New Roman" w:hAnsi="Arial" w:cs="Arial"/>
          <w:szCs w:val="22"/>
          <w:lang w:eastAsia="en-IN"/>
        </w:rPr>
        <w:t>b</w:t>
      </w:r>
      <w:r w:rsidRPr="003D7362">
        <w:rPr>
          <w:rFonts w:ascii="Arial" w:eastAsia="Times New Roman" w:hAnsi="Arial" w:cs="Arial"/>
          <w:szCs w:val="22"/>
          <w:lang w:eastAsia="en-IN"/>
        </w:rPr>
        <w:t>) The standards set forth in</w:t>
      </w:r>
      <w:r w:rsidR="00A33F04" w:rsidRPr="003D7362">
        <w:rPr>
          <w:rFonts w:ascii="Arial" w:eastAsia="Times New Roman" w:hAnsi="Arial" w:cs="Arial"/>
          <w:szCs w:val="22"/>
          <w:lang w:eastAsia="en-IN"/>
        </w:rPr>
        <w:t xml:space="preserve"> sub clause (</w:t>
      </w:r>
      <w:proofErr w:type="spellStart"/>
      <w:r w:rsidR="00C838B4" w:rsidRPr="003D7362">
        <w:rPr>
          <w:rFonts w:ascii="Arial" w:eastAsia="Times New Roman" w:hAnsi="Arial" w:cs="Arial"/>
          <w:szCs w:val="22"/>
          <w:lang w:eastAsia="en-IN"/>
        </w:rPr>
        <w:t>i</w:t>
      </w:r>
      <w:proofErr w:type="spellEnd"/>
      <w:r w:rsidR="00A33F04" w:rsidRPr="003D7362">
        <w:rPr>
          <w:rFonts w:ascii="Arial" w:eastAsia="Times New Roman" w:hAnsi="Arial" w:cs="Arial"/>
          <w:szCs w:val="22"/>
          <w:lang w:eastAsia="en-IN"/>
        </w:rPr>
        <w:t xml:space="preserve">) of clause (a) of sub paragraph (5) </w:t>
      </w:r>
      <w:r w:rsidRPr="003D7362">
        <w:rPr>
          <w:rFonts w:ascii="Arial" w:eastAsia="Times New Roman" w:hAnsi="Arial" w:cs="Arial"/>
          <w:szCs w:val="22"/>
          <w:lang w:eastAsia="en-IN"/>
        </w:rPr>
        <w:t xml:space="preserve">shall not apply to the following categories, </w:t>
      </w:r>
      <w:proofErr w:type="gramStart"/>
      <w:r w:rsidRPr="003D7362">
        <w:rPr>
          <w:rFonts w:ascii="Arial" w:eastAsia="Times New Roman" w:hAnsi="Arial" w:cs="Arial"/>
          <w:szCs w:val="22"/>
          <w:lang w:eastAsia="en-IN"/>
        </w:rPr>
        <w:t>namely:—</w:t>
      </w:r>
      <w:proofErr w:type="gramEnd"/>
    </w:p>
    <w:p w14:paraId="2BDEFCE3" w14:textId="3FD409F7"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proofErr w:type="spellStart"/>
      <w:r w:rsidR="00C838B4"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xml:space="preserve">) a marine diesel engine installed on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with a length (L), of less than 24 metres when it has been specifically designed, and is used solely, for recreational purposes; or</w:t>
      </w:r>
    </w:p>
    <w:p w14:paraId="2498630A" w14:textId="6D787ADA"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C838B4" w:rsidRPr="003D7362">
        <w:rPr>
          <w:rFonts w:ascii="Arial" w:eastAsia="Times New Roman" w:hAnsi="Arial" w:cs="Arial"/>
          <w:szCs w:val="22"/>
          <w:lang w:eastAsia="en-IN"/>
        </w:rPr>
        <w:t>ii</w:t>
      </w:r>
      <w:r w:rsidRPr="003D7362">
        <w:rPr>
          <w:rFonts w:ascii="Arial" w:eastAsia="Times New Roman" w:hAnsi="Arial" w:cs="Arial"/>
          <w:szCs w:val="22"/>
          <w:lang w:eastAsia="en-IN"/>
        </w:rPr>
        <w:t xml:space="preserve">) a marine diesel engine installed on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with a combined nameplate diesel engine propulsion power of less than 750 kW if it is demonstrated, to the satisfaction of the Central Government, that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cannot comply with the standards set forth in </w:t>
      </w:r>
      <w:r w:rsidR="00C838B4" w:rsidRPr="003D7362">
        <w:rPr>
          <w:rFonts w:ascii="Arial" w:eastAsia="Times New Roman" w:hAnsi="Arial" w:cs="Arial"/>
          <w:szCs w:val="22"/>
          <w:lang w:eastAsia="en-IN"/>
        </w:rPr>
        <w:t>sub clause (</w:t>
      </w:r>
      <w:proofErr w:type="spellStart"/>
      <w:r w:rsidR="00C838B4" w:rsidRPr="003D7362">
        <w:rPr>
          <w:rFonts w:ascii="Arial" w:eastAsia="Times New Roman" w:hAnsi="Arial" w:cs="Arial"/>
          <w:szCs w:val="22"/>
          <w:lang w:eastAsia="en-IN"/>
        </w:rPr>
        <w:t>i</w:t>
      </w:r>
      <w:proofErr w:type="spellEnd"/>
      <w:r w:rsidR="00C838B4" w:rsidRPr="003D7362">
        <w:rPr>
          <w:rFonts w:ascii="Arial" w:eastAsia="Times New Roman" w:hAnsi="Arial" w:cs="Arial"/>
          <w:szCs w:val="22"/>
          <w:lang w:eastAsia="en-IN"/>
        </w:rPr>
        <w:t xml:space="preserve">) of clause (a) of sub paragraph (5) </w:t>
      </w:r>
      <w:r w:rsidRPr="003D7362">
        <w:rPr>
          <w:rFonts w:ascii="Arial" w:eastAsia="Times New Roman" w:hAnsi="Arial" w:cs="Arial"/>
          <w:szCs w:val="22"/>
          <w:lang w:eastAsia="en-IN"/>
        </w:rPr>
        <w:t xml:space="preserve">because of design or construction limitations of the </w:t>
      </w:r>
      <w:r w:rsidR="00015097" w:rsidRPr="003D7362">
        <w:rPr>
          <w:rFonts w:ascii="Arial" w:hAnsi="Arial" w:cs="Arial"/>
          <w:szCs w:val="22"/>
        </w:rPr>
        <w:t>vessel</w:t>
      </w:r>
      <w:r w:rsidRPr="003D7362">
        <w:rPr>
          <w:rFonts w:ascii="Arial" w:eastAsia="Times New Roman" w:hAnsi="Arial" w:cs="Arial"/>
          <w:szCs w:val="22"/>
          <w:lang w:eastAsia="en-IN"/>
        </w:rPr>
        <w:t>; or</w:t>
      </w:r>
    </w:p>
    <w:p w14:paraId="051C308E" w14:textId="4D1B5765"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lastRenderedPageBreak/>
        <w:t>(</w:t>
      </w:r>
      <w:r w:rsidR="00C838B4" w:rsidRPr="003D7362">
        <w:rPr>
          <w:rFonts w:ascii="Arial" w:eastAsia="Times New Roman" w:hAnsi="Arial" w:cs="Arial"/>
          <w:szCs w:val="22"/>
          <w:lang w:eastAsia="en-IN"/>
        </w:rPr>
        <w:t>iii</w:t>
      </w:r>
      <w:r w:rsidRPr="003D7362">
        <w:rPr>
          <w:rFonts w:ascii="Arial" w:eastAsia="Times New Roman" w:hAnsi="Arial" w:cs="Arial"/>
          <w:szCs w:val="22"/>
          <w:lang w:eastAsia="en-IN"/>
        </w:rPr>
        <w:t xml:space="preserve">) a marine diesel engine installed on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constructed prior to 1 January 2021 of less than 500 gross tonnage, with a length (L) of 24 metres or over when it has been specifically designed, and is used solely, for recreational purposes.</w:t>
      </w:r>
    </w:p>
    <w:p w14:paraId="257F7AB9" w14:textId="1FCAEABC"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b/>
          <w:bCs/>
          <w:szCs w:val="22"/>
          <w:lang w:eastAsia="en-IN"/>
        </w:rPr>
        <w:t>Explanation.—</w:t>
      </w:r>
      <w:r w:rsidRPr="003D7362">
        <w:rPr>
          <w:rFonts w:ascii="Arial" w:eastAsia="Times New Roman" w:hAnsi="Arial" w:cs="Arial"/>
          <w:szCs w:val="22"/>
          <w:lang w:eastAsia="en-IN"/>
        </w:rPr>
        <w:t xml:space="preserve">For the purpose of this sub-rule, </w:t>
      </w:r>
      <w:r w:rsidRPr="003D7362">
        <w:rPr>
          <w:rStyle w:val="Emphasis"/>
          <w:rFonts w:ascii="Arial" w:hAnsi="Arial" w:cs="Arial"/>
          <w:szCs w:val="22"/>
        </w:rPr>
        <w:t>“length (L)”</w:t>
      </w:r>
      <w:r w:rsidRPr="003D7362">
        <w:rPr>
          <w:rFonts w:ascii="Arial" w:hAnsi="Arial" w:cs="Arial"/>
          <w:szCs w:val="22"/>
        </w:rPr>
        <w:t xml:space="preserve"> means 96 per cent of the total length on a waterline at 85 per cent of the least moulded depth measured from the top of the keel, or the length from the foreside of the stem to the axis of the rudder stock on that waterline, if that be greater. In </w:t>
      </w:r>
      <w:r w:rsidR="00015097" w:rsidRPr="003D7362">
        <w:rPr>
          <w:rFonts w:ascii="Arial" w:hAnsi="Arial" w:cs="Arial"/>
          <w:szCs w:val="22"/>
        </w:rPr>
        <w:t xml:space="preserve">vessels </w:t>
      </w:r>
      <w:r w:rsidRPr="003D7362">
        <w:rPr>
          <w:rFonts w:ascii="Arial" w:hAnsi="Arial" w:cs="Arial"/>
          <w:szCs w:val="22"/>
        </w:rPr>
        <w:t>designed with a</w:t>
      </w:r>
      <w:r w:rsidRPr="003D7362">
        <w:rPr>
          <w:rFonts w:ascii="Arial" w:hAnsi="Arial" w:cs="Arial"/>
          <w:b/>
          <w:bCs/>
          <w:szCs w:val="22"/>
        </w:rPr>
        <w:t xml:space="preserve"> </w:t>
      </w:r>
      <w:r w:rsidRPr="003D7362">
        <w:rPr>
          <w:rFonts w:ascii="Arial" w:hAnsi="Arial" w:cs="Arial"/>
          <w:szCs w:val="22"/>
        </w:rPr>
        <w:t xml:space="preserve">rake of keel the waterline on which this length is measured shall be parallel to the designed waterline. The length </w:t>
      </w:r>
      <w:r w:rsidRPr="003D7362">
        <w:rPr>
          <w:rStyle w:val="Emphasis"/>
          <w:rFonts w:ascii="Arial" w:hAnsi="Arial" w:cs="Arial"/>
          <w:szCs w:val="22"/>
        </w:rPr>
        <w:t>(L)</w:t>
      </w:r>
      <w:r w:rsidRPr="003D7362">
        <w:rPr>
          <w:rFonts w:ascii="Arial" w:hAnsi="Arial" w:cs="Arial"/>
          <w:szCs w:val="22"/>
        </w:rPr>
        <w:t xml:space="preserve"> shall be measured in metres.</w:t>
      </w:r>
    </w:p>
    <w:p w14:paraId="1AF4B0A4" w14:textId="0B15B72F" w:rsidR="003D020E" w:rsidRPr="003D7362" w:rsidRDefault="0096601A" w:rsidP="003D020E">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C838B4" w:rsidRPr="003D7362">
        <w:rPr>
          <w:rFonts w:ascii="Arial" w:eastAsia="Times New Roman" w:hAnsi="Arial" w:cs="Arial"/>
          <w:szCs w:val="22"/>
          <w:lang w:eastAsia="en-IN"/>
        </w:rPr>
        <w:t>c</w:t>
      </w:r>
      <w:r w:rsidRPr="003D7362">
        <w:rPr>
          <w:rFonts w:ascii="Arial" w:eastAsia="Times New Roman" w:hAnsi="Arial" w:cs="Arial"/>
          <w:szCs w:val="22"/>
          <w:lang w:eastAsia="en-IN"/>
        </w:rPr>
        <w:t xml:space="preserve">) The tier and on/off status of marine diesel engines installed on board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to which clause (</w:t>
      </w:r>
      <w:r w:rsidR="003D020E" w:rsidRPr="003D7362">
        <w:rPr>
          <w:rFonts w:ascii="Arial" w:eastAsia="Times New Roman" w:hAnsi="Arial" w:cs="Arial"/>
          <w:szCs w:val="22"/>
          <w:lang w:eastAsia="en-IN"/>
        </w:rPr>
        <w:t>a</w:t>
      </w:r>
      <w:r w:rsidRPr="003D7362">
        <w:rPr>
          <w:rFonts w:ascii="Arial" w:eastAsia="Times New Roman" w:hAnsi="Arial" w:cs="Arial"/>
          <w:szCs w:val="22"/>
          <w:lang w:eastAsia="en-IN"/>
        </w:rPr>
        <w:t>)   sub paragraph (</w:t>
      </w:r>
      <w:r w:rsidR="003D020E" w:rsidRPr="003D7362">
        <w:rPr>
          <w:rFonts w:ascii="Arial" w:eastAsia="Times New Roman" w:hAnsi="Arial" w:cs="Arial"/>
          <w:szCs w:val="22"/>
          <w:lang w:eastAsia="en-IN"/>
        </w:rPr>
        <w:t>5</w:t>
      </w:r>
      <w:r w:rsidRPr="003D7362">
        <w:rPr>
          <w:rFonts w:ascii="Arial" w:eastAsia="Times New Roman" w:hAnsi="Arial" w:cs="Arial"/>
          <w:szCs w:val="22"/>
          <w:lang w:eastAsia="en-IN"/>
        </w:rPr>
        <w:t xml:space="preserve">) applies, which are certified to both Tier II and Tier III or which are certified to Tier II only, and as interpreted taking into account the guidelines adopted by the Organization, shall be recorded in such logbook or electronic record book as </w:t>
      </w:r>
      <w:r w:rsidR="003D020E" w:rsidRPr="003D7362">
        <w:rPr>
          <w:rFonts w:ascii="Arial" w:eastAsia="Times New Roman" w:hAnsi="Arial" w:cs="Arial"/>
          <w:szCs w:val="22"/>
          <w:lang w:eastAsia="en-IN"/>
        </w:rPr>
        <w:t xml:space="preserve">prescribed </w:t>
      </w:r>
      <w:r w:rsidRPr="003D7362">
        <w:rPr>
          <w:rFonts w:ascii="Arial" w:eastAsia="Times New Roman" w:hAnsi="Arial" w:cs="Arial"/>
          <w:szCs w:val="22"/>
          <w:lang w:eastAsia="en-IN"/>
        </w:rPr>
        <w:t xml:space="preserve"> by the Central Government taking into account the guidelines adopted by the Organization, at entry into and exit </w:t>
      </w:r>
      <w:r w:rsidR="003D020E" w:rsidRPr="003D7362">
        <w:rPr>
          <w:rFonts w:ascii="Arial" w:eastAsia="Times New Roman" w:hAnsi="Arial" w:cs="Arial"/>
          <w:szCs w:val="22"/>
          <w:lang w:eastAsia="en-IN"/>
        </w:rPr>
        <w:t>from a NOx Tier III emission control area, or when the on/off status changes within such an area, together with the date, time and position of the vessel</w:t>
      </w:r>
    </w:p>
    <w:p w14:paraId="1156DF97" w14:textId="5CC55FAF" w:rsidR="0096601A" w:rsidRPr="003D7362" w:rsidRDefault="0096601A" w:rsidP="003D020E">
      <w:pPr>
        <w:spacing w:line="360" w:lineRule="auto"/>
        <w:jc w:val="both"/>
        <w:rPr>
          <w:rFonts w:ascii="Arial" w:eastAsia="Times New Roman" w:hAnsi="Arial" w:cs="Arial"/>
          <w:szCs w:val="22"/>
          <w:lang w:eastAsia="en-IN"/>
        </w:rPr>
      </w:pPr>
      <w:proofErr w:type="gramStart"/>
      <w:r w:rsidRPr="003D7362">
        <w:rPr>
          <w:rFonts w:ascii="Arial" w:hAnsi="Arial" w:cs="Arial"/>
          <w:b/>
          <w:bCs/>
          <w:szCs w:val="22"/>
        </w:rPr>
        <w:t>Explanation.–</w:t>
      </w:r>
      <w:proofErr w:type="gramEnd"/>
      <w:r w:rsidRPr="003D7362">
        <w:rPr>
          <w:rFonts w:ascii="Arial" w:hAnsi="Arial" w:cs="Arial"/>
          <w:b/>
          <w:bCs/>
          <w:szCs w:val="22"/>
        </w:rPr>
        <w:t xml:space="preserve"> </w:t>
      </w:r>
      <w:r w:rsidRPr="003D7362">
        <w:rPr>
          <w:rFonts w:ascii="Arial" w:hAnsi="Arial" w:cs="Arial"/>
          <w:szCs w:val="22"/>
        </w:rPr>
        <w:t>For the purpose of this sub-rule, guidelines adopted by the Organization means</w:t>
      </w:r>
      <w:r w:rsidRPr="003D7362">
        <w:rPr>
          <w:rFonts w:ascii="Arial" w:eastAsia="Times New Roman" w:hAnsi="Arial" w:cs="Arial"/>
          <w:szCs w:val="22"/>
          <w:lang w:eastAsia="en-IN"/>
        </w:rPr>
        <w:t xml:space="preserve"> Unified Interpretation to MARPOL Annex VI as adopted vide “MEPC.1/Circ. 795/Rev.4. as may be amended” and </w:t>
      </w:r>
      <w:r w:rsidRPr="003D7362">
        <w:rPr>
          <w:rFonts w:ascii="Arial" w:hAnsi="Arial" w:cs="Arial"/>
          <w:szCs w:val="22"/>
          <w:shd w:val="clear" w:color="auto" w:fill="FFFFFF"/>
        </w:rPr>
        <w:t>the “Guidelines for the use of electronic record books under MARPOL, adopted by resolution MEPC. 312(74</w:t>
      </w:r>
      <w:r w:rsidRPr="003D7362">
        <w:rPr>
          <w:rFonts w:ascii="Arial" w:hAnsi="Arial" w:cs="Arial"/>
          <w:szCs w:val="22"/>
        </w:rPr>
        <w:t>) as may be amended”.</w:t>
      </w:r>
    </w:p>
    <w:p w14:paraId="4CCC4D4A" w14:textId="496617AF" w:rsidR="0096601A" w:rsidRPr="003D7362" w:rsidRDefault="0096601A" w:rsidP="003D020E">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3D020E" w:rsidRPr="003D7362">
        <w:rPr>
          <w:rFonts w:ascii="Arial" w:eastAsia="Times New Roman" w:hAnsi="Arial" w:cs="Arial"/>
          <w:szCs w:val="22"/>
          <w:lang w:eastAsia="en-IN"/>
        </w:rPr>
        <w:t>d</w:t>
      </w:r>
      <w:r w:rsidRPr="003D7362">
        <w:rPr>
          <w:rFonts w:ascii="Arial" w:eastAsia="Times New Roman" w:hAnsi="Arial" w:cs="Arial"/>
          <w:szCs w:val="22"/>
          <w:lang w:eastAsia="en-IN"/>
        </w:rPr>
        <w:t>) Emissions of nitrogen oxides from a marine diesel engine subject to clause (</w:t>
      </w:r>
      <w:r w:rsidR="003D020E" w:rsidRPr="003D7362">
        <w:rPr>
          <w:rFonts w:ascii="Arial" w:eastAsia="Times New Roman" w:hAnsi="Arial" w:cs="Arial"/>
          <w:szCs w:val="22"/>
          <w:lang w:eastAsia="en-IN"/>
        </w:rPr>
        <w:t>a</w:t>
      </w:r>
      <w:r w:rsidRPr="003D7362">
        <w:rPr>
          <w:rFonts w:ascii="Arial" w:eastAsia="Times New Roman" w:hAnsi="Arial" w:cs="Arial"/>
          <w:szCs w:val="22"/>
          <w:lang w:eastAsia="en-IN"/>
        </w:rPr>
        <w:t>) of  sub paragraph (</w:t>
      </w:r>
      <w:r w:rsidR="003D020E" w:rsidRPr="003D7362">
        <w:rPr>
          <w:rFonts w:ascii="Arial" w:eastAsia="Times New Roman" w:hAnsi="Arial" w:cs="Arial"/>
          <w:szCs w:val="22"/>
          <w:lang w:eastAsia="en-IN"/>
        </w:rPr>
        <w:t>5</w:t>
      </w:r>
      <w:r w:rsidRPr="003D7362">
        <w:rPr>
          <w:rFonts w:ascii="Arial" w:eastAsia="Times New Roman" w:hAnsi="Arial" w:cs="Arial"/>
          <w:szCs w:val="22"/>
          <w:lang w:eastAsia="en-IN"/>
        </w:rPr>
        <w:t xml:space="preserve">) that occur immediately following building and sea trials of a newly constructed ship, or before and following converting, repairing, and/or maintaining the </w:t>
      </w:r>
      <w:r w:rsidR="00015097" w:rsidRPr="003D7362">
        <w:rPr>
          <w:rFonts w:ascii="Arial" w:hAnsi="Arial" w:cs="Arial"/>
          <w:szCs w:val="22"/>
        </w:rPr>
        <w:t>vessel</w:t>
      </w:r>
      <w:r w:rsidRPr="003D7362">
        <w:rPr>
          <w:rFonts w:ascii="Arial" w:eastAsia="Times New Roman" w:hAnsi="Arial" w:cs="Arial"/>
          <w:szCs w:val="22"/>
          <w:lang w:eastAsia="en-IN"/>
        </w:rPr>
        <w:t xml:space="preserve">, or maintenance or repair of a Tier II engine or a dual fuel engine when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is required to not have gas fuel or gas cargo on board due to safety requirements, for which activities take place in a shipyard or other repair facility located in a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are temporarily exempted, provided the following conditions are met, namely:—</w:t>
      </w:r>
    </w:p>
    <w:p w14:paraId="54BDFAE1" w14:textId="0B0B27EE"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proofErr w:type="spellStart"/>
      <w:r w:rsidR="004179E6"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the engine meets the Tier II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limits; and</w:t>
      </w:r>
    </w:p>
    <w:p w14:paraId="174E7244" w14:textId="5881A30F"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ii</w:t>
      </w:r>
      <w:r w:rsidRPr="003D7362">
        <w:rPr>
          <w:rFonts w:ascii="Arial" w:eastAsia="Times New Roman" w:hAnsi="Arial" w:cs="Arial"/>
          <w:szCs w:val="22"/>
          <w:lang w:eastAsia="en-IN"/>
        </w:rPr>
        <w:t xml:space="preserve">)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sails directly to or from the shipyard or other repair facility, does not load or unload cargo during the duration of the exemption, and follows any additional specific routing requirements indicated by the port State in which the shipyard or other repair facility is located, if applicable.</w:t>
      </w:r>
    </w:p>
    <w:p w14:paraId="37825D17" w14:textId="5946A795" w:rsidR="0096601A" w:rsidRPr="003D7362" w:rsidRDefault="0096601A" w:rsidP="003D020E">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3D020E" w:rsidRPr="003D7362">
        <w:rPr>
          <w:rFonts w:ascii="Arial" w:eastAsia="Times New Roman" w:hAnsi="Arial" w:cs="Arial"/>
          <w:szCs w:val="22"/>
          <w:lang w:eastAsia="en-IN"/>
        </w:rPr>
        <w:t>e</w:t>
      </w:r>
      <w:r w:rsidRPr="003D7362">
        <w:rPr>
          <w:rFonts w:ascii="Arial" w:eastAsia="Times New Roman" w:hAnsi="Arial" w:cs="Arial"/>
          <w:szCs w:val="22"/>
          <w:lang w:eastAsia="en-IN"/>
        </w:rPr>
        <w:t>) The exemption provided in</w:t>
      </w:r>
      <w:r w:rsidR="003D020E" w:rsidRPr="003D7362">
        <w:rPr>
          <w:rFonts w:ascii="Arial" w:eastAsia="Times New Roman" w:hAnsi="Arial" w:cs="Arial"/>
          <w:szCs w:val="22"/>
          <w:lang w:eastAsia="en-IN"/>
        </w:rPr>
        <w:t xml:space="preserve"> clause (d) of</w:t>
      </w:r>
      <w:r w:rsidRPr="003D7362">
        <w:rPr>
          <w:rFonts w:ascii="Arial" w:eastAsia="Times New Roman" w:hAnsi="Arial" w:cs="Arial"/>
          <w:szCs w:val="22"/>
          <w:lang w:eastAsia="en-IN"/>
        </w:rPr>
        <w:t xml:space="preserve"> sub paragraph (</w:t>
      </w:r>
      <w:r w:rsidR="003D020E" w:rsidRPr="003D7362">
        <w:rPr>
          <w:rFonts w:ascii="Arial" w:eastAsia="Times New Roman" w:hAnsi="Arial" w:cs="Arial"/>
          <w:szCs w:val="22"/>
          <w:lang w:eastAsia="en-IN"/>
        </w:rPr>
        <w:t>5</w:t>
      </w:r>
      <w:r w:rsidRPr="003D7362">
        <w:rPr>
          <w:rFonts w:ascii="Arial" w:eastAsia="Times New Roman" w:hAnsi="Arial" w:cs="Arial"/>
          <w:szCs w:val="22"/>
          <w:lang w:eastAsia="en-IN"/>
        </w:rPr>
        <w:t xml:space="preserve">) applies only for the following period, </w:t>
      </w:r>
      <w:proofErr w:type="gramStart"/>
      <w:r w:rsidRPr="003D7362">
        <w:rPr>
          <w:rFonts w:ascii="Arial" w:eastAsia="Times New Roman" w:hAnsi="Arial" w:cs="Arial"/>
          <w:szCs w:val="22"/>
          <w:lang w:eastAsia="en-IN"/>
        </w:rPr>
        <w:t>namely:—</w:t>
      </w:r>
      <w:proofErr w:type="gramEnd"/>
    </w:p>
    <w:p w14:paraId="1F3A12A6" w14:textId="5C04ACC5"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lastRenderedPageBreak/>
        <w:t>(</w:t>
      </w:r>
      <w:proofErr w:type="spellStart"/>
      <w:r w:rsidR="003D020E"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xml:space="preserve">) for a newly constructed ship, the period beginning at the time the </w:t>
      </w:r>
      <w:r w:rsidR="003D020E" w:rsidRPr="003D7362">
        <w:rPr>
          <w:rFonts w:ascii="Arial" w:eastAsia="Times New Roman" w:hAnsi="Arial" w:cs="Arial"/>
          <w:szCs w:val="22"/>
          <w:lang w:eastAsia="en-IN"/>
        </w:rPr>
        <w:t xml:space="preserve">vessel </w:t>
      </w:r>
      <w:r w:rsidRPr="003D7362">
        <w:rPr>
          <w:rFonts w:ascii="Arial" w:eastAsia="Times New Roman" w:hAnsi="Arial" w:cs="Arial"/>
          <w:szCs w:val="22"/>
          <w:lang w:eastAsia="en-IN"/>
        </w:rPr>
        <w:t xml:space="preserve"> is delivered from the shipyard, including sea trials, and ending at the time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directly exits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or, with regard to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fitted with a dual fuel engine,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directly exits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or proceeds directly to the nearest gas fuel bunkering facility appropriate to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located in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w:t>
      </w:r>
    </w:p>
    <w:p w14:paraId="11EA353C" w14:textId="37A1CCB1"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ii</w:t>
      </w:r>
      <w:r w:rsidRPr="003D7362">
        <w:rPr>
          <w:rFonts w:ascii="Arial" w:eastAsia="Times New Roman" w:hAnsi="Arial" w:cs="Arial"/>
          <w:szCs w:val="22"/>
          <w:lang w:eastAsia="en-IN"/>
        </w:rPr>
        <w:t xml:space="preserve">) for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with a Tier II engine undergoing conversion, maintenance or repair, the period beginning at the time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enters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and proceeds directly to the shipyard or other repair facility, and ending at the time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is released from the shipyard or other repair facility and directly exits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after performing sea trials, if applicable; or</w:t>
      </w:r>
    </w:p>
    <w:p w14:paraId="681C6BFC" w14:textId="7A9FD9BF" w:rsidR="003D020E" w:rsidRPr="003D7362" w:rsidRDefault="0096601A" w:rsidP="003D020E">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iii</w:t>
      </w:r>
      <w:r w:rsidRPr="003D7362">
        <w:rPr>
          <w:rFonts w:ascii="Arial" w:eastAsia="Times New Roman" w:hAnsi="Arial" w:cs="Arial"/>
          <w:szCs w:val="22"/>
          <w:lang w:eastAsia="en-IN"/>
        </w:rPr>
        <w:t xml:space="preserve">) for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with a dual fuel engine undergoing conversion, maintenance or repair, when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is required to not have gas fuel or gas cargo on board due to safety requirements, the period beginning at the time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enters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or when it is degassed in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and proceeds directly to the shipyard or other repair facility, and ending at the time when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is released from the shipyard or other repair facility and directly exits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or proceeds directly to the nearest gas fuel bunkering facility appropriate to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located in any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areas.</w:t>
      </w:r>
    </w:p>
    <w:p w14:paraId="32F20EAF" w14:textId="4B4A9FB4" w:rsidR="0096601A" w:rsidRPr="003D7362" w:rsidRDefault="0096601A" w:rsidP="003D020E">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3D020E" w:rsidRPr="003D7362">
        <w:rPr>
          <w:rFonts w:ascii="Arial" w:eastAsia="Times New Roman" w:hAnsi="Arial" w:cs="Arial"/>
          <w:szCs w:val="22"/>
          <w:lang w:eastAsia="en-IN"/>
        </w:rPr>
        <w:t>6</w:t>
      </w:r>
      <w:r w:rsidRPr="003D7362">
        <w:rPr>
          <w:rFonts w:ascii="Arial" w:eastAsia="Times New Roman" w:hAnsi="Arial" w:cs="Arial"/>
          <w:szCs w:val="22"/>
          <w:lang w:eastAsia="en-IN"/>
        </w:rPr>
        <w:t>) For the purposes of this paragraph, a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Tier III emission control area shall be any sea area, including any port area, designated by the Organization in accordance with the criteria and procedures set forth in </w:t>
      </w:r>
      <w:r w:rsidR="003D020E" w:rsidRPr="003D7362">
        <w:rPr>
          <w:rFonts w:ascii="Arial" w:eastAsia="Times New Roman" w:hAnsi="Arial" w:cs="Arial"/>
          <w:szCs w:val="22"/>
          <w:lang w:eastAsia="en-IN"/>
        </w:rPr>
        <w:t xml:space="preserve">Appendix III to </w:t>
      </w:r>
      <w:r w:rsidRPr="003D7362">
        <w:rPr>
          <w:rFonts w:ascii="Arial" w:eastAsia="Times New Roman" w:hAnsi="Arial" w:cs="Arial"/>
          <w:szCs w:val="22"/>
          <w:lang w:eastAsia="en-IN"/>
        </w:rPr>
        <w:t>Annex VI</w:t>
      </w:r>
      <w:r w:rsidR="003D020E" w:rsidRPr="003D7362">
        <w:rPr>
          <w:rFonts w:ascii="Arial" w:eastAsia="Times New Roman" w:hAnsi="Arial" w:cs="Arial"/>
          <w:szCs w:val="22"/>
          <w:lang w:eastAsia="en-IN"/>
        </w:rPr>
        <w:t xml:space="preserve"> of the Convention</w:t>
      </w:r>
      <w:r w:rsidRPr="003D7362">
        <w:rPr>
          <w:rFonts w:ascii="Arial" w:eastAsia="Times New Roman" w:hAnsi="Arial" w:cs="Arial"/>
          <w:szCs w:val="22"/>
          <w:lang w:eastAsia="en-IN"/>
        </w:rPr>
        <w:t xml:space="preserve">, and shall constitute the following areas, </w:t>
      </w:r>
      <w:proofErr w:type="gramStart"/>
      <w:r w:rsidRPr="003D7362">
        <w:rPr>
          <w:rFonts w:ascii="Arial" w:eastAsia="Times New Roman" w:hAnsi="Arial" w:cs="Arial"/>
          <w:szCs w:val="22"/>
          <w:lang w:eastAsia="en-IN"/>
        </w:rPr>
        <w:t>namely:—</w:t>
      </w:r>
      <w:proofErr w:type="gramEnd"/>
    </w:p>
    <w:p w14:paraId="0B2A1FFA" w14:textId="2C1AFA6C"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 xml:space="preserve">(a) the North American Emission Control Area, which means the area described by the coordinates provided in </w:t>
      </w:r>
      <w:r w:rsidR="003D020E" w:rsidRPr="003D7362">
        <w:rPr>
          <w:rFonts w:ascii="Arial" w:eastAsia="Times New Roman" w:hAnsi="Arial" w:cs="Arial"/>
          <w:szCs w:val="22"/>
          <w:lang w:eastAsia="en-IN"/>
        </w:rPr>
        <w:t>Appendix VII to the Annex VI of the Convention</w:t>
      </w:r>
      <w:r w:rsidRPr="003D7362">
        <w:rPr>
          <w:rFonts w:ascii="Arial" w:eastAsia="Times New Roman" w:hAnsi="Arial" w:cs="Arial"/>
          <w:szCs w:val="22"/>
          <w:lang w:eastAsia="en-IN"/>
        </w:rPr>
        <w:t>;</w:t>
      </w:r>
    </w:p>
    <w:p w14:paraId="6A196979" w14:textId="5DF0E711"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 xml:space="preserve">(b) the United States Caribbean Sea Emission Control Area, which means the area described by the coordinates provided in </w:t>
      </w:r>
      <w:r w:rsidR="003D020E" w:rsidRPr="003D7362">
        <w:rPr>
          <w:rFonts w:ascii="Arial" w:eastAsia="Times New Roman" w:hAnsi="Arial" w:cs="Arial"/>
          <w:szCs w:val="22"/>
          <w:lang w:eastAsia="en-IN"/>
        </w:rPr>
        <w:t>Appendix VII to the Annex VI of the Convention;</w:t>
      </w:r>
    </w:p>
    <w:p w14:paraId="6BF034E0" w14:textId="77777777"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 xml:space="preserve">(c) the Baltic Sea Emission Control Area </w:t>
      </w:r>
      <w:r w:rsidRPr="003D7362">
        <w:rPr>
          <w:rFonts w:ascii="Arial" w:hAnsi="Arial" w:cs="Arial"/>
          <w:szCs w:val="22"/>
        </w:rPr>
        <w:t>means the Baltic Sea proper with the Gulf of Bothnia, the Gulf of Finland and the entrance to the Baltic Sea bounded by the parallel of the Skaw in the Skagerrak at 57°44.8' N;</w:t>
      </w:r>
    </w:p>
    <w:p w14:paraId="7929611E" w14:textId="77777777"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 xml:space="preserve">(d) the North Sea Emission Control Area </w:t>
      </w:r>
      <w:r w:rsidRPr="003D7362">
        <w:rPr>
          <w:rFonts w:ascii="Arial" w:hAnsi="Arial" w:cs="Arial"/>
          <w:szCs w:val="22"/>
        </w:rPr>
        <w:t>means the North Sea proper including seas therein with the boundary between:</w:t>
      </w:r>
    </w:p>
    <w:p w14:paraId="437FC3E5" w14:textId="77777777" w:rsidR="0096601A" w:rsidRPr="003D7362" w:rsidRDefault="0096601A" w:rsidP="004179E6">
      <w:pPr>
        <w:spacing w:line="360" w:lineRule="auto"/>
        <w:ind w:left="1287" w:firstLine="153"/>
        <w:jc w:val="both"/>
        <w:rPr>
          <w:rFonts w:ascii="Arial" w:eastAsia="Times New Roman" w:hAnsi="Arial" w:cs="Arial"/>
          <w:szCs w:val="22"/>
          <w:lang w:eastAsia="en-IN"/>
        </w:rPr>
      </w:pPr>
      <w:r w:rsidRPr="003D7362">
        <w:rPr>
          <w:rFonts w:ascii="Arial" w:hAnsi="Arial" w:cs="Arial"/>
          <w:szCs w:val="22"/>
        </w:rPr>
        <w:lastRenderedPageBreak/>
        <w:t>(</w:t>
      </w:r>
      <w:proofErr w:type="spellStart"/>
      <w:r w:rsidRPr="003D7362">
        <w:rPr>
          <w:rFonts w:ascii="Arial" w:hAnsi="Arial" w:cs="Arial"/>
          <w:szCs w:val="22"/>
        </w:rPr>
        <w:t>i</w:t>
      </w:r>
      <w:proofErr w:type="spellEnd"/>
      <w:r w:rsidRPr="003D7362">
        <w:rPr>
          <w:rFonts w:ascii="Arial" w:hAnsi="Arial" w:cs="Arial"/>
          <w:szCs w:val="22"/>
        </w:rPr>
        <w:t>) the North Sea southwards of latitude 62º N and eastwards of longitude 4º W;</w:t>
      </w:r>
    </w:p>
    <w:p w14:paraId="178AF5BF" w14:textId="77777777" w:rsidR="0096601A" w:rsidRPr="003D7362" w:rsidRDefault="0096601A" w:rsidP="004179E6">
      <w:pPr>
        <w:spacing w:line="360" w:lineRule="auto"/>
        <w:ind w:left="720" w:firstLine="720"/>
        <w:jc w:val="both"/>
        <w:rPr>
          <w:rFonts w:ascii="Arial" w:eastAsia="Times New Roman" w:hAnsi="Arial" w:cs="Arial"/>
          <w:szCs w:val="22"/>
          <w:lang w:eastAsia="en-IN"/>
        </w:rPr>
      </w:pPr>
      <w:r w:rsidRPr="003D7362">
        <w:rPr>
          <w:rFonts w:ascii="Arial" w:hAnsi="Arial" w:cs="Arial"/>
          <w:szCs w:val="22"/>
        </w:rPr>
        <w:t>(ii) the Skagerrak, the southern limit of which is determined east of the Skaw by latitude 57º 44.8΄ N; and</w:t>
      </w:r>
    </w:p>
    <w:p w14:paraId="490253CA" w14:textId="77777777" w:rsidR="0096601A" w:rsidRPr="003D7362" w:rsidRDefault="0096601A" w:rsidP="004179E6">
      <w:pPr>
        <w:spacing w:line="360" w:lineRule="auto"/>
        <w:ind w:left="720" w:firstLine="720"/>
        <w:jc w:val="both"/>
        <w:rPr>
          <w:rFonts w:ascii="Arial" w:eastAsia="Times New Roman" w:hAnsi="Arial" w:cs="Arial"/>
          <w:szCs w:val="22"/>
          <w:lang w:eastAsia="en-IN"/>
        </w:rPr>
      </w:pPr>
      <w:r w:rsidRPr="003D7362">
        <w:rPr>
          <w:rFonts w:ascii="Arial" w:hAnsi="Arial" w:cs="Arial"/>
          <w:szCs w:val="22"/>
        </w:rPr>
        <w:t xml:space="preserve">(iii) the English Channel and its approaches eastwards of longitude 5º W and northwards of latitude 48º 30΄ N. </w:t>
      </w:r>
    </w:p>
    <w:p w14:paraId="79553715" w14:textId="728AD231" w:rsidR="0096601A" w:rsidRPr="003D7362" w:rsidRDefault="0096601A" w:rsidP="00F64E1F">
      <w:pPr>
        <w:spacing w:line="360" w:lineRule="auto"/>
        <w:jc w:val="both"/>
        <w:rPr>
          <w:rFonts w:ascii="Arial" w:hAnsi="Arial" w:cs="Arial"/>
          <w:szCs w:val="22"/>
          <w:lang w:eastAsia="en-IN"/>
        </w:rPr>
      </w:pPr>
      <w:r w:rsidRPr="003D7362">
        <w:rPr>
          <w:rFonts w:ascii="Arial" w:eastAsia="Times New Roman" w:hAnsi="Arial" w:cs="Arial"/>
          <w:szCs w:val="22"/>
          <w:lang w:eastAsia="en-IN"/>
        </w:rPr>
        <w:t>(</w:t>
      </w:r>
      <w:r w:rsidR="00F64E1F" w:rsidRPr="003D7362">
        <w:rPr>
          <w:rFonts w:ascii="Arial" w:eastAsia="Times New Roman" w:hAnsi="Arial" w:cs="Arial"/>
          <w:szCs w:val="22"/>
          <w:lang w:eastAsia="en-IN"/>
        </w:rPr>
        <w:t>7</w:t>
      </w:r>
      <w:r w:rsidRPr="003D7362">
        <w:rPr>
          <w:rFonts w:ascii="Arial" w:eastAsia="Times New Roman" w:hAnsi="Arial" w:cs="Arial"/>
          <w:szCs w:val="22"/>
          <w:lang w:eastAsia="en-IN"/>
        </w:rPr>
        <w:t xml:space="preserve">) </w:t>
      </w:r>
      <w:r w:rsidR="00D65079" w:rsidRPr="003D7362">
        <w:rPr>
          <w:rFonts w:ascii="Arial" w:eastAsia="Times New Roman" w:hAnsi="Arial" w:cs="Arial"/>
          <w:szCs w:val="22"/>
          <w:lang w:eastAsia="en-IN"/>
        </w:rPr>
        <w:t>(a)</w:t>
      </w:r>
      <w:r w:rsidRPr="003D7362">
        <w:rPr>
          <w:rFonts w:ascii="Arial" w:hAnsi="Arial" w:cs="Arial"/>
          <w:szCs w:val="22"/>
          <w:lang w:eastAsia="en-IN"/>
        </w:rPr>
        <w:t xml:space="preserve">Notwithstanding clause (a) of sub-rule (1), a marine diesel engine with a power output of more than 5,000 kW and a per cylinder displacement at or above 90 litres installed on a </w:t>
      </w:r>
      <w:r w:rsidR="00015097" w:rsidRPr="003D7362">
        <w:rPr>
          <w:rFonts w:ascii="Arial" w:hAnsi="Arial" w:cs="Arial"/>
          <w:szCs w:val="22"/>
        </w:rPr>
        <w:t>vessel</w:t>
      </w:r>
      <w:r w:rsidR="00015097" w:rsidRPr="003D7362">
        <w:rPr>
          <w:rFonts w:ascii="Arial" w:hAnsi="Arial" w:cs="Arial"/>
          <w:szCs w:val="22"/>
          <w:lang w:eastAsia="en-IN"/>
        </w:rPr>
        <w:t xml:space="preserve"> </w:t>
      </w:r>
      <w:r w:rsidRPr="003D7362">
        <w:rPr>
          <w:rFonts w:ascii="Arial" w:hAnsi="Arial" w:cs="Arial"/>
          <w:szCs w:val="22"/>
          <w:lang w:eastAsia="en-IN"/>
        </w:rPr>
        <w:t xml:space="preserve">constructed on or after 1 January 1990 but prior to 1 January 2000 shall comply with the emission limits set forth in  </w:t>
      </w:r>
      <w:r w:rsidR="00D65079" w:rsidRPr="003D7362">
        <w:rPr>
          <w:rFonts w:ascii="Arial" w:hAnsi="Arial" w:cs="Arial"/>
          <w:szCs w:val="22"/>
          <w:lang w:eastAsia="en-IN"/>
        </w:rPr>
        <w:t xml:space="preserve">clause (d) of </w:t>
      </w:r>
      <w:r w:rsidRPr="003D7362">
        <w:rPr>
          <w:rFonts w:ascii="Arial" w:hAnsi="Arial" w:cs="Arial"/>
          <w:szCs w:val="22"/>
          <w:lang w:eastAsia="en-IN"/>
        </w:rPr>
        <w:t>sub paragraph (</w:t>
      </w:r>
      <w:r w:rsidR="00D65079" w:rsidRPr="003D7362">
        <w:rPr>
          <w:rFonts w:ascii="Arial" w:hAnsi="Arial" w:cs="Arial"/>
          <w:szCs w:val="22"/>
          <w:lang w:eastAsia="en-IN"/>
        </w:rPr>
        <w:t>7</w:t>
      </w:r>
      <w:r w:rsidRPr="003D7362">
        <w:rPr>
          <w:rFonts w:ascii="Arial" w:hAnsi="Arial" w:cs="Arial"/>
          <w:szCs w:val="22"/>
          <w:lang w:eastAsia="en-IN"/>
        </w:rPr>
        <w:t>):</w:t>
      </w:r>
    </w:p>
    <w:p w14:paraId="0C9836B8" w14:textId="6CD60B78" w:rsidR="0096601A" w:rsidRPr="003D7362" w:rsidRDefault="0096601A" w:rsidP="00D65079">
      <w:pPr>
        <w:spacing w:line="360" w:lineRule="auto"/>
        <w:ind w:firstLine="567"/>
        <w:jc w:val="both"/>
        <w:rPr>
          <w:rFonts w:ascii="Arial" w:hAnsi="Arial" w:cs="Arial"/>
          <w:szCs w:val="22"/>
          <w:lang w:eastAsia="en-IN"/>
        </w:rPr>
      </w:pPr>
      <w:r w:rsidRPr="003D7362">
        <w:rPr>
          <w:rFonts w:ascii="Arial" w:hAnsi="Arial" w:cs="Arial"/>
          <w:szCs w:val="22"/>
          <w:lang w:eastAsia="en-IN"/>
        </w:rPr>
        <w:t xml:space="preserve">Provided that an approved method for that engine has been certified by a party to taking into account the guidelines adopted by the Organization and notification of such certification has been submitted to the Organization by such </w:t>
      </w:r>
      <w:r w:rsidR="00D65079" w:rsidRPr="003D7362">
        <w:rPr>
          <w:rFonts w:ascii="Arial" w:hAnsi="Arial" w:cs="Arial"/>
          <w:szCs w:val="22"/>
          <w:lang w:eastAsia="en-IN"/>
        </w:rPr>
        <w:t xml:space="preserve">administration </w:t>
      </w:r>
      <w:r w:rsidRPr="003D7362">
        <w:rPr>
          <w:rFonts w:ascii="Arial" w:hAnsi="Arial" w:cs="Arial"/>
          <w:szCs w:val="22"/>
          <w:lang w:eastAsia="en-IN"/>
        </w:rPr>
        <w:t>taking into account the guidelines adopted by the Organization</w:t>
      </w:r>
      <w:r w:rsidR="00D65079" w:rsidRPr="003D7362">
        <w:rPr>
          <w:rFonts w:ascii="Arial" w:hAnsi="Arial" w:cs="Arial"/>
          <w:szCs w:val="22"/>
          <w:lang w:eastAsia="en-IN"/>
        </w:rPr>
        <w:t xml:space="preserve">, and the </w:t>
      </w:r>
      <w:r w:rsidRPr="003D7362">
        <w:rPr>
          <w:rFonts w:ascii="Arial" w:hAnsi="Arial" w:cs="Arial"/>
          <w:szCs w:val="22"/>
          <w:lang w:eastAsia="en-IN"/>
        </w:rPr>
        <w:t xml:space="preserve">compliance with this </w:t>
      </w:r>
      <w:r w:rsidR="00D65079" w:rsidRPr="003D7362">
        <w:rPr>
          <w:rFonts w:ascii="Arial" w:hAnsi="Arial" w:cs="Arial"/>
          <w:szCs w:val="22"/>
          <w:lang w:eastAsia="en-IN"/>
        </w:rPr>
        <w:t xml:space="preserve">sub </w:t>
      </w:r>
      <w:r w:rsidRPr="003D7362">
        <w:rPr>
          <w:rFonts w:ascii="Arial" w:hAnsi="Arial" w:cs="Arial"/>
          <w:szCs w:val="22"/>
          <w:lang w:eastAsia="en-IN"/>
        </w:rPr>
        <w:t>paragraph shall be demonstrated through one of the following matters, namely:—</w:t>
      </w:r>
    </w:p>
    <w:p w14:paraId="4677D9C1" w14:textId="0E030F49"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proofErr w:type="spellStart"/>
      <w:r w:rsidR="00D65079"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xml:space="preserve">) installation of the certified approved method, as confirmed by a survey using the verification procedure specified in the approved method file, including appropriate notation on the </w:t>
      </w:r>
      <w:r w:rsidR="00015097" w:rsidRPr="003D7362">
        <w:rPr>
          <w:rFonts w:ascii="Arial" w:hAnsi="Arial" w:cs="Arial"/>
          <w:szCs w:val="22"/>
        </w:rPr>
        <w:t>vessel</w:t>
      </w:r>
      <w:r w:rsidRPr="003D7362">
        <w:rPr>
          <w:rFonts w:ascii="Arial" w:eastAsia="Times New Roman" w:hAnsi="Arial" w:cs="Arial"/>
          <w:szCs w:val="22"/>
          <w:lang w:eastAsia="en-IN"/>
        </w:rPr>
        <w:t>’s International Air Pollution Prevention Certificate of the presence of the approved method; or</w:t>
      </w:r>
    </w:p>
    <w:p w14:paraId="7EE9A1B1" w14:textId="6B7483C7"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D65079" w:rsidRPr="003D7362">
        <w:rPr>
          <w:rFonts w:ascii="Arial" w:eastAsia="Times New Roman" w:hAnsi="Arial" w:cs="Arial"/>
          <w:szCs w:val="22"/>
          <w:lang w:eastAsia="en-IN"/>
        </w:rPr>
        <w:t>ii</w:t>
      </w:r>
      <w:r w:rsidRPr="003D7362">
        <w:rPr>
          <w:rFonts w:ascii="Arial" w:eastAsia="Times New Roman" w:hAnsi="Arial" w:cs="Arial"/>
          <w:szCs w:val="22"/>
          <w:lang w:eastAsia="en-IN"/>
        </w:rPr>
        <w:t>) certification of the engine confirming that it operates within the limits set forth in</w:t>
      </w:r>
      <w:r w:rsidR="00D65079" w:rsidRPr="003D7362">
        <w:rPr>
          <w:rFonts w:ascii="Arial" w:eastAsia="Times New Roman" w:hAnsi="Arial" w:cs="Arial"/>
          <w:szCs w:val="22"/>
          <w:lang w:eastAsia="en-IN"/>
        </w:rPr>
        <w:t xml:space="preserve"> sub paragraphs (3), (4) or (5) (a) (</w:t>
      </w:r>
      <w:proofErr w:type="spellStart"/>
      <w:r w:rsidR="00D65079" w:rsidRPr="003D7362">
        <w:rPr>
          <w:rFonts w:ascii="Arial" w:eastAsia="Times New Roman" w:hAnsi="Arial" w:cs="Arial"/>
          <w:szCs w:val="22"/>
          <w:lang w:eastAsia="en-IN"/>
        </w:rPr>
        <w:t>i</w:t>
      </w:r>
      <w:proofErr w:type="spellEnd"/>
      <w:r w:rsidR="00D65079" w:rsidRPr="003D7362">
        <w:rPr>
          <w:rFonts w:ascii="Arial" w:eastAsia="Times New Roman" w:hAnsi="Arial" w:cs="Arial"/>
          <w:szCs w:val="22"/>
          <w:lang w:eastAsia="en-IN"/>
        </w:rPr>
        <w:t>)</w:t>
      </w:r>
      <w:r w:rsidRPr="003D7362">
        <w:rPr>
          <w:rFonts w:ascii="Arial" w:eastAsia="Times New Roman" w:hAnsi="Arial" w:cs="Arial"/>
          <w:szCs w:val="22"/>
          <w:lang w:eastAsia="en-IN"/>
        </w:rPr>
        <w:t xml:space="preserve"> and an appropriate notation of the engine certification on the </w:t>
      </w:r>
      <w:r w:rsidR="00015097" w:rsidRPr="003D7362">
        <w:rPr>
          <w:rFonts w:ascii="Arial" w:hAnsi="Arial" w:cs="Arial"/>
          <w:szCs w:val="22"/>
        </w:rPr>
        <w:t>vessel</w:t>
      </w:r>
      <w:r w:rsidRPr="003D7362">
        <w:rPr>
          <w:rFonts w:ascii="Arial" w:eastAsia="Times New Roman" w:hAnsi="Arial" w:cs="Arial"/>
          <w:szCs w:val="22"/>
          <w:lang w:eastAsia="en-IN"/>
        </w:rPr>
        <w:t>’s International Air Pollution Prevention Certificate.</w:t>
      </w:r>
    </w:p>
    <w:p w14:paraId="63ED08AC" w14:textId="77777777" w:rsidR="0096601A" w:rsidRPr="003D7362" w:rsidRDefault="0096601A" w:rsidP="0096601A">
      <w:pPr>
        <w:spacing w:line="360" w:lineRule="auto"/>
        <w:ind w:left="567"/>
        <w:jc w:val="both"/>
        <w:rPr>
          <w:rFonts w:ascii="Arial" w:eastAsia="Times New Roman" w:hAnsi="Arial" w:cs="Arial"/>
          <w:b/>
          <w:bCs/>
          <w:szCs w:val="22"/>
          <w:lang w:eastAsia="en-IN"/>
        </w:rPr>
      </w:pPr>
      <w:r w:rsidRPr="003D7362">
        <w:rPr>
          <w:rFonts w:ascii="Arial" w:hAnsi="Arial" w:cs="Arial"/>
          <w:b/>
          <w:bCs/>
          <w:szCs w:val="22"/>
        </w:rPr>
        <w:t>Explanation.—</w:t>
      </w:r>
      <w:r w:rsidRPr="003D7362">
        <w:rPr>
          <w:rFonts w:ascii="Arial" w:hAnsi="Arial" w:cs="Arial"/>
          <w:szCs w:val="22"/>
        </w:rPr>
        <w:t>For the purpose of this sub-rule, guidelines adopted by the Organization means the “2014 Guidelines on the approved method process (resolution MEPC.243(66)) as may be amended” and the “2014 Guidelines in respect of the information to be submitted by an Administration to the Organization covering the certification of an approved method as required under regulation 13.7.1 of MARPOL Annex VI (resolution MEPC.242(66)) as may be amended”</w:t>
      </w:r>
      <w:r w:rsidRPr="003D7362">
        <w:rPr>
          <w:rFonts w:ascii="Arial" w:hAnsi="Arial" w:cs="Arial"/>
          <w:b/>
          <w:bCs/>
          <w:szCs w:val="22"/>
        </w:rPr>
        <w:t>.</w:t>
      </w:r>
    </w:p>
    <w:p w14:paraId="1772949D" w14:textId="1C80EF38" w:rsidR="0096601A" w:rsidRPr="003D7362" w:rsidRDefault="00D65079" w:rsidP="00D65079">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(b</w:t>
      </w:r>
      <w:r w:rsidR="0096601A"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The provisions contained in Sub clause (a) of </w:t>
      </w:r>
      <w:r w:rsidR="0096601A" w:rsidRPr="003D7362">
        <w:rPr>
          <w:rFonts w:ascii="Arial" w:eastAsia="Times New Roman" w:hAnsi="Arial" w:cs="Arial"/>
          <w:szCs w:val="22"/>
          <w:lang w:eastAsia="en-IN"/>
        </w:rPr>
        <w:t>sub paragraph (</w:t>
      </w:r>
      <w:r w:rsidRPr="003D7362">
        <w:rPr>
          <w:rFonts w:ascii="Arial" w:eastAsia="Times New Roman" w:hAnsi="Arial" w:cs="Arial"/>
          <w:szCs w:val="22"/>
          <w:lang w:eastAsia="en-IN"/>
        </w:rPr>
        <w:t>7</w:t>
      </w:r>
      <w:r w:rsidR="0096601A" w:rsidRPr="003D7362">
        <w:rPr>
          <w:rFonts w:ascii="Arial" w:eastAsia="Times New Roman" w:hAnsi="Arial" w:cs="Arial"/>
          <w:szCs w:val="22"/>
          <w:lang w:eastAsia="en-IN"/>
        </w:rPr>
        <w:t xml:space="preserve">) shall apply no later than the first renewal survey that occurs twelve months or more after deposit of the notification under </w:t>
      </w:r>
      <w:r w:rsidRPr="003D7362">
        <w:rPr>
          <w:rFonts w:ascii="Arial" w:eastAsia="Times New Roman" w:hAnsi="Arial" w:cs="Arial"/>
          <w:szCs w:val="22"/>
          <w:lang w:eastAsia="en-IN"/>
        </w:rPr>
        <w:t>sub clause (a) of sub paragraph (7)</w:t>
      </w:r>
      <w:r w:rsidR="0096601A" w:rsidRPr="003D7362">
        <w:rPr>
          <w:rFonts w:ascii="Arial" w:eastAsia="Times New Roman" w:hAnsi="Arial" w:cs="Arial"/>
          <w:szCs w:val="22"/>
          <w:lang w:eastAsia="en-IN"/>
        </w:rPr>
        <w:t>:</w:t>
      </w:r>
    </w:p>
    <w:p w14:paraId="21BC149E" w14:textId="4F50A78F"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Provided that, where a</w:t>
      </w:r>
      <w:r w:rsidR="00015097" w:rsidRPr="003D7362">
        <w:rPr>
          <w:rFonts w:ascii="Arial" w:eastAsia="Times New Roman" w:hAnsi="Arial" w:cs="Arial"/>
          <w:szCs w:val="22"/>
          <w:lang w:eastAsia="en-IN"/>
        </w:rPr>
        <w:t xml:space="preserve">n </w:t>
      </w:r>
      <w:r w:rsidRPr="003D7362">
        <w:rPr>
          <w:rFonts w:ascii="Arial" w:eastAsia="Times New Roman" w:hAnsi="Arial" w:cs="Arial"/>
          <w:szCs w:val="22"/>
          <w:lang w:eastAsia="en-IN"/>
        </w:rPr>
        <w:t xml:space="preserve">owner of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on which an approved method is to be installed can demonstrate to the satisfaction of the Central Government that the </w:t>
      </w:r>
      <w:r w:rsidRPr="003D7362">
        <w:rPr>
          <w:rFonts w:ascii="Arial" w:eastAsia="Times New Roman" w:hAnsi="Arial" w:cs="Arial"/>
          <w:szCs w:val="22"/>
          <w:lang w:eastAsia="en-IN"/>
        </w:rPr>
        <w:lastRenderedPageBreak/>
        <w:t xml:space="preserve">approved method was not commercially available despite best efforts to obtain it, then that approved method shall be installed on the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no later than the next annual survey of that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which falls after the approved method is commercially available.</w:t>
      </w:r>
    </w:p>
    <w:p w14:paraId="476FB31C" w14:textId="5169EDAC" w:rsidR="0096601A" w:rsidRPr="003D7362" w:rsidRDefault="0096601A" w:rsidP="00D65079">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D65079" w:rsidRPr="003D7362">
        <w:rPr>
          <w:rFonts w:ascii="Arial" w:eastAsia="Times New Roman" w:hAnsi="Arial" w:cs="Arial"/>
          <w:szCs w:val="22"/>
          <w:lang w:eastAsia="en-IN"/>
        </w:rPr>
        <w:t>c</w:t>
      </w:r>
      <w:r w:rsidRPr="003D7362">
        <w:rPr>
          <w:rFonts w:ascii="Arial" w:eastAsia="Times New Roman" w:hAnsi="Arial" w:cs="Arial"/>
          <w:szCs w:val="22"/>
          <w:lang w:eastAsia="en-IN"/>
        </w:rPr>
        <w:t xml:space="preserve">) With regard to a marine diesel engine with a power output of more than 5,000 kW and a per cylinder displacement at or above 90 litres installed on a </w:t>
      </w:r>
      <w:r w:rsidR="00015097" w:rsidRPr="003D7362">
        <w:rPr>
          <w:rFonts w:ascii="Arial" w:hAnsi="Arial" w:cs="Arial"/>
          <w:szCs w:val="22"/>
        </w:rPr>
        <w:t>vessel</w:t>
      </w:r>
      <w:r w:rsidR="00015097"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 xml:space="preserve">constructed on or after 1 January 1990, but prior to 1 January 2000, the International Air Pollution Prevention Certificate shall, for a marine diesel engine to which  </w:t>
      </w:r>
      <w:r w:rsidR="00D65079" w:rsidRPr="003D7362">
        <w:rPr>
          <w:rFonts w:ascii="Arial" w:eastAsia="Times New Roman" w:hAnsi="Arial" w:cs="Arial"/>
          <w:szCs w:val="22"/>
          <w:lang w:eastAsia="en-IN"/>
        </w:rPr>
        <w:t xml:space="preserve">sub clause (a) of sub paragraph (7) </w:t>
      </w:r>
      <w:r w:rsidRPr="003D7362">
        <w:rPr>
          <w:rFonts w:ascii="Arial" w:eastAsia="Times New Roman" w:hAnsi="Arial" w:cs="Arial"/>
          <w:szCs w:val="22"/>
          <w:lang w:eastAsia="en-IN"/>
        </w:rPr>
        <w:t>applies, shall indicate one of the following matters, namely:—</w:t>
      </w:r>
    </w:p>
    <w:p w14:paraId="23371E7A" w14:textId="3C1227C0"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proofErr w:type="spellStart"/>
      <w:r w:rsidR="004179E6"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xml:space="preserve">) an approved method has been applied pursuant to </w:t>
      </w:r>
      <w:r w:rsidR="00D65079" w:rsidRPr="003D7362">
        <w:rPr>
          <w:rFonts w:ascii="Arial" w:eastAsia="Times New Roman" w:hAnsi="Arial" w:cs="Arial"/>
          <w:szCs w:val="22"/>
          <w:lang w:eastAsia="en-IN"/>
        </w:rPr>
        <w:t>sub clause (</w:t>
      </w:r>
      <w:proofErr w:type="spellStart"/>
      <w:r w:rsidR="00D65079" w:rsidRPr="003D7362">
        <w:rPr>
          <w:rFonts w:ascii="Arial" w:eastAsia="Times New Roman" w:hAnsi="Arial" w:cs="Arial"/>
          <w:szCs w:val="22"/>
          <w:lang w:eastAsia="en-IN"/>
        </w:rPr>
        <w:t>i</w:t>
      </w:r>
      <w:proofErr w:type="spellEnd"/>
      <w:r w:rsidR="00D65079" w:rsidRPr="003D7362">
        <w:rPr>
          <w:rFonts w:ascii="Arial" w:eastAsia="Times New Roman" w:hAnsi="Arial" w:cs="Arial"/>
          <w:szCs w:val="22"/>
          <w:lang w:eastAsia="en-IN"/>
        </w:rPr>
        <w:t xml:space="preserve">) of proviso to clause </w:t>
      </w:r>
      <w:r w:rsidRPr="003D7362">
        <w:rPr>
          <w:rFonts w:ascii="Arial" w:eastAsia="Times New Roman" w:hAnsi="Arial" w:cs="Arial"/>
          <w:szCs w:val="22"/>
          <w:lang w:eastAsia="en-IN"/>
        </w:rPr>
        <w:t>(</w:t>
      </w:r>
      <w:proofErr w:type="gramStart"/>
      <w:r w:rsidRPr="003D7362">
        <w:rPr>
          <w:rFonts w:ascii="Arial" w:eastAsia="Times New Roman" w:hAnsi="Arial" w:cs="Arial"/>
          <w:szCs w:val="22"/>
          <w:lang w:eastAsia="en-IN"/>
        </w:rPr>
        <w:t xml:space="preserve">a)  </w:t>
      </w:r>
      <w:r w:rsidR="00D65079" w:rsidRPr="003D7362">
        <w:rPr>
          <w:rFonts w:ascii="Arial" w:eastAsia="Times New Roman" w:hAnsi="Arial" w:cs="Arial"/>
          <w:szCs w:val="22"/>
          <w:lang w:eastAsia="en-IN"/>
        </w:rPr>
        <w:t>of</w:t>
      </w:r>
      <w:proofErr w:type="gramEnd"/>
      <w:r w:rsidR="00D65079"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sub paragraph</w:t>
      </w:r>
      <w:r w:rsidR="00D65079" w:rsidRPr="003D7362">
        <w:rPr>
          <w:rFonts w:ascii="Arial" w:eastAsia="Times New Roman" w:hAnsi="Arial" w:cs="Arial"/>
          <w:szCs w:val="22"/>
          <w:lang w:eastAsia="en-IN"/>
        </w:rPr>
        <w:t xml:space="preserve"> </w:t>
      </w:r>
      <w:r w:rsidRPr="003D7362">
        <w:rPr>
          <w:rFonts w:ascii="Arial" w:eastAsia="Times New Roman" w:hAnsi="Arial" w:cs="Arial"/>
          <w:szCs w:val="22"/>
          <w:lang w:eastAsia="en-IN"/>
        </w:rPr>
        <w:t>(</w:t>
      </w:r>
      <w:r w:rsidR="00D65079" w:rsidRPr="003D7362">
        <w:rPr>
          <w:rFonts w:ascii="Arial" w:eastAsia="Times New Roman" w:hAnsi="Arial" w:cs="Arial"/>
          <w:szCs w:val="22"/>
          <w:lang w:eastAsia="en-IN"/>
        </w:rPr>
        <w:t>7</w:t>
      </w:r>
      <w:proofErr w:type="gramStart"/>
      <w:r w:rsidRPr="003D7362">
        <w:rPr>
          <w:rFonts w:ascii="Arial" w:eastAsia="Times New Roman" w:hAnsi="Arial" w:cs="Arial"/>
          <w:szCs w:val="22"/>
          <w:lang w:eastAsia="en-IN"/>
        </w:rPr>
        <w:t>);</w:t>
      </w:r>
      <w:proofErr w:type="gramEnd"/>
    </w:p>
    <w:p w14:paraId="1498F7FA" w14:textId="62BF14EB"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ii</w:t>
      </w:r>
      <w:r w:rsidRPr="003D7362">
        <w:rPr>
          <w:rFonts w:ascii="Arial" w:eastAsia="Times New Roman" w:hAnsi="Arial" w:cs="Arial"/>
          <w:szCs w:val="22"/>
          <w:lang w:eastAsia="en-IN"/>
        </w:rPr>
        <w:t xml:space="preserve">) the engine has been certified pursuant to </w:t>
      </w:r>
      <w:r w:rsidR="00D65079" w:rsidRPr="003D7362">
        <w:rPr>
          <w:rFonts w:ascii="Arial" w:eastAsia="Times New Roman" w:hAnsi="Arial" w:cs="Arial"/>
          <w:szCs w:val="22"/>
          <w:lang w:eastAsia="en-IN"/>
        </w:rPr>
        <w:t xml:space="preserve">sub clause (ii) </w:t>
      </w:r>
      <w:proofErr w:type="gramStart"/>
      <w:r w:rsidR="00D65079" w:rsidRPr="003D7362">
        <w:rPr>
          <w:rFonts w:ascii="Arial" w:eastAsia="Times New Roman" w:hAnsi="Arial" w:cs="Arial"/>
          <w:szCs w:val="22"/>
          <w:lang w:eastAsia="en-IN"/>
        </w:rPr>
        <w:t>of  proviso</w:t>
      </w:r>
      <w:proofErr w:type="gramEnd"/>
      <w:r w:rsidR="00D65079" w:rsidRPr="003D7362">
        <w:rPr>
          <w:rFonts w:ascii="Arial" w:eastAsia="Times New Roman" w:hAnsi="Arial" w:cs="Arial"/>
          <w:szCs w:val="22"/>
          <w:lang w:eastAsia="en-IN"/>
        </w:rPr>
        <w:t xml:space="preserve"> clause (</w:t>
      </w:r>
      <w:proofErr w:type="gramStart"/>
      <w:r w:rsidR="00D65079" w:rsidRPr="003D7362">
        <w:rPr>
          <w:rFonts w:ascii="Arial" w:eastAsia="Times New Roman" w:hAnsi="Arial" w:cs="Arial"/>
          <w:szCs w:val="22"/>
          <w:lang w:eastAsia="en-IN"/>
        </w:rPr>
        <w:t>a)  of</w:t>
      </w:r>
      <w:proofErr w:type="gramEnd"/>
      <w:r w:rsidR="00D65079" w:rsidRPr="003D7362">
        <w:rPr>
          <w:rFonts w:ascii="Arial" w:eastAsia="Times New Roman" w:hAnsi="Arial" w:cs="Arial"/>
          <w:szCs w:val="22"/>
          <w:lang w:eastAsia="en-IN"/>
        </w:rPr>
        <w:t xml:space="preserve"> sub paragraph (7</w:t>
      </w:r>
      <w:proofErr w:type="gramStart"/>
      <w:r w:rsidR="00D65079" w:rsidRPr="003D7362">
        <w:rPr>
          <w:rFonts w:ascii="Arial" w:eastAsia="Times New Roman" w:hAnsi="Arial" w:cs="Arial"/>
          <w:szCs w:val="22"/>
          <w:lang w:eastAsia="en-IN"/>
        </w:rPr>
        <w:t>)</w:t>
      </w:r>
      <w:r w:rsidRPr="003D7362">
        <w:rPr>
          <w:rFonts w:ascii="Arial" w:eastAsia="Times New Roman" w:hAnsi="Arial" w:cs="Arial"/>
          <w:szCs w:val="22"/>
          <w:lang w:eastAsia="en-IN"/>
        </w:rPr>
        <w:t>;</w:t>
      </w:r>
      <w:proofErr w:type="gramEnd"/>
    </w:p>
    <w:p w14:paraId="4B6DFA80" w14:textId="3D94CE6E"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iii</w:t>
      </w:r>
      <w:r w:rsidRPr="003D7362">
        <w:rPr>
          <w:rFonts w:ascii="Arial" w:eastAsia="Times New Roman" w:hAnsi="Arial" w:cs="Arial"/>
          <w:szCs w:val="22"/>
          <w:lang w:eastAsia="en-IN"/>
        </w:rPr>
        <w:t xml:space="preserve">) an approved method is not yet commercially available as described in </w:t>
      </w:r>
      <w:r w:rsidR="00D65079" w:rsidRPr="003D7362">
        <w:rPr>
          <w:rFonts w:ascii="Arial" w:eastAsia="Times New Roman" w:hAnsi="Arial" w:cs="Arial"/>
          <w:szCs w:val="22"/>
          <w:lang w:eastAsia="en-IN"/>
        </w:rPr>
        <w:t xml:space="preserve">clause (b) of sub paragraph (7) </w:t>
      </w:r>
      <w:r w:rsidRPr="003D7362">
        <w:rPr>
          <w:rFonts w:ascii="Arial" w:eastAsia="Times New Roman" w:hAnsi="Arial" w:cs="Arial"/>
          <w:szCs w:val="22"/>
          <w:lang w:eastAsia="en-IN"/>
        </w:rPr>
        <w:t>or</w:t>
      </w:r>
    </w:p>
    <w:p w14:paraId="4468B657" w14:textId="0A1965C5" w:rsidR="00D65079" w:rsidRPr="003D7362" w:rsidRDefault="0096601A" w:rsidP="00D65079">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r w:rsidR="004179E6" w:rsidRPr="003D7362">
        <w:rPr>
          <w:rFonts w:ascii="Arial" w:eastAsia="Times New Roman" w:hAnsi="Arial" w:cs="Arial"/>
          <w:szCs w:val="22"/>
          <w:lang w:eastAsia="en-IN"/>
        </w:rPr>
        <w:t>iv</w:t>
      </w:r>
      <w:r w:rsidRPr="003D7362">
        <w:rPr>
          <w:rFonts w:ascii="Arial" w:eastAsia="Times New Roman" w:hAnsi="Arial" w:cs="Arial"/>
          <w:szCs w:val="22"/>
          <w:lang w:eastAsia="en-IN"/>
        </w:rPr>
        <w:t>) an approved method is not applicable.</w:t>
      </w:r>
    </w:p>
    <w:p w14:paraId="28F1C09B" w14:textId="247B5326" w:rsidR="0096601A" w:rsidRPr="003D7362" w:rsidRDefault="0096601A" w:rsidP="00D65079">
      <w:pPr>
        <w:spacing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D65079" w:rsidRPr="003D7362">
        <w:rPr>
          <w:rFonts w:ascii="Arial" w:eastAsia="Times New Roman" w:hAnsi="Arial" w:cs="Arial"/>
          <w:szCs w:val="22"/>
          <w:lang w:eastAsia="en-IN"/>
        </w:rPr>
        <w:t>d</w:t>
      </w:r>
      <w:r w:rsidRPr="003D7362">
        <w:rPr>
          <w:rFonts w:ascii="Arial" w:eastAsia="Times New Roman" w:hAnsi="Arial" w:cs="Arial"/>
          <w:szCs w:val="22"/>
          <w:lang w:eastAsia="en-IN"/>
        </w:rPr>
        <w:t xml:space="preserve">) Subject to </w:t>
      </w:r>
      <w:r w:rsidRPr="003D7362">
        <w:rPr>
          <w:rFonts w:ascii="Arial" w:hAnsi="Arial" w:cs="Arial"/>
          <w:szCs w:val="22"/>
        </w:rPr>
        <w:t>rule 4</w:t>
      </w:r>
      <w:r w:rsidRPr="003D7362">
        <w:rPr>
          <w:rFonts w:ascii="Arial" w:eastAsia="Times New Roman" w:hAnsi="Arial" w:cs="Arial"/>
          <w:szCs w:val="22"/>
          <w:lang w:eastAsia="en-IN"/>
        </w:rPr>
        <w:t xml:space="preserve">, the operation of a marine diesel engine described in </w:t>
      </w:r>
      <w:r w:rsidR="00D65079" w:rsidRPr="003D7362">
        <w:rPr>
          <w:rFonts w:ascii="Arial" w:eastAsia="Times New Roman" w:hAnsi="Arial" w:cs="Arial"/>
          <w:szCs w:val="22"/>
          <w:lang w:eastAsia="en-IN"/>
        </w:rPr>
        <w:t>clause (</w:t>
      </w:r>
      <w:proofErr w:type="gramStart"/>
      <w:r w:rsidR="00D65079" w:rsidRPr="003D7362">
        <w:rPr>
          <w:rFonts w:ascii="Arial" w:eastAsia="Times New Roman" w:hAnsi="Arial" w:cs="Arial"/>
          <w:szCs w:val="22"/>
          <w:lang w:eastAsia="en-IN"/>
        </w:rPr>
        <w:t>a)  of</w:t>
      </w:r>
      <w:proofErr w:type="gramEnd"/>
      <w:r w:rsidR="00D65079" w:rsidRPr="003D7362">
        <w:rPr>
          <w:rFonts w:ascii="Arial" w:eastAsia="Times New Roman" w:hAnsi="Arial" w:cs="Arial"/>
          <w:szCs w:val="22"/>
          <w:lang w:eastAsia="en-IN"/>
        </w:rPr>
        <w:t xml:space="preserve"> sub paragraph (7)</w:t>
      </w:r>
      <w:r w:rsidRPr="003D7362">
        <w:rPr>
          <w:rFonts w:ascii="Arial" w:eastAsia="Times New Roman" w:hAnsi="Arial" w:cs="Arial"/>
          <w:szCs w:val="22"/>
          <w:lang w:eastAsia="en-IN"/>
        </w:rPr>
        <w:t xml:space="preserve"> is prohibited, except when the emission of nitrogen oxides (calculated as the total weighted emission of NO</w:t>
      </w:r>
      <w:r w:rsidRPr="003D7362">
        <w:rPr>
          <w:rFonts w:ascii="Arial" w:eastAsia="Times New Roman" w:hAnsi="Arial" w:cs="Arial"/>
          <w:szCs w:val="22"/>
          <w:vertAlign w:val="subscript"/>
          <w:lang w:eastAsia="en-IN"/>
        </w:rPr>
        <w:t>2</w:t>
      </w:r>
      <w:r w:rsidRPr="003D7362">
        <w:rPr>
          <w:rFonts w:ascii="Arial" w:eastAsia="Times New Roman" w:hAnsi="Arial" w:cs="Arial"/>
          <w:szCs w:val="22"/>
          <w:lang w:eastAsia="en-IN"/>
        </w:rPr>
        <w:t>) from the engine is within the following limits, where n = rated engine speed (crankshaft revolutions per minute)—</w:t>
      </w:r>
    </w:p>
    <w:p w14:paraId="5D76BF77" w14:textId="77777777"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(a) 17.0 g/kWh when n is less than 130 rpm;</w:t>
      </w:r>
    </w:p>
    <w:p w14:paraId="2F9C2B2C" w14:textId="77777777"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 xml:space="preserve">(b) 45 · </w:t>
      </w:r>
      <w:proofErr w:type="gramStart"/>
      <w:r w:rsidRPr="003D7362">
        <w:rPr>
          <w:rFonts w:ascii="Arial" w:eastAsia="Times New Roman" w:hAnsi="Arial" w:cs="Arial"/>
          <w:szCs w:val="22"/>
          <w:lang w:eastAsia="en-IN"/>
        </w:rPr>
        <w:t>n</w:t>
      </w:r>
      <w:r w:rsidRPr="003D7362">
        <w:rPr>
          <w:rFonts w:ascii="Arial" w:eastAsia="Times New Roman" w:hAnsi="Arial" w:cs="Arial"/>
          <w:szCs w:val="22"/>
          <w:vertAlign w:val="superscript"/>
          <w:lang w:eastAsia="en-IN"/>
        </w:rPr>
        <w:t>(</w:t>
      </w:r>
      <w:proofErr w:type="gramEnd"/>
      <w:r w:rsidRPr="003D7362">
        <w:rPr>
          <w:rFonts w:ascii="Arial" w:eastAsia="Times New Roman" w:hAnsi="Arial" w:cs="Arial"/>
          <w:szCs w:val="22"/>
          <w:vertAlign w:val="superscript"/>
          <w:lang w:eastAsia="en-IN"/>
        </w:rPr>
        <w:t>-0.2)</w:t>
      </w:r>
      <w:r w:rsidRPr="003D7362">
        <w:rPr>
          <w:rFonts w:ascii="Arial" w:eastAsia="Times New Roman" w:hAnsi="Arial" w:cs="Arial"/>
          <w:szCs w:val="22"/>
          <w:lang w:eastAsia="en-IN"/>
        </w:rPr>
        <w:t xml:space="preserve"> g/kWh when n is 130 or more but less than 2,000 rpm; and</w:t>
      </w:r>
    </w:p>
    <w:p w14:paraId="153102E4" w14:textId="77777777" w:rsidR="0096601A" w:rsidRPr="003D7362" w:rsidRDefault="0096601A" w:rsidP="0096601A">
      <w:pPr>
        <w:spacing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(c) 9.8 g/kWh when n is 2,000 rpm or more.</w:t>
      </w:r>
    </w:p>
    <w:p w14:paraId="14489862" w14:textId="28584658" w:rsidR="0096601A" w:rsidRPr="003D7362" w:rsidRDefault="0096601A" w:rsidP="00473FA6">
      <w:pPr>
        <w:spacing w:before="100" w:beforeAutospacing="1" w:after="100" w:afterAutospacing="1"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w:t>
      </w:r>
      <w:r w:rsidR="00473FA6" w:rsidRPr="003D7362">
        <w:rPr>
          <w:rFonts w:ascii="Arial" w:eastAsia="Times New Roman" w:hAnsi="Arial" w:cs="Arial"/>
          <w:szCs w:val="22"/>
          <w:lang w:eastAsia="en-IN"/>
        </w:rPr>
        <w:t>e</w:t>
      </w:r>
      <w:r w:rsidRPr="003D7362">
        <w:rPr>
          <w:rFonts w:ascii="Arial" w:eastAsia="Times New Roman" w:hAnsi="Arial" w:cs="Arial"/>
          <w:szCs w:val="22"/>
          <w:lang w:eastAsia="en-IN"/>
        </w:rPr>
        <w:t>) Certification of an approved method shall be in accordance with chapter 7 of the revised NO</w:t>
      </w:r>
      <w:r w:rsidRPr="003D7362">
        <w:rPr>
          <w:rFonts w:ascii="Arial" w:eastAsia="Times New Roman" w:hAnsi="Arial" w:cs="Arial"/>
          <w:szCs w:val="22"/>
          <w:vertAlign w:val="subscript"/>
          <w:lang w:eastAsia="en-IN"/>
        </w:rPr>
        <w:t xml:space="preserve">x </w:t>
      </w:r>
      <w:r w:rsidRPr="003D7362">
        <w:rPr>
          <w:rFonts w:ascii="Arial" w:eastAsia="Times New Roman" w:hAnsi="Arial" w:cs="Arial"/>
          <w:szCs w:val="22"/>
          <w:lang w:eastAsia="en-IN"/>
        </w:rPr>
        <w:t xml:space="preserve">Technical Code 2008 and shall include verification of the following matters, </w:t>
      </w:r>
      <w:proofErr w:type="gramStart"/>
      <w:r w:rsidRPr="003D7362">
        <w:rPr>
          <w:rFonts w:ascii="Arial" w:eastAsia="Times New Roman" w:hAnsi="Arial" w:cs="Arial"/>
          <w:szCs w:val="22"/>
          <w:lang w:eastAsia="en-IN"/>
        </w:rPr>
        <w:t>namely:—</w:t>
      </w:r>
      <w:proofErr w:type="gramEnd"/>
    </w:p>
    <w:p w14:paraId="400A99E1" w14:textId="6378776E" w:rsidR="0096601A" w:rsidRPr="003D7362" w:rsidRDefault="0096601A" w:rsidP="0096601A">
      <w:pPr>
        <w:spacing w:before="100" w:beforeAutospacing="1" w:after="100" w:afterAutospacing="1" w:line="360" w:lineRule="auto"/>
        <w:ind w:left="567"/>
        <w:jc w:val="both"/>
        <w:rPr>
          <w:rFonts w:ascii="Arial" w:eastAsia="Times New Roman" w:hAnsi="Arial" w:cs="Arial"/>
          <w:szCs w:val="22"/>
          <w:lang w:eastAsia="en-IN"/>
        </w:rPr>
      </w:pPr>
      <w:r w:rsidRPr="003D7362">
        <w:rPr>
          <w:rFonts w:ascii="Arial" w:eastAsia="Times New Roman" w:hAnsi="Arial" w:cs="Arial"/>
          <w:szCs w:val="22"/>
          <w:lang w:eastAsia="en-IN"/>
        </w:rPr>
        <w:t>(</w:t>
      </w:r>
      <w:proofErr w:type="spellStart"/>
      <w:r w:rsidR="00473FA6" w:rsidRPr="003D7362">
        <w:rPr>
          <w:rFonts w:ascii="Arial" w:eastAsia="Times New Roman" w:hAnsi="Arial" w:cs="Arial"/>
          <w:szCs w:val="22"/>
          <w:lang w:eastAsia="en-IN"/>
        </w:rPr>
        <w:t>i</w:t>
      </w:r>
      <w:proofErr w:type="spellEnd"/>
      <w:r w:rsidRPr="003D7362">
        <w:rPr>
          <w:rFonts w:ascii="Arial" w:eastAsia="Times New Roman" w:hAnsi="Arial" w:cs="Arial"/>
          <w:szCs w:val="22"/>
          <w:lang w:eastAsia="en-IN"/>
        </w:rPr>
        <w:t>) by the designer of the base marine diesel engine to which the approved method applies that the calculated effect of the approved method will not decrease engine rating by more than 1.0%, increase fuel consumption by more than 2.0% as measured according to the appropriate test cycle set forth in the revised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Technical Code 2008, or adversely affect engine durability or reliability; and</w:t>
      </w:r>
    </w:p>
    <w:p w14:paraId="71BE2201" w14:textId="0B870124" w:rsidR="0096601A" w:rsidRPr="003D7362" w:rsidRDefault="0096601A" w:rsidP="0096601A">
      <w:pPr>
        <w:spacing w:before="100" w:beforeAutospacing="1" w:after="100" w:afterAutospacing="1" w:line="360" w:lineRule="auto"/>
        <w:ind w:left="567"/>
        <w:jc w:val="both"/>
        <w:rPr>
          <w:rFonts w:ascii="Arial" w:hAnsi="Arial" w:cs="Arial"/>
          <w:szCs w:val="22"/>
        </w:rPr>
      </w:pPr>
      <w:r w:rsidRPr="003D7362">
        <w:rPr>
          <w:rFonts w:ascii="Arial" w:eastAsia="Times New Roman" w:hAnsi="Arial" w:cs="Arial"/>
          <w:szCs w:val="22"/>
          <w:lang w:eastAsia="en-IN"/>
        </w:rPr>
        <w:t>(</w:t>
      </w:r>
      <w:r w:rsidR="00473FA6" w:rsidRPr="003D7362">
        <w:rPr>
          <w:rFonts w:ascii="Arial" w:eastAsia="Times New Roman" w:hAnsi="Arial" w:cs="Arial"/>
          <w:szCs w:val="22"/>
          <w:lang w:eastAsia="en-IN"/>
        </w:rPr>
        <w:t>ii</w:t>
      </w:r>
      <w:r w:rsidRPr="003D7362">
        <w:rPr>
          <w:rFonts w:ascii="Arial" w:eastAsia="Times New Roman" w:hAnsi="Arial" w:cs="Arial"/>
          <w:szCs w:val="22"/>
          <w:lang w:eastAsia="en-IN"/>
        </w:rPr>
        <w:t>) that the cost of the approved method is not excessive, which is determined by a comparison of the amount of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reduced by the approved method to achieve the </w:t>
      </w:r>
      <w:r w:rsidRPr="003D7362">
        <w:rPr>
          <w:rFonts w:ascii="Arial" w:eastAsia="Times New Roman" w:hAnsi="Arial" w:cs="Arial"/>
          <w:szCs w:val="22"/>
          <w:lang w:eastAsia="en-IN"/>
        </w:rPr>
        <w:lastRenderedPageBreak/>
        <w:t xml:space="preserve">standard set forth in </w:t>
      </w:r>
      <w:r w:rsidRPr="003D7362">
        <w:rPr>
          <w:rFonts w:ascii="Arial" w:hAnsi="Arial" w:cs="Arial"/>
          <w:szCs w:val="22"/>
          <w:lang w:eastAsia="en-IN"/>
        </w:rPr>
        <w:t xml:space="preserve"> </w:t>
      </w:r>
      <w:r w:rsidR="00473FA6" w:rsidRPr="003D7362">
        <w:rPr>
          <w:rFonts w:ascii="Arial" w:eastAsia="Times New Roman" w:hAnsi="Arial" w:cs="Arial"/>
          <w:szCs w:val="22"/>
          <w:lang w:eastAsia="en-IN"/>
        </w:rPr>
        <w:t xml:space="preserve">clause (d)  of sub paragraph (7) </w:t>
      </w:r>
      <w:r w:rsidRPr="003D7362">
        <w:rPr>
          <w:rFonts w:ascii="Arial" w:eastAsia="Times New Roman" w:hAnsi="Arial" w:cs="Arial"/>
          <w:szCs w:val="22"/>
          <w:lang w:eastAsia="en-IN"/>
        </w:rPr>
        <w:t>of this paragraph and the cost of purchasing and installing such approved method</w:t>
      </w:r>
      <w:r w:rsidR="00473FA6" w:rsidRPr="003D7362">
        <w:rPr>
          <w:rFonts w:ascii="Arial" w:eastAsia="Times New Roman" w:hAnsi="Arial" w:cs="Arial"/>
          <w:szCs w:val="22"/>
          <w:lang w:eastAsia="en-IN"/>
        </w:rPr>
        <w:t xml:space="preserve"> and such cost shall</w:t>
      </w:r>
      <w:r w:rsidRPr="003D7362">
        <w:rPr>
          <w:rFonts w:ascii="Arial" w:hAnsi="Arial" w:cs="Arial"/>
          <w:szCs w:val="22"/>
        </w:rPr>
        <w:t xml:space="preserve"> not exceed 375 Special Drawing Rights/metric ton NOx calculated in accordance with the Cost-Effectiveness(Ce) formula below and taking into account the guidelines adopted by the Organization:</w:t>
      </w:r>
    </w:p>
    <w:p w14:paraId="262B7554" w14:textId="77777777" w:rsidR="0096601A" w:rsidRPr="003D7362" w:rsidRDefault="0096601A" w:rsidP="004179E6">
      <w:pPr>
        <w:spacing w:before="100" w:beforeAutospacing="1" w:after="100" w:afterAutospacing="1" w:line="360" w:lineRule="auto"/>
        <w:ind w:firstLine="567"/>
        <w:jc w:val="both"/>
        <w:rPr>
          <w:rFonts w:ascii="Arial" w:eastAsia="Times New Roman" w:hAnsi="Arial" w:cs="Arial"/>
          <w:szCs w:val="22"/>
          <w:lang w:eastAsia="en-IN"/>
        </w:rPr>
      </w:pPr>
      <w:r w:rsidRPr="003D7362">
        <w:rPr>
          <w:rFonts w:ascii="Arial" w:eastAsia="Times New Roman" w:hAnsi="Arial" w:cs="Arial"/>
          <w:szCs w:val="22"/>
          <w:lang w:eastAsia="en-IN"/>
        </w:rPr>
        <w:t xml:space="preserve">Provided that, for the purpose of this sub-rule, </w:t>
      </w:r>
      <w:r w:rsidRPr="003D7362">
        <w:rPr>
          <w:rFonts w:ascii="Arial" w:hAnsi="Arial" w:cs="Arial"/>
          <w:szCs w:val="22"/>
        </w:rPr>
        <w:t>the cost of an approved method shall not exceed 375 Special Drawing Rights/metric tonne NOx calculated in accordance with the cost-effectiveness (Ce) formula below</w:t>
      </w:r>
      <w:r w:rsidRPr="003D7362">
        <w:rPr>
          <w:rFonts w:ascii="Arial" w:eastAsia="Times New Roman" w:hAnsi="Arial" w:cs="Arial"/>
          <w:szCs w:val="22"/>
          <w:lang w:eastAsia="en-IN"/>
        </w:rPr>
        <w:t>:</w:t>
      </w:r>
    </w:p>
    <w:p w14:paraId="6C40DFD2" w14:textId="77777777" w:rsidR="0096601A" w:rsidRPr="003D7362" w:rsidRDefault="0096601A" w:rsidP="0096601A">
      <w:pPr>
        <w:pStyle w:val="Default"/>
        <w:rPr>
          <w:color w:val="auto"/>
          <w:sz w:val="22"/>
          <w:szCs w:val="22"/>
        </w:rPr>
      </w:pPr>
      <w:r w:rsidRPr="003D7362">
        <w:rPr>
          <w:rFonts w:eastAsia="Times New Roman"/>
          <w:color w:val="auto"/>
          <w:sz w:val="22"/>
          <w:szCs w:val="22"/>
          <w:lang w:eastAsia="en-IN"/>
        </w:rPr>
        <w:t>C</w:t>
      </w:r>
      <w:r w:rsidRPr="003D7362">
        <w:rPr>
          <w:rFonts w:eastAsia="Times New Roman"/>
          <w:color w:val="auto"/>
          <w:sz w:val="22"/>
          <w:szCs w:val="22"/>
          <w:vertAlign w:val="subscript"/>
          <w:lang w:eastAsia="en-IN"/>
        </w:rPr>
        <w:t>e</w:t>
      </w:r>
      <w:r w:rsidRPr="003D7362">
        <w:rPr>
          <w:rFonts w:eastAsia="Times New Roman"/>
          <w:color w:val="auto"/>
          <w:sz w:val="22"/>
          <w:szCs w:val="22"/>
          <w:lang w:eastAsia="en-IN"/>
        </w:rPr>
        <w:t xml:space="preserve"> = {</w:t>
      </w:r>
      <w:r w:rsidRPr="003D7362">
        <w:rPr>
          <w:color w:val="auto"/>
          <w:sz w:val="22"/>
          <w:szCs w:val="22"/>
        </w:rPr>
        <w:t>Cost of approved method ∙ 10</w:t>
      </w:r>
      <w:r w:rsidRPr="003D7362">
        <w:rPr>
          <w:color w:val="auto"/>
          <w:sz w:val="22"/>
          <w:szCs w:val="22"/>
          <w:vertAlign w:val="superscript"/>
        </w:rPr>
        <w:t>6</w:t>
      </w:r>
      <w:r w:rsidRPr="003D7362">
        <w:rPr>
          <w:color w:val="auto"/>
          <w:sz w:val="22"/>
          <w:szCs w:val="22"/>
        </w:rPr>
        <w:t xml:space="preserve">} / {Power (kW) </w:t>
      </w:r>
      <w:r w:rsidRPr="003D7362">
        <w:rPr>
          <w:b/>
          <w:bCs/>
          <w:color w:val="auto"/>
          <w:sz w:val="22"/>
          <w:szCs w:val="22"/>
        </w:rPr>
        <w:t xml:space="preserve">∙ </w:t>
      </w:r>
      <w:r w:rsidRPr="003D7362">
        <w:rPr>
          <w:color w:val="auto"/>
          <w:sz w:val="22"/>
          <w:szCs w:val="22"/>
        </w:rPr>
        <w:t xml:space="preserve">0.768 </w:t>
      </w:r>
      <w:r w:rsidRPr="003D7362">
        <w:rPr>
          <w:b/>
          <w:bCs/>
          <w:color w:val="auto"/>
          <w:sz w:val="22"/>
          <w:szCs w:val="22"/>
        </w:rPr>
        <w:t>∙</w:t>
      </w:r>
      <w:r w:rsidRPr="003D7362">
        <w:rPr>
          <w:color w:val="auto"/>
          <w:sz w:val="22"/>
          <w:szCs w:val="22"/>
        </w:rPr>
        <w:t xml:space="preserve"> 6,000 (hours/year) </w:t>
      </w:r>
      <w:r w:rsidRPr="003D7362">
        <w:rPr>
          <w:b/>
          <w:bCs/>
          <w:color w:val="auto"/>
          <w:sz w:val="22"/>
          <w:szCs w:val="22"/>
        </w:rPr>
        <w:t>∙</w:t>
      </w:r>
      <w:r w:rsidRPr="003D7362">
        <w:rPr>
          <w:color w:val="auto"/>
          <w:sz w:val="22"/>
          <w:szCs w:val="22"/>
        </w:rPr>
        <w:t xml:space="preserve"> 5 (years) </w:t>
      </w:r>
      <w:r w:rsidRPr="003D7362">
        <w:rPr>
          <w:b/>
          <w:bCs/>
          <w:color w:val="auto"/>
          <w:sz w:val="22"/>
          <w:szCs w:val="22"/>
        </w:rPr>
        <w:t xml:space="preserve">∙ </w:t>
      </w:r>
      <w:proofErr w:type="spellStart"/>
      <w:r w:rsidRPr="003D7362">
        <w:rPr>
          <w:color w:val="auto"/>
          <w:sz w:val="22"/>
          <w:szCs w:val="22"/>
        </w:rPr>
        <w:t>ΔNOx</w:t>
      </w:r>
      <w:proofErr w:type="spellEnd"/>
      <w:r w:rsidRPr="003D7362">
        <w:rPr>
          <w:color w:val="auto"/>
          <w:sz w:val="22"/>
          <w:szCs w:val="22"/>
        </w:rPr>
        <w:t xml:space="preserve"> (g/kWh)}</w:t>
      </w:r>
    </w:p>
    <w:p w14:paraId="0FD75FFF" w14:textId="77777777" w:rsidR="0096601A" w:rsidRPr="003D7362" w:rsidRDefault="0096601A" w:rsidP="0096601A">
      <w:pPr>
        <w:spacing w:before="100" w:beforeAutospacing="1" w:after="100" w:afterAutospacing="1" w:line="360" w:lineRule="auto"/>
        <w:ind w:left="567"/>
        <w:jc w:val="both"/>
        <w:rPr>
          <w:rFonts w:ascii="Arial" w:eastAsia="Times New Roman" w:hAnsi="Arial" w:cs="Arial"/>
          <w:szCs w:val="22"/>
          <w:lang w:eastAsia="en-IN"/>
        </w:rPr>
      </w:pPr>
      <w:proofErr w:type="gramStart"/>
      <w:r w:rsidRPr="003D7362">
        <w:rPr>
          <w:rFonts w:ascii="Arial" w:eastAsia="Times New Roman" w:hAnsi="Arial" w:cs="Arial"/>
          <w:szCs w:val="22"/>
          <w:lang w:eastAsia="en-IN"/>
        </w:rPr>
        <w:t>For the purpose of</w:t>
      </w:r>
      <w:proofErr w:type="gramEnd"/>
      <w:r w:rsidRPr="003D7362">
        <w:rPr>
          <w:rFonts w:ascii="Arial" w:eastAsia="Times New Roman" w:hAnsi="Arial" w:cs="Arial"/>
          <w:szCs w:val="22"/>
          <w:lang w:eastAsia="en-IN"/>
        </w:rPr>
        <w:t xml:space="preserve"> </w:t>
      </w:r>
      <w:proofErr w:type="gramStart"/>
      <w:r w:rsidRPr="003D7362">
        <w:rPr>
          <w:rFonts w:ascii="Arial" w:eastAsia="Times New Roman" w:hAnsi="Arial" w:cs="Arial"/>
          <w:szCs w:val="22"/>
          <w:lang w:eastAsia="en-IN"/>
        </w:rPr>
        <w:t>this  sub</w:t>
      </w:r>
      <w:proofErr w:type="gramEnd"/>
      <w:r w:rsidRPr="003D7362">
        <w:rPr>
          <w:rFonts w:ascii="Arial" w:eastAsia="Times New Roman" w:hAnsi="Arial" w:cs="Arial"/>
          <w:szCs w:val="22"/>
          <w:lang w:eastAsia="en-IN"/>
        </w:rPr>
        <w:t xml:space="preserve"> paragraph, guidelines adopted by the Organization means “</w:t>
      </w:r>
      <w:r w:rsidRPr="003D7362">
        <w:rPr>
          <w:rFonts w:ascii="Arial" w:hAnsi="Arial" w:cs="Arial"/>
          <w:szCs w:val="22"/>
        </w:rPr>
        <w:t xml:space="preserve">Definitions for the cost-effectiveness formula in regulation 13.7.5 of the revised MARPOL Annex VI (MEPC.1/Circ.678)”.  </w:t>
      </w:r>
    </w:p>
    <w:p w14:paraId="548A71E8" w14:textId="6CE832B7" w:rsidR="0096601A" w:rsidRPr="003D7362" w:rsidRDefault="0096601A" w:rsidP="00473FA6">
      <w:pPr>
        <w:spacing w:before="100" w:beforeAutospacing="1" w:after="100" w:afterAutospacing="1" w:line="360" w:lineRule="auto"/>
        <w:jc w:val="both"/>
        <w:rPr>
          <w:rFonts w:ascii="Arial" w:eastAsia="Times New Roman" w:hAnsi="Arial" w:cs="Arial"/>
          <w:szCs w:val="22"/>
          <w:lang w:eastAsia="en-IN"/>
        </w:rPr>
      </w:pPr>
      <w:r w:rsidRPr="003D7362">
        <w:rPr>
          <w:rFonts w:ascii="Arial" w:eastAsia="Times New Roman" w:hAnsi="Arial" w:cs="Arial"/>
          <w:szCs w:val="22"/>
          <w:lang w:eastAsia="en-IN"/>
        </w:rPr>
        <w:t>(8) The revised NO</w:t>
      </w:r>
      <w:r w:rsidRPr="003D7362">
        <w:rPr>
          <w:rFonts w:ascii="Arial" w:eastAsia="Times New Roman" w:hAnsi="Arial" w:cs="Arial"/>
          <w:szCs w:val="22"/>
          <w:vertAlign w:val="subscript"/>
          <w:lang w:eastAsia="en-IN"/>
        </w:rPr>
        <w:t>x</w:t>
      </w:r>
      <w:r w:rsidRPr="003D7362">
        <w:rPr>
          <w:rFonts w:ascii="Arial" w:eastAsia="Times New Roman" w:hAnsi="Arial" w:cs="Arial"/>
          <w:szCs w:val="22"/>
          <w:lang w:eastAsia="en-IN"/>
        </w:rPr>
        <w:t xml:space="preserve"> Technical Code 2008 shall be applied in the certification, testing, and measurement procedures for the standards set forth in this </w:t>
      </w:r>
      <w:r w:rsidR="00473FA6" w:rsidRPr="003D7362">
        <w:rPr>
          <w:rFonts w:ascii="Arial" w:eastAsia="Times New Roman" w:hAnsi="Arial" w:cs="Arial"/>
          <w:szCs w:val="22"/>
          <w:lang w:eastAsia="en-IN"/>
        </w:rPr>
        <w:t>paragraph</w:t>
      </w:r>
      <w:r w:rsidRPr="003D7362">
        <w:rPr>
          <w:rFonts w:ascii="Arial" w:eastAsia="Times New Roman" w:hAnsi="Arial" w:cs="Arial"/>
          <w:szCs w:val="22"/>
          <w:lang w:eastAsia="en-IN"/>
        </w:rPr>
        <w:t>:</w:t>
      </w:r>
    </w:p>
    <w:p w14:paraId="76FAC57B" w14:textId="77777777" w:rsidR="00473FA6" w:rsidRPr="003D7362" w:rsidRDefault="00473FA6" w:rsidP="00473FA6">
      <w:pPr>
        <w:spacing w:before="100" w:beforeAutospacing="1" w:after="100" w:afterAutospacing="1" w:line="360" w:lineRule="auto"/>
        <w:jc w:val="both"/>
        <w:rPr>
          <w:rFonts w:ascii="Arial" w:hAnsi="Arial" w:cs="Arial"/>
          <w:szCs w:val="22"/>
          <w:lang w:eastAsia="en-IN"/>
        </w:rPr>
      </w:pPr>
      <w:r w:rsidRPr="003D7362">
        <w:rPr>
          <w:rFonts w:ascii="Arial" w:hAnsi="Arial" w:cs="Arial"/>
          <w:szCs w:val="22"/>
          <w:lang w:eastAsia="en-IN"/>
        </w:rPr>
        <w:t>(9) T</w:t>
      </w:r>
      <w:r w:rsidR="0096601A" w:rsidRPr="003D7362">
        <w:rPr>
          <w:rFonts w:ascii="Arial" w:hAnsi="Arial" w:cs="Arial"/>
          <w:szCs w:val="22"/>
          <w:lang w:eastAsia="en-IN"/>
        </w:rPr>
        <w:t>he procedures for determining NO</w:t>
      </w:r>
      <w:r w:rsidR="0096601A" w:rsidRPr="003D7362">
        <w:rPr>
          <w:rFonts w:ascii="Arial" w:hAnsi="Arial" w:cs="Arial"/>
          <w:szCs w:val="22"/>
          <w:vertAlign w:val="subscript"/>
          <w:lang w:eastAsia="en-IN"/>
        </w:rPr>
        <w:t>x</w:t>
      </w:r>
      <w:r w:rsidR="0096601A" w:rsidRPr="003D7362">
        <w:rPr>
          <w:rFonts w:ascii="Arial" w:hAnsi="Arial" w:cs="Arial"/>
          <w:szCs w:val="22"/>
          <w:lang w:eastAsia="en-IN"/>
        </w:rPr>
        <w:t xml:space="preserve"> emissions set out in the revised NO</w:t>
      </w:r>
      <w:r w:rsidR="0096601A" w:rsidRPr="003D7362">
        <w:rPr>
          <w:rFonts w:ascii="Arial" w:hAnsi="Arial" w:cs="Arial"/>
          <w:szCs w:val="22"/>
          <w:vertAlign w:val="subscript"/>
          <w:lang w:eastAsia="en-IN"/>
        </w:rPr>
        <w:t>x</w:t>
      </w:r>
      <w:r w:rsidR="0096601A" w:rsidRPr="003D7362">
        <w:rPr>
          <w:rFonts w:ascii="Arial" w:hAnsi="Arial" w:cs="Arial"/>
          <w:szCs w:val="22"/>
          <w:lang w:eastAsia="en-IN"/>
        </w:rPr>
        <w:t xml:space="preserve"> Technical Code 2008 are intended to be representative of the normal operation of the engine</w:t>
      </w:r>
      <w:r w:rsidRPr="003D7362">
        <w:rPr>
          <w:rFonts w:ascii="Arial" w:hAnsi="Arial" w:cs="Arial"/>
          <w:szCs w:val="22"/>
          <w:lang w:eastAsia="en-IN"/>
        </w:rPr>
        <w:t xml:space="preserve"> and</w:t>
      </w:r>
      <w:r w:rsidR="0096601A" w:rsidRPr="003D7362">
        <w:rPr>
          <w:rFonts w:ascii="Arial" w:hAnsi="Arial" w:cs="Arial"/>
          <w:szCs w:val="22"/>
          <w:lang w:eastAsia="en-IN"/>
        </w:rPr>
        <w:t xml:space="preserve"> any defeat device and irrational emission control strategy undermine this intention and shall not be allowed;</w:t>
      </w:r>
    </w:p>
    <w:p w14:paraId="401B1225" w14:textId="39B1D9BC" w:rsidR="0096601A" w:rsidRPr="003D7362" w:rsidRDefault="0096601A" w:rsidP="00473FA6">
      <w:pPr>
        <w:spacing w:before="100" w:beforeAutospacing="1" w:after="100" w:afterAutospacing="1" w:line="360" w:lineRule="auto"/>
        <w:ind w:firstLine="283"/>
        <w:jc w:val="both"/>
        <w:rPr>
          <w:rFonts w:ascii="Arial" w:hAnsi="Arial" w:cs="Arial"/>
          <w:szCs w:val="22"/>
          <w:lang w:eastAsia="en-IN"/>
        </w:rPr>
      </w:pPr>
      <w:r w:rsidRPr="003D7362">
        <w:rPr>
          <w:rFonts w:ascii="Arial" w:hAnsi="Arial" w:cs="Arial"/>
          <w:szCs w:val="22"/>
          <w:lang w:eastAsia="en-IN"/>
        </w:rPr>
        <w:t xml:space="preserve">Provided that, this </w:t>
      </w:r>
      <w:r w:rsidR="00473FA6" w:rsidRPr="003D7362">
        <w:rPr>
          <w:rFonts w:ascii="Arial" w:hAnsi="Arial" w:cs="Arial"/>
          <w:szCs w:val="22"/>
          <w:lang w:eastAsia="en-IN"/>
        </w:rPr>
        <w:t xml:space="preserve">paragraph </w:t>
      </w:r>
      <w:r w:rsidRPr="003D7362">
        <w:rPr>
          <w:rFonts w:ascii="Arial" w:hAnsi="Arial" w:cs="Arial"/>
          <w:szCs w:val="22"/>
          <w:lang w:eastAsia="en-IN"/>
        </w:rPr>
        <w:t>shall not prevent the use of auxiliary control devices that are used to protect the engine and/or its ancillary equipment against operating conditions that could result in damage or failure or that are used to facilitate the starting of the engine</w:t>
      </w:r>
    </w:p>
    <w:p w14:paraId="774049F6" w14:textId="500652A0" w:rsidR="0096601A" w:rsidRPr="003D7362" w:rsidRDefault="0096601A">
      <w:pPr>
        <w:pStyle w:val="ListParagraph"/>
        <w:numPr>
          <w:ilvl w:val="0"/>
          <w:numId w:val="6"/>
        </w:numPr>
        <w:spacing w:before="100" w:beforeAutospacing="1" w:after="100" w:afterAutospacing="1" w:line="360" w:lineRule="auto"/>
        <w:jc w:val="both"/>
        <w:rPr>
          <w:rFonts w:ascii="Arial" w:hAnsi="Arial" w:cs="Arial"/>
          <w:szCs w:val="22"/>
          <w:lang w:eastAsia="en-IN"/>
        </w:rPr>
      </w:pPr>
      <w:r w:rsidRPr="003D7362">
        <w:rPr>
          <w:rStyle w:val="Emphasis"/>
          <w:rFonts w:ascii="Arial" w:hAnsi="Arial" w:cs="Arial"/>
          <w:b/>
          <w:bCs/>
          <w:szCs w:val="22"/>
        </w:rPr>
        <w:t>Sulphur Oxides (</w:t>
      </w:r>
      <w:proofErr w:type="spellStart"/>
      <w:r w:rsidRPr="003D7362">
        <w:rPr>
          <w:rStyle w:val="Emphasis"/>
          <w:rFonts w:ascii="Arial" w:hAnsi="Arial" w:cs="Arial"/>
          <w:b/>
          <w:bCs/>
          <w:szCs w:val="22"/>
        </w:rPr>
        <w:t>SO</w:t>
      </w:r>
      <w:r w:rsidRPr="003D7362">
        <w:rPr>
          <w:rStyle w:val="Emphasis"/>
          <w:rFonts w:ascii="Arial" w:hAnsi="Arial" w:cs="Arial"/>
          <w:b/>
          <w:bCs/>
          <w:szCs w:val="22"/>
          <w:vertAlign w:val="subscript"/>
        </w:rPr>
        <w:t>x</w:t>
      </w:r>
      <w:proofErr w:type="spellEnd"/>
      <w:r w:rsidRPr="003D7362">
        <w:rPr>
          <w:rStyle w:val="Emphasis"/>
          <w:rFonts w:ascii="Arial" w:hAnsi="Arial" w:cs="Arial"/>
          <w:b/>
          <w:bCs/>
          <w:szCs w:val="22"/>
        </w:rPr>
        <w:t xml:space="preserve">) and Particulate </w:t>
      </w:r>
      <w:proofErr w:type="gramStart"/>
      <w:r w:rsidRPr="003D7362">
        <w:rPr>
          <w:rStyle w:val="Emphasis"/>
          <w:rFonts w:ascii="Arial" w:hAnsi="Arial" w:cs="Arial"/>
          <w:b/>
          <w:bCs/>
          <w:szCs w:val="22"/>
        </w:rPr>
        <w:t>Matter.—</w:t>
      </w:r>
      <w:proofErr w:type="gramEnd"/>
      <w:r w:rsidRPr="003D7362">
        <w:rPr>
          <w:rStyle w:val="Emphasis"/>
          <w:rFonts w:ascii="Arial" w:hAnsi="Arial" w:cs="Arial"/>
          <w:szCs w:val="22"/>
        </w:rPr>
        <w:t xml:space="preserve">(1) </w:t>
      </w:r>
      <w:r w:rsidRPr="003D7362">
        <w:rPr>
          <w:rFonts w:ascii="Arial" w:hAnsi="Arial" w:cs="Arial"/>
          <w:szCs w:val="22"/>
        </w:rPr>
        <w:t xml:space="preserve">The sulphur content of fuel oil used or carried for use on board </w:t>
      </w:r>
      <w:r w:rsidR="00015097" w:rsidRPr="003D7362">
        <w:rPr>
          <w:rFonts w:ascii="Arial" w:hAnsi="Arial" w:cs="Arial"/>
          <w:szCs w:val="22"/>
        </w:rPr>
        <w:t xml:space="preserve">vessels </w:t>
      </w:r>
      <w:r w:rsidRPr="003D7362">
        <w:rPr>
          <w:rFonts w:ascii="Arial" w:hAnsi="Arial" w:cs="Arial"/>
          <w:szCs w:val="22"/>
        </w:rPr>
        <w:t>shall not exceed 0.5% m/m.</w:t>
      </w:r>
    </w:p>
    <w:p w14:paraId="6E784EB9" w14:textId="77777777" w:rsidR="0096601A" w:rsidRPr="003D7362" w:rsidRDefault="0096601A" w:rsidP="004179E6">
      <w:pPr>
        <w:spacing w:line="360" w:lineRule="auto"/>
        <w:jc w:val="both"/>
        <w:rPr>
          <w:rFonts w:ascii="Arial" w:eastAsia="Times New Roman" w:hAnsi="Arial" w:cs="Arial"/>
          <w:szCs w:val="22"/>
          <w:lang w:eastAsia="en-IN"/>
        </w:rPr>
      </w:pPr>
      <w:r w:rsidRPr="003D7362">
        <w:rPr>
          <w:rFonts w:ascii="Arial" w:hAnsi="Arial" w:cs="Arial"/>
          <w:szCs w:val="22"/>
        </w:rPr>
        <w:t xml:space="preserve">(2) For the purpose of </w:t>
      </w:r>
      <w:proofErr w:type="gramStart"/>
      <w:r w:rsidRPr="003D7362">
        <w:rPr>
          <w:rFonts w:ascii="Arial" w:hAnsi="Arial" w:cs="Arial"/>
          <w:szCs w:val="22"/>
        </w:rPr>
        <w:t>this  paragraph</w:t>
      </w:r>
      <w:proofErr w:type="gramEnd"/>
      <w:r w:rsidRPr="003D7362">
        <w:rPr>
          <w:rFonts w:ascii="Arial" w:hAnsi="Arial" w:cs="Arial"/>
          <w:szCs w:val="22"/>
        </w:rPr>
        <w:t xml:space="preserve">, emission control areas shall include the following areas, </w:t>
      </w:r>
      <w:proofErr w:type="gramStart"/>
      <w:r w:rsidRPr="003D7362">
        <w:rPr>
          <w:rFonts w:ascii="Arial" w:hAnsi="Arial" w:cs="Arial"/>
          <w:szCs w:val="22"/>
        </w:rPr>
        <w:t>namely:—</w:t>
      </w:r>
      <w:proofErr w:type="gramEnd"/>
    </w:p>
    <w:p w14:paraId="6AA5E042" w14:textId="77777777" w:rsidR="00473FA6"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(a) the Baltic Sea area as defined in</w:t>
      </w:r>
      <w:r w:rsidR="00473FA6" w:rsidRPr="003D7362">
        <w:rPr>
          <w:rFonts w:ascii="Arial" w:hAnsi="Arial" w:cs="Arial"/>
          <w:szCs w:val="22"/>
        </w:rPr>
        <w:t xml:space="preserve"> regulation 1.11.2 of Annex I of the Convention; </w:t>
      </w:r>
    </w:p>
    <w:p w14:paraId="502A6D1F" w14:textId="77777777" w:rsidR="00473FA6" w:rsidRPr="003D7362" w:rsidRDefault="00473FA6" w:rsidP="0096601A">
      <w:pPr>
        <w:pStyle w:val="ListParagraph"/>
        <w:spacing w:line="360" w:lineRule="auto"/>
        <w:ind w:left="644"/>
        <w:jc w:val="both"/>
        <w:rPr>
          <w:rFonts w:ascii="Arial" w:hAnsi="Arial" w:cs="Arial"/>
          <w:szCs w:val="22"/>
        </w:rPr>
      </w:pPr>
      <w:r w:rsidRPr="003D7362">
        <w:rPr>
          <w:rFonts w:ascii="Arial" w:hAnsi="Arial" w:cs="Arial"/>
          <w:szCs w:val="22"/>
        </w:rPr>
        <w:t xml:space="preserve">(b) the North Sea area as defined in regulation 1.14.6 of Annex V of the present Convention; </w:t>
      </w:r>
    </w:p>
    <w:p w14:paraId="6B1FD366" w14:textId="31AEA907" w:rsidR="00473FA6" w:rsidRPr="003D7362" w:rsidRDefault="00473FA6" w:rsidP="0096601A">
      <w:pPr>
        <w:pStyle w:val="ListParagraph"/>
        <w:spacing w:line="360" w:lineRule="auto"/>
        <w:ind w:left="644"/>
        <w:jc w:val="both"/>
        <w:rPr>
          <w:rFonts w:ascii="Arial" w:hAnsi="Arial" w:cs="Arial"/>
          <w:szCs w:val="22"/>
        </w:rPr>
      </w:pPr>
      <w:r w:rsidRPr="003D7362">
        <w:rPr>
          <w:rFonts w:ascii="Arial" w:hAnsi="Arial" w:cs="Arial"/>
          <w:szCs w:val="22"/>
        </w:rPr>
        <w:t>(c) the North American Emission Control Area, which means the area described by the coordinates provided in appendix VII to Annex</w:t>
      </w:r>
      <w:r w:rsidR="00B850AB" w:rsidRPr="003D7362">
        <w:rPr>
          <w:rFonts w:ascii="Arial" w:hAnsi="Arial" w:cs="Arial"/>
          <w:szCs w:val="22"/>
        </w:rPr>
        <w:t xml:space="preserve"> VI of the Convention</w:t>
      </w:r>
      <w:r w:rsidRPr="003D7362">
        <w:rPr>
          <w:rFonts w:ascii="Arial" w:hAnsi="Arial" w:cs="Arial"/>
          <w:szCs w:val="22"/>
        </w:rPr>
        <w:t>; and</w:t>
      </w:r>
    </w:p>
    <w:p w14:paraId="1870F257" w14:textId="1ECA2214" w:rsidR="0096601A" w:rsidRPr="003D7362" w:rsidRDefault="00473FA6" w:rsidP="0096601A">
      <w:pPr>
        <w:pStyle w:val="ListParagraph"/>
        <w:spacing w:line="360" w:lineRule="auto"/>
        <w:ind w:left="644"/>
        <w:jc w:val="both"/>
        <w:rPr>
          <w:rFonts w:ascii="Arial" w:hAnsi="Arial" w:cs="Arial"/>
          <w:szCs w:val="22"/>
          <w:lang w:eastAsia="en-IN"/>
        </w:rPr>
      </w:pPr>
      <w:r w:rsidRPr="003D7362">
        <w:rPr>
          <w:rFonts w:ascii="Arial" w:hAnsi="Arial" w:cs="Arial"/>
          <w:szCs w:val="22"/>
        </w:rPr>
        <w:lastRenderedPageBreak/>
        <w:t xml:space="preserve">(d) the United States Caribbean Sea Emission Control Area, which means the area described by the coordinates provided in appendix VII to </w:t>
      </w:r>
      <w:r w:rsidR="00B850AB" w:rsidRPr="003D7362">
        <w:rPr>
          <w:rFonts w:ascii="Arial" w:hAnsi="Arial" w:cs="Arial"/>
          <w:szCs w:val="22"/>
        </w:rPr>
        <w:t>Annex VI of the Convention</w:t>
      </w:r>
      <w:r w:rsidRPr="003D7362">
        <w:rPr>
          <w:rFonts w:ascii="Arial" w:hAnsi="Arial" w:cs="Arial"/>
          <w:szCs w:val="22"/>
        </w:rPr>
        <w:t>.</w:t>
      </w:r>
    </w:p>
    <w:p w14:paraId="02FB0775" w14:textId="12ACB2C4" w:rsidR="0096601A" w:rsidRPr="003D7362" w:rsidRDefault="0096601A" w:rsidP="004179E6">
      <w:pPr>
        <w:spacing w:line="360" w:lineRule="auto"/>
        <w:jc w:val="both"/>
        <w:rPr>
          <w:rFonts w:ascii="Arial" w:eastAsia="Times New Roman" w:hAnsi="Arial" w:cs="Arial"/>
          <w:b/>
          <w:bCs/>
          <w:szCs w:val="22"/>
          <w:lang w:eastAsia="en-IN"/>
        </w:rPr>
      </w:pPr>
      <w:r w:rsidRPr="003D7362">
        <w:rPr>
          <w:rFonts w:ascii="Arial" w:hAnsi="Arial" w:cs="Arial"/>
          <w:szCs w:val="22"/>
        </w:rPr>
        <w:t xml:space="preserve">(3) While </w:t>
      </w:r>
      <w:r w:rsidR="00015097" w:rsidRPr="003D7362">
        <w:rPr>
          <w:rFonts w:ascii="Arial" w:hAnsi="Arial" w:cs="Arial"/>
          <w:szCs w:val="22"/>
        </w:rPr>
        <w:t>vessel</w:t>
      </w:r>
      <w:r w:rsidR="005F4690" w:rsidRPr="003D7362">
        <w:rPr>
          <w:rFonts w:ascii="Arial" w:hAnsi="Arial" w:cs="Arial"/>
          <w:szCs w:val="22"/>
        </w:rPr>
        <w:t>s</w:t>
      </w:r>
      <w:r w:rsidR="00015097" w:rsidRPr="003D7362">
        <w:rPr>
          <w:rFonts w:ascii="Arial" w:hAnsi="Arial" w:cs="Arial"/>
          <w:szCs w:val="22"/>
        </w:rPr>
        <w:t xml:space="preserve"> </w:t>
      </w:r>
      <w:r w:rsidRPr="003D7362">
        <w:rPr>
          <w:rFonts w:ascii="Arial" w:hAnsi="Arial" w:cs="Arial"/>
          <w:szCs w:val="22"/>
        </w:rPr>
        <w:t xml:space="preserve">are operating within an emission control area, the sulphur content of fuel oil used on board </w:t>
      </w:r>
      <w:r w:rsidR="00015097" w:rsidRPr="003D7362">
        <w:rPr>
          <w:rFonts w:ascii="Arial" w:hAnsi="Arial" w:cs="Arial"/>
          <w:szCs w:val="22"/>
        </w:rPr>
        <w:t xml:space="preserve">vessels </w:t>
      </w:r>
      <w:r w:rsidRPr="003D7362">
        <w:rPr>
          <w:rFonts w:ascii="Arial" w:hAnsi="Arial" w:cs="Arial"/>
          <w:szCs w:val="22"/>
        </w:rPr>
        <w:t>shall not exceed 0.10% m/m.</w:t>
      </w:r>
    </w:p>
    <w:p w14:paraId="7359C4E1" w14:textId="190868B1" w:rsidR="0096601A" w:rsidRPr="003D7362" w:rsidRDefault="0096601A" w:rsidP="004179E6">
      <w:pPr>
        <w:spacing w:line="360" w:lineRule="auto"/>
        <w:jc w:val="both"/>
        <w:rPr>
          <w:rFonts w:ascii="Arial" w:eastAsia="Times New Roman" w:hAnsi="Arial" w:cs="Arial"/>
          <w:szCs w:val="22"/>
          <w:lang w:eastAsia="en-IN"/>
        </w:rPr>
      </w:pPr>
      <w:r w:rsidRPr="003D7362">
        <w:rPr>
          <w:rFonts w:ascii="Arial" w:hAnsi="Arial" w:cs="Arial"/>
          <w:szCs w:val="22"/>
        </w:rPr>
        <w:t>(4) The sulphur content of fuel oil referred to in (1) and (</w:t>
      </w:r>
      <w:r w:rsidR="00882FD5" w:rsidRPr="003D7362">
        <w:rPr>
          <w:rFonts w:ascii="Arial" w:hAnsi="Arial" w:cs="Arial"/>
          <w:szCs w:val="22"/>
        </w:rPr>
        <w:t>3</w:t>
      </w:r>
      <w:r w:rsidRPr="003D7362">
        <w:rPr>
          <w:rFonts w:ascii="Arial" w:hAnsi="Arial" w:cs="Arial"/>
          <w:szCs w:val="22"/>
        </w:rPr>
        <w:t>)</w:t>
      </w:r>
      <w:r w:rsidR="00473FA6" w:rsidRPr="003D7362">
        <w:rPr>
          <w:rFonts w:ascii="Arial" w:hAnsi="Arial" w:cs="Arial"/>
          <w:szCs w:val="22"/>
        </w:rPr>
        <w:t xml:space="preserve"> this paragraph</w:t>
      </w:r>
      <w:r w:rsidRPr="003D7362">
        <w:rPr>
          <w:rFonts w:ascii="Arial" w:hAnsi="Arial" w:cs="Arial"/>
          <w:szCs w:val="22"/>
        </w:rPr>
        <w:t xml:space="preserve"> shall be documented by its supplier as required </w:t>
      </w:r>
      <w:proofErr w:type="gramStart"/>
      <w:r w:rsidRPr="003D7362">
        <w:rPr>
          <w:rFonts w:ascii="Arial" w:hAnsi="Arial" w:cs="Arial"/>
          <w:szCs w:val="22"/>
        </w:rPr>
        <w:t>by  paragraph</w:t>
      </w:r>
      <w:proofErr w:type="gramEnd"/>
      <w:r w:rsidRPr="003D7362">
        <w:rPr>
          <w:rFonts w:ascii="Arial" w:hAnsi="Arial" w:cs="Arial"/>
          <w:szCs w:val="22"/>
        </w:rPr>
        <w:t xml:space="preserve"> </w:t>
      </w:r>
      <w:r w:rsidR="00882FD5" w:rsidRPr="003D7362">
        <w:rPr>
          <w:rFonts w:ascii="Arial" w:hAnsi="Arial" w:cs="Arial"/>
          <w:szCs w:val="22"/>
        </w:rPr>
        <w:t>7 of this Schedule</w:t>
      </w:r>
      <w:r w:rsidRPr="003D7362">
        <w:rPr>
          <w:rFonts w:ascii="Arial" w:hAnsi="Arial" w:cs="Arial"/>
          <w:szCs w:val="22"/>
        </w:rPr>
        <w:t>.</w:t>
      </w:r>
    </w:p>
    <w:p w14:paraId="7BCA9916" w14:textId="1D5EED93" w:rsidR="0096601A" w:rsidRPr="003D7362" w:rsidRDefault="0096601A" w:rsidP="004179E6">
      <w:pPr>
        <w:spacing w:before="100" w:beforeAutospacing="1" w:after="100" w:afterAutospacing="1" w:line="360" w:lineRule="auto"/>
        <w:jc w:val="both"/>
        <w:rPr>
          <w:rFonts w:ascii="Arial" w:hAnsi="Arial" w:cs="Arial"/>
          <w:szCs w:val="22"/>
        </w:rPr>
      </w:pPr>
      <w:r w:rsidRPr="003D7362">
        <w:rPr>
          <w:rFonts w:ascii="Arial" w:hAnsi="Arial" w:cs="Arial"/>
          <w:szCs w:val="22"/>
        </w:rPr>
        <w:t xml:space="preserve">(5) Those </w:t>
      </w:r>
      <w:r w:rsidR="00882FD5" w:rsidRPr="003D7362">
        <w:rPr>
          <w:rFonts w:ascii="Arial" w:hAnsi="Arial" w:cs="Arial"/>
          <w:szCs w:val="22"/>
        </w:rPr>
        <w:t>vessels</w:t>
      </w:r>
      <w:r w:rsidRPr="003D7362">
        <w:rPr>
          <w:rFonts w:ascii="Arial" w:hAnsi="Arial" w:cs="Arial"/>
          <w:szCs w:val="22"/>
        </w:rPr>
        <w:t xml:space="preserve"> using separate fuel oils to comply with  sub paragraph (</w:t>
      </w:r>
      <w:r w:rsidR="00882FD5" w:rsidRPr="003D7362">
        <w:rPr>
          <w:rFonts w:ascii="Arial" w:hAnsi="Arial" w:cs="Arial"/>
          <w:szCs w:val="22"/>
        </w:rPr>
        <w:t>3</w:t>
      </w:r>
      <w:r w:rsidRPr="003D7362">
        <w:rPr>
          <w:rFonts w:ascii="Arial" w:hAnsi="Arial" w:cs="Arial"/>
          <w:szCs w:val="22"/>
        </w:rPr>
        <w:t>) and entering or leaving an emission control area set forth in  sub paragraph (</w:t>
      </w:r>
      <w:r w:rsidR="00882FD5" w:rsidRPr="003D7362">
        <w:rPr>
          <w:rFonts w:ascii="Arial" w:hAnsi="Arial" w:cs="Arial"/>
          <w:szCs w:val="22"/>
        </w:rPr>
        <w:t>2</w:t>
      </w:r>
      <w:r w:rsidRPr="003D7362">
        <w:rPr>
          <w:rFonts w:ascii="Arial" w:hAnsi="Arial" w:cs="Arial"/>
          <w:szCs w:val="22"/>
        </w:rPr>
        <w:t>) shall carry a written procedure showing the manner of doing the fuel oil change-over, allowing sufficient time for the fuel oil service system to be fully flushed of all fuel oils exceeding the applicable sulphur content specified in  sub paragraph (3) prior to entry into an emission control area</w:t>
      </w:r>
      <w:r w:rsidR="00882FD5" w:rsidRPr="003D7362">
        <w:rPr>
          <w:rFonts w:ascii="Arial" w:hAnsi="Arial" w:cs="Arial"/>
          <w:szCs w:val="22"/>
        </w:rPr>
        <w:t xml:space="preserve"> and </w:t>
      </w:r>
      <w:r w:rsidRPr="003D7362">
        <w:rPr>
          <w:rFonts w:ascii="Arial" w:hAnsi="Arial" w:cs="Arial"/>
          <w:szCs w:val="22"/>
        </w:rPr>
        <w:t xml:space="preserve">the volume of low sulphur fuel oils in each tank as well as the date, time, and position of the </w:t>
      </w:r>
      <w:r w:rsidR="00882FD5" w:rsidRPr="003D7362">
        <w:rPr>
          <w:rFonts w:ascii="Arial" w:hAnsi="Arial" w:cs="Arial"/>
          <w:szCs w:val="22"/>
        </w:rPr>
        <w:t xml:space="preserve">vessel </w:t>
      </w:r>
      <w:r w:rsidRPr="003D7362">
        <w:rPr>
          <w:rFonts w:ascii="Arial" w:hAnsi="Arial" w:cs="Arial"/>
          <w:szCs w:val="22"/>
        </w:rPr>
        <w:t>when any fuel-oil-change-over operation is completed prior to the entry into an emission control area or commenced after exit from such an area, shall be recorded in such log-book or electronic record book as prescribed by the Central Government.</w:t>
      </w:r>
    </w:p>
    <w:p w14:paraId="4BB6D8F3" w14:textId="12B3CEE1" w:rsidR="00882FD5" w:rsidRPr="003D7362" w:rsidRDefault="0096601A" w:rsidP="004179E6">
      <w:pPr>
        <w:spacing w:line="360" w:lineRule="auto"/>
        <w:jc w:val="both"/>
        <w:rPr>
          <w:rFonts w:ascii="Arial" w:hAnsi="Arial" w:cs="Arial"/>
          <w:szCs w:val="22"/>
        </w:rPr>
      </w:pPr>
      <w:r w:rsidRPr="003D7362">
        <w:rPr>
          <w:rFonts w:ascii="Arial" w:hAnsi="Arial" w:cs="Arial"/>
          <w:szCs w:val="22"/>
        </w:rPr>
        <w:t xml:space="preserve">(6) During the first twelve months immediately following entry into force of an amendment designating a specific emission control area under sub paragraph(2), </w:t>
      </w:r>
      <w:r w:rsidR="00015097" w:rsidRPr="003D7362">
        <w:rPr>
          <w:rFonts w:ascii="Arial" w:hAnsi="Arial" w:cs="Arial"/>
          <w:szCs w:val="22"/>
        </w:rPr>
        <w:t xml:space="preserve">vessels </w:t>
      </w:r>
      <w:r w:rsidRPr="003D7362">
        <w:rPr>
          <w:rFonts w:ascii="Arial" w:hAnsi="Arial" w:cs="Arial"/>
          <w:szCs w:val="22"/>
        </w:rPr>
        <w:t>operating in that emission control area are exempt from the requirements in  sub paragraph (3) and (5) and from the requirements of  sub paragraph (4) in so far as they relate to sub-</w:t>
      </w:r>
      <w:r w:rsidR="00882FD5" w:rsidRPr="003D7362">
        <w:rPr>
          <w:rFonts w:ascii="Arial" w:hAnsi="Arial" w:cs="Arial"/>
          <w:szCs w:val="22"/>
        </w:rPr>
        <w:t>paragraph</w:t>
      </w:r>
      <w:r w:rsidRPr="003D7362">
        <w:rPr>
          <w:rFonts w:ascii="Arial" w:hAnsi="Arial" w:cs="Arial"/>
          <w:szCs w:val="22"/>
        </w:rPr>
        <w:t xml:space="preserve"> (3).</w:t>
      </w:r>
    </w:p>
    <w:p w14:paraId="5DE833A9" w14:textId="13C00BB9" w:rsidR="00934E60" w:rsidRPr="003D7362" w:rsidRDefault="0096601A" w:rsidP="004179E6">
      <w:pPr>
        <w:spacing w:before="100" w:beforeAutospacing="1" w:after="100" w:afterAutospacing="1" w:line="360" w:lineRule="auto"/>
        <w:jc w:val="both"/>
        <w:rPr>
          <w:rFonts w:ascii="Arial" w:hAnsi="Arial" w:cs="Arial"/>
          <w:szCs w:val="22"/>
        </w:rPr>
      </w:pPr>
      <w:r w:rsidRPr="003D7362">
        <w:rPr>
          <w:rFonts w:ascii="Arial" w:hAnsi="Arial" w:cs="Arial"/>
          <w:szCs w:val="22"/>
        </w:rPr>
        <w:t xml:space="preserve">(7) Where any officer duly authorized by the Central Government in accordance with  sub </w:t>
      </w:r>
      <w:r w:rsidR="00934E60" w:rsidRPr="003D7362">
        <w:rPr>
          <w:rFonts w:ascii="Arial" w:hAnsi="Arial" w:cs="Arial"/>
          <w:szCs w:val="22"/>
        </w:rPr>
        <w:t xml:space="preserve">rule  </w:t>
      </w:r>
      <w:r w:rsidRPr="003D7362">
        <w:rPr>
          <w:rFonts w:ascii="Arial" w:hAnsi="Arial" w:cs="Arial"/>
          <w:szCs w:val="22"/>
        </w:rPr>
        <w:t xml:space="preserve"> (2) of rule (12) and after due permission of the Central Government requires the in-use fuel oil sample or on board fuel oil sample to be analysed, it shall be done in accordance with the verification procedure set forth in Appendix VI </w:t>
      </w:r>
      <w:r w:rsidR="0064042D" w:rsidRPr="003D7362">
        <w:rPr>
          <w:rFonts w:ascii="Arial" w:hAnsi="Arial" w:cs="Arial"/>
          <w:szCs w:val="22"/>
        </w:rPr>
        <w:t xml:space="preserve">of Second Schedule to </w:t>
      </w:r>
      <w:r w:rsidR="0087284E" w:rsidRPr="003D7362">
        <w:rPr>
          <w:rFonts w:ascii="Arial" w:hAnsi="Arial" w:cs="Arial"/>
          <w:szCs w:val="22"/>
        </w:rPr>
        <w:t>this</w:t>
      </w:r>
      <w:r w:rsidR="0064042D" w:rsidRPr="003D7362">
        <w:rPr>
          <w:rFonts w:ascii="Arial" w:hAnsi="Arial" w:cs="Arial"/>
          <w:szCs w:val="22"/>
        </w:rPr>
        <w:t xml:space="preserve"> </w:t>
      </w:r>
      <w:r w:rsidR="0087284E" w:rsidRPr="003D7362">
        <w:rPr>
          <w:rFonts w:ascii="Arial" w:hAnsi="Arial" w:cs="Arial"/>
          <w:szCs w:val="22"/>
        </w:rPr>
        <w:t>R</w:t>
      </w:r>
      <w:r w:rsidR="0064042D" w:rsidRPr="003D7362">
        <w:rPr>
          <w:rFonts w:ascii="Arial" w:hAnsi="Arial" w:cs="Arial"/>
          <w:szCs w:val="22"/>
        </w:rPr>
        <w:t xml:space="preserve">ules </w:t>
      </w:r>
      <w:r w:rsidRPr="003D7362">
        <w:rPr>
          <w:rFonts w:ascii="Arial" w:hAnsi="Arial" w:cs="Arial"/>
          <w:szCs w:val="22"/>
        </w:rPr>
        <w:t>to determine whether the fuel oil being used or carried for use on board meets the requirements in  sub paragraph (1) or (3)</w:t>
      </w:r>
    </w:p>
    <w:p w14:paraId="1BD4AC73" w14:textId="4C8B5DC7" w:rsidR="0096601A" w:rsidRPr="003D7362" w:rsidRDefault="00934E60" w:rsidP="00934E60">
      <w:pPr>
        <w:spacing w:before="100" w:beforeAutospacing="1" w:after="100" w:afterAutospacing="1" w:line="360" w:lineRule="auto"/>
        <w:ind w:firstLine="644"/>
        <w:jc w:val="both"/>
        <w:rPr>
          <w:rFonts w:ascii="Arial" w:hAnsi="Arial" w:cs="Arial"/>
          <w:szCs w:val="22"/>
        </w:rPr>
      </w:pPr>
      <w:r w:rsidRPr="003D7362">
        <w:rPr>
          <w:rFonts w:ascii="Arial" w:hAnsi="Arial" w:cs="Arial"/>
          <w:szCs w:val="22"/>
        </w:rPr>
        <w:t xml:space="preserve">Provided that </w:t>
      </w:r>
      <w:r w:rsidR="0096601A" w:rsidRPr="003D7362">
        <w:rPr>
          <w:rFonts w:ascii="Arial" w:hAnsi="Arial" w:cs="Arial"/>
          <w:szCs w:val="22"/>
        </w:rPr>
        <w:t xml:space="preserve">in-use fuel oil sample shall be drawn </w:t>
      </w:r>
      <w:proofErr w:type="gramStart"/>
      <w:r w:rsidR="0096601A" w:rsidRPr="003D7362">
        <w:rPr>
          <w:rFonts w:ascii="Arial" w:hAnsi="Arial" w:cs="Arial"/>
          <w:szCs w:val="22"/>
        </w:rPr>
        <w:t>taking into account</w:t>
      </w:r>
      <w:proofErr w:type="gramEnd"/>
      <w:r w:rsidR="0096601A" w:rsidRPr="003D7362">
        <w:rPr>
          <w:rFonts w:ascii="Arial" w:hAnsi="Arial" w:cs="Arial"/>
          <w:szCs w:val="22"/>
        </w:rPr>
        <w:t xml:space="preserve"> the guidelines adopted by the Organization and the </w:t>
      </w:r>
      <w:proofErr w:type="gramStart"/>
      <w:r w:rsidR="0096601A" w:rsidRPr="003D7362">
        <w:rPr>
          <w:rFonts w:ascii="Arial" w:hAnsi="Arial" w:cs="Arial"/>
          <w:szCs w:val="22"/>
        </w:rPr>
        <w:t>on board</w:t>
      </w:r>
      <w:proofErr w:type="gramEnd"/>
      <w:r w:rsidR="0096601A" w:rsidRPr="003D7362">
        <w:rPr>
          <w:rFonts w:ascii="Arial" w:hAnsi="Arial" w:cs="Arial"/>
          <w:szCs w:val="22"/>
        </w:rPr>
        <w:t xml:space="preserve"> fuel oil sample shall be drawn </w:t>
      </w:r>
      <w:proofErr w:type="gramStart"/>
      <w:r w:rsidR="0096601A" w:rsidRPr="003D7362">
        <w:rPr>
          <w:rFonts w:ascii="Arial" w:hAnsi="Arial" w:cs="Arial"/>
          <w:szCs w:val="22"/>
        </w:rPr>
        <w:t>taking into account</w:t>
      </w:r>
      <w:proofErr w:type="gramEnd"/>
      <w:r w:rsidR="0096601A" w:rsidRPr="003D7362">
        <w:rPr>
          <w:rFonts w:ascii="Arial" w:hAnsi="Arial" w:cs="Arial"/>
          <w:szCs w:val="22"/>
        </w:rPr>
        <w:t xml:space="preserve"> the guidelines to be adopted by the Organization:</w:t>
      </w:r>
    </w:p>
    <w:p w14:paraId="77D23B0B" w14:textId="610A46F2" w:rsidR="00934E60" w:rsidRPr="003D7362" w:rsidRDefault="00934E60" w:rsidP="004179E6">
      <w:pPr>
        <w:spacing w:before="100" w:beforeAutospacing="1" w:after="100" w:afterAutospacing="1" w:line="360" w:lineRule="auto"/>
        <w:jc w:val="both"/>
        <w:rPr>
          <w:rFonts w:ascii="Arial" w:hAnsi="Arial" w:cs="Arial"/>
          <w:szCs w:val="22"/>
        </w:rPr>
      </w:pPr>
      <w:r w:rsidRPr="003D7362">
        <w:rPr>
          <w:rFonts w:ascii="Arial" w:hAnsi="Arial" w:cs="Arial"/>
          <w:szCs w:val="22"/>
        </w:rPr>
        <w:t xml:space="preserve">(8) </w:t>
      </w:r>
      <w:r w:rsidR="0096601A" w:rsidRPr="003D7362">
        <w:rPr>
          <w:rFonts w:ascii="Arial" w:hAnsi="Arial" w:cs="Arial"/>
          <w:szCs w:val="22"/>
        </w:rPr>
        <w:t xml:space="preserve">the sample shall be sealed by such officers with a unique means of identification installed in the presence of the </w:t>
      </w:r>
      <w:r w:rsidR="00015097" w:rsidRPr="003D7362">
        <w:rPr>
          <w:rFonts w:ascii="Arial" w:hAnsi="Arial" w:cs="Arial"/>
          <w:szCs w:val="22"/>
        </w:rPr>
        <w:t xml:space="preserve">vessels </w:t>
      </w:r>
      <w:r w:rsidR="0096601A" w:rsidRPr="003D7362">
        <w:rPr>
          <w:rFonts w:ascii="Arial" w:hAnsi="Arial" w:cs="Arial"/>
          <w:szCs w:val="22"/>
        </w:rPr>
        <w:t xml:space="preserve">representative and the </w:t>
      </w:r>
      <w:r w:rsidR="00015097" w:rsidRPr="003D7362">
        <w:rPr>
          <w:rFonts w:ascii="Arial" w:hAnsi="Arial" w:cs="Arial"/>
          <w:szCs w:val="22"/>
        </w:rPr>
        <w:t xml:space="preserve">vessel </w:t>
      </w:r>
      <w:r w:rsidR="0096601A" w:rsidRPr="003D7362">
        <w:rPr>
          <w:rFonts w:ascii="Arial" w:hAnsi="Arial" w:cs="Arial"/>
          <w:szCs w:val="22"/>
        </w:rPr>
        <w:t>shall be given the option of retaining a duplicate sample.</w:t>
      </w:r>
    </w:p>
    <w:p w14:paraId="5DF4343D" w14:textId="5118B0C1" w:rsidR="0096601A" w:rsidRPr="003D7362" w:rsidRDefault="0096601A" w:rsidP="00934E60">
      <w:pPr>
        <w:spacing w:before="100" w:beforeAutospacing="1" w:after="100" w:afterAutospacing="1" w:line="360" w:lineRule="auto"/>
        <w:jc w:val="both"/>
        <w:rPr>
          <w:rFonts w:ascii="Arial" w:hAnsi="Arial" w:cs="Arial"/>
          <w:szCs w:val="22"/>
        </w:rPr>
      </w:pPr>
      <w:r w:rsidRPr="003D7362">
        <w:rPr>
          <w:rFonts w:ascii="Arial" w:hAnsi="Arial" w:cs="Arial"/>
          <w:b/>
          <w:bCs/>
          <w:szCs w:val="22"/>
        </w:rPr>
        <w:lastRenderedPageBreak/>
        <w:t>Explanation</w:t>
      </w:r>
      <w:r w:rsidRPr="003D7362">
        <w:rPr>
          <w:rFonts w:ascii="Arial" w:hAnsi="Arial" w:cs="Arial"/>
          <w:szCs w:val="22"/>
        </w:rPr>
        <w:t xml:space="preserve">-  “guidelines adopted by the Organization” means the 2019 Guidelines for on board sampling for the verification of the sulphur content of the fuel oil used on board </w:t>
      </w:r>
      <w:r w:rsidR="00015097" w:rsidRPr="003D7362">
        <w:rPr>
          <w:rFonts w:ascii="Arial" w:hAnsi="Arial" w:cs="Arial"/>
          <w:szCs w:val="22"/>
        </w:rPr>
        <w:t xml:space="preserve">vessels </w:t>
      </w:r>
      <w:r w:rsidRPr="003D7362">
        <w:rPr>
          <w:rFonts w:ascii="Arial" w:hAnsi="Arial" w:cs="Arial"/>
          <w:szCs w:val="22"/>
        </w:rPr>
        <w:t xml:space="preserve">(MEPC.1/Circ.864/Rev.1) as may be amended and the </w:t>
      </w:r>
      <w:r w:rsidRPr="003D7362">
        <w:rPr>
          <w:rFonts w:ascii="Arial" w:hAnsi="Arial" w:cs="Arial"/>
          <w:szCs w:val="22"/>
          <w:shd w:val="clear" w:color="auto" w:fill="FFFFFF"/>
        </w:rPr>
        <w:t xml:space="preserve">2020 Guidelines for on board sampling of fuel oil intended to be used or carried for use on board a </w:t>
      </w:r>
      <w:r w:rsidR="00015097" w:rsidRPr="003D7362">
        <w:rPr>
          <w:rFonts w:ascii="Arial" w:hAnsi="Arial" w:cs="Arial"/>
          <w:szCs w:val="22"/>
        </w:rPr>
        <w:t>vessel</w:t>
      </w:r>
      <w:r w:rsidR="00015097" w:rsidRPr="003D7362">
        <w:rPr>
          <w:rFonts w:ascii="Arial" w:hAnsi="Arial" w:cs="Arial"/>
          <w:szCs w:val="22"/>
          <w:shd w:val="clear" w:color="auto" w:fill="FFFFFF"/>
        </w:rPr>
        <w:t xml:space="preserve"> </w:t>
      </w:r>
      <w:r w:rsidRPr="003D7362">
        <w:rPr>
          <w:rFonts w:ascii="Arial" w:hAnsi="Arial" w:cs="Arial"/>
          <w:szCs w:val="22"/>
          <w:shd w:val="clear" w:color="auto" w:fill="FFFFFF"/>
        </w:rPr>
        <w:t>(MEPC.1/Circ.889) as may be amended.</w:t>
      </w:r>
    </w:p>
    <w:p w14:paraId="7C84E657" w14:textId="22F8ABD6" w:rsidR="0096601A" w:rsidRPr="003D7362" w:rsidRDefault="0096601A" w:rsidP="00934E60">
      <w:pPr>
        <w:spacing w:line="360" w:lineRule="auto"/>
        <w:jc w:val="both"/>
        <w:rPr>
          <w:rFonts w:ascii="Arial" w:hAnsi="Arial" w:cs="Arial"/>
          <w:szCs w:val="22"/>
        </w:rPr>
      </w:pPr>
      <w:r w:rsidRPr="003D7362">
        <w:rPr>
          <w:rFonts w:ascii="Arial" w:hAnsi="Arial" w:cs="Arial"/>
          <w:szCs w:val="22"/>
        </w:rPr>
        <w:t>(</w:t>
      </w:r>
      <w:r w:rsidR="00934E60" w:rsidRPr="003D7362">
        <w:rPr>
          <w:rFonts w:ascii="Arial" w:hAnsi="Arial" w:cs="Arial"/>
          <w:szCs w:val="22"/>
        </w:rPr>
        <w:t>9</w:t>
      </w:r>
      <w:r w:rsidRPr="003D7362">
        <w:rPr>
          <w:rFonts w:ascii="Arial" w:hAnsi="Arial" w:cs="Arial"/>
          <w:szCs w:val="22"/>
        </w:rPr>
        <w:t xml:space="preserve">) For each </w:t>
      </w:r>
      <w:r w:rsidR="00015097" w:rsidRPr="003D7362">
        <w:rPr>
          <w:rFonts w:ascii="Arial" w:hAnsi="Arial" w:cs="Arial"/>
          <w:szCs w:val="22"/>
        </w:rPr>
        <w:t xml:space="preserve">vessel </w:t>
      </w:r>
      <w:r w:rsidRPr="003D7362">
        <w:rPr>
          <w:rFonts w:ascii="Arial" w:hAnsi="Arial" w:cs="Arial"/>
          <w:szCs w:val="22"/>
        </w:rPr>
        <w:t xml:space="preserve">subject to rules 6 and </w:t>
      </w:r>
      <w:r w:rsidR="00934E60" w:rsidRPr="003D7362">
        <w:rPr>
          <w:rFonts w:ascii="Arial" w:hAnsi="Arial" w:cs="Arial"/>
          <w:szCs w:val="22"/>
        </w:rPr>
        <w:t>8</w:t>
      </w:r>
      <w:r w:rsidRPr="003D7362">
        <w:rPr>
          <w:rFonts w:ascii="Arial" w:hAnsi="Arial" w:cs="Arial"/>
          <w:szCs w:val="22"/>
        </w:rPr>
        <w:t xml:space="preserve">, a sampling point shall be fitted or designated for the purpose of taking representative samples of the fuel oil being used on board the </w:t>
      </w:r>
      <w:r w:rsidR="00015097" w:rsidRPr="003D7362">
        <w:rPr>
          <w:rFonts w:ascii="Arial" w:hAnsi="Arial" w:cs="Arial"/>
          <w:szCs w:val="22"/>
        </w:rPr>
        <w:t xml:space="preserve">vessel </w:t>
      </w:r>
      <w:r w:rsidRPr="003D7362">
        <w:rPr>
          <w:rFonts w:ascii="Arial" w:hAnsi="Arial" w:cs="Arial"/>
          <w:szCs w:val="22"/>
        </w:rPr>
        <w:t>taking into account the guidelines adopted by the Organization</w:t>
      </w:r>
      <w:r w:rsidRPr="003D7362">
        <w:rPr>
          <w:rFonts w:ascii="Arial" w:hAnsi="Arial" w:cs="Arial"/>
          <w:szCs w:val="22"/>
          <w:vertAlign w:val="superscript"/>
        </w:rPr>
        <w:t>.</w:t>
      </w:r>
    </w:p>
    <w:p w14:paraId="1185A42D" w14:textId="77777777" w:rsidR="0096601A" w:rsidRPr="003D7362" w:rsidRDefault="0096601A" w:rsidP="00934E60">
      <w:pPr>
        <w:spacing w:line="360" w:lineRule="auto"/>
        <w:jc w:val="both"/>
        <w:rPr>
          <w:rFonts w:ascii="Arial" w:eastAsia="Times New Roman" w:hAnsi="Arial" w:cs="Arial"/>
          <w:szCs w:val="22"/>
          <w:lang w:eastAsia="en-IN"/>
        </w:rPr>
      </w:pPr>
      <w:proofErr w:type="gramStart"/>
      <w:r w:rsidRPr="003D7362">
        <w:rPr>
          <w:rFonts w:ascii="Arial" w:hAnsi="Arial" w:cs="Arial"/>
          <w:b/>
          <w:bCs/>
          <w:szCs w:val="22"/>
        </w:rPr>
        <w:t>Explanation.—</w:t>
      </w:r>
      <w:proofErr w:type="gramEnd"/>
      <w:r w:rsidRPr="003D7362">
        <w:rPr>
          <w:rFonts w:ascii="Arial" w:hAnsi="Arial" w:cs="Arial"/>
          <w:szCs w:val="22"/>
        </w:rPr>
        <w:t>For the purpose of this sub-rule, “guidelines adopted by the Organization” means the 2019 Guidelines for on board sampling for the verification of the sulphur content of the fuel oil used on board ships (MEPC.1/Circ.864/Rev.1) as may be further amended.</w:t>
      </w:r>
    </w:p>
    <w:p w14:paraId="4EF7FC88" w14:textId="44249854" w:rsidR="0096601A" w:rsidRPr="003D7362" w:rsidRDefault="0096601A" w:rsidP="00934E60">
      <w:pPr>
        <w:spacing w:line="360" w:lineRule="auto"/>
        <w:jc w:val="both"/>
        <w:rPr>
          <w:rFonts w:ascii="Arial" w:eastAsia="Times New Roman" w:hAnsi="Arial" w:cs="Arial"/>
          <w:szCs w:val="22"/>
          <w:lang w:eastAsia="en-IN"/>
        </w:rPr>
      </w:pPr>
      <w:r w:rsidRPr="003D7362">
        <w:rPr>
          <w:rFonts w:ascii="Arial" w:hAnsi="Arial" w:cs="Arial"/>
          <w:szCs w:val="22"/>
        </w:rPr>
        <w:t>(</w:t>
      </w:r>
      <w:r w:rsidR="00934E60" w:rsidRPr="003D7362">
        <w:rPr>
          <w:rFonts w:ascii="Arial" w:hAnsi="Arial" w:cs="Arial"/>
          <w:szCs w:val="22"/>
        </w:rPr>
        <w:t>10</w:t>
      </w:r>
      <w:r w:rsidRPr="003D7362">
        <w:rPr>
          <w:rFonts w:ascii="Arial" w:hAnsi="Arial" w:cs="Arial"/>
          <w:szCs w:val="22"/>
        </w:rPr>
        <w:t xml:space="preserve">) For a </w:t>
      </w:r>
      <w:r w:rsidR="00015097" w:rsidRPr="003D7362">
        <w:rPr>
          <w:rFonts w:ascii="Arial" w:hAnsi="Arial" w:cs="Arial"/>
          <w:szCs w:val="22"/>
        </w:rPr>
        <w:t xml:space="preserve">vessel </w:t>
      </w:r>
      <w:r w:rsidRPr="003D7362">
        <w:rPr>
          <w:rFonts w:ascii="Arial" w:hAnsi="Arial" w:cs="Arial"/>
          <w:szCs w:val="22"/>
        </w:rPr>
        <w:t>constructed before 1 April 2022, any sampling point referred to in sub paragraph</w:t>
      </w:r>
      <w:r w:rsidR="00934E60" w:rsidRPr="003D7362">
        <w:rPr>
          <w:rFonts w:ascii="Arial" w:hAnsi="Arial" w:cs="Arial"/>
          <w:szCs w:val="22"/>
        </w:rPr>
        <w:t>s</w:t>
      </w:r>
      <w:r w:rsidRPr="003D7362">
        <w:rPr>
          <w:rFonts w:ascii="Arial" w:hAnsi="Arial" w:cs="Arial"/>
          <w:szCs w:val="22"/>
        </w:rPr>
        <w:t xml:space="preserve"> </w:t>
      </w:r>
      <w:r w:rsidR="00934E60" w:rsidRPr="003D7362">
        <w:rPr>
          <w:rFonts w:ascii="Arial" w:hAnsi="Arial" w:cs="Arial"/>
          <w:szCs w:val="22"/>
        </w:rPr>
        <w:t xml:space="preserve">(7) and </w:t>
      </w:r>
      <w:r w:rsidRPr="003D7362">
        <w:rPr>
          <w:rFonts w:ascii="Arial" w:hAnsi="Arial" w:cs="Arial"/>
          <w:szCs w:val="22"/>
        </w:rPr>
        <w:t xml:space="preserve">(8) shall be fitted or designated not later than the first renewal survey as identified in </w:t>
      </w:r>
      <w:proofErr w:type="gramStart"/>
      <w:r w:rsidRPr="003D7362">
        <w:rPr>
          <w:rFonts w:ascii="Arial" w:hAnsi="Arial" w:cs="Arial"/>
          <w:szCs w:val="22"/>
        </w:rPr>
        <w:t>clause  on</w:t>
      </w:r>
      <w:proofErr w:type="gramEnd"/>
      <w:r w:rsidRPr="003D7362">
        <w:rPr>
          <w:rFonts w:ascii="Arial" w:hAnsi="Arial" w:cs="Arial"/>
          <w:szCs w:val="22"/>
        </w:rPr>
        <w:t xml:space="preserve"> or after 1 April 2023.</w:t>
      </w:r>
    </w:p>
    <w:p w14:paraId="1A9FD15D" w14:textId="267881E8" w:rsidR="0096601A" w:rsidRPr="003D7362" w:rsidRDefault="0096601A" w:rsidP="00934E60">
      <w:pPr>
        <w:spacing w:before="100" w:beforeAutospacing="1" w:after="100" w:afterAutospacing="1" w:line="360" w:lineRule="auto"/>
        <w:jc w:val="both"/>
        <w:rPr>
          <w:rFonts w:ascii="Arial" w:hAnsi="Arial" w:cs="Arial"/>
          <w:szCs w:val="22"/>
        </w:rPr>
      </w:pPr>
      <w:r w:rsidRPr="003D7362">
        <w:rPr>
          <w:rFonts w:ascii="Arial" w:hAnsi="Arial" w:cs="Arial"/>
          <w:szCs w:val="22"/>
        </w:rPr>
        <w:t>(1</w:t>
      </w:r>
      <w:r w:rsidR="00934E60" w:rsidRPr="003D7362">
        <w:rPr>
          <w:rFonts w:ascii="Arial" w:hAnsi="Arial" w:cs="Arial"/>
          <w:szCs w:val="22"/>
        </w:rPr>
        <w:t>1</w:t>
      </w:r>
      <w:r w:rsidRPr="003D7362">
        <w:rPr>
          <w:rFonts w:ascii="Arial" w:hAnsi="Arial" w:cs="Arial"/>
          <w:szCs w:val="22"/>
        </w:rPr>
        <w:t xml:space="preserve">) The requirements </w:t>
      </w:r>
      <w:proofErr w:type="gramStart"/>
      <w:r w:rsidRPr="003D7362">
        <w:rPr>
          <w:rFonts w:ascii="Arial" w:hAnsi="Arial" w:cs="Arial"/>
          <w:szCs w:val="22"/>
        </w:rPr>
        <w:t>of  sub</w:t>
      </w:r>
      <w:proofErr w:type="gramEnd"/>
      <w:r w:rsidRPr="003D7362">
        <w:rPr>
          <w:rFonts w:ascii="Arial" w:hAnsi="Arial" w:cs="Arial"/>
          <w:szCs w:val="22"/>
        </w:rPr>
        <w:t xml:space="preserve"> paragraphs (8) or (9) above are not applicable to a fuel oil service system for a low-flashpoint fuel for combustion purposes for propulsion or operation on board the </w:t>
      </w:r>
      <w:r w:rsidR="00015097" w:rsidRPr="003D7362">
        <w:rPr>
          <w:rFonts w:ascii="Arial" w:hAnsi="Arial" w:cs="Arial"/>
          <w:szCs w:val="22"/>
        </w:rPr>
        <w:t>vessel</w:t>
      </w:r>
      <w:r w:rsidRPr="003D7362">
        <w:rPr>
          <w:rFonts w:ascii="Arial" w:hAnsi="Arial" w:cs="Arial"/>
          <w:szCs w:val="22"/>
        </w:rPr>
        <w:t>.</w:t>
      </w:r>
    </w:p>
    <w:p w14:paraId="3D845794" w14:textId="659D9E4D" w:rsidR="0096601A" w:rsidRPr="003D7362" w:rsidRDefault="0096601A" w:rsidP="00934E60">
      <w:pPr>
        <w:spacing w:line="360" w:lineRule="auto"/>
        <w:jc w:val="both"/>
        <w:rPr>
          <w:rFonts w:ascii="Arial" w:hAnsi="Arial" w:cs="Arial"/>
          <w:szCs w:val="22"/>
        </w:rPr>
      </w:pPr>
      <w:r w:rsidRPr="003D7362">
        <w:rPr>
          <w:rFonts w:ascii="Arial" w:hAnsi="Arial" w:cs="Arial"/>
          <w:szCs w:val="22"/>
        </w:rPr>
        <w:t>(1</w:t>
      </w:r>
      <w:r w:rsidR="00934E60" w:rsidRPr="003D7362">
        <w:rPr>
          <w:rFonts w:ascii="Arial" w:hAnsi="Arial" w:cs="Arial"/>
          <w:szCs w:val="22"/>
        </w:rPr>
        <w:t>2</w:t>
      </w:r>
      <w:r w:rsidRPr="003D7362">
        <w:rPr>
          <w:rFonts w:ascii="Arial" w:hAnsi="Arial" w:cs="Arial"/>
          <w:szCs w:val="22"/>
        </w:rPr>
        <w:t>) The officers authorized by Central Government shall, as appropriate, utilize a sampling point fitted or designated for the purpose of taking representative sample of the fuel oil being used on board in order to verify that the fuel oil complies with this paragraph:</w:t>
      </w:r>
    </w:p>
    <w:p w14:paraId="1920A335" w14:textId="798CB73A" w:rsidR="0096601A" w:rsidRPr="003D7362" w:rsidRDefault="0096601A" w:rsidP="00AD3227">
      <w:pPr>
        <w:spacing w:before="100" w:beforeAutospacing="1" w:after="100" w:afterAutospacing="1" w:line="360" w:lineRule="auto"/>
        <w:jc w:val="both"/>
        <w:rPr>
          <w:rFonts w:ascii="Arial" w:hAnsi="Arial" w:cs="Arial"/>
          <w:szCs w:val="22"/>
        </w:rPr>
      </w:pPr>
      <w:r w:rsidRPr="003D7362">
        <w:rPr>
          <w:rFonts w:ascii="Arial" w:hAnsi="Arial" w:cs="Arial"/>
          <w:szCs w:val="22"/>
        </w:rPr>
        <w:t>(1</w:t>
      </w:r>
      <w:r w:rsidR="00AD3227" w:rsidRPr="003D7362">
        <w:rPr>
          <w:rFonts w:ascii="Arial" w:hAnsi="Arial" w:cs="Arial"/>
          <w:szCs w:val="22"/>
        </w:rPr>
        <w:t>3</w:t>
      </w:r>
      <w:r w:rsidRPr="003D7362">
        <w:rPr>
          <w:rFonts w:ascii="Arial" w:hAnsi="Arial" w:cs="Arial"/>
          <w:szCs w:val="22"/>
        </w:rPr>
        <w:t xml:space="preserve">) Taking fuel oil samples under this paragraph by such officers shall be performed as expeditiously as possible without causing the </w:t>
      </w:r>
      <w:r w:rsidR="00015097" w:rsidRPr="003D7362">
        <w:rPr>
          <w:rFonts w:ascii="Arial" w:hAnsi="Arial" w:cs="Arial"/>
          <w:szCs w:val="22"/>
        </w:rPr>
        <w:t xml:space="preserve">vessel </w:t>
      </w:r>
      <w:r w:rsidRPr="003D7362">
        <w:rPr>
          <w:rFonts w:ascii="Arial" w:hAnsi="Arial" w:cs="Arial"/>
          <w:szCs w:val="22"/>
        </w:rPr>
        <w:t>to be unduly delayed.</w:t>
      </w:r>
    </w:p>
    <w:p w14:paraId="1421F356" w14:textId="794BB0D3" w:rsidR="0096601A" w:rsidRPr="003D7362" w:rsidRDefault="0096601A">
      <w:pPr>
        <w:pStyle w:val="ListParagraph"/>
        <w:numPr>
          <w:ilvl w:val="0"/>
          <w:numId w:val="6"/>
        </w:numPr>
        <w:spacing w:before="100" w:beforeAutospacing="1" w:after="100" w:afterAutospacing="1" w:line="360" w:lineRule="auto"/>
        <w:jc w:val="both"/>
        <w:rPr>
          <w:rFonts w:ascii="Arial" w:eastAsia="Times New Roman" w:hAnsi="Arial" w:cs="Arial"/>
          <w:szCs w:val="22"/>
          <w:lang w:eastAsia="en-IN"/>
        </w:rPr>
      </w:pPr>
      <w:r w:rsidRPr="003D7362">
        <w:rPr>
          <w:rStyle w:val="Emphasis"/>
          <w:rFonts w:ascii="Arial" w:hAnsi="Arial" w:cs="Arial"/>
          <w:b/>
          <w:bCs/>
          <w:i w:val="0"/>
          <w:iCs w:val="0"/>
          <w:szCs w:val="22"/>
        </w:rPr>
        <w:t>Volatile Organic Compounds (VOCs</w:t>
      </w:r>
      <w:proofErr w:type="gramStart"/>
      <w:r w:rsidRPr="003D7362">
        <w:rPr>
          <w:rStyle w:val="Emphasis"/>
          <w:rFonts w:ascii="Arial" w:hAnsi="Arial" w:cs="Arial"/>
          <w:b/>
          <w:bCs/>
          <w:szCs w:val="22"/>
        </w:rPr>
        <w:t>).—</w:t>
      </w:r>
      <w:proofErr w:type="gramEnd"/>
      <w:r w:rsidRPr="003D7362">
        <w:rPr>
          <w:rStyle w:val="Emphasis"/>
          <w:rFonts w:ascii="Arial" w:hAnsi="Arial" w:cs="Arial"/>
          <w:szCs w:val="22"/>
        </w:rPr>
        <w:t xml:space="preserve">(1) </w:t>
      </w:r>
      <w:r w:rsidRPr="003D7362">
        <w:rPr>
          <w:rStyle w:val="Emphasis"/>
          <w:rFonts w:ascii="Arial" w:eastAsia="Times New Roman" w:hAnsi="Arial" w:cs="Arial"/>
          <w:szCs w:val="22"/>
          <w:lang w:eastAsia="en-IN"/>
        </w:rPr>
        <w:t>Where</w:t>
      </w:r>
      <w:r w:rsidRPr="003D7362">
        <w:rPr>
          <w:rFonts w:ascii="Arial" w:hAnsi="Arial" w:cs="Arial"/>
          <w:szCs w:val="22"/>
        </w:rPr>
        <w:t xml:space="preserve"> the emissions of VOCs from a tanker are to be regulated in a port or ports or a terminal or terminals under the jurisdiction of India, they shall be regulated in accordance with the provisions of </w:t>
      </w:r>
      <w:proofErr w:type="gramStart"/>
      <w:r w:rsidRPr="003D7362">
        <w:rPr>
          <w:rFonts w:ascii="Arial" w:hAnsi="Arial" w:cs="Arial"/>
          <w:szCs w:val="22"/>
        </w:rPr>
        <w:t>this  paragraph</w:t>
      </w:r>
      <w:proofErr w:type="gramEnd"/>
      <w:r w:rsidRPr="003D7362">
        <w:rPr>
          <w:rFonts w:ascii="Arial" w:hAnsi="Arial" w:cs="Arial"/>
          <w:szCs w:val="22"/>
        </w:rPr>
        <w:t>.</w:t>
      </w:r>
    </w:p>
    <w:p w14:paraId="7580DDDD" w14:textId="77777777" w:rsidR="0096601A" w:rsidRPr="003D7362" w:rsidRDefault="0096601A" w:rsidP="004179E6">
      <w:pPr>
        <w:spacing w:line="360" w:lineRule="auto"/>
        <w:jc w:val="both"/>
        <w:rPr>
          <w:rFonts w:ascii="Arial" w:hAnsi="Arial" w:cs="Arial"/>
          <w:szCs w:val="22"/>
        </w:rPr>
      </w:pPr>
      <w:r w:rsidRPr="003D7362">
        <w:rPr>
          <w:rFonts w:ascii="Arial" w:hAnsi="Arial" w:cs="Arial"/>
          <w:szCs w:val="22"/>
        </w:rPr>
        <w:t xml:space="preserve">(2) If Central Government regulates tankers for VOC emissions, it shall submit a notification to the Organization at least six months before the effective date, which shall include information on the size of tankers to be controlled, the cargoes requiring vapour emission control systems, and the effective date of such control. </w:t>
      </w:r>
    </w:p>
    <w:p w14:paraId="6BCC6D41" w14:textId="77777777" w:rsidR="0096601A" w:rsidRPr="003D7362" w:rsidRDefault="0096601A" w:rsidP="004179E6">
      <w:pPr>
        <w:spacing w:line="360" w:lineRule="auto"/>
        <w:jc w:val="both"/>
        <w:rPr>
          <w:rFonts w:ascii="Arial" w:eastAsia="Times New Roman" w:hAnsi="Arial" w:cs="Arial"/>
          <w:szCs w:val="22"/>
          <w:lang w:eastAsia="en-IN"/>
        </w:rPr>
      </w:pPr>
      <w:proofErr w:type="gramStart"/>
      <w:r w:rsidRPr="003D7362">
        <w:rPr>
          <w:rFonts w:ascii="Arial" w:hAnsi="Arial" w:cs="Arial"/>
          <w:b/>
          <w:bCs/>
          <w:szCs w:val="22"/>
        </w:rPr>
        <w:lastRenderedPageBreak/>
        <w:t>Explanation.—</w:t>
      </w:r>
      <w:proofErr w:type="gramEnd"/>
      <w:r w:rsidRPr="003D7362">
        <w:rPr>
          <w:rFonts w:ascii="Arial" w:hAnsi="Arial" w:cs="Arial"/>
          <w:szCs w:val="22"/>
        </w:rPr>
        <w:t xml:space="preserve">For the purpose of this sub-rule, “notification to the Organization” means </w:t>
      </w:r>
      <w:r w:rsidRPr="003D7362">
        <w:rPr>
          <w:rFonts w:ascii="Arial" w:hAnsi="Arial" w:cs="Arial"/>
          <w:szCs w:val="22"/>
          <w:shd w:val="clear" w:color="auto" w:fill="FFFFFF"/>
        </w:rPr>
        <w:t>Notification to the Organization on ports or terminals where volatile organic compounds (VOCs) emissions are to be regulated vide MEPC. 1/Circ. 509 as may be amended”.</w:t>
      </w:r>
    </w:p>
    <w:p w14:paraId="1C884E20" w14:textId="068D42E7" w:rsidR="0096601A" w:rsidRPr="003D7362" w:rsidRDefault="0096601A" w:rsidP="004179E6">
      <w:pPr>
        <w:spacing w:line="360" w:lineRule="auto"/>
        <w:jc w:val="both"/>
        <w:rPr>
          <w:rFonts w:ascii="Arial" w:hAnsi="Arial" w:cs="Arial"/>
          <w:szCs w:val="22"/>
        </w:rPr>
      </w:pPr>
      <w:r w:rsidRPr="003D7362">
        <w:rPr>
          <w:rFonts w:ascii="Arial" w:hAnsi="Arial" w:cs="Arial"/>
          <w:szCs w:val="22"/>
        </w:rPr>
        <w:t xml:space="preserve">(3) If Central Government designates ports or terminals at which VOC emissions from tankers are to be regulated, it shall ensure that vapour emission control systems, approved by Central Government taking into account the safety standards for such systems adopted by the Organization are provided in any designated port and terminal and are operated safely and in a manner so as to avoid undue delay to a </w:t>
      </w:r>
      <w:r w:rsidR="00015097" w:rsidRPr="003D7362">
        <w:rPr>
          <w:rFonts w:ascii="Arial" w:hAnsi="Arial" w:cs="Arial"/>
          <w:szCs w:val="22"/>
        </w:rPr>
        <w:t>vessel</w:t>
      </w:r>
      <w:r w:rsidRPr="003D7362">
        <w:rPr>
          <w:rFonts w:ascii="Arial" w:hAnsi="Arial" w:cs="Arial"/>
          <w:szCs w:val="22"/>
        </w:rPr>
        <w:t>.</w:t>
      </w:r>
    </w:p>
    <w:p w14:paraId="329F480E" w14:textId="4C3AECDC" w:rsidR="0096601A" w:rsidRPr="003D7362" w:rsidRDefault="0096601A" w:rsidP="004179E6">
      <w:pPr>
        <w:spacing w:before="100" w:beforeAutospacing="1" w:after="100" w:afterAutospacing="1" w:line="360" w:lineRule="auto"/>
        <w:jc w:val="both"/>
        <w:rPr>
          <w:rFonts w:ascii="Arial" w:hAnsi="Arial" w:cs="Arial"/>
          <w:szCs w:val="22"/>
        </w:rPr>
      </w:pPr>
      <w:r w:rsidRPr="003D7362">
        <w:rPr>
          <w:rFonts w:ascii="Arial" w:hAnsi="Arial" w:cs="Arial"/>
          <w:szCs w:val="22"/>
        </w:rPr>
        <w:t>(4) A tanker to which</w:t>
      </w:r>
      <w:r w:rsidR="00AD3227" w:rsidRPr="003D7362">
        <w:rPr>
          <w:rFonts w:ascii="Arial" w:hAnsi="Arial" w:cs="Arial"/>
          <w:szCs w:val="22"/>
        </w:rPr>
        <w:t xml:space="preserve"> </w:t>
      </w:r>
      <w:r w:rsidRPr="003D7362">
        <w:rPr>
          <w:rFonts w:ascii="Arial" w:hAnsi="Arial" w:cs="Arial"/>
          <w:szCs w:val="22"/>
        </w:rPr>
        <w:t>sub paragraph (1) applies shall be provided with a vapour emission collection system approved by the Central Government taking into account the safety standards for such systems developed by the Organization, and shall use this system during the loading of relevant cargoes</w:t>
      </w:r>
      <w:r w:rsidR="00AD3227" w:rsidRPr="003D7362">
        <w:rPr>
          <w:rFonts w:ascii="Arial" w:hAnsi="Arial" w:cs="Arial"/>
          <w:szCs w:val="22"/>
        </w:rPr>
        <w:t xml:space="preserve"> and</w:t>
      </w:r>
      <w:r w:rsidRPr="003D7362">
        <w:rPr>
          <w:rFonts w:ascii="Arial" w:hAnsi="Arial" w:cs="Arial"/>
          <w:szCs w:val="22"/>
        </w:rPr>
        <w:t xml:space="preserve"> a port or terminal that has installed vapour emission control systems in accordance with this rule may accept tankers which are not fitted with vapour collection systems for a period of three years after the effective date identified in sub-</w:t>
      </w:r>
      <w:r w:rsidR="00AD3227" w:rsidRPr="003D7362">
        <w:rPr>
          <w:rFonts w:ascii="Arial" w:hAnsi="Arial" w:cs="Arial"/>
          <w:szCs w:val="22"/>
        </w:rPr>
        <w:t>paragraph</w:t>
      </w:r>
      <w:r w:rsidRPr="003D7362">
        <w:rPr>
          <w:rFonts w:ascii="Arial" w:hAnsi="Arial" w:cs="Arial"/>
          <w:szCs w:val="22"/>
        </w:rPr>
        <w:t xml:space="preserve"> (2).</w:t>
      </w:r>
    </w:p>
    <w:p w14:paraId="239BFFBA" w14:textId="77777777" w:rsidR="0096601A" w:rsidRPr="003D7362" w:rsidRDefault="0096601A" w:rsidP="004179E6">
      <w:pPr>
        <w:spacing w:line="360" w:lineRule="auto"/>
        <w:jc w:val="both"/>
        <w:rPr>
          <w:rFonts w:ascii="Arial" w:hAnsi="Arial" w:cs="Arial"/>
          <w:szCs w:val="22"/>
        </w:rPr>
      </w:pPr>
      <w:r w:rsidRPr="003D7362">
        <w:rPr>
          <w:rFonts w:ascii="Arial" w:hAnsi="Arial" w:cs="Arial"/>
          <w:b/>
          <w:bCs/>
          <w:szCs w:val="22"/>
        </w:rPr>
        <w:t>Explanation</w:t>
      </w:r>
      <w:r w:rsidRPr="003D7362">
        <w:rPr>
          <w:rFonts w:ascii="Arial" w:hAnsi="Arial" w:cs="Arial"/>
          <w:szCs w:val="22"/>
        </w:rPr>
        <w:t xml:space="preserve">. — For the purpose of this sub-rule, “safety </w:t>
      </w:r>
      <w:proofErr w:type="gramStart"/>
      <w:r w:rsidRPr="003D7362">
        <w:rPr>
          <w:rFonts w:ascii="Arial" w:hAnsi="Arial" w:cs="Arial"/>
          <w:szCs w:val="22"/>
        </w:rPr>
        <w:t>standards”  means</w:t>
      </w:r>
      <w:proofErr w:type="gramEnd"/>
      <w:r w:rsidRPr="003D7362">
        <w:rPr>
          <w:rFonts w:ascii="Arial" w:hAnsi="Arial" w:cs="Arial"/>
          <w:szCs w:val="22"/>
        </w:rPr>
        <w:t xml:space="preserve"> “the Standards for vapour emission control systems (MSC/Circ.585) as may be amended”.</w:t>
      </w:r>
    </w:p>
    <w:p w14:paraId="32AE56B7" w14:textId="3E48C5BD" w:rsidR="0096601A" w:rsidRPr="003D7362" w:rsidRDefault="0096601A" w:rsidP="004179E6">
      <w:pPr>
        <w:spacing w:line="360" w:lineRule="auto"/>
        <w:jc w:val="both"/>
        <w:rPr>
          <w:rFonts w:ascii="Arial" w:eastAsia="Times New Roman" w:hAnsi="Arial" w:cs="Arial"/>
          <w:szCs w:val="22"/>
          <w:lang w:eastAsia="en-IN"/>
        </w:rPr>
      </w:pPr>
      <w:r w:rsidRPr="003D7362">
        <w:rPr>
          <w:rFonts w:ascii="Arial" w:hAnsi="Arial" w:cs="Arial"/>
          <w:szCs w:val="22"/>
        </w:rPr>
        <w:t xml:space="preserve">(5) A tanker carrying crude oil shall have on board and implement a VOC management plan approved by the Central Government and prepared </w:t>
      </w:r>
      <w:proofErr w:type="gramStart"/>
      <w:r w:rsidRPr="003D7362">
        <w:rPr>
          <w:rFonts w:ascii="Arial" w:hAnsi="Arial" w:cs="Arial"/>
          <w:szCs w:val="22"/>
        </w:rPr>
        <w:t>taking into account</w:t>
      </w:r>
      <w:proofErr w:type="gramEnd"/>
      <w:r w:rsidRPr="003D7362">
        <w:rPr>
          <w:rFonts w:ascii="Arial" w:hAnsi="Arial" w:cs="Arial"/>
          <w:szCs w:val="22"/>
        </w:rPr>
        <w:t xml:space="preserve"> the guidelines adopted by the Organization, where such plan shall be specific to each </w:t>
      </w:r>
      <w:r w:rsidR="00015097" w:rsidRPr="003D7362">
        <w:rPr>
          <w:rFonts w:ascii="Arial" w:hAnsi="Arial" w:cs="Arial"/>
          <w:szCs w:val="22"/>
        </w:rPr>
        <w:t xml:space="preserve">vessel </w:t>
      </w:r>
      <w:r w:rsidRPr="003D7362">
        <w:rPr>
          <w:rFonts w:ascii="Arial" w:hAnsi="Arial" w:cs="Arial"/>
          <w:szCs w:val="22"/>
        </w:rPr>
        <w:t xml:space="preserve">and shall at least include the following matters, </w:t>
      </w:r>
      <w:proofErr w:type="gramStart"/>
      <w:r w:rsidRPr="003D7362">
        <w:rPr>
          <w:rFonts w:ascii="Arial" w:hAnsi="Arial" w:cs="Arial"/>
          <w:szCs w:val="22"/>
        </w:rPr>
        <w:t>namely:—</w:t>
      </w:r>
      <w:proofErr w:type="gramEnd"/>
    </w:p>
    <w:p w14:paraId="654183A5" w14:textId="77777777" w:rsidR="0096601A" w:rsidRPr="003D7362" w:rsidRDefault="0096601A" w:rsidP="0096601A">
      <w:pPr>
        <w:pStyle w:val="ListParagraph"/>
        <w:spacing w:line="360" w:lineRule="auto"/>
        <w:ind w:left="644"/>
        <w:jc w:val="both"/>
        <w:rPr>
          <w:rFonts w:ascii="Arial" w:hAnsi="Arial" w:cs="Arial"/>
          <w:szCs w:val="22"/>
          <w:lang w:eastAsia="en-IN"/>
        </w:rPr>
      </w:pPr>
      <w:r w:rsidRPr="003D7362">
        <w:rPr>
          <w:rFonts w:ascii="Arial" w:hAnsi="Arial" w:cs="Arial"/>
          <w:szCs w:val="22"/>
        </w:rPr>
        <w:t>(a) provide written procedures for minimizing VOC emissions during the loading, sea passage and discharge of cargo;</w:t>
      </w:r>
    </w:p>
    <w:p w14:paraId="1D6430A1" w14:textId="77777777" w:rsidR="0096601A" w:rsidRPr="003D7362" w:rsidRDefault="0096601A" w:rsidP="0096601A">
      <w:pPr>
        <w:pStyle w:val="ListParagraph"/>
        <w:tabs>
          <w:tab w:val="left" w:pos="709"/>
        </w:tabs>
        <w:spacing w:line="360" w:lineRule="auto"/>
        <w:ind w:left="709"/>
        <w:jc w:val="both"/>
        <w:rPr>
          <w:rFonts w:ascii="Arial" w:eastAsia="Times New Roman" w:hAnsi="Arial" w:cs="Arial"/>
          <w:szCs w:val="22"/>
          <w:lang w:eastAsia="en-IN"/>
        </w:rPr>
      </w:pPr>
      <w:r w:rsidRPr="003D7362">
        <w:rPr>
          <w:rFonts w:ascii="Arial" w:hAnsi="Arial" w:cs="Arial"/>
          <w:szCs w:val="22"/>
        </w:rPr>
        <w:t>(b) give consideration to the additional VOC generated by crude oil washing;</w:t>
      </w:r>
    </w:p>
    <w:p w14:paraId="27AA423E" w14:textId="77777777" w:rsidR="0096601A" w:rsidRPr="003D7362" w:rsidRDefault="0096601A" w:rsidP="0096601A">
      <w:pPr>
        <w:pStyle w:val="ListParagraph"/>
        <w:tabs>
          <w:tab w:val="left" w:pos="709"/>
        </w:tabs>
        <w:spacing w:line="360" w:lineRule="auto"/>
        <w:ind w:left="709"/>
        <w:jc w:val="both"/>
        <w:rPr>
          <w:rFonts w:ascii="Arial" w:eastAsia="Times New Roman" w:hAnsi="Arial" w:cs="Arial"/>
          <w:szCs w:val="22"/>
          <w:lang w:eastAsia="en-IN"/>
        </w:rPr>
      </w:pPr>
      <w:r w:rsidRPr="003D7362">
        <w:rPr>
          <w:rFonts w:ascii="Arial" w:hAnsi="Arial" w:cs="Arial"/>
          <w:szCs w:val="22"/>
        </w:rPr>
        <w:t>(c) identify a person responsible for implementing the plan; and</w:t>
      </w:r>
    </w:p>
    <w:p w14:paraId="49BC0F60" w14:textId="4BDFA3CD" w:rsidR="0096601A" w:rsidRPr="003D7362" w:rsidRDefault="0096601A" w:rsidP="0096601A">
      <w:pPr>
        <w:pStyle w:val="ListParagraph"/>
        <w:tabs>
          <w:tab w:val="left" w:pos="709"/>
        </w:tabs>
        <w:spacing w:line="360" w:lineRule="auto"/>
        <w:ind w:left="709"/>
        <w:jc w:val="both"/>
        <w:rPr>
          <w:rFonts w:ascii="Arial" w:hAnsi="Arial" w:cs="Arial"/>
          <w:szCs w:val="22"/>
        </w:rPr>
      </w:pPr>
      <w:r w:rsidRPr="003D7362">
        <w:rPr>
          <w:rFonts w:ascii="Arial" w:hAnsi="Arial" w:cs="Arial"/>
          <w:szCs w:val="22"/>
        </w:rPr>
        <w:t xml:space="preserve">(d) for </w:t>
      </w:r>
      <w:r w:rsidR="00015097" w:rsidRPr="003D7362">
        <w:rPr>
          <w:rFonts w:ascii="Arial" w:hAnsi="Arial" w:cs="Arial"/>
          <w:szCs w:val="22"/>
        </w:rPr>
        <w:t xml:space="preserve">vessels </w:t>
      </w:r>
      <w:r w:rsidRPr="003D7362">
        <w:rPr>
          <w:rFonts w:ascii="Arial" w:hAnsi="Arial" w:cs="Arial"/>
          <w:szCs w:val="22"/>
        </w:rPr>
        <w:t>on international voyages, be written in the English.</w:t>
      </w:r>
    </w:p>
    <w:p w14:paraId="4EA6C152" w14:textId="77777777" w:rsidR="0096601A" w:rsidRPr="003D7362" w:rsidRDefault="0096601A" w:rsidP="0096601A">
      <w:pPr>
        <w:pStyle w:val="ListParagraph"/>
        <w:tabs>
          <w:tab w:val="left" w:pos="709"/>
        </w:tabs>
        <w:spacing w:line="360" w:lineRule="auto"/>
        <w:ind w:left="709"/>
        <w:jc w:val="both"/>
        <w:rPr>
          <w:rFonts w:ascii="Arial" w:hAnsi="Arial" w:cs="Arial"/>
          <w:b/>
          <w:bCs/>
          <w:szCs w:val="22"/>
        </w:rPr>
      </w:pPr>
      <w:r w:rsidRPr="003D7362">
        <w:rPr>
          <w:rFonts w:ascii="Arial" w:hAnsi="Arial" w:cs="Arial"/>
          <w:b/>
          <w:bCs/>
          <w:szCs w:val="22"/>
        </w:rPr>
        <w:t xml:space="preserve">Explanation: </w:t>
      </w:r>
      <w:r w:rsidRPr="003D7362">
        <w:rPr>
          <w:rFonts w:ascii="Arial" w:hAnsi="Arial" w:cs="Arial"/>
          <w:szCs w:val="22"/>
        </w:rPr>
        <w:t>For the purpose of this sub-rule, “guidelines adopted by the Organization” means the Guidelines for the development of a VOC management plan (resolution MEPC.185(59)) and also the Technical information on systems and operation to assist development of VOC management plans (MEPC.1/Circ.680), and Technical information on a vapour pressure control system to facilitate the development and update of VOC management plans (MEPC.1/Circ.719).</w:t>
      </w:r>
      <w:r w:rsidRPr="003D7362">
        <w:rPr>
          <w:rFonts w:ascii="Arial" w:hAnsi="Arial" w:cs="Arial"/>
          <w:b/>
          <w:bCs/>
          <w:szCs w:val="22"/>
        </w:rPr>
        <w:t xml:space="preserve">  </w:t>
      </w:r>
    </w:p>
    <w:p w14:paraId="6E5352C2" w14:textId="7C43DF2E" w:rsidR="0096601A" w:rsidRPr="003D7362" w:rsidRDefault="0096601A" w:rsidP="004179E6">
      <w:pPr>
        <w:spacing w:before="100" w:beforeAutospacing="1" w:after="100" w:afterAutospacing="1" w:line="360" w:lineRule="auto"/>
        <w:jc w:val="both"/>
        <w:rPr>
          <w:rFonts w:ascii="Arial" w:hAnsi="Arial" w:cs="Arial"/>
          <w:szCs w:val="22"/>
        </w:rPr>
      </w:pPr>
      <w:r w:rsidRPr="003D7362">
        <w:rPr>
          <w:rFonts w:ascii="Arial" w:hAnsi="Arial" w:cs="Arial"/>
          <w:szCs w:val="22"/>
        </w:rPr>
        <w:lastRenderedPageBreak/>
        <w:t xml:space="preserve">(6) This </w:t>
      </w:r>
      <w:r w:rsidR="00AD3227" w:rsidRPr="003D7362">
        <w:rPr>
          <w:rFonts w:ascii="Arial" w:hAnsi="Arial" w:cs="Arial"/>
          <w:szCs w:val="22"/>
        </w:rPr>
        <w:t>paragraph</w:t>
      </w:r>
      <w:r w:rsidRPr="003D7362">
        <w:rPr>
          <w:rFonts w:ascii="Arial" w:hAnsi="Arial" w:cs="Arial"/>
          <w:szCs w:val="22"/>
        </w:rPr>
        <w:t xml:space="preserve"> shall also apply to gas carriers only if the types of loading and containment systems allow safe retention of non-methane VOCs on board or their safe return ashore.</w:t>
      </w:r>
    </w:p>
    <w:p w14:paraId="0D9AD2DE" w14:textId="2A1D7BFD" w:rsidR="0096601A" w:rsidRPr="003D7362" w:rsidRDefault="0096601A" w:rsidP="0096601A">
      <w:pPr>
        <w:pStyle w:val="ListParagraph"/>
        <w:spacing w:line="360" w:lineRule="auto"/>
        <w:ind w:left="450"/>
        <w:jc w:val="both"/>
        <w:rPr>
          <w:rFonts w:ascii="Arial" w:hAnsi="Arial" w:cs="Arial"/>
          <w:szCs w:val="22"/>
        </w:rPr>
      </w:pPr>
      <w:proofErr w:type="gramStart"/>
      <w:r w:rsidRPr="003D7362">
        <w:rPr>
          <w:rFonts w:ascii="Arial" w:hAnsi="Arial" w:cs="Arial"/>
          <w:b/>
          <w:bCs/>
          <w:szCs w:val="22"/>
        </w:rPr>
        <w:t>Explanation.—</w:t>
      </w:r>
      <w:proofErr w:type="gramEnd"/>
      <w:r w:rsidRPr="003D7362">
        <w:rPr>
          <w:rFonts w:ascii="Arial" w:hAnsi="Arial" w:cs="Arial"/>
          <w:szCs w:val="22"/>
        </w:rPr>
        <w:t xml:space="preserve">For the purpose of this sub-rule, refer to the </w:t>
      </w:r>
      <w:proofErr w:type="gramStart"/>
      <w:r w:rsidRPr="003D7362">
        <w:rPr>
          <w:rFonts w:ascii="Arial" w:hAnsi="Arial" w:cs="Arial"/>
          <w:szCs w:val="22"/>
        </w:rPr>
        <w:t>International</w:t>
      </w:r>
      <w:proofErr w:type="gramEnd"/>
      <w:r w:rsidRPr="003D7362">
        <w:rPr>
          <w:rFonts w:ascii="Arial" w:hAnsi="Arial" w:cs="Arial"/>
          <w:szCs w:val="22"/>
        </w:rPr>
        <w:t xml:space="preserve"> code for the Construction and Equipment of </w:t>
      </w:r>
      <w:r w:rsidR="00015097" w:rsidRPr="003D7362">
        <w:rPr>
          <w:rFonts w:ascii="Arial" w:hAnsi="Arial" w:cs="Arial"/>
          <w:szCs w:val="22"/>
        </w:rPr>
        <w:t xml:space="preserve">vessels </w:t>
      </w:r>
      <w:r w:rsidRPr="003D7362">
        <w:rPr>
          <w:rFonts w:ascii="Arial" w:hAnsi="Arial" w:cs="Arial"/>
          <w:szCs w:val="22"/>
        </w:rPr>
        <w:t>carrying liquefied gases in bulk resolution MS 370(93) as may be amended.</w:t>
      </w:r>
    </w:p>
    <w:p w14:paraId="079841D4" w14:textId="77777777" w:rsidR="0096601A" w:rsidRPr="003D7362" w:rsidRDefault="0096601A">
      <w:pPr>
        <w:pStyle w:val="ListParagraph"/>
        <w:numPr>
          <w:ilvl w:val="0"/>
          <w:numId w:val="6"/>
        </w:numPr>
        <w:spacing w:before="100" w:beforeAutospacing="1" w:after="100" w:afterAutospacing="1" w:line="360" w:lineRule="auto"/>
        <w:jc w:val="both"/>
        <w:rPr>
          <w:rFonts w:ascii="Arial" w:eastAsia="Times New Roman" w:hAnsi="Arial" w:cs="Arial"/>
          <w:szCs w:val="22"/>
          <w:lang w:eastAsia="en-IN"/>
        </w:rPr>
      </w:pPr>
      <w:r w:rsidRPr="003D7362">
        <w:rPr>
          <w:rStyle w:val="Emphasis"/>
          <w:rFonts w:ascii="Arial" w:hAnsi="Arial" w:cs="Arial"/>
          <w:b/>
          <w:bCs/>
          <w:i w:val="0"/>
          <w:iCs w:val="0"/>
          <w:szCs w:val="22"/>
        </w:rPr>
        <w:t xml:space="preserve">Shipboard </w:t>
      </w:r>
      <w:proofErr w:type="gramStart"/>
      <w:r w:rsidRPr="003D7362">
        <w:rPr>
          <w:rStyle w:val="Emphasis"/>
          <w:rFonts w:ascii="Arial" w:hAnsi="Arial" w:cs="Arial"/>
          <w:b/>
          <w:bCs/>
          <w:i w:val="0"/>
          <w:iCs w:val="0"/>
          <w:szCs w:val="22"/>
        </w:rPr>
        <w:t>Incineration</w:t>
      </w:r>
      <w:r w:rsidRPr="003D7362">
        <w:rPr>
          <w:rStyle w:val="Emphasis"/>
          <w:rFonts w:ascii="Arial" w:hAnsi="Arial" w:cs="Arial"/>
          <w:b/>
          <w:bCs/>
          <w:szCs w:val="22"/>
        </w:rPr>
        <w:t>.—</w:t>
      </w:r>
      <w:proofErr w:type="gramEnd"/>
      <w:r w:rsidRPr="003D7362">
        <w:rPr>
          <w:rStyle w:val="Emphasis"/>
          <w:rFonts w:ascii="Arial" w:hAnsi="Arial" w:cs="Arial"/>
          <w:szCs w:val="22"/>
        </w:rPr>
        <w:t xml:space="preserve">(1) </w:t>
      </w:r>
      <w:r w:rsidRPr="003D7362">
        <w:rPr>
          <w:rFonts w:ascii="Arial" w:hAnsi="Arial" w:cs="Arial"/>
          <w:szCs w:val="22"/>
        </w:rPr>
        <w:t xml:space="preserve">Except as provided </w:t>
      </w:r>
      <w:proofErr w:type="gramStart"/>
      <w:r w:rsidRPr="003D7362">
        <w:rPr>
          <w:rFonts w:ascii="Arial" w:hAnsi="Arial" w:cs="Arial"/>
          <w:szCs w:val="22"/>
        </w:rPr>
        <w:t>in  sub</w:t>
      </w:r>
      <w:proofErr w:type="gramEnd"/>
      <w:r w:rsidRPr="003D7362">
        <w:rPr>
          <w:rFonts w:ascii="Arial" w:hAnsi="Arial" w:cs="Arial"/>
          <w:szCs w:val="22"/>
        </w:rPr>
        <w:t xml:space="preserve"> paragraph (4), shipboard incineration shall be allowed only in a shipboard incinerator.</w:t>
      </w:r>
    </w:p>
    <w:p w14:paraId="772217D0" w14:textId="77777777" w:rsidR="0096601A" w:rsidRPr="003D7362" w:rsidRDefault="0096601A" w:rsidP="004179E6">
      <w:pPr>
        <w:spacing w:line="360" w:lineRule="auto"/>
        <w:jc w:val="both"/>
        <w:rPr>
          <w:rFonts w:ascii="Arial" w:eastAsia="Times New Roman" w:hAnsi="Arial" w:cs="Arial"/>
          <w:szCs w:val="22"/>
          <w:lang w:eastAsia="en-IN"/>
        </w:rPr>
      </w:pPr>
      <w:r w:rsidRPr="003D7362">
        <w:rPr>
          <w:rFonts w:ascii="Arial" w:hAnsi="Arial" w:cs="Arial"/>
          <w:szCs w:val="22"/>
        </w:rPr>
        <w:t xml:space="preserve">(2) Shipboard incineration shall be prohibited for the following substances, </w:t>
      </w:r>
      <w:proofErr w:type="gramStart"/>
      <w:r w:rsidRPr="003D7362">
        <w:rPr>
          <w:rFonts w:ascii="Arial" w:hAnsi="Arial" w:cs="Arial"/>
          <w:szCs w:val="22"/>
        </w:rPr>
        <w:t>namely:—</w:t>
      </w:r>
      <w:proofErr w:type="gramEnd"/>
    </w:p>
    <w:p w14:paraId="71F8706F" w14:textId="52D5E9C9" w:rsidR="0096601A" w:rsidRPr="003D7362" w:rsidRDefault="0096601A" w:rsidP="0096601A">
      <w:pPr>
        <w:pStyle w:val="ListParagraph"/>
        <w:spacing w:line="360" w:lineRule="auto"/>
        <w:ind w:left="644"/>
        <w:jc w:val="both"/>
        <w:rPr>
          <w:rFonts w:ascii="Arial" w:eastAsia="Times New Roman" w:hAnsi="Arial" w:cs="Arial"/>
          <w:szCs w:val="22"/>
          <w:lang w:eastAsia="en-IN"/>
        </w:rPr>
      </w:pPr>
      <w:r w:rsidRPr="003D7362">
        <w:rPr>
          <w:rFonts w:ascii="Arial" w:hAnsi="Arial" w:cs="Arial"/>
          <w:szCs w:val="22"/>
        </w:rPr>
        <w:t xml:space="preserve">(a) residues of cargoes subject to Merchant Shipping (Prevention of Pollution by Oil from Ships) Rules, 2026 as amended, Merchant Shipping (Control of Pollution by Noxious Liquid Substances in Bulk) Rules, 2026 as amended, Merchant Shipping (Prevention of Pollution by Harmful Substances Carried by Sea in Packaged Form) Rules, </w:t>
      </w:r>
      <w:proofErr w:type="gramStart"/>
      <w:r w:rsidRPr="003D7362">
        <w:rPr>
          <w:rFonts w:ascii="Arial" w:hAnsi="Arial" w:cs="Arial"/>
          <w:szCs w:val="22"/>
        </w:rPr>
        <w:t>2026  as</w:t>
      </w:r>
      <w:proofErr w:type="gramEnd"/>
      <w:r w:rsidRPr="003D7362">
        <w:rPr>
          <w:rFonts w:ascii="Arial" w:hAnsi="Arial" w:cs="Arial"/>
          <w:szCs w:val="22"/>
        </w:rPr>
        <w:t xml:space="preserve"> amended or related contaminated packing </w:t>
      </w:r>
      <w:proofErr w:type="gramStart"/>
      <w:r w:rsidRPr="003D7362">
        <w:rPr>
          <w:rFonts w:ascii="Arial" w:hAnsi="Arial" w:cs="Arial"/>
          <w:szCs w:val="22"/>
        </w:rPr>
        <w:t>materials;</w:t>
      </w:r>
      <w:proofErr w:type="gramEnd"/>
    </w:p>
    <w:p w14:paraId="62FE457D" w14:textId="77777777" w:rsidR="0096601A" w:rsidRPr="003D7362" w:rsidRDefault="0096601A" w:rsidP="0096601A">
      <w:pPr>
        <w:pStyle w:val="ListParagraph"/>
        <w:spacing w:line="360" w:lineRule="auto"/>
        <w:ind w:left="644"/>
        <w:jc w:val="both"/>
        <w:rPr>
          <w:rFonts w:ascii="Arial" w:eastAsia="Times New Roman" w:hAnsi="Arial" w:cs="Arial"/>
          <w:szCs w:val="22"/>
          <w:lang w:eastAsia="en-IN"/>
        </w:rPr>
      </w:pPr>
      <w:r w:rsidRPr="003D7362">
        <w:rPr>
          <w:rFonts w:ascii="Arial" w:hAnsi="Arial" w:cs="Arial"/>
          <w:szCs w:val="22"/>
        </w:rPr>
        <w:t>(b) polychlorinated biphenyls (PCBs);</w:t>
      </w:r>
    </w:p>
    <w:p w14:paraId="4FBCAD4B" w14:textId="77777777" w:rsidR="0096601A" w:rsidRPr="003D7362" w:rsidRDefault="0096601A" w:rsidP="0096601A">
      <w:pPr>
        <w:pStyle w:val="ListParagraph"/>
        <w:spacing w:line="360" w:lineRule="auto"/>
        <w:ind w:left="644"/>
        <w:jc w:val="both"/>
        <w:rPr>
          <w:rFonts w:ascii="Arial" w:eastAsia="Times New Roman" w:hAnsi="Arial" w:cs="Arial"/>
          <w:szCs w:val="22"/>
          <w:lang w:eastAsia="en-IN"/>
        </w:rPr>
      </w:pPr>
      <w:r w:rsidRPr="003D7362">
        <w:rPr>
          <w:rFonts w:ascii="Arial" w:hAnsi="Arial" w:cs="Arial"/>
          <w:szCs w:val="22"/>
        </w:rPr>
        <w:t xml:space="preserve">(c) garbage, as defined by Merchant Shipping (Prevention of Pollution by Garbage from Ships) Rules, </w:t>
      </w:r>
      <w:proofErr w:type="gramStart"/>
      <w:r w:rsidRPr="003D7362">
        <w:rPr>
          <w:rFonts w:ascii="Arial" w:hAnsi="Arial" w:cs="Arial"/>
          <w:szCs w:val="22"/>
        </w:rPr>
        <w:t>2026  as</w:t>
      </w:r>
      <w:proofErr w:type="gramEnd"/>
      <w:r w:rsidRPr="003D7362">
        <w:rPr>
          <w:rFonts w:ascii="Arial" w:hAnsi="Arial" w:cs="Arial"/>
          <w:szCs w:val="22"/>
        </w:rPr>
        <w:t xml:space="preserve"> amended, containing more than traces of heavy </w:t>
      </w:r>
      <w:proofErr w:type="gramStart"/>
      <w:r w:rsidRPr="003D7362">
        <w:rPr>
          <w:rFonts w:ascii="Arial" w:hAnsi="Arial" w:cs="Arial"/>
          <w:szCs w:val="22"/>
        </w:rPr>
        <w:t>metals;</w:t>
      </w:r>
      <w:proofErr w:type="gramEnd"/>
    </w:p>
    <w:p w14:paraId="1450EAC5" w14:textId="77777777" w:rsidR="0096601A" w:rsidRPr="003D7362" w:rsidRDefault="0096601A" w:rsidP="0096601A">
      <w:pPr>
        <w:pStyle w:val="ListParagraph"/>
        <w:spacing w:line="360" w:lineRule="auto"/>
        <w:ind w:left="644"/>
        <w:jc w:val="both"/>
        <w:rPr>
          <w:rFonts w:ascii="Arial" w:eastAsia="Times New Roman" w:hAnsi="Arial" w:cs="Arial"/>
          <w:szCs w:val="22"/>
          <w:lang w:eastAsia="en-IN"/>
        </w:rPr>
      </w:pPr>
      <w:r w:rsidRPr="003D7362">
        <w:rPr>
          <w:rFonts w:ascii="Arial" w:hAnsi="Arial" w:cs="Arial"/>
          <w:szCs w:val="22"/>
        </w:rPr>
        <w:t>(d) refined petroleum products containing halogen compounds;</w:t>
      </w:r>
    </w:p>
    <w:p w14:paraId="7F4B36D8" w14:textId="3FC36FA4" w:rsidR="0096601A" w:rsidRPr="003D7362" w:rsidRDefault="0096601A" w:rsidP="0096601A">
      <w:pPr>
        <w:pStyle w:val="ListParagraph"/>
        <w:spacing w:line="360" w:lineRule="auto"/>
        <w:ind w:left="644"/>
        <w:jc w:val="both"/>
        <w:rPr>
          <w:rFonts w:ascii="Arial" w:eastAsia="Times New Roman" w:hAnsi="Arial" w:cs="Arial"/>
          <w:szCs w:val="22"/>
          <w:lang w:eastAsia="en-IN"/>
        </w:rPr>
      </w:pPr>
      <w:r w:rsidRPr="003D7362">
        <w:rPr>
          <w:rFonts w:ascii="Arial" w:hAnsi="Arial" w:cs="Arial"/>
          <w:szCs w:val="22"/>
        </w:rPr>
        <w:t xml:space="preserve">(e) sewage sludge and sludge oil either of which are not generated on board the </w:t>
      </w:r>
      <w:r w:rsidR="000033E2" w:rsidRPr="003D7362">
        <w:rPr>
          <w:rFonts w:ascii="Arial" w:hAnsi="Arial" w:cs="Arial"/>
          <w:szCs w:val="22"/>
        </w:rPr>
        <w:t>vessel</w:t>
      </w:r>
      <w:r w:rsidRPr="003D7362">
        <w:rPr>
          <w:rFonts w:ascii="Arial" w:hAnsi="Arial" w:cs="Arial"/>
          <w:szCs w:val="22"/>
        </w:rPr>
        <w:t>; and</w:t>
      </w:r>
    </w:p>
    <w:p w14:paraId="0383EDEA" w14:textId="77777777" w:rsidR="0096601A" w:rsidRPr="003D7362" w:rsidRDefault="0096601A" w:rsidP="0096601A">
      <w:pPr>
        <w:pStyle w:val="ListParagraph"/>
        <w:spacing w:line="360" w:lineRule="auto"/>
        <w:ind w:left="644"/>
        <w:jc w:val="both"/>
        <w:rPr>
          <w:rFonts w:ascii="Arial" w:eastAsia="Times New Roman" w:hAnsi="Arial" w:cs="Arial"/>
          <w:szCs w:val="22"/>
          <w:lang w:eastAsia="en-IN"/>
        </w:rPr>
      </w:pPr>
      <w:r w:rsidRPr="003D7362">
        <w:rPr>
          <w:rFonts w:ascii="Arial" w:hAnsi="Arial" w:cs="Arial"/>
          <w:szCs w:val="22"/>
        </w:rPr>
        <w:t>(f) exhaust gas cleaning system residues.</w:t>
      </w:r>
    </w:p>
    <w:p w14:paraId="774ADDC8" w14:textId="77777777" w:rsidR="0096601A" w:rsidRPr="003D7362" w:rsidRDefault="0096601A" w:rsidP="004179E6">
      <w:pPr>
        <w:spacing w:line="360" w:lineRule="auto"/>
        <w:jc w:val="both"/>
        <w:rPr>
          <w:rFonts w:ascii="Arial" w:hAnsi="Arial" w:cs="Arial"/>
          <w:szCs w:val="22"/>
        </w:rPr>
      </w:pPr>
      <w:r w:rsidRPr="003D7362">
        <w:rPr>
          <w:rFonts w:ascii="Arial" w:hAnsi="Arial" w:cs="Arial"/>
          <w:szCs w:val="22"/>
        </w:rPr>
        <w:t>(3) Shipboard incineration of polyvinyl chlorides (PVCs) shall be prohibited, except in a shipboard incinerator for which Type Approval Certificates have been issued.</w:t>
      </w:r>
    </w:p>
    <w:p w14:paraId="0E2B2F34" w14:textId="77777777" w:rsidR="0096601A" w:rsidRPr="003D7362" w:rsidRDefault="0096601A" w:rsidP="004179E6">
      <w:pPr>
        <w:spacing w:line="360" w:lineRule="auto"/>
        <w:jc w:val="both"/>
        <w:rPr>
          <w:rFonts w:ascii="Arial" w:eastAsia="Times New Roman" w:hAnsi="Arial" w:cs="Arial"/>
          <w:b/>
          <w:bCs/>
          <w:szCs w:val="22"/>
          <w:lang w:eastAsia="en-IN"/>
        </w:rPr>
      </w:pPr>
      <w:r w:rsidRPr="003D7362">
        <w:rPr>
          <w:rFonts w:ascii="Arial" w:hAnsi="Arial" w:cs="Arial"/>
          <w:b/>
          <w:bCs/>
          <w:szCs w:val="22"/>
        </w:rPr>
        <w:t>Explanation.—</w:t>
      </w:r>
      <w:r w:rsidRPr="003D7362">
        <w:rPr>
          <w:rFonts w:ascii="Arial" w:hAnsi="Arial" w:cs="Arial"/>
          <w:szCs w:val="22"/>
        </w:rPr>
        <w:t>For the purpose of this sub-rule, Type Approval Certificates to be issued in accordance with the “Revised guidelines for the implementation of Annex V of MARPOL (resolution MEPC.59(33), as amended by resolution MEPC.92(45)), or Standard specification for shipboard incinerators (resolution MEPC.76(40), as amended by resolution MEPC.93(45)), or 2014 Standard specification for shipboard incinerators (resolution MEPC 244(66)) as may be further amended”.</w:t>
      </w:r>
    </w:p>
    <w:p w14:paraId="29BEA6F3" w14:textId="7FDEFCF3" w:rsidR="0096601A" w:rsidRPr="003D7362" w:rsidRDefault="0096601A" w:rsidP="004179E6">
      <w:pPr>
        <w:spacing w:line="360" w:lineRule="auto"/>
        <w:jc w:val="both"/>
        <w:rPr>
          <w:rFonts w:ascii="Arial" w:hAnsi="Arial" w:cs="Arial"/>
          <w:szCs w:val="22"/>
        </w:rPr>
      </w:pPr>
      <w:r w:rsidRPr="003D7362">
        <w:rPr>
          <w:rFonts w:ascii="Arial" w:hAnsi="Arial" w:cs="Arial"/>
          <w:szCs w:val="22"/>
        </w:rPr>
        <w:t xml:space="preserve">(4) Shipboard incineration of sewage sludge and sludge oil generated during normal operation of a </w:t>
      </w:r>
      <w:r w:rsidR="000033E2" w:rsidRPr="003D7362">
        <w:rPr>
          <w:rFonts w:ascii="Arial" w:hAnsi="Arial" w:cs="Arial"/>
          <w:szCs w:val="22"/>
        </w:rPr>
        <w:t xml:space="preserve">vessel </w:t>
      </w:r>
      <w:r w:rsidRPr="003D7362">
        <w:rPr>
          <w:rFonts w:ascii="Arial" w:hAnsi="Arial" w:cs="Arial"/>
          <w:szCs w:val="22"/>
        </w:rPr>
        <w:t>may also take place in the main or auxiliary power plant or boilers, but in those cases, shall not take place inside ports, harbours and estuaries.</w:t>
      </w:r>
    </w:p>
    <w:p w14:paraId="12176F94" w14:textId="3BB1C247" w:rsidR="0096601A" w:rsidRPr="003D7362" w:rsidRDefault="0096601A" w:rsidP="004179E6">
      <w:pPr>
        <w:spacing w:line="360" w:lineRule="auto"/>
        <w:jc w:val="both"/>
        <w:rPr>
          <w:rFonts w:ascii="Arial" w:eastAsia="Times New Roman" w:hAnsi="Arial" w:cs="Arial"/>
          <w:szCs w:val="22"/>
          <w:lang w:eastAsia="en-IN"/>
        </w:rPr>
      </w:pPr>
      <w:r w:rsidRPr="003D7362">
        <w:rPr>
          <w:rFonts w:ascii="Arial" w:hAnsi="Arial" w:cs="Arial"/>
          <w:szCs w:val="22"/>
        </w:rPr>
        <w:t>(5</w:t>
      </w:r>
      <w:r w:rsidR="00AD3227" w:rsidRPr="003D7362">
        <w:rPr>
          <w:rFonts w:ascii="Arial" w:hAnsi="Arial" w:cs="Arial"/>
          <w:szCs w:val="22"/>
        </w:rPr>
        <w:t xml:space="preserve">) </w:t>
      </w:r>
      <w:r w:rsidRPr="003D7362">
        <w:rPr>
          <w:rFonts w:ascii="Arial" w:hAnsi="Arial" w:cs="Arial"/>
          <w:szCs w:val="22"/>
        </w:rPr>
        <w:t xml:space="preserve">Nothing in this </w:t>
      </w:r>
      <w:r w:rsidR="00B850AB" w:rsidRPr="003D7362">
        <w:rPr>
          <w:rFonts w:ascii="Arial" w:hAnsi="Arial" w:cs="Arial"/>
          <w:szCs w:val="22"/>
        </w:rPr>
        <w:t>paragraph</w:t>
      </w:r>
      <w:r w:rsidRPr="003D7362">
        <w:rPr>
          <w:rFonts w:ascii="Arial" w:hAnsi="Arial" w:cs="Arial"/>
          <w:szCs w:val="22"/>
        </w:rPr>
        <w:t xml:space="preserve"> either affects the incineration at sea prohibitions of MS (Dumping Rules, 2026) or other requirements thereof or precludes the development, installation and </w:t>
      </w:r>
      <w:r w:rsidRPr="003D7362">
        <w:rPr>
          <w:rFonts w:ascii="Arial" w:hAnsi="Arial" w:cs="Arial"/>
          <w:szCs w:val="22"/>
        </w:rPr>
        <w:lastRenderedPageBreak/>
        <w:t xml:space="preserve">operation of alternative design shipboard thermal waste treatment devices that meet or exceed the requirements of this </w:t>
      </w:r>
      <w:r w:rsidR="00B850AB" w:rsidRPr="003D7362">
        <w:rPr>
          <w:rFonts w:ascii="Arial" w:hAnsi="Arial" w:cs="Arial"/>
          <w:szCs w:val="22"/>
        </w:rPr>
        <w:t>paragraph</w:t>
      </w:r>
      <w:r w:rsidRPr="003D7362">
        <w:rPr>
          <w:rFonts w:ascii="Arial" w:hAnsi="Arial" w:cs="Arial"/>
          <w:szCs w:val="22"/>
        </w:rPr>
        <w:t>)</w:t>
      </w:r>
    </w:p>
    <w:p w14:paraId="28203631" w14:textId="203C7676" w:rsidR="0096601A" w:rsidRPr="003D7362" w:rsidRDefault="0096601A" w:rsidP="004179E6">
      <w:pPr>
        <w:spacing w:line="360" w:lineRule="auto"/>
        <w:jc w:val="both"/>
        <w:rPr>
          <w:rFonts w:ascii="Arial" w:hAnsi="Arial" w:cs="Arial"/>
          <w:szCs w:val="22"/>
        </w:rPr>
      </w:pPr>
      <w:r w:rsidRPr="003D7362">
        <w:rPr>
          <w:rFonts w:ascii="Arial" w:hAnsi="Arial" w:cs="Arial"/>
          <w:szCs w:val="22"/>
        </w:rPr>
        <w:t>(</w:t>
      </w:r>
      <w:r w:rsidR="002F3E79" w:rsidRPr="003D7362">
        <w:rPr>
          <w:rFonts w:ascii="Arial" w:hAnsi="Arial" w:cs="Arial"/>
          <w:szCs w:val="22"/>
        </w:rPr>
        <w:t>6</w:t>
      </w:r>
      <w:r w:rsidRPr="003D7362">
        <w:rPr>
          <w:rFonts w:ascii="Arial" w:hAnsi="Arial" w:cs="Arial"/>
          <w:szCs w:val="22"/>
        </w:rPr>
        <w:t>)</w:t>
      </w:r>
      <w:r w:rsidR="002F3E79" w:rsidRPr="003D7362">
        <w:rPr>
          <w:rFonts w:ascii="Arial" w:hAnsi="Arial" w:cs="Arial"/>
          <w:szCs w:val="22"/>
        </w:rPr>
        <w:t xml:space="preserve"> (a)</w:t>
      </w:r>
      <w:r w:rsidRPr="003D7362">
        <w:rPr>
          <w:rFonts w:ascii="Arial" w:hAnsi="Arial" w:cs="Arial"/>
          <w:szCs w:val="22"/>
        </w:rPr>
        <w:t xml:space="preserve"> Except as provided in</w:t>
      </w:r>
      <w:r w:rsidR="002F3E79" w:rsidRPr="003D7362">
        <w:rPr>
          <w:rFonts w:ascii="Arial" w:hAnsi="Arial" w:cs="Arial"/>
          <w:szCs w:val="22"/>
        </w:rPr>
        <w:t xml:space="preserve"> clause (b)</w:t>
      </w:r>
      <w:r w:rsidRPr="003D7362">
        <w:rPr>
          <w:rFonts w:ascii="Arial" w:hAnsi="Arial" w:cs="Arial"/>
          <w:szCs w:val="22"/>
        </w:rPr>
        <w:t xml:space="preserve">  </w:t>
      </w:r>
      <w:r w:rsidR="002F3E79" w:rsidRPr="003D7362">
        <w:rPr>
          <w:rFonts w:ascii="Arial" w:hAnsi="Arial" w:cs="Arial"/>
          <w:szCs w:val="22"/>
        </w:rPr>
        <w:t xml:space="preserve">of this </w:t>
      </w:r>
      <w:r w:rsidRPr="003D7362">
        <w:rPr>
          <w:rFonts w:ascii="Arial" w:hAnsi="Arial" w:cs="Arial"/>
          <w:szCs w:val="22"/>
        </w:rPr>
        <w:t xml:space="preserve">sub paragraph, each incinerator that is installed on board a </w:t>
      </w:r>
      <w:r w:rsidR="000033E2" w:rsidRPr="003D7362">
        <w:rPr>
          <w:rFonts w:ascii="Arial" w:hAnsi="Arial" w:cs="Arial"/>
          <w:szCs w:val="22"/>
        </w:rPr>
        <w:t xml:space="preserve">vessel </w:t>
      </w:r>
      <w:r w:rsidRPr="003D7362">
        <w:rPr>
          <w:rFonts w:ascii="Arial" w:hAnsi="Arial" w:cs="Arial"/>
          <w:szCs w:val="22"/>
        </w:rPr>
        <w:t xml:space="preserve">constructed on or after 1 January 2000 or incinerator that is installed on board a </w:t>
      </w:r>
      <w:r w:rsidR="000033E2" w:rsidRPr="003D7362">
        <w:rPr>
          <w:rFonts w:ascii="Arial" w:hAnsi="Arial" w:cs="Arial"/>
          <w:szCs w:val="22"/>
        </w:rPr>
        <w:t xml:space="preserve">vessel </w:t>
      </w:r>
      <w:r w:rsidRPr="003D7362">
        <w:rPr>
          <w:rFonts w:ascii="Arial" w:hAnsi="Arial" w:cs="Arial"/>
          <w:szCs w:val="22"/>
        </w:rPr>
        <w:t xml:space="preserve">on or after 1 January 2000 shall meet the requirements contained in </w:t>
      </w:r>
      <w:r w:rsidR="0064042D" w:rsidRPr="003D7362">
        <w:rPr>
          <w:rFonts w:ascii="Arial" w:hAnsi="Arial" w:cs="Arial"/>
          <w:szCs w:val="22"/>
        </w:rPr>
        <w:t xml:space="preserve">Appendix IV to Second Schedule to </w:t>
      </w:r>
      <w:r w:rsidR="009D5CFF" w:rsidRPr="003D7362">
        <w:rPr>
          <w:rFonts w:ascii="Arial" w:hAnsi="Arial" w:cs="Arial"/>
          <w:szCs w:val="22"/>
        </w:rPr>
        <w:t>this</w:t>
      </w:r>
      <w:r w:rsidR="0064042D" w:rsidRPr="003D7362">
        <w:rPr>
          <w:rFonts w:ascii="Arial" w:hAnsi="Arial" w:cs="Arial"/>
          <w:szCs w:val="22"/>
        </w:rPr>
        <w:t xml:space="preserve"> </w:t>
      </w:r>
      <w:r w:rsidR="009D5CFF" w:rsidRPr="003D7362">
        <w:rPr>
          <w:rFonts w:ascii="Arial" w:hAnsi="Arial" w:cs="Arial"/>
          <w:szCs w:val="22"/>
        </w:rPr>
        <w:t>R</w:t>
      </w:r>
      <w:r w:rsidR="0064042D" w:rsidRPr="003D7362">
        <w:rPr>
          <w:rFonts w:ascii="Arial" w:hAnsi="Arial" w:cs="Arial"/>
          <w:szCs w:val="22"/>
        </w:rPr>
        <w:t xml:space="preserve">ules </w:t>
      </w:r>
      <w:r w:rsidRPr="003D7362">
        <w:rPr>
          <w:rFonts w:ascii="Arial" w:hAnsi="Arial" w:cs="Arial"/>
          <w:szCs w:val="22"/>
        </w:rPr>
        <w:t>subject to this sub paragraph (5)</w:t>
      </w:r>
      <w:r w:rsidR="002F3E79" w:rsidRPr="003D7362">
        <w:rPr>
          <w:rFonts w:ascii="Arial" w:hAnsi="Arial" w:cs="Arial"/>
          <w:szCs w:val="22"/>
        </w:rPr>
        <w:t xml:space="preserve"> and</w:t>
      </w:r>
      <w:r w:rsidRPr="003D7362">
        <w:rPr>
          <w:rFonts w:ascii="Arial" w:hAnsi="Arial" w:cs="Arial"/>
          <w:szCs w:val="22"/>
        </w:rPr>
        <w:t xml:space="preserve"> each incinerator shall be approved by the Central Government or any recognised organisation taking into account the standard specification for shipboard incinerators adopted by the Organization.</w:t>
      </w:r>
    </w:p>
    <w:p w14:paraId="76CBBCD4" w14:textId="53F3679F" w:rsidR="0096601A" w:rsidRPr="003D7362" w:rsidRDefault="0096601A" w:rsidP="00DB4677">
      <w:pPr>
        <w:spacing w:line="360" w:lineRule="auto"/>
        <w:ind w:left="644" w:firstLine="76"/>
        <w:jc w:val="both"/>
        <w:rPr>
          <w:rFonts w:ascii="Arial" w:eastAsia="Times New Roman" w:hAnsi="Arial" w:cs="Arial"/>
          <w:szCs w:val="22"/>
          <w:lang w:eastAsia="en-IN"/>
        </w:rPr>
      </w:pPr>
      <w:r w:rsidRPr="003D7362">
        <w:rPr>
          <w:rFonts w:ascii="Arial" w:hAnsi="Arial" w:cs="Arial"/>
          <w:b/>
          <w:bCs/>
          <w:szCs w:val="22"/>
        </w:rPr>
        <w:t>Explanation.—</w:t>
      </w:r>
      <w:r w:rsidRPr="003D7362">
        <w:rPr>
          <w:rFonts w:ascii="Arial" w:hAnsi="Arial" w:cs="Arial"/>
          <w:szCs w:val="22"/>
        </w:rPr>
        <w:t>For the purpose of this sub-rule, “standard specification for shipboard incinerators adopted by the Organization” means the 2014 Standard specification for shipboard incinerators (resolution MEPC.244(66)), or Standard specification for shipboard incinerators (resolution MEPC.76(40), as amended by resolution MEPC.93(45)), and Type approval of shipboard incinerators (MEPC.1/Circ.793) as may be further amended.</w:t>
      </w:r>
    </w:p>
    <w:p w14:paraId="011818B7" w14:textId="1332D724" w:rsidR="0096601A" w:rsidRPr="003D7362" w:rsidRDefault="0096601A" w:rsidP="0096601A">
      <w:pPr>
        <w:pStyle w:val="ListParagraph"/>
        <w:spacing w:before="100" w:beforeAutospacing="1" w:after="100" w:afterAutospacing="1" w:line="360" w:lineRule="auto"/>
        <w:ind w:left="644"/>
        <w:jc w:val="both"/>
        <w:rPr>
          <w:rFonts w:ascii="Arial" w:eastAsia="Times New Roman" w:hAnsi="Arial" w:cs="Arial"/>
          <w:szCs w:val="22"/>
          <w:lang w:eastAsia="en-IN"/>
        </w:rPr>
      </w:pPr>
      <w:r w:rsidRPr="003D7362">
        <w:rPr>
          <w:rFonts w:ascii="Arial" w:hAnsi="Arial" w:cs="Arial"/>
          <w:szCs w:val="22"/>
        </w:rPr>
        <w:t>(</w:t>
      </w:r>
      <w:r w:rsidR="002F3E79" w:rsidRPr="003D7362">
        <w:rPr>
          <w:rFonts w:ascii="Arial" w:hAnsi="Arial" w:cs="Arial"/>
          <w:szCs w:val="22"/>
        </w:rPr>
        <w:t>b</w:t>
      </w:r>
      <w:r w:rsidRPr="003D7362">
        <w:rPr>
          <w:rFonts w:ascii="Arial" w:hAnsi="Arial" w:cs="Arial"/>
          <w:szCs w:val="22"/>
        </w:rPr>
        <w:t xml:space="preserve">) The Central Government may allow exclusion from the application of </w:t>
      </w:r>
      <w:r w:rsidR="002F3E79" w:rsidRPr="003D7362">
        <w:rPr>
          <w:rFonts w:ascii="Arial" w:hAnsi="Arial" w:cs="Arial"/>
          <w:szCs w:val="22"/>
        </w:rPr>
        <w:t xml:space="preserve">clause (a) of </w:t>
      </w:r>
      <w:r w:rsidRPr="003D7362">
        <w:rPr>
          <w:rFonts w:ascii="Arial" w:hAnsi="Arial" w:cs="Arial"/>
          <w:szCs w:val="22"/>
        </w:rPr>
        <w:t>sub paragraph (</w:t>
      </w:r>
      <w:r w:rsidR="002F3E79" w:rsidRPr="003D7362">
        <w:rPr>
          <w:rFonts w:ascii="Arial" w:hAnsi="Arial" w:cs="Arial"/>
          <w:szCs w:val="22"/>
        </w:rPr>
        <w:t>6</w:t>
      </w:r>
      <w:r w:rsidRPr="003D7362">
        <w:rPr>
          <w:rFonts w:ascii="Arial" w:hAnsi="Arial" w:cs="Arial"/>
          <w:szCs w:val="22"/>
        </w:rPr>
        <w:t xml:space="preserve">) to any incinerator that is installed before 19 May 2005 on board a </w:t>
      </w:r>
      <w:r w:rsidR="000033E2" w:rsidRPr="003D7362">
        <w:rPr>
          <w:rFonts w:ascii="Arial" w:hAnsi="Arial" w:cs="Arial"/>
          <w:szCs w:val="22"/>
        </w:rPr>
        <w:t>vessel</w:t>
      </w:r>
      <w:r w:rsidRPr="003D7362">
        <w:rPr>
          <w:rFonts w:ascii="Arial" w:hAnsi="Arial" w:cs="Arial"/>
          <w:szCs w:val="22"/>
        </w:rPr>
        <w:t xml:space="preserve">, where the </w:t>
      </w:r>
      <w:r w:rsidR="000033E2" w:rsidRPr="003D7362">
        <w:rPr>
          <w:rFonts w:ascii="Arial" w:hAnsi="Arial" w:cs="Arial"/>
          <w:szCs w:val="22"/>
        </w:rPr>
        <w:t xml:space="preserve">vessel </w:t>
      </w:r>
      <w:r w:rsidRPr="003D7362">
        <w:rPr>
          <w:rFonts w:ascii="Arial" w:hAnsi="Arial" w:cs="Arial"/>
          <w:szCs w:val="22"/>
        </w:rPr>
        <w:t>is solely engaged in voyages within waters subject to the sovereignty or jurisdiction of India.</w:t>
      </w:r>
    </w:p>
    <w:p w14:paraId="1478D629" w14:textId="000665FE" w:rsidR="0096601A" w:rsidRPr="003D7362" w:rsidRDefault="0096601A" w:rsidP="00DB4677">
      <w:pPr>
        <w:spacing w:line="360" w:lineRule="auto"/>
        <w:jc w:val="both"/>
        <w:rPr>
          <w:rFonts w:ascii="Arial" w:hAnsi="Arial" w:cs="Arial"/>
          <w:szCs w:val="22"/>
        </w:rPr>
      </w:pPr>
      <w:r w:rsidRPr="003D7362">
        <w:rPr>
          <w:rFonts w:ascii="Arial" w:hAnsi="Arial" w:cs="Arial"/>
          <w:szCs w:val="22"/>
        </w:rPr>
        <w:t>(7) Incinerators installed in accordance with the requirements of</w:t>
      </w:r>
      <w:r w:rsidR="002F3E79" w:rsidRPr="003D7362">
        <w:rPr>
          <w:rFonts w:ascii="Arial" w:hAnsi="Arial" w:cs="Arial"/>
          <w:szCs w:val="22"/>
        </w:rPr>
        <w:t xml:space="preserve"> clause (a)</w:t>
      </w:r>
      <w:r w:rsidRPr="003D7362">
        <w:rPr>
          <w:rFonts w:ascii="Arial" w:hAnsi="Arial" w:cs="Arial"/>
          <w:szCs w:val="22"/>
        </w:rPr>
        <w:t xml:space="preserve"> </w:t>
      </w:r>
      <w:r w:rsidR="002F3E79" w:rsidRPr="003D7362">
        <w:rPr>
          <w:rFonts w:ascii="Arial" w:hAnsi="Arial" w:cs="Arial"/>
          <w:szCs w:val="22"/>
        </w:rPr>
        <w:t>of</w:t>
      </w:r>
      <w:r w:rsidRPr="003D7362">
        <w:rPr>
          <w:rFonts w:ascii="Arial" w:hAnsi="Arial" w:cs="Arial"/>
          <w:szCs w:val="22"/>
        </w:rPr>
        <w:t xml:space="preserve"> sub paragraph (</w:t>
      </w:r>
      <w:r w:rsidR="002F3E79" w:rsidRPr="003D7362">
        <w:rPr>
          <w:rFonts w:ascii="Arial" w:hAnsi="Arial" w:cs="Arial"/>
          <w:szCs w:val="22"/>
        </w:rPr>
        <w:t>6</w:t>
      </w:r>
      <w:r w:rsidRPr="003D7362">
        <w:rPr>
          <w:rFonts w:ascii="Arial" w:hAnsi="Arial" w:cs="Arial"/>
          <w:szCs w:val="22"/>
        </w:rPr>
        <w:t>) shall be provided with a manufacturer’s operating manual which is to be retained with the unit and which shall specify how to operate the incinerator within the limits described in paragraph 2</w:t>
      </w:r>
      <w:r w:rsidR="0064042D" w:rsidRPr="003D7362">
        <w:rPr>
          <w:rFonts w:ascii="Arial" w:hAnsi="Arial" w:cs="Arial"/>
          <w:szCs w:val="22"/>
        </w:rPr>
        <w:t xml:space="preserve"> of</w:t>
      </w:r>
      <w:r w:rsidRPr="003D7362">
        <w:rPr>
          <w:rFonts w:ascii="Arial" w:hAnsi="Arial" w:cs="Arial"/>
          <w:szCs w:val="22"/>
        </w:rPr>
        <w:t xml:space="preserve"> Appendix IV</w:t>
      </w:r>
      <w:r w:rsidR="0064042D" w:rsidRPr="003D7362">
        <w:rPr>
          <w:rFonts w:ascii="Arial" w:hAnsi="Arial" w:cs="Arial"/>
          <w:szCs w:val="22"/>
        </w:rPr>
        <w:t xml:space="preserve"> of Second Schedule to </w:t>
      </w:r>
      <w:r w:rsidR="009D5CFF" w:rsidRPr="003D7362">
        <w:rPr>
          <w:rFonts w:ascii="Arial" w:hAnsi="Arial" w:cs="Arial"/>
          <w:szCs w:val="22"/>
        </w:rPr>
        <w:t>this</w:t>
      </w:r>
      <w:r w:rsidR="0064042D" w:rsidRPr="003D7362">
        <w:rPr>
          <w:rFonts w:ascii="Arial" w:hAnsi="Arial" w:cs="Arial"/>
          <w:szCs w:val="22"/>
        </w:rPr>
        <w:t xml:space="preserve"> </w:t>
      </w:r>
      <w:r w:rsidR="009D5CFF" w:rsidRPr="003D7362">
        <w:rPr>
          <w:rFonts w:ascii="Arial" w:hAnsi="Arial" w:cs="Arial"/>
          <w:szCs w:val="22"/>
        </w:rPr>
        <w:t>R</w:t>
      </w:r>
      <w:r w:rsidR="0064042D" w:rsidRPr="003D7362">
        <w:rPr>
          <w:rFonts w:ascii="Arial" w:hAnsi="Arial" w:cs="Arial"/>
          <w:szCs w:val="22"/>
        </w:rPr>
        <w:t>ules</w:t>
      </w:r>
    </w:p>
    <w:p w14:paraId="7ABCA6C7" w14:textId="10EDB77B" w:rsidR="0096601A" w:rsidRPr="003D7362" w:rsidRDefault="0096601A" w:rsidP="00DB4677">
      <w:pPr>
        <w:spacing w:line="360" w:lineRule="auto"/>
        <w:jc w:val="both"/>
        <w:rPr>
          <w:rFonts w:ascii="Arial" w:hAnsi="Arial" w:cs="Arial"/>
          <w:szCs w:val="22"/>
        </w:rPr>
      </w:pPr>
      <w:r w:rsidRPr="003D7362">
        <w:rPr>
          <w:rFonts w:ascii="Arial" w:hAnsi="Arial" w:cs="Arial"/>
          <w:szCs w:val="22"/>
        </w:rPr>
        <w:t xml:space="preserve">(8) Personnel responsible for the operation of an incinerator installed in accordance with the requirements of </w:t>
      </w:r>
      <w:r w:rsidR="002F3E79" w:rsidRPr="003D7362">
        <w:rPr>
          <w:rFonts w:ascii="Arial" w:hAnsi="Arial" w:cs="Arial"/>
          <w:szCs w:val="22"/>
        </w:rPr>
        <w:t xml:space="preserve">clause (a) of sub paragraph (6) </w:t>
      </w:r>
      <w:r w:rsidRPr="003D7362">
        <w:rPr>
          <w:rFonts w:ascii="Arial" w:hAnsi="Arial" w:cs="Arial"/>
          <w:szCs w:val="22"/>
        </w:rPr>
        <w:t xml:space="preserve">shall be trained to implement the guidance provided in the manufacturer’s operating manual as required </w:t>
      </w:r>
      <w:proofErr w:type="gramStart"/>
      <w:r w:rsidRPr="003D7362">
        <w:rPr>
          <w:rFonts w:ascii="Arial" w:hAnsi="Arial" w:cs="Arial"/>
          <w:szCs w:val="22"/>
        </w:rPr>
        <w:t>by  sub</w:t>
      </w:r>
      <w:proofErr w:type="gramEnd"/>
      <w:r w:rsidRPr="003D7362">
        <w:rPr>
          <w:rFonts w:ascii="Arial" w:hAnsi="Arial" w:cs="Arial"/>
          <w:szCs w:val="22"/>
        </w:rPr>
        <w:t xml:space="preserve"> paragraph (7).</w:t>
      </w:r>
    </w:p>
    <w:p w14:paraId="32571B5D" w14:textId="5A81A2D4" w:rsidR="0096601A" w:rsidRPr="003D7362" w:rsidRDefault="0096601A" w:rsidP="00DB4677">
      <w:pPr>
        <w:spacing w:before="100" w:beforeAutospacing="1" w:after="100" w:afterAutospacing="1" w:line="360" w:lineRule="auto"/>
        <w:jc w:val="both"/>
        <w:rPr>
          <w:rFonts w:ascii="Arial" w:hAnsi="Arial" w:cs="Arial"/>
          <w:szCs w:val="22"/>
        </w:rPr>
      </w:pPr>
      <w:r w:rsidRPr="003D7362">
        <w:rPr>
          <w:rFonts w:ascii="Arial" w:hAnsi="Arial" w:cs="Arial"/>
          <w:szCs w:val="22"/>
        </w:rPr>
        <w:t xml:space="preserve">(9) For incinerators installed in accordance with the requirements of </w:t>
      </w:r>
      <w:r w:rsidR="002F3E79" w:rsidRPr="003D7362">
        <w:rPr>
          <w:rFonts w:ascii="Arial" w:hAnsi="Arial" w:cs="Arial"/>
          <w:szCs w:val="22"/>
        </w:rPr>
        <w:t>clause (</w:t>
      </w:r>
      <w:proofErr w:type="gramStart"/>
      <w:r w:rsidR="002F3E79" w:rsidRPr="003D7362">
        <w:rPr>
          <w:rFonts w:ascii="Arial" w:hAnsi="Arial" w:cs="Arial"/>
          <w:szCs w:val="22"/>
        </w:rPr>
        <w:t>a)  of</w:t>
      </w:r>
      <w:proofErr w:type="gramEnd"/>
      <w:r w:rsidR="002F3E79" w:rsidRPr="003D7362">
        <w:rPr>
          <w:rFonts w:ascii="Arial" w:hAnsi="Arial" w:cs="Arial"/>
          <w:szCs w:val="22"/>
        </w:rPr>
        <w:t xml:space="preserve"> sub paragraph (6), </w:t>
      </w:r>
      <w:r w:rsidRPr="003D7362">
        <w:rPr>
          <w:rFonts w:ascii="Arial" w:hAnsi="Arial" w:cs="Arial"/>
          <w:szCs w:val="22"/>
        </w:rPr>
        <w:t xml:space="preserve">the combustion chamber gas outlet temperature shall be </w:t>
      </w:r>
      <w:proofErr w:type="gramStart"/>
      <w:r w:rsidRPr="003D7362">
        <w:rPr>
          <w:rFonts w:ascii="Arial" w:hAnsi="Arial" w:cs="Arial"/>
          <w:szCs w:val="22"/>
        </w:rPr>
        <w:t>monitored at all times</w:t>
      </w:r>
      <w:proofErr w:type="gramEnd"/>
      <w:r w:rsidRPr="003D7362">
        <w:rPr>
          <w:rFonts w:ascii="Arial" w:hAnsi="Arial" w:cs="Arial"/>
          <w:szCs w:val="22"/>
        </w:rPr>
        <w:t xml:space="preserve"> the unit is in operation:</w:t>
      </w:r>
    </w:p>
    <w:p w14:paraId="52C192C7" w14:textId="77777777" w:rsidR="0096601A" w:rsidRPr="003D7362" w:rsidRDefault="0096601A" w:rsidP="00DB4677">
      <w:pPr>
        <w:spacing w:before="100" w:beforeAutospacing="1" w:after="100" w:afterAutospacing="1" w:line="360" w:lineRule="auto"/>
        <w:ind w:firstLine="644"/>
        <w:jc w:val="both"/>
        <w:rPr>
          <w:rFonts w:ascii="Arial" w:hAnsi="Arial" w:cs="Arial"/>
          <w:szCs w:val="22"/>
        </w:rPr>
      </w:pPr>
      <w:r w:rsidRPr="003D7362">
        <w:rPr>
          <w:rFonts w:ascii="Arial" w:hAnsi="Arial" w:cs="Arial"/>
          <w:szCs w:val="22"/>
        </w:rPr>
        <w:t>Provided that, where that incinerator is of the continuous-feed type, waste shall not be fed into the unit when the combustion chamber gas outlet temperature is below 850°C;</w:t>
      </w:r>
    </w:p>
    <w:p w14:paraId="236F3F07" w14:textId="5E4FCD33" w:rsidR="0096601A" w:rsidRPr="003D7362" w:rsidRDefault="0096601A" w:rsidP="00DB4677">
      <w:pPr>
        <w:spacing w:before="100" w:beforeAutospacing="1" w:after="100" w:afterAutospacing="1" w:line="360" w:lineRule="auto"/>
        <w:ind w:firstLine="360"/>
        <w:jc w:val="both"/>
        <w:rPr>
          <w:rFonts w:ascii="Arial" w:hAnsi="Arial" w:cs="Arial"/>
          <w:szCs w:val="22"/>
        </w:rPr>
      </w:pPr>
      <w:r w:rsidRPr="003D7362">
        <w:rPr>
          <w:rFonts w:ascii="Arial" w:hAnsi="Arial" w:cs="Arial"/>
          <w:szCs w:val="22"/>
        </w:rPr>
        <w:lastRenderedPageBreak/>
        <w:t>Provided further that, where that incinerator is of the batch-loaded type, the unit shall be designed so that the combustion chamber gas outlet temperature shall reach 600°C within five minutes after start-up and will thereafter stabilize at a temperature not less than 850°C.</w:t>
      </w:r>
      <w:r w:rsidRPr="003D7362">
        <w:rPr>
          <w:rFonts w:ascii="Arial" w:hAnsi="Arial" w:cs="Arial"/>
          <w:b/>
          <w:bCs/>
          <w:szCs w:val="22"/>
        </w:rPr>
        <w:t xml:space="preserve"> </w:t>
      </w:r>
    </w:p>
    <w:p w14:paraId="7DD1C6E8" w14:textId="77777777" w:rsidR="0096601A" w:rsidRPr="003D7362" w:rsidRDefault="0096601A">
      <w:pPr>
        <w:pStyle w:val="ListParagraph"/>
        <w:numPr>
          <w:ilvl w:val="0"/>
          <w:numId w:val="6"/>
        </w:numPr>
        <w:spacing w:line="360" w:lineRule="auto"/>
        <w:jc w:val="both"/>
        <w:rPr>
          <w:rFonts w:ascii="Arial" w:hAnsi="Arial" w:cs="Arial"/>
          <w:szCs w:val="22"/>
        </w:rPr>
      </w:pPr>
      <w:r w:rsidRPr="003D7362">
        <w:rPr>
          <w:rFonts w:ascii="Arial" w:hAnsi="Arial" w:cs="Arial"/>
          <w:b/>
          <w:bCs/>
          <w:szCs w:val="22"/>
        </w:rPr>
        <w:t xml:space="preserve">Reception </w:t>
      </w:r>
      <w:proofErr w:type="gramStart"/>
      <w:r w:rsidRPr="003D7362">
        <w:rPr>
          <w:rFonts w:ascii="Arial" w:hAnsi="Arial" w:cs="Arial"/>
          <w:b/>
          <w:bCs/>
          <w:szCs w:val="22"/>
        </w:rPr>
        <w:t>Facilities</w:t>
      </w:r>
      <w:r w:rsidRPr="003D7362">
        <w:rPr>
          <w:rFonts w:ascii="Arial" w:hAnsi="Arial" w:cs="Arial"/>
          <w:szCs w:val="22"/>
        </w:rPr>
        <w:t>.—</w:t>
      </w:r>
      <w:proofErr w:type="gramEnd"/>
      <w:r w:rsidRPr="003D7362">
        <w:rPr>
          <w:rFonts w:ascii="Arial" w:hAnsi="Arial" w:cs="Arial"/>
          <w:szCs w:val="22"/>
        </w:rPr>
        <w:t xml:space="preserve">(1) The Central Government </w:t>
      </w:r>
      <w:proofErr w:type="gramStart"/>
      <w:r w:rsidRPr="003D7362">
        <w:rPr>
          <w:rFonts w:ascii="Arial" w:hAnsi="Arial" w:cs="Arial"/>
          <w:szCs w:val="22"/>
        </w:rPr>
        <w:t>taking into account</w:t>
      </w:r>
      <w:proofErr w:type="gramEnd"/>
      <w:r w:rsidRPr="003D7362">
        <w:rPr>
          <w:rFonts w:ascii="Arial" w:hAnsi="Arial" w:cs="Arial"/>
          <w:szCs w:val="22"/>
        </w:rPr>
        <w:t xml:space="preserve"> the guidelines adopted by the Organization shall ensure that the provision of facilities adequate to meet the following matters, </w:t>
      </w:r>
      <w:proofErr w:type="gramStart"/>
      <w:r w:rsidRPr="003D7362">
        <w:rPr>
          <w:rFonts w:ascii="Arial" w:hAnsi="Arial" w:cs="Arial"/>
          <w:szCs w:val="22"/>
        </w:rPr>
        <w:t>namely:—</w:t>
      </w:r>
      <w:proofErr w:type="gramEnd"/>
    </w:p>
    <w:p w14:paraId="73C8AA8A" w14:textId="5D1AEA8A"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 xml:space="preserve">(a) needs of </w:t>
      </w:r>
      <w:r w:rsidR="002F3E79" w:rsidRPr="003D7362">
        <w:rPr>
          <w:rFonts w:ascii="Arial" w:hAnsi="Arial" w:cs="Arial"/>
          <w:szCs w:val="22"/>
        </w:rPr>
        <w:t>vessels</w:t>
      </w:r>
      <w:r w:rsidRPr="003D7362">
        <w:rPr>
          <w:rFonts w:ascii="Arial" w:hAnsi="Arial" w:cs="Arial"/>
          <w:szCs w:val="22"/>
        </w:rPr>
        <w:t xml:space="preserve"> using its repair ports for the reception of ozone depleting substances and equipment containing such substances when removed from </w:t>
      </w:r>
      <w:r w:rsidR="002F3E79" w:rsidRPr="003D7362">
        <w:rPr>
          <w:rFonts w:ascii="Arial" w:hAnsi="Arial" w:cs="Arial"/>
          <w:szCs w:val="22"/>
        </w:rPr>
        <w:t>vessels</w:t>
      </w:r>
      <w:r w:rsidRPr="003D7362">
        <w:rPr>
          <w:rFonts w:ascii="Arial" w:hAnsi="Arial" w:cs="Arial"/>
          <w:szCs w:val="22"/>
        </w:rPr>
        <w:t>;</w:t>
      </w:r>
    </w:p>
    <w:p w14:paraId="74435E80" w14:textId="4C0DC285"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 xml:space="preserve">(b) needs of </w:t>
      </w:r>
      <w:r w:rsidR="002F3E79" w:rsidRPr="003D7362">
        <w:rPr>
          <w:rFonts w:ascii="Arial" w:hAnsi="Arial" w:cs="Arial"/>
          <w:szCs w:val="22"/>
        </w:rPr>
        <w:t>vessels</w:t>
      </w:r>
      <w:r w:rsidRPr="003D7362">
        <w:rPr>
          <w:rFonts w:ascii="Arial" w:hAnsi="Arial" w:cs="Arial"/>
          <w:szCs w:val="22"/>
        </w:rPr>
        <w:t xml:space="preserve"> using its ports, terminals or repair ports for the reception of exhaust gas cleaning residues from an approved exhaust gas cleaning system, without causing undue delay to </w:t>
      </w:r>
      <w:r w:rsidR="002F3E79" w:rsidRPr="003D7362">
        <w:rPr>
          <w:rFonts w:ascii="Arial" w:hAnsi="Arial" w:cs="Arial"/>
          <w:szCs w:val="22"/>
        </w:rPr>
        <w:t>vessels</w:t>
      </w:r>
      <w:r w:rsidRPr="003D7362">
        <w:rPr>
          <w:rFonts w:ascii="Arial" w:hAnsi="Arial" w:cs="Arial"/>
          <w:szCs w:val="22"/>
        </w:rPr>
        <w:t>, and</w:t>
      </w:r>
    </w:p>
    <w:p w14:paraId="578D43C4" w14:textId="6D9A3B9A"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 xml:space="preserve">(c) needs in </w:t>
      </w:r>
      <w:r w:rsidR="000033E2" w:rsidRPr="003D7362">
        <w:rPr>
          <w:rFonts w:ascii="Arial" w:hAnsi="Arial" w:cs="Arial"/>
          <w:szCs w:val="22"/>
        </w:rPr>
        <w:t xml:space="preserve">vessel </w:t>
      </w:r>
      <w:r w:rsidRPr="003D7362">
        <w:rPr>
          <w:rFonts w:ascii="Arial" w:hAnsi="Arial" w:cs="Arial"/>
          <w:szCs w:val="22"/>
        </w:rPr>
        <w:t xml:space="preserve">breaking facilities for the reception of ozone depleting substances and equipment containing such substances when removed from </w:t>
      </w:r>
      <w:r w:rsidR="002F3E79" w:rsidRPr="003D7362">
        <w:rPr>
          <w:rFonts w:ascii="Arial" w:hAnsi="Arial" w:cs="Arial"/>
          <w:szCs w:val="22"/>
        </w:rPr>
        <w:t>vessel</w:t>
      </w:r>
      <w:r w:rsidRPr="003D7362">
        <w:rPr>
          <w:rFonts w:ascii="Arial" w:hAnsi="Arial" w:cs="Arial"/>
          <w:szCs w:val="22"/>
        </w:rPr>
        <w:t>.</w:t>
      </w:r>
    </w:p>
    <w:p w14:paraId="616DAC5D" w14:textId="77777777" w:rsidR="0096601A" w:rsidRPr="003D7362" w:rsidRDefault="0096601A" w:rsidP="0096601A">
      <w:pPr>
        <w:pStyle w:val="ListParagraph"/>
        <w:spacing w:line="360" w:lineRule="auto"/>
        <w:ind w:left="644"/>
        <w:jc w:val="both"/>
        <w:rPr>
          <w:rFonts w:ascii="Arial" w:hAnsi="Arial" w:cs="Arial"/>
          <w:b/>
          <w:bCs/>
          <w:szCs w:val="22"/>
        </w:rPr>
      </w:pPr>
      <w:proofErr w:type="gramStart"/>
      <w:r w:rsidRPr="003D7362">
        <w:rPr>
          <w:rFonts w:ascii="Arial" w:hAnsi="Arial" w:cs="Arial"/>
          <w:b/>
          <w:bCs/>
          <w:szCs w:val="22"/>
        </w:rPr>
        <w:t>Explanation.—</w:t>
      </w:r>
      <w:proofErr w:type="gramEnd"/>
      <w:r w:rsidRPr="003D7362">
        <w:rPr>
          <w:rFonts w:ascii="Arial" w:hAnsi="Arial" w:cs="Arial"/>
          <w:b/>
          <w:bCs/>
          <w:szCs w:val="22"/>
        </w:rPr>
        <w:t xml:space="preserve"> </w:t>
      </w:r>
      <w:r w:rsidRPr="003D7362">
        <w:rPr>
          <w:rFonts w:ascii="Arial" w:hAnsi="Arial" w:cs="Arial"/>
          <w:szCs w:val="22"/>
        </w:rPr>
        <w:t>For the purpose of this sub-rule, “safety standards adopted by the Organization” means the 2011 Guidelines for Reception Facilities under MARPOL Annex VI issued vide MEPC.199(62) as may be further amended</w:t>
      </w:r>
      <w:r w:rsidRPr="003D7362">
        <w:rPr>
          <w:rFonts w:ascii="Arial" w:hAnsi="Arial" w:cs="Arial"/>
          <w:b/>
          <w:bCs/>
          <w:szCs w:val="22"/>
        </w:rPr>
        <w:t>”.</w:t>
      </w:r>
    </w:p>
    <w:p w14:paraId="477A56C8" w14:textId="63E6ACFB" w:rsidR="0096601A" w:rsidRPr="003D7362" w:rsidRDefault="0096601A" w:rsidP="00DB4677">
      <w:pPr>
        <w:spacing w:line="360" w:lineRule="auto"/>
        <w:jc w:val="both"/>
        <w:rPr>
          <w:rFonts w:ascii="Arial" w:hAnsi="Arial" w:cs="Arial"/>
          <w:b/>
          <w:szCs w:val="22"/>
        </w:rPr>
      </w:pPr>
      <w:r w:rsidRPr="003D7362">
        <w:rPr>
          <w:rFonts w:ascii="Arial" w:hAnsi="Arial" w:cs="Arial"/>
          <w:szCs w:val="22"/>
        </w:rPr>
        <w:t>(2) If a particular port or terminal is remotely located from, or lacking in, the industrial infrastructure necessary to manage and process those substances referred to in sub paragraph (1) and therefore cannot accept such substances, then, the Central Government shall inform the Organization of any such port or terminal so that this information may be circulated to all member states for their information and any appropriate action.</w:t>
      </w:r>
    </w:p>
    <w:p w14:paraId="3B601F2F" w14:textId="77777777" w:rsidR="0096601A" w:rsidRPr="003D7362" w:rsidRDefault="0096601A" w:rsidP="00DB4677">
      <w:pPr>
        <w:spacing w:line="360" w:lineRule="auto"/>
        <w:jc w:val="both"/>
        <w:rPr>
          <w:rFonts w:ascii="Arial" w:hAnsi="Arial" w:cs="Arial"/>
          <w:b/>
          <w:szCs w:val="22"/>
        </w:rPr>
      </w:pPr>
      <w:r w:rsidRPr="003D7362">
        <w:rPr>
          <w:rFonts w:ascii="Arial" w:hAnsi="Arial" w:cs="Arial"/>
          <w:szCs w:val="22"/>
        </w:rPr>
        <w:t>(3) The Central Government shall also notify the Organization of its ports and terminals where reception facilities are available to manage and process such substances.</w:t>
      </w:r>
    </w:p>
    <w:p w14:paraId="71991075" w14:textId="77777777" w:rsidR="0096601A" w:rsidRPr="003D7362" w:rsidRDefault="0096601A">
      <w:pPr>
        <w:pStyle w:val="ListParagraph"/>
        <w:numPr>
          <w:ilvl w:val="0"/>
          <w:numId w:val="6"/>
        </w:numPr>
        <w:spacing w:line="360" w:lineRule="auto"/>
        <w:jc w:val="both"/>
        <w:rPr>
          <w:rFonts w:ascii="Arial" w:hAnsi="Arial" w:cs="Arial"/>
          <w:b/>
          <w:szCs w:val="22"/>
        </w:rPr>
      </w:pPr>
      <w:r w:rsidRPr="003D7362">
        <w:rPr>
          <w:rFonts w:ascii="Arial" w:hAnsi="Arial" w:cs="Arial"/>
          <w:b/>
          <w:bCs/>
          <w:szCs w:val="22"/>
        </w:rPr>
        <w:t xml:space="preserve">Fuel oil availability and </w:t>
      </w:r>
      <w:proofErr w:type="gramStart"/>
      <w:r w:rsidRPr="003D7362">
        <w:rPr>
          <w:rFonts w:ascii="Arial" w:hAnsi="Arial" w:cs="Arial"/>
          <w:b/>
          <w:bCs/>
          <w:szCs w:val="22"/>
        </w:rPr>
        <w:t>Quality.—</w:t>
      </w:r>
      <w:proofErr w:type="gramEnd"/>
      <w:r w:rsidRPr="003D7362">
        <w:rPr>
          <w:rFonts w:ascii="Arial" w:hAnsi="Arial" w:cs="Arial"/>
          <w:szCs w:val="22"/>
        </w:rPr>
        <w:t xml:space="preserve">(1) </w:t>
      </w:r>
      <w:r w:rsidRPr="003D7362">
        <w:rPr>
          <w:rFonts w:ascii="Arial" w:eastAsia="Times New Roman" w:hAnsi="Arial" w:cs="Arial"/>
          <w:szCs w:val="22"/>
          <w:lang w:eastAsia="en-IN"/>
        </w:rPr>
        <w:t>The Central Government shall take all reasonable steps to promote the availability of fuel oils that comply with these at ports and terminals within the jurisdiction of India and inform the Organization of the availability of compliant fuel oils in its ports and terminals.</w:t>
      </w:r>
    </w:p>
    <w:p w14:paraId="18195629" w14:textId="66BA7446" w:rsidR="0096601A" w:rsidRPr="003D7362" w:rsidRDefault="0096601A" w:rsidP="00DB4677">
      <w:pPr>
        <w:spacing w:line="360" w:lineRule="auto"/>
        <w:jc w:val="both"/>
        <w:rPr>
          <w:rFonts w:ascii="Arial" w:hAnsi="Arial" w:cs="Arial"/>
          <w:szCs w:val="22"/>
        </w:rPr>
      </w:pPr>
      <w:r w:rsidRPr="003D7362">
        <w:rPr>
          <w:rFonts w:ascii="Arial" w:hAnsi="Arial" w:cs="Arial"/>
          <w:szCs w:val="22"/>
        </w:rPr>
        <w:t>(2)</w:t>
      </w:r>
      <w:r w:rsidR="00A042A1" w:rsidRPr="003D7362">
        <w:rPr>
          <w:rFonts w:ascii="Arial" w:hAnsi="Arial" w:cs="Arial"/>
          <w:szCs w:val="22"/>
        </w:rPr>
        <w:t xml:space="preserve"> (a)</w:t>
      </w:r>
      <w:r w:rsidRPr="003D7362">
        <w:rPr>
          <w:rFonts w:ascii="Arial" w:hAnsi="Arial" w:cs="Arial"/>
          <w:szCs w:val="22"/>
        </w:rPr>
        <w:t xml:space="preserve"> Notwithstanding the flag of the </w:t>
      </w:r>
      <w:r w:rsidR="000033E2" w:rsidRPr="003D7362">
        <w:rPr>
          <w:rFonts w:ascii="Arial" w:hAnsi="Arial" w:cs="Arial"/>
          <w:szCs w:val="22"/>
        </w:rPr>
        <w:t>vessel</w:t>
      </w:r>
      <w:r w:rsidRPr="003D7362">
        <w:rPr>
          <w:rFonts w:ascii="Arial" w:hAnsi="Arial" w:cs="Arial"/>
          <w:szCs w:val="22"/>
        </w:rPr>
        <w:t xml:space="preserve">, if the </w:t>
      </w:r>
      <w:r w:rsidR="000033E2" w:rsidRPr="003D7362">
        <w:rPr>
          <w:rFonts w:ascii="Arial" w:hAnsi="Arial" w:cs="Arial"/>
          <w:szCs w:val="22"/>
        </w:rPr>
        <w:t xml:space="preserve">vessel </w:t>
      </w:r>
      <w:r w:rsidRPr="003D7362">
        <w:rPr>
          <w:rFonts w:ascii="Arial" w:hAnsi="Arial" w:cs="Arial"/>
          <w:szCs w:val="22"/>
        </w:rPr>
        <w:t xml:space="preserve">is found not to </w:t>
      </w:r>
      <w:proofErr w:type="gramStart"/>
      <w:r w:rsidRPr="003D7362">
        <w:rPr>
          <w:rFonts w:ascii="Arial" w:hAnsi="Arial" w:cs="Arial"/>
          <w:szCs w:val="22"/>
        </w:rPr>
        <w:t>be in compliance with</w:t>
      </w:r>
      <w:proofErr w:type="gramEnd"/>
      <w:r w:rsidRPr="003D7362">
        <w:rPr>
          <w:rFonts w:ascii="Arial" w:hAnsi="Arial" w:cs="Arial"/>
          <w:szCs w:val="22"/>
        </w:rPr>
        <w:t xml:space="preserve"> the standards for compliant fuel oils set forth in </w:t>
      </w:r>
      <w:r w:rsidR="00690ACD" w:rsidRPr="003D7362">
        <w:rPr>
          <w:rFonts w:ascii="Arial" w:hAnsi="Arial" w:cs="Arial"/>
          <w:szCs w:val="22"/>
        </w:rPr>
        <w:t>this R</w:t>
      </w:r>
      <w:r w:rsidRPr="003D7362">
        <w:rPr>
          <w:rFonts w:ascii="Arial" w:hAnsi="Arial" w:cs="Arial"/>
          <w:szCs w:val="22"/>
        </w:rPr>
        <w:t xml:space="preserve">ules, the Central Government may require the </w:t>
      </w:r>
      <w:r w:rsidR="000033E2" w:rsidRPr="003D7362">
        <w:rPr>
          <w:rFonts w:ascii="Arial" w:hAnsi="Arial" w:cs="Arial"/>
          <w:szCs w:val="22"/>
        </w:rPr>
        <w:t xml:space="preserve">vessel </w:t>
      </w:r>
      <w:r w:rsidRPr="003D7362">
        <w:rPr>
          <w:rFonts w:ascii="Arial" w:hAnsi="Arial" w:cs="Arial"/>
          <w:szCs w:val="22"/>
        </w:rPr>
        <w:t xml:space="preserve">to fulfil the following requirements, </w:t>
      </w:r>
      <w:proofErr w:type="gramStart"/>
      <w:r w:rsidRPr="003D7362">
        <w:rPr>
          <w:rFonts w:ascii="Arial" w:hAnsi="Arial" w:cs="Arial"/>
          <w:szCs w:val="22"/>
        </w:rPr>
        <w:t>namely:—</w:t>
      </w:r>
      <w:proofErr w:type="gramEnd"/>
    </w:p>
    <w:p w14:paraId="1F0B2DE6" w14:textId="1EB32DAD" w:rsidR="0096601A" w:rsidRPr="003D7362" w:rsidRDefault="0096601A" w:rsidP="00DB4677">
      <w:pPr>
        <w:pStyle w:val="ListParagraph"/>
        <w:spacing w:line="360" w:lineRule="auto"/>
        <w:ind w:left="1364" w:firstLine="76"/>
        <w:jc w:val="both"/>
        <w:rPr>
          <w:rFonts w:ascii="Arial" w:hAnsi="Arial" w:cs="Arial"/>
          <w:b/>
          <w:szCs w:val="22"/>
        </w:rPr>
      </w:pPr>
      <w:r w:rsidRPr="003D7362">
        <w:rPr>
          <w:rFonts w:ascii="Arial" w:hAnsi="Arial" w:cs="Arial"/>
          <w:szCs w:val="22"/>
        </w:rPr>
        <w:t>(</w:t>
      </w:r>
      <w:proofErr w:type="spellStart"/>
      <w:r w:rsidR="00A042A1" w:rsidRPr="003D7362">
        <w:rPr>
          <w:rFonts w:ascii="Arial" w:hAnsi="Arial" w:cs="Arial"/>
          <w:szCs w:val="22"/>
        </w:rPr>
        <w:t>i</w:t>
      </w:r>
      <w:proofErr w:type="spellEnd"/>
      <w:r w:rsidRPr="003D7362">
        <w:rPr>
          <w:rFonts w:ascii="Arial" w:hAnsi="Arial" w:cs="Arial"/>
          <w:szCs w:val="22"/>
        </w:rPr>
        <w:t>) present a record of the actions taken to attempt to achieve compliance; and</w:t>
      </w:r>
    </w:p>
    <w:p w14:paraId="0AECA394" w14:textId="4FA00C93" w:rsidR="0096601A" w:rsidRPr="003D7362" w:rsidRDefault="0096601A" w:rsidP="00DB4677">
      <w:pPr>
        <w:pStyle w:val="ListParagraph"/>
        <w:spacing w:line="360" w:lineRule="auto"/>
        <w:ind w:left="1364" w:firstLine="76"/>
        <w:jc w:val="both"/>
        <w:rPr>
          <w:rFonts w:ascii="Arial" w:hAnsi="Arial" w:cs="Arial"/>
          <w:b/>
          <w:szCs w:val="22"/>
        </w:rPr>
      </w:pPr>
      <w:r w:rsidRPr="003D7362">
        <w:rPr>
          <w:rFonts w:ascii="Arial" w:hAnsi="Arial" w:cs="Arial"/>
          <w:szCs w:val="22"/>
        </w:rPr>
        <w:t>(</w:t>
      </w:r>
      <w:r w:rsidR="00A042A1" w:rsidRPr="003D7362">
        <w:rPr>
          <w:rFonts w:ascii="Arial" w:hAnsi="Arial" w:cs="Arial"/>
          <w:szCs w:val="22"/>
        </w:rPr>
        <w:t>ii</w:t>
      </w:r>
      <w:r w:rsidRPr="003D7362">
        <w:rPr>
          <w:rFonts w:ascii="Arial" w:hAnsi="Arial" w:cs="Arial"/>
          <w:szCs w:val="22"/>
        </w:rPr>
        <w:t xml:space="preserve">) provide evidence that it attempted to purchase compliant fuel oil in accordance with its voyage plan and, if it was not made available where planned, that attempts were made to locate alternative sources for such fuel oil </w:t>
      </w:r>
      <w:r w:rsidRPr="003D7362">
        <w:rPr>
          <w:rFonts w:ascii="Arial" w:hAnsi="Arial" w:cs="Arial"/>
          <w:szCs w:val="22"/>
        </w:rPr>
        <w:lastRenderedPageBreak/>
        <w:t>and that despite best efforts to obtain compliant fuel oil, no such fuel oil was made available for purchase.</w:t>
      </w:r>
    </w:p>
    <w:p w14:paraId="334C2222" w14:textId="627A1A01" w:rsidR="0096601A" w:rsidRPr="003D7362" w:rsidRDefault="0096601A" w:rsidP="00DB4677">
      <w:pPr>
        <w:spacing w:line="360" w:lineRule="auto"/>
        <w:ind w:left="644" w:firstLine="76"/>
        <w:jc w:val="both"/>
        <w:rPr>
          <w:rFonts w:ascii="Arial" w:hAnsi="Arial" w:cs="Arial"/>
          <w:b/>
          <w:szCs w:val="22"/>
        </w:rPr>
      </w:pPr>
      <w:r w:rsidRPr="003D7362">
        <w:rPr>
          <w:rFonts w:ascii="Arial" w:hAnsi="Arial" w:cs="Arial"/>
          <w:szCs w:val="22"/>
        </w:rPr>
        <w:t>(</w:t>
      </w:r>
      <w:r w:rsidR="00A042A1" w:rsidRPr="003D7362">
        <w:rPr>
          <w:rFonts w:ascii="Arial" w:hAnsi="Arial" w:cs="Arial"/>
          <w:szCs w:val="22"/>
        </w:rPr>
        <w:t>b</w:t>
      </w:r>
      <w:r w:rsidRPr="003D7362">
        <w:rPr>
          <w:rFonts w:ascii="Arial" w:hAnsi="Arial" w:cs="Arial"/>
          <w:szCs w:val="22"/>
        </w:rPr>
        <w:t xml:space="preserve">) The Central Government shall not require a </w:t>
      </w:r>
      <w:r w:rsidR="000033E2" w:rsidRPr="003D7362">
        <w:rPr>
          <w:rFonts w:ascii="Arial" w:hAnsi="Arial" w:cs="Arial"/>
          <w:szCs w:val="22"/>
        </w:rPr>
        <w:t xml:space="preserve">vessel </w:t>
      </w:r>
      <w:r w:rsidRPr="003D7362">
        <w:rPr>
          <w:rFonts w:ascii="Arial" w:hAnsi="Arial" w:cs="Arial"/>
          <w:szCs w:val="22"/>
        </w:rPr>
        <w:t>to deviate from its intended voyage or delay unduly the voyage in order to achieve compliance.</w:t>
      </w:r>
    </w:p>
    <w:p w14:paraId="0AC64321" w14:textId="429F59F2" w:rsidR="0096601A" w:rsidRPr="003D7362" w:rsidRDefault="0096601A" w:rsidP="0096601A">
      <w:pPr>
        <w:pStyle w:val="ListParagraph"/>
        <w:spacing w:line="360" w:lineRule="auto"/>
        <w:ind w:left="644"/>
        <w:jc w:val="both"/>
        <w:rPr>
          <w:rFonts w:ascii="Arial" w:hAnsi="Arial" w:cs="Arial"/>
          <w:b/>
          <w:szCs w:val="22"/>
        </w:rPr>
      </w:pPr>
      <w:r w:rsidRPr="003D7362">
        <w:rPr>
          <w:rFonts w:ascii="Arial" w:hAnsi="Arial" w:cs="Arial"/>
          <w:szCs w:val="22"/>
        </w:rPr>
        <w:t>(</w:t>
      </w:r>
      <w:r w:rsidR="00A042A1" w:rsidRPr="003D7362">
        <w:rPr>
          <w:rFonts w:ascii="Arial" w:hAnsi="Arial" w:cs="Arial"/>
          <w:szCs w:val="22"/>
        </w:rPr>
        <w:t>c</w:t>
      </w:r>
      <w:r w:rsidRPr="003D7362">
        <w:rPr>
          <w:rFonts w:ascii="Arial" w:hAnsi="Arial" w:cs="Arial"/>
          <w:szCs w:val="22"/>
        </w:rPr>
        <w:t xml:space="preserve">) If a </w:t>
      </w:r>
      <w:r w:rsidR="00A042A1" w:rsidRPr="003D7362">
        <w:rPr>
          <w:rFonts w:ascii="Arial" w:hAnsi="Arial" w:cs="Arial"/>
          <w:szCs w:val="22"/>
        </w:rPr>
        <w:t>vessel</w:t>
      </w:r>
      <w:r w:rsidRPr="003D7362">
        <w:rPr>
          <w:rFonts w:ascii="Arial" w:hAnsi="Arial" w:cs="Arial"/>
          <w:szCs w:val="22"/>
        </w:rPr>
        <w:t xml:space="preserve"> provides the information set forth in </w:t>
      </w:r>
      <w:r w:rsidR="00A042A1" w:rsidRPr="003D7362">
        <w:rPr>
          <w:rFonts w:ascii="Arial" w:hAnsi="Arial" w:cs="Arial"/>
          <w:szCs w:val="22"/>
        </w:rPr>
        <w:t>clause (a) of</w:t>
      </w:r>
      <w:r w:rsidRPr="003D7362">
        <w:rPr>
          <w:rFonts w:ascii="Arial" w:hAnsi="Arial" w:cs="Arial"/>
          <w:szCs w:val="22"/>
        </w:rPr>
        <w:t xml:space="preserve"> sub paragraph (2), the Central Government shall take into account all relevant circumstances and the evidence presented to determine the appropriate action to take, including not taking control measures.</w:t>
      </w:r>
    </w:p>
    <w:p w14:paraId="7309F51E" w14:textId="2116A244"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w:t>
      </w:r>
      <w:r w:rsidR="00A042A1" w:rsidRPr="003D7362">
        <w:rPr>
          <w:rFonts w:ascii="Arial" w:hAnsi="Arial" w:cs="Arial"/>
          <w:szCs w:val="22"/>
        </w:rPr>
        <w:t>d</w:t>
      </w:r>
      <w:r w:rsidRPr="003D7362">
        <w:rPr>
          <w:rFonts w:ascii="Arial" w:hAnsi="Arial" w:cs="Arial"/>
          <w:szCs w:val="22"/>
        </w:rPr>
        <w:t xml:space="preserve">) A </w:t>
      </w:r>
      <w:r w:rsidR="00A042A1" w:rsidRPr="003D7362">
        <w:rPr>
          <w:rFonts w:ascii="Arial" w:hAnsi="Arial" w:cs="Arial"/>
          <w:szCs w:val="22"/>
        </w:rPr>
        <w:t>vessel</w:t>
      </w:r>
      <w:r w:rsidRPr="003D7362">
        <w:rPr>
          <w:rFonts w:ascii="Arial" w:hAnsi="Arial" w:cs="Arial"/>
          <w:szCs w:val="22"/>
        </w:rPr>
        <w:t xml:space="preserve"> registered under the Act shall notify the Central Government and the Competent Authority of relevant Port of destination when it cannot purchase compliant fuel oil. </w:t>
      </w:r>
    </w:p>
    <w:p w14:paraId="600D7F93" w14:textId="001289F6" w:rsidR="0096601A" w:rsidRPr="003D7362" w:rsidRDefault="0096601A" w:rsidP="0096601A">
      <w:pPr>
        <w:pStyle w:val="ListParagraph"/>
        <w:spacing w:line="360" w:lineRule="auto"/>
        <w:ind w:left="644"/>
        <w:jc w:val="both"/>
        <w:rPr>
          <w:rFonts w:ascii="Arial" w:hAnsi="Arial" w:cs="Arial"/>
          <w:b/>
          <w:szCs w:val="22"/>
        </w:rPr>
      </w:pPr>
      <w:r w:rsidRPr="003D7362">
        <w:rPr>
          <w:rFonts w:ascii="Arial" w:hAnsi="Arial" w:cs="Arial"/>
          <w:szCs w:val="22"/>
        </w:rPr>
        <w:t>(</w:t>
      </w:r>
      <w:r w:rsidR="00A042A1" w:rsidRPr="003D7362">
        <w:rPr>
          <w:rFonts w:ascii="Arial" w:hAnsi="Arial" w:cs="Arial"/>
          <w:szCs w:val="22"/>
        </w:rPr>
        <w:t>e</w:t>
      </w:r>
      <w:r w:rsidRPr="003D7362">
        <w:rPr>
          <w:rFonts w:ascii="Arial" w:hAnsi="Arial" w:cs="Arial"/>
          <w:szCs w:val="22"/>
        </w:rPr>
        <w:t xml:space="preserve">) A </w:t>
      </w:r>
      <w:r w:rsidR="00A042A1" w:rsidRPr="003D7362">
        <w:rPr>
          <w:rFonts w:ascii="Arial" w:hAnsi="Arial" w:cs="Arial"/>
          <w:szCs w:val="22"/>
        </w:rPr>
        <w:t>vessel</w:t>
      </w:r>
      <w:r w:rsidRPr="003D7362">
        <w:rPr>
          <w:rFonts w:ascii="Arial" w:hAnsi="Arial" w:cs="Arial"/>
          <w:szCs w:val="22"/>
        </w:rPr>
        <w:t xml:space="preserve"> not registered under the Act and bound to a place or port in India shall inform the Central Government and its concerned </w:t>
      </w:r>
      <w:r w:rsidR="00A042A1" w:rsidRPr="003D7362">
        <w:rPr>
          <w:rFonts w:ascii="Arial" w:hAnsi="Arial" w:cs="Arial"/>
          <w:szCs w:val="22"/>
        </w:rPr>
        <w:t>a</w:t>
      </w:r>
      <w:r w:rsidRPr="003D7362">
        <w:rPr>
          <w:rFonts w:ascii="Arial" w:hAnsi="Arial" w:cs="Arial"/>
          <w:szCs w:val="22"/>
        </w:rPr>
        <w:t>dministration when it cannot purchase compliant fuel oil.</w:t>
      </w:r>
    </w:p>
    <w:p w14:paraId="00E41807" w14:textId="3082EB5E" w:rsidR="0096601A" w:rsidRPr="003D7362" w:rsidRDefault="0096601A" w:rsidP="0096601A">
      <w:pPr>
        <w:pStyle w:val="ListParagraph"/>
        <w:spacing w:line="360" w:lineRule="auto"/>
        <w:ind w:left="644"/>
        <w:jc w:val="both"/>
        <w:rPr>
          <w:rFonts w:ascii="Arial" w:hAnsi="Arial" w:cs="Arial"/>
          <w:b/>
          <w:szCs w:val="22"/>
        </w:rPr>
      </w:pPr>
      <w:r w:rsidRPr="003D7362">
        <w:rPr>
          <w:rFonts w:ascii="Arial" w:hAnsi="Arial" w:cs="Arial"/>
          <w:szCs w:val="22"/>
        </w:rPr>
        <w:t>(</w:t>
      </w:r>
      <w:r w:rsidR="00A042A1" w:rsidRPr="003D7362">
        <w:rPr>
          <w:rFonts w:ascii="Arial" w:hAnsi="Arial" w:cs="Arial"/>
          <w:szCs w:val="22"/>
        </w:rPr>
        <w:t>f</w:t>
      </w:r>
      <w:r w:rsidRPr="003D7362">
        <w:rPr>
          <w:rFonts w:ascii="Arial" w:hAnsi="Arial" w:cs="Arial"/>
          <w:szCs w:val="22"/>
        </w:rPr>
        <w:t xml:space="preserve">) The Central Government shall notify the Organization when a </w:t>
      </w:r>
      <w:r w:rsidR="00A042A1" w:rsidRPr="003D7362">
        <w:rPr>
          <w:rFonts w:ascii="Arial" w:hAnsi="Arial" w:cs="Arial"/>
          <w:szCs w:val="22"/>
        </w:rPr>
        <w:t>vessel</w:t>
      </w:r>
      <w:r w:rsidRPr="003D7362">
        <w:rPr>
          <w:rFonts w:ascii="Arial" w:hAnsi="Arial" w:cs="Arial"/>
          <w:szCs w:val="22"/>
        </w:rPr>
        <w:t xml:space="preserve"> has presented evidence of the non-availability of compliant fuel oil.</w:t>
      </w:r>
    </w:p>
    <w:p w14:paraId="497A6E0E" w14:textId="196461B7" w:rsidR="0096601A" w:rsidRPr="003D7362" w:rsidRDefault="0096601A" w:rsidP="00A042A1">
      <w:pPr>
        <w:spacing w:line="360" w:lineRule="auto"/>
        <w:jc w:val="both"/>
        <w:rPr>
          <w:rFonts w:ascii="Arial" w:hAnsi="Arial" w:cs="Arial"/>
          <w:b/>
          <w:szCs w:val="22"/>
        </w:rPr>
      </w:pPr>
      <w:r w:rsidRPr="003D7362">
        <w:rPr>
          <w:rFonts w:ascii="Arial" w:hAnsi="Arial" w:cs="Arial"/>
          <w:szCs w:val="22"/>
        </w:rPr>
        <w:t>(</w:t>
      </w:r>
      <w:r w:rsidR="00A042A1" w:rsidRPr="003D7362">
        <w:rPr>
          <w:rFonts w:ascii="Arial" w:hAnsi="Arial" w:cs="Arial"/>
          <w:szCs w:val="22"/>
        </w:rPr>
        <w:t>3</w:t>
      </w:r>
      <w:r w:rsidRPr="003D7362">
        <w:rPr>
          <w:rFonts w:ascii="Arial" w:hAnsi="Arial" w:cs="Arial"/>
          <w:szCs w:val="22"/>
        </w:rPr>
        <w:t xml:space="preserve">) Fuel oil for combustion purposes delivered to and used on board </w:t>
      </w:r>
      <w:r w:rsidR="000033E2" w:rsidRPr="003D7362">
        <w:rPr>
          <w:rFonts w:ascii="Arial" w:hAnsi="Arial" w:cs="Arial"/>
          <w:szCs w:val="22"/>
        </w:rPr>
        <w:t xml:space="preserve">vessels </w:t>
      </w:r>
      <w:r w:rsidRPr="003D7362">
        <w:rPr>
          <w:rFonts w:ascii="Arial" w:hAnsi="Arial" w:cs="Arial"/>
          <w:szCs w:val="22"/>
        </w:rPr>
        <w:t xml:space="preserve">to which </w:t>
      </w:r>
      <w:proofErr w:type="gramStart"/>
      <w:r w:rsidR="00690ACD" w:rsidRPr="003D7362">
        <w:rPr>
          <w:rFonts w:ascii="Arial" w:hAnsi="Arial" w:cs="Arial"/>
          <w:szCs w:val="22"/>
        </w:rPr>
        <w:t xml:space="preserve">this </w:t>
      </w:r>
      <w:r w:rsidRPr="003D7362">
        <w:rPr>
          <w:rFonts w:ascii="Arial" w:hAnsi="Arial" w:cs="Arial"/>
          <w:szCs w:val="22"/>
        </w:rPr>
        <w:t xml:space="preserve"> Rules</w:t>
      </w:r>
      <w:proofErr w:type="gramEnd"/>
      <w:r w:rsidRPr="003D7362">
        <w:rPr>
          <w:rFonts w:ascii="Arial" w:hAnsi="Arial" w:cs="Arial"/>
          <w:szCs w:val="22"/>
        </w:rPr>
        <w:t xml:space="preserve"> applies shall meet the following requirements, </w:t>
      </w:r>
      <w:proofErr w:type="gramStart"/>
      <w:r w:rsidRPr="003D7362">
        <w:rPr>
          <w:rFonts w:ascii="Arial" w:hAnsi="Arial" w:cs="Arial"/>
          <w:szCs w:val="22"/>
        </w:rPr>
        <w:t>namely:—</w:t>
      </w:r>
      <w:proofErr w:type="gramEnd"/>
    </w:p>
    <w:p w14:paraId="78DCDAB0" w14:textId="77777777" w:rsidR="0096601A" w:rsidRPr="003D7362" w:rsidRDefault="0096601A" w:rsidP="0096601A">
      <w:pPr>
        <w:pStyle w:val="ListParagraph"/>
        <w:spacing w:line="360" w:lineRule="auto"/>
        <w:ind w:left="644"/>
        <w:jc w:val="both"/>
        <w:rPr>
          <w:rFonts w:ascii="Arial" w:hAnsi="Arial" w:cs="Arial"/>
          <w:b/>
          <w:szCs w:val="22"/>
        </w:rPr>
      </w:pPr>
      <w:r w:rsidRPr="003D7362">
        <w:rPr>
          <w:rFonts w:ascii="Arial" w:hAnsi="Arial" w:cs="Arial"/>
          <w:szCs w:val="22"/>
        </w:rPr>
        <w:t>(a) except as provided in clause (b</w:t>
      </w:r>
      <w:proofErr w:type="gramStart"/>
      <w:r w:rsidRPr="003D7362">
        <w:rPr>
          <w:rFonts w:ascii="Arial" w:hAnsi="Arial" w:cs="Arial"/>
          <w:szCs w:val="22"/>
        </w:rPr>
        <w:t>),—</w:t>
      </w:r>
      <w:proofErr w:type="gramEnd"/>
    </w:p>
    <w:p w14:paraId="4BBE81CE" w14:textId="77777777" w:rsidR="0096601A" w:rsidRPr="003D7362" w:rsidRDefault="0096601A" w:rsidP="00DB4677">
      <w:pPr>
        <w:pStyle w:val="ListParagraph"/>
        <w:spacing w:line="360" w:lineRule="auto"/>
        <w:ind w:left="1440"/>
        <w:jc w:val="both"/>
        <w:rPr>
          <w:rFonts w:ascii="Arial" w:hAnsi="Arial" w:cs="Arial"/>
          <w:b/>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the fuel oil shall be blends of hydrocarbons derived from petroleum refining which shall not preclude the incorporation of small amounts of additives intended to improve some aspects of performance;</w:t>
      </w:r>
    </w:p>
    <w:p w14:paraId="66869D04" w14:textId="77777777" w:rsidR="0096601A" w:rsidRPr="003D7362" w:rsidRDefault="0096601A" w:rsidP="00DB4677">
      <w:pPr>
        <w:pStyle w:val="ListParagraph"/>
        <w:spacing w:line="360" w:lineRule="auto"/>
        <w:ind w:left="1364" w:firstLine="76"/>
        <w:jc w:val="both"/>
        <w:rPr>
          <w:rFonts w:ascii="Arial" w:hAnsi="Arial" w:cs="Arial"/>
          <w:b/>
          <w:szCs w:val="22"/>
        </w:rPr>
      </w:pPr>
      <w:r w:rsidRPr="003D7362">
        <w:rPr>
          <w:rFonts w:ascii="Arial" w:hAnsi="Arial" w:cs="Arial"/>
          <w:szCs w:val="22"/>
        </w:rPr>
        <w:t>(ii) the fuel oil shall be free from inorganic acid;</w:t>
      </w:r>
    </w:p>
    <w:p w14:paraId="554292D8" w14:textId="6330FDE8" w:rsidR="0096601A" w:rsidRPr="003D7362" w:rsidRDefault="0096601A" w:rsidP="00DB4677">
      <w:pPr>
        <w:pStyle w:val="ListParagraph"/>
        <w:spacing w:line="360" w:lineRule="auto"/>
        <w:ind w:left="1364" w:firstLine="76"/>
        <w:jc w:val="both"/>
        <w:rPr>
          <w:rFonts w:ascii="Arial" w:hAnsi="Arial" w:cs="Arial"/>
          <w:b/>
          <w:szCs w:val="22"/>
        </w:rPr>
      </w:pPr>
      <w:r w:rsidRPr="003D7362">
        <w:rPr>
          <w:rFonts w:ascii="Arial" w:hAnsi="Arial" w:cs="Arial"/>
          <w:szCs w:val="22"/>
        </w:rPr>
        <w:t xml:space="preserve">(iii) the fuel oil shall not include any added substance or chemical waste which, jeopardizes the safety of </w:t>
      </w:r>
      <w:r w:rsidR="000033E2" w:rsidRPr="003D7362">
        <w:rPr>
          <w:rFonts w:ascii="Arial" w:hAnsi="Arial" w:cs="Arial"/>
          <w:szCs w:val="22"/>
        </w:rPr>
        <w:t xml:space="preserve">vessels </w:t>
      </w:r>
      <w:r w:rsidRPr="003D7362">
        <w:rPr>
          <w:rFonts w:ascii="Arial" w:hAnsi="Arial" w:cs="Arial"/>
          <w:szCs w:val="22"/>
        </w:rPr>
        <w:t>or adversely affects the performance of the machinery, or is harmful to personnel, or contributes overall to additional air pollution;</w:t>
      </w:r>
    </w:p>
    <w:p w14:paraId="760853FD" w14:textId="77777777" w:rsidR="0096601A" w:rsidRPr="003D7362" w:rsidRDefault="0096601A" w:rsidP="0096601A">
      <w:pPr>
        <w:pStyle w:val="ListParagraph"/>
        <w:spacing w:line="360" w:lineRule="auto"/>
        <w:ind w:left="644"/>
        <w:jc w:val="both"/>
        <w:rPr>
          <w:rFonts w:ascii="Arial" w:hAnsi="Arial" w:cs="Arial"/>
          <w:b/>
          <w:szCs w:val="22"/>
        </w:rPr>
      </w:pPr>
      <w:r w:rsidRPr="003D7362">
        <w:rPr>
          <w:rFonts w:ascii="Arial" w:hAnsi="Arial" w:cs="Arial"/>
          <w:szCs w:val="22"/>
        </w:rPr>
        <w:t xml:space="preserve">(b) fuel oil for combustion purposes derived by methods other than petroleum refining shall </w:t>
      </w:r>
      <w:proofErr w:type="gramStart"/>
      <w:r w:rsidRPr="003D7362">
        <w:rPr>
          <w:rFonts w:ascii="Arial" w:hAnsi="Arial" w:cs="Arial"/>
          <w:szCs w:val="22"/>
        </w:rPr>
        <w:t>not,—</w:t>
      </w:r>
      <w:proofErr w:type="gramEnd"/>
    </w:p>
    <w:p w14:paraId="388B03DA" w14:textId="082A9AC1" w:rsidR="0096601A" w:rsidRPr="003D7362" w:rsidRDefault="0096601A" w:rsidP="00DB4677">
      <w:pPr>
        <w:spacing w:line="360" w:lineRule="auto"/>
        <w:ind w:left="720" w:firstLine="720"/>
        <w:jc w:val="both"/>
        <w:rPr>
          <w:rFonts w:ascii="Arial" w:hAnsi="Arial" w:cs="Arial"/>
          <w:b/>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exceed the applicable Sulphur content set forth </w:t>
      </w:r>
      <w:proofErr w:type="gramStart"/>
      <w:r w:rsidRPr="003D7362">
        <w:rPr>
          <w:rFonts w:ascii="Arial" w:hAnsi="Arial" w:cs="Arial"/>
          <w:szCs w:val="22"/>
        </w:rPr>
        <w:t>in  paragraph</w:t>
      </w:r>
      <w:proofErr w:type="gramEnd"/>
      <w:r w:rsidRPr="003D7362">
        <w:rPr>
          <w:rFonts w:ascii="Arial" w:hAnsi="Arial" w:cs="Arial"/>
          <w:szCs w:val="22"/>
        </w:rPr>
        <w:t xml:space="preserve"> </w:t>
      </w:r>
      <w:r w:rsidR="00A042A1" w:rsidRPr="003D7362">
        <w:rPr>
          <w:rFonts w:ascii="Arial" w:hAnsi="Arial" w:cs="Arial"/>
          <w:szCs w:val="22"/>
        </w:rPr>
        <w:t xml:space="preserve">3 of this </w:t>
      </w:r>
      <w:proofErr w:type="gramStart"/>
      <w:r w:rsidR="00A042A1" w:rsidRPr="003D7362">
        <w:rPr>
          <w:rFonts w:ascii="Arial" w:hAnsi="Arial" w:cs="Arial"/>
          <w:szCs w:val="22"/>
        </w:rPr>
        <w:t>Schedule</w:t>
      </w:r>
      <w:r w:rsidRPr="003D7362">
        <w:rPr>
          <w:rFonts w:ascii="Arial" w:hAnsi="Arial" w:cs="Arial"/>
          <w:szCs w:val="22"/>
        </w:rPr>
        <w:t>;</w:t>
      </w:r>
      <w:proofErr w:type="gramEnd"/>
    </w:p>
    <w:p w14:paraId="481F8E3F" w14:textId="4A2CFEBC" w:rsidR="0096601A" w:rsidRPr="003D7362" w:rsidRDefault="0096601A" w:rsidP="00DB4677">
      <w:pPr>
        <w:pStyle w:val="ListParagraph"/>
        <w:spacing w:line="360" w:lineRule="auto"/>
        <w:ind w:left="1440"/>
        <w:jc w:val="both"/>
        <w:rPr>
          <w:rFonts w:ascii="Arial" w:hAnsi="Arial" w:cs="Arial"/>
          <w:b/>
          <w:szCs w:val="22"/>
        </w:rPr>
      </w:pPr>
      <w:r w:rsidRPr="003D7362">
        <w:rPr>
          <w:rFonts w:ascii="Arial" w:hAnsi="Arial" w:cs="Arial"/>
          <w:szCs w:val="22"/>
        </w:rPr>
        <w:t>(ii) cause an engine to exceed the applicable NO</w:t>
      </w:r>
      <w:r w:rsidRPr="003D7362">
        <w:rPr>
          <w:rFonts w:ascii="Arial" w:hAnsi="Arial" w:cs="Arial"/>
          <w:szCs w:val="22"/>
          <w:vertAlign w:val="subscript"/>
        </w:rPr>
        <w:t xml:space="preserve">x </w:t>
      </w:r>
      <w:r w:rsidRPr="003D7362">
        <w:rPr>
          <w:rFonts w:ascii="Arial" w:hAnsi="Arial" w:cs="Arial"/>
          <w:szCs w:val="22"/>
        </w:rPr>
        <w:t xml:space="preserve">emission limits set forth in </w:t>
      </w:r>
      <w:r w:rsidR="00A042A1" w:rsidRPr="003D7362">
        <w:rPr>
          <w:rFonts w:ascii="Arial" w:hAnsi="Arial" w:cs="Arial"/>
          <w:szCs w:val="22"/>
        </w:rPr>
        <w:t>sub paragraphs 3,4,5(a)(</w:t>
      </w:r>
      <w:proofErr w:type="spellStart"/>
      <w:r w:rsidR="00A042A1" w:rsidRPr="003D7362">
        <w:rPr>
          <w:rFonts w:ascii="Arial" w:hAnsi="Arial" w:cs="Arial"/>
          <w:szCs w:val="22"/>
        </w:rPr>
        <w:t>i</w:t>
      </w:r>
      <w:proofErr w:type="spellEnd"/>
      <w:r w:rsidR="00A042A1" w:rsidRPr="003D7362">
        <w:rPr>
          <w:rFonts w:ascii="Arial" w:hAnsi="Arial" w:cs="Arial"/>
          <w:szCs w:val="22"/>
        </w:rPr>
        <w:t xml:space="preserve">), and </w:t>
      </w:r>
      <w:r w:rsidRPr="003D7362">
        <w:rPr>
          <w:rFonts w:ascii="Arial" w:hAnsi="Arial" w:cs="Arial"/>
          <w:szCs w:val="22"/>
        </w:rPr>
        <w:t>sub paragraph (7)</w:t>
      </w:r>
      <w:r w:rsidR="00A042A1" w:rsidRPr="003D7362">
        <w:rPr>
          <w:rFonts w:ascii="Arial" w:hAnsi="Arial" w:cs="Arial"/>
          <w:szCs w:val="22"/>
        </w:rPr>
        <w:t xml:space="preserve"> (d)</w:t>
      </w:r>
      <w:r w:rsidRPr="003D7362">
        <w:rPr>
          <w:rFonts w:ascii="Arial" w:hAnsi="Arial" w:cs="Arial"/>
          <w:szCs w:val="22"/>
        </w:rPr>
        <w:t xml:space="preserve"> of paragraph </w:t>
      </w:r>
      <w:r w:rsidR="00A042A1" w:rsidRPr="003D7362">
        <w:rPr>
          <w:rFonts w:ascii="Arial" w:hAnsi="Arial" w:cs="Arial"/>
          <w:szCs w:val="22"/>
        </w:rPr>
        <w:t>2</w:t>
      </w:r>
      <w:r w:rsidRPr="003D7362">
        <w:rPr>
          <w:rFonts w:ascii="Arial" w:hAnsi="Arial" w:cs="Arial"/>
          <w:szCs w:val="22"/>
        </w:rPr>
        <w:t>;</w:t>
      </w:r>
    </w:p>
    <w:p w14:paraId="7DA0EEBC" w14:textId="77777777" w:rsidR="0096601A" w:rsidRPr="003D7362" w:rsidRDefault="0096601A" w:rsidP="00DB4677">
      <w:pPr>
        <w:spacing w:line="360" w:lineRule="auto"/>
        <w:ind w:left="720" w:firstLine="720"/>
        <w:jc w:val="both"/>
        <w:rPr>
          <w:rFonts w:ascii="Arial" w:hAnsi="Arial" w:cs="Arial"/>
          <w:szCs w:val="22"/>
        </w:rPr>
      </w:pPr>
      <w:r w:rsidRPr="003D7362">
        <w:rPr>
          <w:rFonts w:ascii="Arial" w:hAnsi="Arial" w:cs="Arial"/>
          <w:szCs w:val="22"/>
        </w:rPr>
        <w:t>(iii) contain inorganic acid; or</w:t>
      </w:r>
    </w:p>
    <w:p w14:paraId="21F3990F" w14:textId="7CE2EB84" w:rsidR="0096601A" w:rsidRPr="003D7362" w:rsidRDefault="0096601A" w:rsidP="00DB4677">
      <w:pPr>
        <w:spacing w:line="360" w:lineRule="auto"/>
        <w:ind w:left="1440"/>
        <w:jc w:val="both"/>
        <w:rPr>
          <w:rFonts w:ascii="Arial" w:hAnsi="Arial" w:cs="Arial"/>
          <w:b/>
          <w:szCs w:val="22"/>
        </w:rPr>
      </w:pPr>
      <w:r w:rsidRPr="003D7362">
        <w:rPr>
          <w:rFonts w:ascii="Arial" w:hAnsi="Arial" w:cs="Arial"/>
          <w:szCs w:val="22"/>
        </w:rPr>
        <w:lastRenderedPageBreak/>
        <w:t xml:space="preserve">(iv) jeopardize the safety of </w:t>
      </w:r>
      <w:r w:rsidR="000033E2" w:rsidRPr="003D7362">
        <w:rPr>
          <w:rFonts w:ascii="Arial" w:hAnsi="Arial" w:cs="Arial"/>
          <w:szCs w:val="22"/>
        </w:rPr>
        <w:t xml:space="preserve">vessels </w:t>
      </w:r>
      <w:r w:rsidRPr="003D7362">
        <w:rPr>
          <w:rFonts w:ascii="Arial" w:hAnsi="Arial" w:cs="Arial"/>
          <w:szCs w:val="22"/>
        </w:rPr>
        <w:t xml:space="preserve">or adversely affects the performance of the machinery; </w:t>
      </w:r>
      <w:proofErr w:type="gramStart"/>
      <w:r w:rsidRPr="003D7362">
        <w:rPr>
          <w:rFonts w:ascii="Arial" w:hAnsi="Arial" w:cs="Arial"/>
          <w:szCs w:val="22"/>
        </w:rPr>
        <w:t>or  be</w:t>
      </w:r>
      <w:proofErr w:type="gramEnd"/>
      <w:r w:rsidRPr="003D7362">
        <w:rPr>
          <w:rFonts w:ascii="Arial" w:hAnsi="Arial" w:cs="Arial"/>
          <w:szCs w:val="22"/>
        </w:rPr>
        <w:t xml:space="preserve"> harmful to </w:t>
      </w:r>
      <w:proofErr w:type="gramStart"/>
      <w:r w:rsidRPr="003D7362">
        <w:rPr>
          <w:rFonts w:ascii="Arial" w:hAnsi="Arial" w:cs="Arial"/>
          <w:szCs w:val="22"/>
        </w:rPr>
        <w:t>personnel, or</w:t>
      </w:r>
      <w:proofErr w:type="gramEnd"/>
      <w:r w:rsidRPr="003D7362">
        <w:rPr>
          <w:rFonts w:ascii="Arial" w:hAnsi="Arial" w:cs="Arial"/>
          <w:szCs w:val="22"/>
        </w:rPr>
        <w:t xml:space="preserve"> contribute overall to additional air pollution.</w:t>
      </w:r>
    </w:p>
    <w:p w14:paraId="53F26505" w14:textId="2A11F1FF" w:rsidR="0096601A" w:rsidRPr="003D7362" w:rsidRDefault="0096601A" w:rsidP="00DB4677">
      <w:pPr>
        <w:spacing w:line="360" w:lineRule="auto"/>
        <w:jc w:val="both"/>
        <w:rPr>
          <w:rFonts w:ascii="Arial" w:hAnsi="Arial" w:cs="Arial"/>
          <w:szCs w:val="22"/>
        </w:rPr>
      </w:pPr>
      <w:r w:rsidRPr="003D7362">
        <w:rPr>
          <w:rFonts w:ascii="Arial" w:hAnsi="Arial" w:cs="Arial"/>
          <w:szCs w:val="22"/>
        </w:rPr>
        <w:t>(</w:t>
      </w:r>
      <w:r w:rsidR="00A042A1" w:rsidRPr="003D7362">
        <w:rPr>
          <w:rFonts w:ascii="Arial" w:hAnsi="Arial" w:cs="Arial"/>
          <w:szCs w:val="22"/>
        </w:rPr>
        <w:t>4</w:t>
      </w:r>
      <w:r w:rsidRPr="003D7362">
        <w:rPr>
          <w:rFonts w:ascii="Arial" w:hAnsi="Arial" w:cs="Arial"/>
          <w:szCs w:val="22"/>
        </w:rPr>
        <w:t xml:space="preserve">) This </w:t>
      </w:r>
      <w:r w:rsidR="00A042A1" w:rsidRPr="003D7362">
        <w:rPr>
          <w:rFonts w:ascii="Arial" w:hAnsi="Arial" w:cs="Arial"/>
          <w:szCs w:val="22"/>
        </w:rPr>
        <w:t>paragraph</w:t>
      </w:r>
      <w:r w:rsidRPr="003D7362">
        <w:rPr>
          <w:rFonts w:ascii="Arial" w:hAnsi="Arial" w:cs="Arial"/>
          <w:szCs w:val="22"/>
        </w:rPr>
        <w:t xml:space="preserve"> does not apply to coal in its solid form or nuclear fuels and sub paragraphs </w:t>
      </w:r>
      <w:r w:rsidR="00A042A1" w:rsidRPr="003D7362">
        <w:rPr>
          <w:rFonts w:ascii="Arial" w:hAnsi="Arial" w:cs="Arial"/>
          <w:szCs w:val="22"/>
        </w:rPr>
        <w:t>(5),(6),(7)(a), (8)(a), (8)(b), (9)(b)</w:t>
      </w:r>
      <w:r w:rsidR="004C764B" w:rsidRPr="003D7362">
        <w:rPr>
          <w:rFonts w:ascii="Arial" w:hAnsi="Arial" w:cs="Arial"/>
          <w:szCs w:val="22"/>
        </w:rPr>
        <w:t>, (9)(c) and 9(d)</w:t>
      </w:r>
      <w:r w:rsidR="00A042A1" w:rsidRPr="003D7362">
        <w:rPr>
          <w:rFonts w:ascii="Arial" w:hAnsi="Arial" w:cs="Arial"/>
          <w:szCs w:val="22"/>
        </w:rPr>
        <w:t xml:space="preserve"> </w:t>
      </w:r>
      <w:r w:rsidR="004C764B" w:rsidRPr="003D7362">
        <w:rPr>
          <w:rFonts w:ascii="Arial" w:hAnsi="Arial" w:cs="Arial"/>
          <w:szCs w:val="22"/>
        </w:rPr>
        <w:t xml:space="preserve">of this paragraph </w:t>
      </w:r>
      <w:r w:rsidRPr="003D7362">
        <w:rPr>
          <w:rFonts w:ascii="Arial" w:hAnsi="Arial" w:cs="Arial"/>
          <w:szCs w:val="22"/>
        </w:rPr>
        <w:t>do not apply to gas fuels such as Liquefied Natural Gas, Compressed Natural Gas or Liquefied Petroleum Gas</w:t>
      </w:r>
      <w:r w:rsidR="00C9641A" w:rsidRPr="003D7362">
        <w:rPr>
          <w:rFonts w:ascii="Arial" w:hAnsi="Arial" w:cs="Arial"/>
          <w:szCs w:val="22"/>
        </w:rPr>
        <w:t xml:space="preserve"> and t</w:t>
      </w:r>
      <w:r w:rsidRPr="003D7362">
        <w:rPr>
          <w:rFonts w:ascii="Arial" w:hAnsi="Arial" w:cs="Arial"/>
          <w:szCs w:val="22"/>
        </w:rPr>
        <w:t xml:space="preserve">he Sulphur content of gas fuels delivered to a </w:t>
      </w:r>
      <w:r w:rsidR="000033E2" w:rsidRPr="003D7362">
        <w:rPr>
          <w:rFonts w:ascii="Arial" w:hAnsi="Arial" w:cs="Arial"/>
          <w:szCs w:val="22"/>
        </w:rPr>
        <w:t xml:space="preserve">vessel </w:t>
      </w:r>
      <w:r w:rsidRPr="003D7362">
        <w:rPr>
          <w:rFonts w:ascii="Arial" w:hAnsi="Arial" w:cs="Arial"/>
          <w:szCs w:val="22"/>
        </w:rPr>
        <w:t xml:space="preserve">specifically for combustion purposes on board that </w:t>
      </w:r>
      <w:r w:rsidR="00C9641A" w:rsidRPr="003D7362">
        <w:rPr>
          <w:rFonts w:ascii="Arial" w:hAnsi="Arial" w:cs="Arial"/>
          <w:szCs w:val="22"/>
        </w:rPr>
        <w:t xml:space="preserve">vessel </w:t>
      </w:r>
      <w:r w:rsidRPr="003D7362">
        <w:rPr>
          <w:rFonts w:ascii="Arial" w:hAnsi="Arial" w:cs="Arial"/>
          <w:szCs w:val="22"/>
        </w:rPr>
        <w:t>shall be documented by the supplier.</w:t>
      </w:r>
    </w:p>
    <w:p w14:paraId="151A5872" w14:textId="488C9475" w:rsidR="0096601A" w:rsidRPr="003D7362" w:rsidRDefault="0096601A" w:rsidP="00DB4677">
      <w:pPr>
        <w:spacing w:line="360" w:lineRule="auto"/>
        <w:jc w:val="both"/>
        <w:rPr>
          <w:rFonts w:ascii="Arial" w:hAnsi="Arial" w:cs="Arial"/>
          <w:szCs w:val="22"/>
        </w:rPr>
      </w:pPr>
      <w:r w:rsidRPr="003D7362">
        <w:rPr>
          <w:rFonts w:ascii="Arial" w:hAnsi="Arial" w:cs="Arial"/>
          <w:szCs w:val="22"/>
        </w:rPr>
        <w:t>(</w:t>
      </w:r>
      <w:r w:rsidR="00C9641A" w:rsidRPr="003D7362">
        <w:rPr>
          <w:rFonts w:ascii="Arial" w:hAnsi="Arial" w:cs="Arial"/>
          <w:szCs w:val="22"/>
        </w:rPr>
        <w:t>5</w:t>
      </w:r>
      <w:r w:rsidRPr="003D7362">
        <w:rPr>
          <w:rFonts w:ascii="Arial" w:hAnsi="Arial" w:cs="Arial"/>
          <w:szCs w:val="22"/>
        </w:rPr>
        <w:t xml:space="preserve">) For each </w:t>
      </w:r>
      <w:r w:rsidR="000033E2" w:rsidRPr="003D7362">
        <w:rPr>
          <w:rFonts w:ascii="Arial" w:hAnsi="Arial" w:cs="Arial"/>
          <w:szCs w:val="22"/>
        </w:rPr>
        <w:t xml:space="preserve">vessel </w:t>
      </w:r>
      <w:r w:rsidRPr="003D7362">
        <w:rPr>
          <w:rFonts w:ascii="Arial" w:hAnsi="Arial" w:cs="Arial"/>
          <w:szCs w:val="22"/>
        </w:rPr>
        <w:t xml:space="preserve">subject to rules 6 and </w:t>
      </w:r>
      <w:r w:rsidR="00C9641A" w:rsidRPr="003D7362">
        <w:rPr>
          <w:rFonts w:ascii="Arial" w:hAnsi="Arial" w:cs="Arial"/>
          <w:szCs w:val="22"/>
        </w:rPr>
        <w:t>8</w:t>
      </w:r>
      <w:r w:rsidRPr="003D7362">
        <w:rPr>
          <w:rFonts w:ascii="Arial" w:hAnsi="Arial" w:cs="Arial"/>
          <w:szCs w:val="22"/>
        </w:rPr>
        <w:t>, details of fuel oil for combustion purposes delivered to and used on board shall be recorded by means of a bunker delivery note which shall contain at least the information specified in Appendix V</w:t>
      </w:r>
      <w:r w:rsidR="0064042D" w:rsidRPr="003D7362">
        <w:rPr>
          <w:rFonts w:ascii="Arial" w:hAnsi="Arial" w:cs="Arial"/>
          <w:szCs w:val="22"/>
        </w:rPr>
        <w:t xml:space="preserve"> of the Second Schedule to </w:t>
      </w:r>
      <w:r w:rsidR="00690ACD" w:rsidRPr="003D7362">
        <w:rPr>
          <w:rFonts w:ascii="Arial" w:hAnsi="Arial" w:cs="Arial"/>
          <w:szCs w:val="22"/>
        </w:rPr>
        <w:t>this</w:t>
      </w:r>
      <w:r w:rsidR="0064042D" w:rsidRPr="003D7362">
        <w:rPr>
          <w:rFonts w:ascii="Arial" w:hAnsi="Arial" w:cs="Arial"/>
          <w:szCs w:val="22"/>
        </w:rPr>
        <w:t xml:space="preserve"> </w:t>
      </w:r>
      <w:r w:rsidR="00690ACD" w:rsidRPr="003D7362">
        <w:rPr>
          <w:rFonts w:ascii="Arial" w:hAnsi="Arial" w:cs="Arial"/>
          <w:szCs w:val="22"/>
        </w:rPr>
        <w:t>R</w:t>
      </w:r>
      <w:r w:rsidR="0064042D" w:rsidRPr="003D7362">
        <w:rPr>
          <w:rFonts w:ascii="Arial" w:hAnsi="Arial" w:cs="Arial"/>
          <w:szCs w:val="22"/>
        </w:rPr>
        <w:t xml:space="preserve">ules. </w:t>
      </w:r>
    </w:p>
    <w:p w14:paraId="2EBFC8E9" w14:textId="36F36211" w:rsidR="0096601A" w:rsidRPr="003D7362" w:rsidRDefault="0096601A" w:rsidP="00DB4677">
      <w:pPr>
        <w:spacing w:line="360" w:lineRule="auto"/>
        <w:jc w:val="both"/>
        <w:rPr>
          <w:rFonts w:ascii="Arial" w:hAnsi="Arial" w:cs="Arial"/>
          <w:szCs w:val="22"/>
        </w:rPr>
      </w:pPr>
      <w:r w:rsidRPr="003D7362">
        <w:rPr>
          <w:rFonts w:ascii="Arial" w:hAnsi="Arial" w:cs="Arial"/>
          <w:szCs w:val="22"/>
        </w:rPr>
        <w:t>(</w:t>
      </w:r>
      <w:r w:rsidR="00C9641A" w:rsidRPr="003D7362">
        <w:rPr>
          <w:rFonts w:ascii="Arial" w:hAnsi="Arial" w:cs="Arial"/>
          <w:szCs w:val="22"/>
        </w:rPr>
        <w:t>6</w:t>
      </w:r>
      <w:r w:rsidRPr="003D7362">
        <w:rPr>
          <w:rFonts w:ascii="Arial" w:hAnsi="Arial" w:cs="Arial"/>
          <w:szCs w:val="22"/>
        </w:rPr>
        <w:t>) The bunker delivery note specified under sub paragraph (</w:t>
      </w:r>
      <w:r w:rsidR="00C9641A" w:rsidRPr="003D7362">
        <w:rPr>
          <w:rFonts w:ascii="Arial" w:hAnsi="Arial" w:cs="Arial"/>
          <w:szCs w:val="22"/>
        </w:rPr>
        <w:t>5</w:t>
      </w:r>
      <w:r w:rsidRPr="003D7362">
        <w:rPr>
          <w:rFonts w:ascii="Arial" w:hAnsi="Arial" w:cs="Arial"/>
          <w:szCs w:val="22"/>
        </w:rPr>
        <w:t xml:space="preserve">) shall be kept on board the </w:t>
      </w:r>
      <w:r w:rsidR="00C9641A" w:rsidRPr="003D7362">
        <w:rPr>
          <w:rFonts w:ascii="Arial" w:hAnsi="Arial" w:cs="Arial"/>
          <w:szCs w:val="22"/>
        </w:rPr>
        <w:t xml:space="preserve">vessel </w:t>
      </w:r>
      <w:r w:rsidRPr="003D7362">
        <w:rPr>
          <w:rFonts w:ascii="Arial" w:hAnsi="Arial" w:cs="Arial"/>
          <w:szCs w:val="22"/>
        </w:rPr>
        <w:t>in such a place as to be readily available for inspection at all reasonable times and shall be retained for a period of three years after the fuel oil has been delivered on board.</w:t>
      </w:r>
    </w:p>
    <w:p w14:paraId="0E8B4EAA" w14:textId="4D14B4EA" w:rsidR="0096601A" w:rsidRPr="003D7362" w:rsidRDefault="0096601A" w:rsidP="00DB4677">
      <w:pPr>
        <w:spacing w:line="360" w:lineRule="auto"/>
        <w:jc w:val="both"/>
        <w:rPr>
          <w:rFonts w:ascii="Arial" w:hAnsi="Arial" w:cs="Arial"/>
          <w:szCs w:val="22"/>
        </w:rPr>
      </w:pPr>
      <w:r w:rsidRPr="003D7362">
        <w:rPr>
          <w:rFonts w:ascii="Arial" w:hAnsi="Arial" w:cs="Arial"/>
          <w:szCs w:val="22"/>
        </w:rPr>
        <w:t>(</w:t>
      </w:r>
      <w:r w:rsidR="00C9641A" w:rsidRPr="003D7362">
        <w:rPr>
          <w:rFonts w:ascii="Arial" w:hAnsi="Arial" w:cs="Arial"/>
          <w:szCs w:val="22"/>
        </w:rPr>
        <w:t>7</w:t>
      </w:r>
      <w:r w:rsidRPr="003D7362">
        <w:rPr>
          <w:rFonts w:ascii="Arial" w:hAnsi="Arial" w:cs="Arial"/>
          <w:szCs w:val="22"/>
        </w:rPr>
        <w:t>) Officers duly authorized by Central Government may—</w:t>
      </w:r>
    </w:p>
    <w:p w14:paraId="11559632" w14:textId="4C6BEBBE" w:rsidR="0096601A" w:rsidRPr="003D7362" w:rsidRDefault="0096601A" w:rsidP="00C9641A">
      <w:pPr>
        <w:spacing w:line="360" w:lineRule="auto"/>
        <w:ind w:left="644" w:firstLine="76"/>
        <w:jc w:val="both"/>
        <w:rPr>
          <w:rFonts w:ascii="Arial" w:hAnsi="Arial" w:cs="Arial"/>
          <w:szCs w:val="22"/>
        </w:rPr>
      </w:pPr>
      <w:r w:rsidRPr="003D7362">
        <w:rPr>
          <w:rFonts w:ascii="Arial" w:hAnsi="Arial" w:cs="Arial"/>
          <w:szCs w:val="22"/>
        </w:rPr>
        <w:t xml:space="preserve">(a) inspect the bunker delivery notes on board any </w:t>
      </w:r>
      <w:r w:rsidR="000033E2" w:rsidRPr="003D7362">
        <w:rPr>
          <w:rFonts w:ascii="Arial" w:hAnsi="Arial" w:cs="Arial"/>
          <w:szCs w:val="22"/>
        </w:rPr>
        <w:t xml:space="preserve">vessel </w:t>
      </w:r>
      <w:r w:rsidRPr="003D7362">
        <w:rPr>
          <w:rFonts w:ascii="Arial" w:hAnsi="Arial" w:cs="Arial"/>
          <w:szCs w:val="22"/>
        </w:rPr>
        <w:t xml:space="preserve">to which either </w:t>
      </w:r>
      <w:r w:rsidR="00690ACD" w:rsidRPr="003D7362">
        <w:rPr>
          <w:rFonts w:ascii="Arial" w:hAnsi="Arial" w:cs="Arial"/>
          <w:szCs w:val="22"/>
        </w:rPr>
        <w:t>this</w:t>
      </w:r>
      <w:r w:rsidRPr="003D7362">
        <w:rPr>
          <w:rFonts w:ascii="Arial" w:hAnsi="Arial" w:cs="Arial"/>
          <w:szCs w:val="22"/>
        </w:rPr>
        <w:t xml:space="preserve"> </w:t>
      </w:r>
      <w:r w:rsidR="00690ACD" w:rsidRPr="003D7362">
        <w:rPr>
          <w:rFonts w:ascii="Arial" w:hAnsi="Arial" w:cs="Arial"/>
          <w:szCs w:val="22"/>
        </w:rPr>
        <w:t>R</w:t>
      </w:r>
      <w:r w:rsidRPr="003D7362">
        <w:rPr>
          <w:rFonts w:ascii="Arial" w:hAnsi="Arial" w:cs="Arial"/>
          <w:szCs w:val="22"/>
        </w:rPr>
        <w:t>ules or the Convention applies while the s</w:t>
      </w:r>
      <w:r w:rsidR="000033E2" w:rsidRPr="003D7362">
        <w:rPr>
          <w:rFonts w:ascii="Arial" w:hAnsi="Arial" w:cs="Arial"/>
          <w:szCs w:val="22"/>
        </w:rPr>
        <w:t xml:space="preserve"> vessel </w:t>
      </w:r>
      <w:r w:rsidRPr="003D7362">
        <w:rPr>
          <w:rFonts w:ascii="Arial" w:hAnsi="Arial" w:cs="Arial"/>
          <w:szCs w:val="22"/>
        </w:rPr>
        <w:t xml:space="preserve">hip is in the port or offshore terminal of India; </w:t>
      </w:r>
    </w:p>
    <w:p w14:paraId="1B6FA5C0" w14:textId="77777777" w:rsidR="0096601A" w:rsidRPr="003D7362" w:rsidRDefault="0096601A" w:rsidP="0096601A">
      <w:pPr>
        <w:spacing w:line="360" w:lineRule="auto"/>
        <w:ind w:left="644"/>
        <w:jc w:val="both"/>
        <w:rPr>
          <w:rFonts w:ascii="Arial" w:hAnsi="Arial" w:cs="Arial"/>
          <w:szCs w:val="22"/>
        </w:rPr>
      </w:pPr>
      <w:r w:rsidRPr="003D7362">
        <w:rPr>
          <w:rFonts w:ascii="Arial" w:hAnsi="Arial" w:cs="Arial"/>
          <w:szCs w:val="22"/>
        </w:rPr>
        <w:t xml:space="preserve">(b) make a copy of each delivery note; </w:t>
      </w:r>
    </w:p>
    <w:p w14:paraId="25368953" w14:textId="36AADB7B" w:rsidR="0096601A" w:rsidRPr="003D7362" w:rsidRDefault="0096601A" w:rsidP="0096601A">
      <w:pPr>
        <w:spacing w:line="360" w:lineRule="auto"/>
        <w:ind w:left="644"/>
        <w:jc w:val="both"/>
        <w:rPr>
          <w:rFonts w:ascii="Arial" w:hAnsi="Arial" w:cs="Arial"/>
          <w:szCs w:val="22"/>
        </w:rPr>
      </w:pPr>
      <w:r w:rsidRPr="003D7362">
        <w:rPr>
          <w:rFonts w:ascii="Arial" w:hAnsi="Arial" w:cs="Arial"/>
          <w:szCs w:val="22"/>
        </w:rPr>
        <w:t xml:space="preserve">(c) require the master or person in charge of the </w:t>
      </w:r>
      <w:r w:rsidR="000033E2" w:rsidRPr="003D7362">
        <w:rPr>
          <w:rFonts w:ascii="Arial" w:hAnsi="Arial" w:cs="Arial"/>
          <w:szCs w:val="22"/>
        </w:rPr>
        <w:t xml:space="preserve">vessel </w:t>
      </w:r>
      <w:r w:rsidRPr="003D7362">
        <w:rPr>
          <w:rFonts w:ascii="Arial" w:hAnsi="Arial" w:cs="Arial"/>
          <w:szCs w:val="22"/>
        </w:rPr>
        <w:t xml:space="preserve">to certify that each copy is a true copy of such bunker delivery note; and </w:t>
      </w:r>
    </w:p>
    <w:p w14:paraId="383EEF13" w14:textId="77777777" w:rsidR="0096601A" w:rsidRPr="003D7362" w:rsidRDefault="0096601A" w:rsidP="0096601A">
      <w:pPr>
        <w:spacing w:line="360" w:lineRule="auto"/>
        <w:ind w:left="644"/>
        <w:jc w:val="both"/>
        <w:rPr>
          <w:rFonts w:ascii="Arial" w:hAnsi="Arial" w:cs="Arial"/>
          <w:szCs w:val="22"/>
        </w:rPr>
      </w:pPr>
      <w:r w:rsidRPr="003D7362">
        <w:rPr>
          <w:rFonts w:ascii="Arial" w:hAnsi="Arial" w:cs="Arial"/>
          <w:szCs w:val="22"/>
        </w:rPr>
        <w:t>(d) verify the contents of each note consultations with the port where the note was issued:</w:t>
      </w:r>
    </w:p>
    <w:p w14:paraId="61666F09" w14:textId="031F7A0C" w:rsidR="0096601A" w:rsidRPr="003D7362" w:rsidRDefault="0096601A" w:rsidP="00DB4677">
      <w:pPr>
        <w:spacing w:line="360" w:lineRule="auto"/>
        <w:ind w:left="720" w:firstLine="720"/>
        <w:jc w:val="both"/>
        <w:rPr>
          <w:rFonts w:ascii="Arial" w:hAnsi="Arial" w:cs="Arial"/>
          <w:szCs w:val="22"/>
        </w:rPr>
      </w:pPr>
      <w:r w:rsidRPr="003D7362">
        <w:rPr>
          <w:rFonts w:ascii="Arial" w:hAnsi="Arial" w:cs="Arial"/>
          <w:szCs w:val="22"/>
        </w:rPr>
        <w:t xml:space="preserve">Provided that the inspection of the bunker delivery notes and the taking of certified copies by Officers stated in this sub-rule shall be performed as expeditiously as possible without causing the </w:t>
      </w:r>
      <w:r w:rsidR="000033E2" w:rsidRPr="003D7362">
        <w:rPr>
          <w:rFonts w:ascii="Arial" w:hAnsi="Arial" w:cs="Arial"/>
          <w:szCs w:val="22"/>
        </w:rPr>
        <w:t xml:space="preserve">vessel </w:t>
      </w:r>
      <w:r w:rsidRPr="003D7362">
        <w:rPr>
          <w:rFonts w:ascii="Arial" w:hAnsi="Arial" w:cs="Arial"/>
          <w:szCs w:val="22"/>
        </w:rPr>
        <w:t>to be unduly delayed.</w:t>
      </w:r>
    </w:p>
    <w:p w14:paraId="064AA8D1" w14:textId="7F2D1D21" w:rsidR="00C9641A" w:rsidRPr="003D7362" w:rsidRDefault="0096601A" w:rsidP="00DB4677">
      <w:pPr>
        <w:spacing w:line="360" w:lineRule="auto"/>
        <w:jc w:val="both"/>
        <w:rPr>
          <w:rFonts w:ascii="Arial" w:hAnsi="Arial" w:cs="Arial"/>
          <w:szCs w:val="22"/>
        </w:rPr>
      </w:pPr>
      <w:r w:rsidRPr="003D7362">
        <w:rPr>
          <w:rFonts w:ascii="Arial" w:hAnsi="Arial" w:cs="Arial"/>
          <w:szCs w:val="22"/>
        </w:rPr>
        <w:t>(</w:t>
      </w:r>
      <w:r w:rsidR="00C9641A" w:rsidRPr="003D7362">
        <w:rPr>
          <w:rFonts w:ascii="Arial" w:hAnsi="Arial" w:cs="Arial"/>
          <w:szCs w:val="22"/>
        </w:rPr>
        <w:t>8</w:t>
      </w:r>
      <w:r w:rsidRPr="003D7362">
        <w:rPr>
          <w:rFonts w:ascii="Arial" w:hAnsi="Arial" w:cs="Arial"/>
          <w:szCs w:val="22"/>
        </w:rPr>
        <w:t xml:space="preserve">) The bunker delivery note shall be accompanied by a  MAPROL Delivered Sample, which is representative sample of the fuel oil delivered taking into account guidelines developed by the Organization, and which shall be sealed and signed by the supplier’s representative and the master or officer in charge of the bunker operation on completion of bunkering operations and retained under the </w:t>
      </w:r>
      <w:r w:rsidR="000033E2" w:rsidRPr="003D7362">
        <w:rPr>
          <w:rFonts w:ascii="Arial" w:hAnsi="Arial" w:cs="Arial"/>
          <w:szCs w:val="22"/>
        </w:rPr>
        <w:t>vessel</w:t>
      </w:r>
      <w:r w:rsidRPr="003D7362">
        <w:rPr>
          <w:rFonts w:ascii="Arial" w:hAnsi="Arial" w:cs="Arial"/>
          <w:szCs w:val="22"/>
        </w:rPr>
        <w:t>’s control until the fuel oil is substantially consumed, but in any case for a period of not less than twelve months from the time of delivery</w:t>
      </w:r>
      <w:r w:rsidR="00C9641A" w:rsidRPr="003D7362">
        <w:rPr>
          <w:rFonts w:ascii="Arial" w:hAnsi="Arial" w:cs="Arial"/>
          <w:szCs w:val="22"/>
        </w:rPr>
        <w:t xml:space="preserve"> and where the </w:t>
      </w:r>
      <w:r w:rsidR="00C9641A" w:rsidRPr="003D7362">
        <w:rPr>
          <w:rFonts w:ascii="Arial" w:hAnsi="Arial" w:cs="Arial"/>
          <w:szCs w:val="22"/>
        </w:rPr>
        <w:lastRenderedPageBreak/>
        <w:t xml:space="preserve">Central Government requires such representative sample to be analysed, it shall be done in accordance with the verification procedure set forth in </w:t>
      </w:r>
      <w:r w:rsidR="0064042D" w:rsidRPr="003D7362">
        <w:rPr>
          <w:rFonts w:ascii="Arial" w:hAnsi="Arial" w:cs="Arial"/>
          <w:szCs w:val="22"/>
        </w:rPr>
        <w:t xml:space="preserve">Appendix VI of the Second Schedule to </w:t>
      </w:r>
      <w:r w:rsidR="00690ACD" w:rsidRPr="003D7362">
        <w:rPr>
          <w:rFonts w:ascii="Arial" w:hAnsi="Arial" w:cs="Arial"/>
          <w:szCs w:val="22"/>
        </w:rPr>
        <w:t>this</w:t>
      </w:r>
      <w:r w:rsidR="0064042D" w:rsidRPr="003D7362">
        <w:rPr>
          <w:rFonts w:ascii="Arial" w:hAnsi="Arial" w:cs="Arial"/>
          <w:szCs w:val="22"/>
        </w:rPr>
        <w:t xml:space="preserve"> </w:t>
      </w:r>
      <w:r w:rsidR="00690ACD" w:rsidRPr="003D7362">
        <w:rPr>
          <w:rFonts w:ascii="Arial" w:hAnsi="Arial" w:cs="Arial"/>
          <w:szCs w:val="22"/>
        </w:rPr>
        <w:t>R</w:t>
      </w:r>
      <w:r w:rsidR="0064042D" w:rsidRPr="003D7362">
        <w:rPr>
          <w:rFonts w:ascii="Arial" w:hAnsi="Arial" w:cs="Arial"/>
          <w:szCs w:val="22"/>
        </w:rPr>
        <w:t xml:space="preserve">ules </w:t>
      </w:r>
      <w:r w:rsidR="00C9641A" w:rsidRPr="003D7362">
        <w:rPr>
          <w:rFonts w:ascii="Arial" w:hAnsi="Arial" w:cs="Arial"/>
          <w:szCs w:val="22"/>
        </w:rPr>
        <w:t xml:space="preserve">to determine whether the fuel oil meets the requirements of </w:t>
      </w:r>
      <w:r w:rsidR="00690ACD" w:rsidRPr="003D7362">
        <w:rPr>
          <w:rFonts w:ascii="Arial" w:hAnsi="Arial" w:cs="Arial"/>
          <w:szCs w:val="22"/>
        </w:rPr>
        <w:t>this R</w:t>
      </w:r>
      <w:r w:rsidR="00C9641A" w:rsidRPr="003D7362">
        <w:rPr>
          <w:rFonts w:ascii="Arial" w:hAnsi="Arial" w:cs="Arial"/>
          <w:szCs w:val="22"/>
        </w:rPr>
        <w:t>ules.</w:t>
      </w:r>
    </w:p>
    <w:p w14:paraId="797B802E" w14:textId="77777777" w:rsidR="0096601A" w:rsidRPr="003D7362" w:rsidRDefault="0096601A" w:rsidP="00DB4677">
      <w:pPr>
        <w:spacing w:line="360" w:lineRule="auto"/>
        <w:jc w:val="both"/>
        <w:rPr>
          <w:rFonts w:ascii="Arial" w:hAnsi="Arial" w:cs="Arial"/>
          <w:szCs w:val="22"/>
        </w:rPr>
      </w:pPr>
      <w:proofErr w:type="gramStart"/>
      <w:r w:rsidRPr="003D7362">
        <w:rPr>
          <w:rFonts w:ascii="Arial" w:hAnsi="Arial" w:cs="Arial"/>
          <w:b/>
          <w:bCs/>
          <w:szCs w:val="22"/>
        </w:rPr>
        <w:t>Explanation.—</w:t>
      </w:r>
      <w:proofErr w:type="gramEnd"/>
      <w:r w:rsidRPr="003D7362">
        <w:rPr>
          <w:rFonts w:ascii="Arial" w:hAnsi="Arial" w:cs="Arial"/>
          <w:b/>
          <w:bCs/>
          <w:szCs w:val="22"/>
        </w:rPr>
        <w:t xml:space="preserve"> </w:t>
      </w:r>
      <w:r w:rsidRPr="003D7362">
        <w:rPr>
          <w:rFonts w:ascii="Arial" w:hAnsi="Arial" w:cs="Arial"/>
          <w:szCs w:val="22"/>
        </w:rPr>
        <w:t xml:space="preserve">For the purpose of </w:t>
      </w:r>
      <w:proofErr w:type="gramStart"/>
      <w:r w:rsidRPr="003D7362">
        <w:rPr>
          <w:rFonts w:ascii="Arial" w:hAnsi="Arial" w:cs="Arial"/>
          <w:szCs w:val="22"/>
        </w:rPr>
        <w:t>this  sub</w:t>
      </w:r>
      <w:proofErr w:type="gramEnd"/>
      <w:r w:rsidRPr="003D7362">
        <w:rPr>
          <w:rFonts w:ascii="Arial" w:hAnsi="Arial" w:cs="Arial"/>
          <w:szCs w:val="22"/>
        </w:rPr>
        <w:t xml:space="preserve"> paragraph, guidelines adopted by the Organization means “2009 Guidelines for the Sampling of Fuel Oil for Determination of Compliance with the Revised MARPOL Annex VI vide MEPC 182(59) as may be amended”.</w:t>
      </w:r>
    </w:p>
    <w:p w14:paraId="73380815" w14:textId="10BBF675" w:rsidR="0096601A" w:rsidRPr="003D7362" w:rsidRDefault="0096601A" w:rsidP="00DB4677">
      <w:pPr>
        <w:spacing w:line="360" w:lineRule="auto"/>
        <w:jc w:val="both"/>
        <w:rPr>
          <w:rFonts w:ascii="Arial" w:hAnsi="Arial" w:cs="Arial"/>
          <w:szCs w:val="22"/>
        </w:rPr>
      </w:pPr>
      <w:r w:rsidRPr="003D7362">
        <w:rPr>
          <w:rFonts w:ascii="Arial" w:hAnsi="Arial" w:cs="Arial"/>
          <w:szCs w:val="22"/>
        </w:rPr>
        <w:t>(</w:t>
      </w:r>
      <w:r w:rsidR="00C9641A" w:rsidRPr="003D7362">
        <w:rPr>
          <w:rFonts w:ascii="Arial" w:hAnsi="Arial" w:cs="Arial"/>
          <w:szCs w:val="22"/>
        </w:rPr>
        <w:t>9</w:t>
      </w:r>
      <w:r w:rsidRPr="003D7362">
        <w:rPr>
          <w:rFonts w:ascii="Arial" w:hAnsi="Arial" w:cs="Arial"/>
          <w:szCs w:val="22"/>
        </w:rPr>
        <w:t>) The Central Government shall</w:t>
      </w:r>
      <w:r w:rsidR="00C9641A" w:rsidRPr="003D7362">
        <w:rPr>
          <w:rFonts w:ascii="Arial" w:hAnsi="Arial" w:cs="Arial"/>
          <w:szCs w:val="22"/>
        </w:rPr>
        <w:t xml:space="preserve"> </w:t>
      </w:r>
      <w:r w:rsidRPr="003D7362">
        <w:rPr>
          <w:rFonts w:ascii="Arial" w:hAnsi="Arial" w:cs="Arial"/>
          <w:szCs w:val="22"/>
        </w:rPr>
        <w:t xml:space="preserve">ensure that appropriate authorities designated by them fulfil the following duties, </w:t>
      </w:r>
      <w:proofErr w:type="gramStart"/>
      <w:r w:rsidRPr="003D7362">
        <w:rPr>
          <w:rFonts w:ascii="Arial" w:hAnsi="Arial" w:cs="Arial"/>
          <w:szCs w:val="22"/>
        </w:rPr>
        <w:t>namely:—</w:t>
      </w:r>
      <w:proofErr w:type="gramEnd"/>
    </w:p>
    <w:p w14:paraId="479AFD1F"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(a) approving local suppliers of fuel oil taking into account guidelines adopted by the Organization and maintaining a register of all approved local suppliers of fuel oil;</w:t>
      </w:r>
    </w:p>
    <w:p w14:paraId="1FED72E5" w14:textId="77777777" w:rsidR="0096601A" w:rsidRPr="003D7362" w:rsidRDefault="0096601A" w:rsidP="0096601A">
      <w:pPr>
        <w:pStyle w:val="ListParagraph"/>
        <w:spacing w:line="360" w:lineRule="auto"/>
        <w:jc w:val="both"/>
        <w:rPr>
          <w:rFonts w:ascii="Arial" w:hAnsi="Arial" w:cs="Arial"/>
          <w:b/>
          <w:bCs/>
          <w:szCs w:val="22"/>
        </w:rPr>
      </w:pPr>
      <w:proofErr w:type="gramStart"/>
      <w:r w:rsidRPr="003D7362">
        <w:rPr>
          <w:rFonts w:ascii="Arial" w:hAnsi="Arial" w:cs="Arial"/>
          <w:b/>
          <w:bCs/>
          <w:szCs w:val="22"/>
        </w:rPr>
        <w:t>Explanation.—</w:t>
      </w:r>
      <w:proofErr w:type="gramEnd"/>
      <w:r w:rsidRPr="003D7362">
        <w:rPr>
          <w:rFonts w:ascii="Arial" w:hAnsi="Arial" w:cs="Arial"/>
          <w:b/>
          <w:bCs/>
          <w:szCs w:val="22"/>
        </w:rPr>
        <w:t xml:space="preserve"> </w:t>
      </w:r>
      <w:r w:rsidRPr="003D7362">
        <w:rPr>
          <w:rFonts w:ascii="Arial" w:hAnsi="Arial" w:cs="Arial"/>
          <w:szCs w:val="22"/>
        </w:rPr>
        <w:t>For the purpose of this clause, “guidelines adopted by the Organization” means the Guidance for Best Practice for Member State/Coastal State vide MEPC.1/Circ.884 as may be amended by the Organization.</w:t>
      </w:r>
    </w:p>
    <w:p w14:paraId="735D6C7E" w14:textId="2C30198F" w:rsidR="0096601A" w:rsidRPr="003D7362" w:rsidRDefault="0096601A" w:rsidP="0096601A">
      <w:pPr>
        <w:pStyle w:val="ListParagraph"/>
        <w:spacing w:line="360" w:lineRule="auto"/>
        <w:jc w:val="both"/>
        <w:rPr>
          <w:rFonts w:ascii="Arial" w:hAnsi="Arial" w:cs="Arial"/>
          <w:strike/>
          <w:szCs w:val="22"/>
        </w:rPr>
      </w:pPr>
      <w:r w:rsidRPr="003D7362">
        <w:rPr>
          <w:rFonts w:ascii="Arial" w:hAnsi="Arial" w:cs="Arial"/>
          <w:szCs w:val="22"/>
        </w:rPr>
        <w:t>(b) requiring approved local suppliers to provide the bunker delivery note and sample as required by this</w:t>
      </w:r>
      <w:r w:rsidR="00CE7E9A" w:rsidRPr="003D7362">
        <w:rPr>
          <w:rFonts w:ascii="Arial" w:hAnsi="Arial" w:cs="Arial"/>
          <w:szCs w:val="22"/>
        </w:rPr>
        <w:t xml:space="preserve"> </w:t>
      </w:r>
      <w:r w:rsidRPr="003D7362">
        <w:rPr>
          <w:rFonts w:ascii="Arial" w:hAnsi="Arial" w:cs="Arial"/>
          <w:szCs w:val="22"/>
        </w:rPr>
        <w:t xml:space="preserve">paragraph, certified by the fuel oil supplier that the fuel oil meets the requirements </w:t>
      </w:r>
      <w:proofErr w:type="gramStart"/>
      <w:r w:rsidRPr="003D7362">
        <w:rPr>
          <w:rFonts w:ascii="Arial" w:hAnsi="Arial" w:cs="Arial"/>
          <w:szCs w:val="22"/>
        </w:rPr>
        <w:t>of  paragraph</w:t>
      </w:r>
      <w:proofErr w:type="gramEnd"/>
      <w:r w:rsidRPr="003D7362">
        <w:rPr>
          <w:rFonts w:ascii="Arial" w:hAnsi="Arial" w:cs="Arial"/>
          <w:szCs w:val="22"/>
        </w:rPr>
        <w:t xml:space="preserve"> </w:t>
      </w:r>
      <w:r w:rsidR="00CE7E9A" w:rsidRPr="003D7362">
        <w:rPr>
          <w:rFonts w:ascii="Arial" w:hAnsi="Arial" w:cs="Arial"/>
          <w:szCs w:val="22"/>
        </w:rPr>
        <w:t xml:space="preserve">3 </w:t>
      </w:r>
      <w:r w:rsidRPr="003D7362">
        <w:rPr>
          <w:rFonts w:ascii="Arial" w:hAnsi="Arial" w:cs="Arial"/>
          <w:szCs w:val="22"/>
        </w:rPr>
        <w:t xml:space="preserve">and </w:t>
      </w:r>
      <w:proofErr w:type="gramStart"/>
      <w:r w:rsidRPr="003D7362">
        <w:rPr>
          <w:rFonts w:ascii="Arial" w:hAnsi="Arial" w:cs="Arial"/>
          <w:szCs w:val="22"/>
        </w:rPr>
        <w:t>this  paragraph</w:t>
      </w:r>
      <w:proofErr w:type="gramEnd"/>
      <w:r w:rsidR="00CE7E9A" w:rsidRPr="003D7362">
        <w:rPr>
          <w:rFonts w:ascii="Arial" w:hAnsi="Arial" w:cs="Arial"/>
          <w:szCs w:val="22"/>
        </w:rPr>
        <w:t xml:space="preserve"> of this </w:t>
      </w:r>
      <w:proofErr w:type="gramStart"/>
      <w:r w:rsidR="00CE7E9A" w:rsidRPr="003D7362">
        <w:rPr>
          <w:rFonts w:ascii="Arial" w:hAnsi="Arial" w:cs="Arial"/>
          <w:szCs w:val="22"/>
        </w:rPr>
        <w:t>Sch</w:t>
      </w:r>
      <w:r w:rsidR="0064042D" w:rsidRPr="003D7362">
        <w:rPr>
          <w:rFonts w:ascii="Arial" w:hAnsi="Arial" w:cs="Arial"/>
          <w:szCs w:val="22"/>
        </w:rPr>
        <w:t>e</w:t>
      </w:r>
      <w:r w:rsidR="00CE7E9A" w:rsidRPr="003D7362">
        <w:rPr>
          <w:rFonts w:ascii="Arial" w:hAnsi="Arial" w:cs="Arial"/>
          <w:szCs w:val="22"/>
        </w:rPr>
        <w:t>dule</w:t>
      </w:r>
      <w:r w:rsidRPr="003D7362">
        <w:rPr>
          <w:rFonts w:ascii="Arial" w:hAnsi="Arial" w:cs="Arial"/>
          <w:szCs w:val="22"/>
        </w:rPr>
        <w:t>;</w:t>
      </w:r>
      <w:proofErr w:type="gramEnd"/>
    </w:p>
    <w:p w14:paraId="62180B8B" w14:textId="77777777" w:rsidR="0096601A" w:rsidRPr="003D7362" w:rsidRDefault="0096601A" w:rsidP="0096601A">
      <w:pPr>
        <w:pStyle w:val="ListParagraph"/>
        <w:spacing w:line="360" w:lineRule="auto"/>
        <w:jc w:val="both"/>
        <w:rPr>
          <w:rFonts w:ascii="Arial" w:hAnsi="Arial" w:cs="Arial"/>
          <w:strike/>
          <w:szCs w:val="22"/>
        </w:rPr>
      </w:pPr>
      <w:r w:rsidRPr="003D7362">
        <w:rPr>
          <w:rFonts w:ascii="Arial" w:hAnsi="Arial" w:cs="Arial"/>
          <w:szCs w:val="22"/>
        </w:rPr>
        <w:t>(c) requiring approved local suppliers to retain a copy of the bunker delivery note for at least three years for inspection and verification by the port State as necessary;</w:t>
      </w:r>
    </w:p>
    <w:p w14:paraId="4F7FB161" w14:textId="77777777" w:rsidR="0096601A" w:rsidRPr="003D7362" w:rsidRDefault="0096601A" w:rsidP="0096601A">
      <w:pPr>
        <w:pStyle w:val="ListParagraph"/>
        <w:spacing w:line="360" w:lineRule="auto"/>
        <w:jc w:val="both"/>
        <w:rPr>
          <w:rFonts w:ascii="Arial" w:hAnsi="Arial" w:cs="Arial"/>
          <w:strike/>
          <w:szCs w:val="22"/>
        </w:rPr>
      </w:pPr>
      <w:r w:rsidRPr="003D7362">
        <w:rPr>
          <w:rFonts w:ascii="Arial" w:hAnsi="Arial" w:cs="Arial"/>
          <w:szCs w:val="22"/>
        </w:rPr>
        <w:t>(d) take action as appropriate against approved local fuel oil suppliers that have been found to deliver fuel oil that does not comply with that stated on the bunker delivery note;</w:t>
      </w:r>
    </w:p>
    <w:p w14:paraId="70C4C6EE" w14:textId="7CBE6B10" w:rsidR="0096601A" w:rsidRPr="003D7362" w:rsidRDefault="0096601A" w:rsidP="0096601A">
      <w:pPr>
        <w:pStyle w:val="ListParagraph"/>
        <w:spacing w:line="360" w:lineRule="auto"/>
        <w:jc w:val="both"/>
        <w:rPr>
          <w:rFonts w:ascii="Arial" w:hAnsi="Arial" w:cs="Arial"/>
          <w:strike/>
          <w:szCs w:val="22"/>
        </w:rPr>
      </w:pPr>
      <w:r w:rsidRPr="003D7362">
        <w:rPr>
          <w:rFonts w:ascii="Arial" w:hAnsi="Arial" w:cs="Arial"/>
          <w:szCs w:val="22"/>
        </w:rPr>
        <w:t xml:space="preserve">(e) informing the concerned Administration of any </w:t>
      </w:r>
      <w:r w:rsidR="000033E2" w:rsidRPr="003D7362">
        <w:rPr>
          <w:rFonts w:ascii="Arial" w:hAnsi="Arial" w:cs="Arial"/>
          <w:szCs w:val="22"/>
        </w:rPr>
        <w:t xml:space="preserve">vessel </w:t>
      </w:r>
      <w:r w:rsidRPr="003D7362">
        <w:rPr>
          <w:rFonts w:ascii="Arial" w:hAnsi="Arial" w:cs="Arial"/>
          <w:szCs w:val="22"/>
        </w:rPr>
        <w:t xml:space="preserve">receiving fuel oil found to be non-compliant with the requirements </w:t>
      </w:r>
      <w:proofErr w:type="gramStart"/>
      <w:r w:rsidRPr="003D7362">
        <w:rPr>
          <w:rFonts w:ascii="Arial" w:hAnsi="Arial" w:cs="Arial"/>
          <w:szCs w:val="22"/>
        </w:rPr>
        <w:t>of  paragraph</w:t>
      </w:r>
      <w:proofErr w:type="gramEnd"/>
      <w:r w:rsidRPr="003D7362">
        <w:rPr>
          <w:rFonts w:ascii="Arial" w:hAnsi="Arial" w:cs="Arial"/>
          <w:szCs w:val="22"/>
        </w:rPr>
        <w:t xml:space="preserve"> </w:t>
      </w:r>
      <w:proofErr w:type="gramStart"/>
      <w:r w:rsidR="00CE7E9A" w:rsidRPr="003D7362">
        <w:rPr>
          <w:rFonts w:ascii="Arial" w:hAnsi="Arial" w:cs="Arial"/>
          <w:szCs w:val="22"/>
        </w:rPr>
        <w:t xml:space="preserve">3 </w:t>
      </w:r>
      <w:r w:rsidRPr="003D7362">
        <w:rPr>
          <w:rFonts w:ascii="Arial" w:hAnsi="Arial" w:cs="Arial"/>
          <w:szCs w:val="22"/>
        </w:rPr>
        <w:t xml:space="preserve"> and</w:t>
      </w:r>
      <w:proofErr w:type="gramEnd"/>
      <w:r w:rsidRPr="003D7362">
        <w:rPr>
          <w:rFonts w:ascii="Arial" w:hAnsi="Arial" w:cs="Arial"/>
          <w:szCs w:val="22"/>
        </w:rPr>
        <w:t xml:space="preserve"> </w:t>
      </w:r>
      <w:proofErr w:type="gramStart"/>
      <w:r w:rsidRPr="003D7362">
        <w:rPr>
          <w:rFonts w:ascii="Arial" w:hAnsi="Arial" w:cs="Arial"/>
          <w:szCs w:val="22"/>
        </w:rPr>
        <w:t>this  paragraph</w:t>
      </w:r>
      <w:proofErr w:type="gramEnd"/>
      <w:r w:rsidRPr="003D7362">
        <w:rPr>
          <w:rFonts w:ascii="Arial" w:hAnsi="Arial" w:cs="Arial"/>
          <w:szCs w:val="22"/>
        </w:rPr>
        <w:t>; and</w:t>
      </w:r>
    </w:p>
    <w:p w14:paraId="4810797E" w14:textId="6AB16577" w:rsidR="0096601A" w:rsidRPr="003D7362" w:rsidRDefault="0096601A" w:rsidP="0096601A">
      <w:pPr>
        <w:pStyle w:val="ListParagraph"/>
        <w:spacing w:line="360" w:lineRule="auto"/>
        <w:jc w:val="both"/>
        <w:rPr>
          <w:rFonts w:ascii="Arial" w:hAnsi="Arial" w:cs="Arial"/>
          <w:strike/>
          <w:szCs w:val="22"/>
        </w:rPr>
      </w:pPr>
      <w:r w:rsidRPr="003D7362">
        <w:rPr>
          <w:rFonts w:ascii="Arial" w:hAnsi="Arial" w:cs="Arial"/>
          <w:szCs w:val="22"/>
        </w:rPr>
        <w:t xml:space="preserve">(f) informing the Organization of all cases where fuel oil suppliers have failed to meet the requirements specified in </w:t>
      </w:r>
      <w:r w:rsidR="00CE7E9A" w:rsidRPr="003D7362">
        <w:rPr>
          <w:rFonts w:ascii="Arial" w:hAnsi="Arial" w:cs="Arial"/>
          <w:szCs w:val="22"/>
        </w:rPr>
        <w:t>paragraph 3</w:t>
      </w:r>
      <w:r w:rsidRPr="003D7362">
        <w:rPr>
          <w:rFonts w:ascii="Arial" w:hAnsi="Arial" w:cs="Arial"/>
          <w:szCs w:val="22"/>
        </w:rPr>
        <w:t xml:space="preserve"> and this </w:t>
      </w:r>
      <w:r w:rsidR="00CE7E9A" w:rsidRPr="003D7362">
        <w:rPr>
          <w:rFonts w:ascii="Arial" w:hAnsi="Arial" w:cs="Arial"/>
          <w:szCs w:val="22"/>
        </w:rPr>
        <w:t>paragraph</w:t>
      </w:r>
      <w:r w:rsidRPr="003D7362">
        <w:rPr>
          <w:rFonts w:ascii="Arial" w:hAnsi="Arial" w:cs="Arial"/>
          <w:szCs w:val="22"/>
        </w:rPr>
        <w:t>.</w:t>
      </w:r>
    </w:p>
    <w:p w14:paraId="3B11B94E" w14:textId="6BD9C109" w:rsidR="0096601A" w:rsidRPr="003D7362" w:rsidRDefault="0096601A" w:rsidP="00CE7E9A">
      <w:pPr>
        <w:spacing w:line="360" w:lineRule="auto"/>
        <w:jc w:val="both"/>
        <w:rPr>
          <w:rFonts w:ascii="Arial" w:hAnsi="Arial" w:cs="Arial"/>
          <w:strike/>
          <w:szCs w:val="22"/>
        </w:rPr>
      </w:pPr>
      <w:r w:rsidRPr="003D7362">
        <w:rPr>
          <w:rFonts w:ascii="Arial" w:hAnsi="Arial" w:cs="Arial"/>
          <w:szCs w:val="22"/>
        </w:rPr>
        <w:t>(</w:t>
      </w:r>
      <w:r w:rsidR="00CE7E9A" w:rsidRPr="003D7362">
        <w:rPr>
          <w:rFonts w:ascii="Arial" w:hAnsi="Arial" w:cs="Arial"/>
          <w:szCs w:val="22"/>
        </w:rPr>
        <w:t>10</w:t>
      </w:r>
      <w:r w:rsidRPr="003D7362">
        <w:rPr>
          <w:rFonts w:ascii="Arial" w:hAnsi="Arial" w:cs="Arial"/>
          <w:szCs w:val="22"/>
        </w:rPr>
        <w:t>) In connection with port State inspections carried out by the Central Government, the Central Government shall—</w:t>
      </w:r>
    </w:p>
    <w:p w14:paraId="31FEB9B5" w14:textId="77777777" w:rsidR="0096601A" w:rsidRPr="003D7362" w:rsidRDefault="0096601A" w:rsidP="0096601A">
      <w:pPr>
        <w:pStyle w:val="ListParagraph"/>
        <w:spacing w:line="360" w:lineRule="auto"/>
        <w:jc w:val="both"/>
        <w:rPr>
          <w:rFonts w:ascii="Arial" w:hAnsi="Arial" w:cs="Arial"/>
          <w:strike/>
          <w:szCs w:val="22"/>
        </w:rPr>
      </w:pPr>
      <w:r w:rsidRPr="003D7362">
        <w:rPr>
          <w:rFonts w:ascii="Arial" w:hAnsi="Arial" w:cs="Arial"/>
          <w:szCs w:val="22"/>
        </w:rPr>
        <w:t>(a) inform the all concerned under whose jurisdiction a bunker delivery note was issued of cases of delivery of noncompliant fuel oil, giving all relevant information; and</w:t>
      </w:r>
    </w:p>
    <w:p w14:paraId="14271C77"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(b) ensure that remedial action as appropriate is taken to bring noncompliant fuel oil discovered into compliance.</w:t>
      </w:r>
    </w:p>
    <w:p w14:paraId="3B7BAE30" w14:textId="7F091C90" w:rsidR="0096601A" w:rsidRPr="003D7362" w:rsidRDefault="0096601A" w:rsidP="00CE7E9A">
      <w:pPr>
        <w:spacing w:line="360" w:lineRule="auto"/>
        <w:jc w:val="both"/>
        <w:rPr>
          <w:rFonts w:ascii="Arial" w:hAnsi="Arial" w:cs="Arial"/>
          <w:szCs w:val="22"/>
        </w:rPr>
      </w:pPr>
      <w:r w:rsidRPr="003D7362">
        <w:rPr>
          <w:rFonts w:ascii="Arial" w:hAnsi="Arial" w:cs="Arial"/>
          <w:szCs w:val="22"/>
        </w:rPr>
        <w:t>(</w:t>
      </w:r>
      <w:r w:rsidR="00CE7E9A" w:rsidRPr="003D7362">
        <w:rPr>
          <w:rFonts w:ascii="Arial" w:hAnsi="Arial" w:cs="Arial"/>
          <w:szCs w:val="22"/>
        </w:rPr>
        <w:t>11</w:t>
      </w:r>
      <w:r w:rsidRPr="003D7362">
        <w:rPr>
          <w:rFonts w:ascii="Arial" w:hAnsi="Arial" w:cs="Arial"/>
          <w:szCs w:val="22"/>
        </w:rPr>
        <w:t xml:space="preserve">) For every </w:t>
      </w:r>
      <w:r w:rsidR="000033E2" w:rsidRPr="003D7362">
        <w:rPr>
          <w:rFonts w:ascii="Arial" w:hAnsi="Arial" w:cs="Arial"/>
          <w:szCs w:val="22"/>
        </w:rPr>
        <w:t xml:space="preserve">vessel </w:t>
      </w:r>
      <w:r w:rsidRPr="003D7362">
        <w:rPr>
          <w:rFonts w:ascii="Arial" w:hAnsi="Arial" w:cs="Arial"/>
          <w:szCs w:val="22"/>
        </w:rPr>
        <w:t>of 400 gross tonnage and above on scheduled services with frequent and regular port calls, the Central Government may decide after application and consultation with affected parties that compliance with sub-</w:t>
      </w:r>
      <w:r w:rsidR="00CE7E9A" w:rsidRPr="003D7362">
        <w:rPr>
          <w:rFonts w:ascii="Arial" w:hAnsi="Arial" w:cs="Arial"/>
          <w:szCs w:val="22"/>
        </w:rPr>
        <w:t>paragraph (6)</w:t>
      </w:r>
      <w:r w:rsidRPr="003D7362">
        <w:rPr>
          <w:rFonts w:ascii="Arial" w:hAnsi="Arial" w:cs="Arial"/>
          <w:szCs w:val="22"/>
        </w:rPr>
        <w:t xml:space="preserve"> may be documented in an </w:t>
      </w:r>
      <w:r w:rsidRPr="003D7362">
        <w:rPr>
          <w:rFonts w:ascii="Arial" w:hAnsi="Arial" w:cs="Arial"/>
          <w:szCs w:val="22"/>
        </w:rPr>
        <w:lastRenderedPageBreak/>
        <w:t xml:space="preserve">alternative manner which gives similar certainty of compliance with </w:t>
      </w:r>
      <w:r w:rsidR="00CE7E9A" w:rsidRPr="003D7362">
        <w:rPr>
          <w:rFonts w:ascii="Arial" w:hAnsi="Arial" w:cs="Arial"/>
          <w:szCs w:val="22"/>
        </w:rPr>
        <w:t xml:space="preserve">paragraphs 3 </w:t>
      </w:r>
      <w:r w:rsidRPr="003D7362">
        <w:rPr>
          <w:rFonts w:ascii="Arial" w:hAnsi="Arial" w:cs="Arial"/>
          <w:szCs w:val="22"/>
        </w:rPr>
        <w:t xml:space="preserve">and this </w:t>
      </w:r>
      <w:r w:rsidR="00CE7E9A" w:rsidRPr="003D7362">
        <w:rPr>
          <w:rFonts w:ascii="Arial" w:hAnsi="Arial" w:cs="Arial"/>
          <w:szCs w:val="22"/>
        </w:rPr>
        <w:t>paragraph</w:t>
      </w:r>
      <w:r w:rsidRPr="003D7362">
        <w:rPr>
          <w:rFonts w:ascii="Arial" w:hAnsi="Arial" w:cs="Arial"/>
          <w:szCs w:val="22"/>
        </w:rPr>
        <w:t>.</w:t>
      </w:r>
    </w:p>
    <w:p w14:paraId="31D0EC40" w14:textId="77777777" w:rsidR="00CE7E9A" w:rsidRPr="003D7362" w:rsidRDefault="0096601A" w:rsidP="0096601A">
      <w:pPr>
        <w:pStyle w:val="ListParagraph"/>
        <w:spacing w:line="360" w:lineRule="auto"/>
        <w:ind w:left="450"/>
        <w:jc w:val="center"/>
        <w:rPr>
          <w:rFonts w:ascii="Arial" w:hAnsi="Arial" w:cs="Arial"/>
          <w:b/>
          <w:bCs/>
          <w:szCs w:val="22"/>
        </w:rPr>
      </w:pPr>
      <w:r w:rsidRPr="003D7362">
        <w:rPr>
          <w:rFonts w:ascii="Arial" w:hAnsi="Arial" w:cs="Arial"/>
          <w:b/>
          <w:bCs/>
          <w:szCs w:val="22"/>
        </w:rPr>
        <w:t xml:space="preserve"> </w:t>
      </w:r>
    </w:p>
    <w:p w14:paraId="12D640AE" w14:textId="7B13632F" w:rsidR="0096601A" w:rsidRPr="003D7362" w:rsidRDefault="0096601A" w:rsidP="0096601A">
      <w:pPr>
        <w:pStyle w:val="ListParagraph"/>
        <w:spacing w:line="360" w:lineRule="auto"/>
        <w:ind w:left="450"/>
        <w:jc w:val="center"/>
        <w:rPr>
          <w:rFonts w:ascii="Arial" w:hAnsi="Arial" w:cs="Arial"/>
          <w:b/>
          <w:bCs/>
          <w:szCs w:val="22"/>
        </w:rPr>
      </w:pPr>
      <w:r w:rsidRPr="003D7362">
        <w:rPr>
          <w:rFonts w:ascii="Arial" w:hAnsi="Arial" w:cs="Arial"/>
          <w:b/>
          <w:bCs/>
          <w:szCs w:val="22"/>
        </w:rPr>
        <w:t xml:space="preserve">PART II </w:t>
      </w:r>
    </w:p>
    <w:p w14:paraId="407C1380" w14:textId="73C7334F" w:rsidR="0096601A" w:rsidRPr="003D7362" w:rsidRDefault="0096601A" w:rsidP="0096601A">
      <w:pPr>
        <w:pStyle w:val="ListParagraph"/>
        <w:spacing w:line="360" w:lineRule="auto"/>
        <w:ind w:left="450"/>
        <w:jc w:val="center"/>
        <w:rPr>
          <w:rFonts w:ascii="Arial" w:hAnsi="Arial" w:cs="Arial"/>
          <w:b/>
          <w:bCs/>
          <w:szCs w:val="22"/>
        </w:rPr>
      </w:pPr>
      <w:r w:rsidRPr="003D7362">
        <w:rPr>
          <w:rFonts w:ascii="Arial" w:hAnsi="Arial" w:cs="Arial"/>
          <w:b/>
          <w:bCs/>
          <w:szCs w:val="22"/>
        </w:rPr>
        <w:t xml:space="preserve">ENERGY EFFICIENCY FOR </w:t>
      </w:r>
      <w:r w:rsidR="000033E2" w:rsidRPr="003D7362">
        <w:rPr>
          <w:rFonts w:ascii="Arial" w:hAnsi="Arial" w:cs="Arial"/>
          <w:b/>
          <w:bCs/>
          <w:szCs w:val="22"/>
        </w:rPr>
        <w:t>VESSELS</w:t>
      </w:r>
    </w:p>
    <w:p w14:paraId="7304E97E" w14:textId="77777777" w:rsidR="0096601A" w:rsidRPr="003D7362" w:rsidRDefault="0096601A" w:rsidP="0096601A">
      <w:pPr>
        <w:pStyle w:val="ListParagraph"/>
        <w:spacing w:line="360" w:lineRule="auto"/>
        <w:ind w:left="450"/>
        <w:jc w:val="center"/>
        <w:rPr>
          <w:rFonts w:ascii="Arial" w:hAnsi="Arial" w:cs="Arial"/>
          <w:b/>
          <w:bCs/>
          <w:szCs w:val="22"/>
        </w:rPr>
      </w:pPr>
    </w:p>
    <w:p w14:paraId="1E7E785E" w14:textId="77777777" w:rsidR="0096601A" w:rsidRPr="003D7362" w:rsidRDefault="0096601A">
      <w:pPr>
        <w:pStyle w:val="ListParagraph"/>
        <w:numPr>
          <w:ilvl w:val="0"/>
          <w:numId w:val="6"/>
        </w:numPr>
        <w:spacing w:line="360" w:lineRule="auto"/>
        <w:jc w:val="both"/>
        <w:rPr>
          <w:rFonts w:ascii="Arial" w:hAnsi="Arial" w:cs="Arial"/>
          <w:b/>
          <w:bCs/>
          <w:szCs w:val="22"/>
        </w:rPr>
      </w:pPr>
      <w:proofErr w:type="gramStart"/>
      <w:r w:rsidRPr="003D7362">
        <w:rPr>
          <w:rStyle w:val="Emphasis"/>
          <w:rFonts w:ascii="Arial" w:hAnsi="Arial" w:cs="Arial"/>
          <w:b/>
          <w:bCs/>
          <w:i w:val="0"/>
          <w:iCs w:val="0"/>
          <w:szCs w:val="22"/>
        </w:rPr>
        <w:t>Application</w:t>
      </w:r>
      <w:r w:rsidRPr="003D7362">
        <w:rPr>
          <w:rFonts w:ascii="Arial" w:hAnsi="Arial" w:cs="Arial"/>
          <w:b/>
          <w:bCs/>
          <w:szCs w:val="22"/>
        </w:rPr>
        <w:t>.—</w:t>
      </w:r>
      <w:proofErr w:type="gramEnd"/>
      <w:r w:rsidRPr="003D7362">
        <w:rPr>
          <w:rFonts w:ascii="Arial" w:hAnsi="Arial" w:cs="Arial"/>
          <w:szCs w:val="22"/>
        </w:rPr>
        <w:t xml:space="preserve">(1) </w:t>
      </w:r>
      <w:proofErr w:type="gramStart"/>
      <w:r w:rsidRPr="003D7362">
        <w:rPr>
          <w:rFonts w:ascii="Arial" w:hAnsi="Arial" w:cs="Arial"/>
          <w:szCs w:val="22"/>
        </w:rPr>
        <w:t>This  Part</w:t>
      </w:r>
      <w:proofErr w:type="gramEnd"/>
      <w:r w:rsidRPr="003D7362">
        <w:rPr>
          <w:rFonts w:ascii="Arial" w:hAnsi="Arial" w:cs="Arial"/>
          <w:szCs w:val="22"/>
        </w:rPr>
        <w:t xml:space="preserve"> shall apply to </w:t>
      </w:r>
      <w:proofErr w:type="gramStart"/>
      <w:r w:rsidRPr="003D7362">
        <w:rPr>
          <w:rFonts w:ascii="Arial" w:hAnsi="Arial" w:cs="Arial"/>
          <w:szCs w:val="22"/>
        </w:rPr>
        <w:t>all  vessels</w:t>
      </w:r>
      <w:proofErr w:type="gramEnd"/>
      <w:r w:rsidRPr="003D7362">
        <w:rPr>
          <w:rFonts w:ascii="Arial" w:hAnsi="Arial" w:cs="Arial"/>
          <w:szCs w:val="22"/>
        </w:rPr>
        <w:t xml:space="preserve"> of 400 gross tonnage and above.</w:t>
      </w:r>
    </w:p>
    <w:p w14:paraId="74DC6FB5" w14:textId="77777777" w:rsidR="0096601A" w:rsidRPr="003D7362" w:rsidRDefault="0096601A" w:rsidP="00DB4677">
      <w:pPr>
        <w:spacing w:line="360" w:lineRule="auto"/>
        <w:jc w:val="both"/>
        <w:rPr>
          <w:rFonts w:ascii="Arial" w:hAnsi="Arial" w:cs="Arial"/>
          <w:b/>
          <w:bCs/>
          <w:szCs w:val="22"/>
        </w:rPr>
      </w:pPr>
      <w:r w:rsidRPr="003D7362">
        <w:rPr>
          <w:rFonts w:ascii="Arial" w:hAnsi="Arial" w:cs="Arial"/>
          <w:szCs w:val="22"/>
        </w:rPr>
        <w:t>(2) The provisions of this chapter shall not apply to—</w:t>
      </w:r>
    </w:p>
    <w:p w14:paraId="47B6707C"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(a)  vessels solely engaged in voyages within waters subject to the sovereignty or jurisdiction of India:</w:t>
      </w:r>
    </w:p>
    <w:p w14:paraId="3D061718" w14:textId="77777777" w:rsidR="0096601A" w:rsidRPr="003D7362" w:rsidRDefault="0096601A" w:rsidP="0096601A">
      <w:pPr>
        <w:pStyle w:val="ListParagraph"/>
        <w:spacing w:line="360" w:lineRule="auto"/>
        <w:jc w:val="both"/>
        <w:rPr>
          <w:rFonts w:ascii="Arial" w:hAnsi="Arial" w:cs="Arial"/>
          <w:b/>
          <w:bCs/>
          <w:szCs w:val="22"/>
        </w:rPr>
      </w:pPr>
      <w:r w:rsidRPr="003D7362">
        <w:rPr>
          <w:rFonts w:ascii="Arial" w:hAnsi="Arial" w:cs="Arial"/>
          <w:szCs w:val="22"/>
        </w:rPr>
        <w:t xml:space="preserve">Provided that the Central Government shall ensure, by the adoption of appropriate measures, that </w:t>
      </w:r>
      <w:proofErr w:type="gramStart"/>
      <w:r w:rsidRPr="003D7362">
        <w:rPr>
          <w:rFonts w:ascii="Arial" w:hAnsi="Arial" w:cs="Arial"/>
          <w:szCs w:val="22"/>
        </w:rPr>
        <w:t>such  vessels</w:t>
      </w:r>
      <w:proofErr w:type="gramEnd"/>
      <w:r w:rsidRPr="003D7362">
        <w:rPr>
          <w:rFonts w:ascii="Arial" w:hAnsi="Arial" w:cs="Arial"/>
          <w:szCs w:val="22"/>
        </w:rPr>
        <w:t xml:space="preserve"> are constructed and act in a manner consistent with this chapter, so far as is reasonable and </w:t>
      </w:r>
      <w:proofErr w:type="gramStart"/>
      <w:r w:rsidRPr="003D7362">
        <w:rPr>
          <w:rFonts w:ascii="Arial" w:hAnsi="Arial" w:cs="Arial"/>
          <w:szCs w:val="22"/>
        </w:rPr>
        <w:t>practicable;</w:t>
      </w:r>
      <w:proofErr w:type="gramEnd"/>
    </w:p>
    <w:p w14:paraId="2DB0C997"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(b)  vessels not propelled by mechanical means, and platforms including floating production storage and offloading units and floating storage units and drilling rigs, regardless of their propulsion.</w:t>
      </w:r>
    </w:p>
    <w:p w14:paraId="72325F79" w14:textId="00BA22BF" w:rsidR="0096601A" w:rsidRPr="003D7362" w:rsidRDefault="0096601A" w:rsidP="003B71FF">
      <w:pPr>
        <w:spacing w:line="360" w:lineRule="auto"/>
        <w:jc w:val="both"/>
        <w:rPr>
          <w:rFonts w:ascii="Arial" w:hAnsi="Arial" w:cs="Arial"/>
          <w:szCs w:val="22"/>
        </w:rPr>
      </w:pPr>
      <w:r w:rsidRPr="003D7362">
        <w:rPr>
          <w:rFonts w:ascii="Arial" w:hAnsi="Arial" w:cs="Arial"/>
          <w:szCs w:val="22"/>
        </w:rPr>
        <w:t xml:space="preserve">(3) </w:t>
      </w:r>
      <w:r w:rsidR="00CE7E9A" w:rsidRPr="003D7362">
        <w:rPr>
          <w:rFonts w:ascii="Arial" w:eastAsiaTheme="majorEastAsia" w:hAnsi="Arial" w:cs="Arial"/>
          <w:szCs w:val="22"/>
        </w:rPr>
        <w:t xml:space="preserve">Paragraphs 9,10,11 and 12 </w:t>
      </w:r>
      <w:r w:rsidRPr="003D7362">
        <w:rPr>
          <w:rFonts w:ascii="Arial" w:hAnsi="Arial" w:cs="Arial"/>
          <w:szCs w:val="22"/>
        </w:rPr>
        <w:t>shall not apply—</w:t>
      </w:r>
    </w:p>
    <w:p w14:paraId="118598F3" w14:textId="7AF00835"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 xml:space="preserve">(a) to </w:t>
      </w:r>
      <w:r w:rsidR="000033E2" w:rsidRPr="003D7362">
        <w:rPr>
          <w:rFonts w:ascii="Arial" w:hAnsi="Arial" w:cs="Arial"/>
          <w:szCs w:val="22"/>
        </w:rPr>
        <w:t xml:space="preserve">vessel </w:t>
      </w:r>
      <w:r w:rsidRPr="003D7362">
        <w:rPr>
          <w:rFonts w:ascii="Arial" w:hAnsi="Arial" w:cs="Arial"/>
          <w:szCs w:val="22"/>
        </w:rPr>
        <w:t xml:space="preserve">which have non-conventional propulsion, except that </w:t>
      </w:r>
      <w:r w:rsidR="00CE7E9A" w:rsidRPr="003D7362">
        <w:rPr>
          <w:rFonts w:ascii="Arial" w:eastAsiaTheme="majorEastAsia" w:hAnsi="Arial" w:cs="Arial"/>
          <w:szCs w:val="22"/>
        </w:rPr>
        <w:t xml:space="preserve">paragraphs </w:t>
      </w:r>
      <w:r w:rsidR="00CE7E9A" w:rsidRPr="003D7362">
        <w:rPr>
          <w:rFonts w:ascii="Arial" w:hAnsi="Arial" w:cs="Arial"/>
          <w:szCs w:val="22"/>
        </w:rPr>
        <w:t>9</w:t>
      </w:r>
      <w:r w:rsidRPr="003D7362">
        <w:rPr>
          <w:rFonts w:ascii="Arial" w:hAnsi="Arial" w:cs="Arial"/>
          <w:szCs w:val="22"/>
        </w:rPr>
        <w:t xml:space="preserve"> and </w:t>
      </w:r>
      <w:r w:rsidR="00CE7E9A" w:rsidRPr="003D7362">
        <w:rPr>
          <w:rFonts w:ascii="Arial" w:hAnsi="Arial" w:cs="Arial"/>
          <w:szCs w:val="22"/>
        </w:rPr>
        <w:t xml:space="preserve">11 </w:t>
      </w:r>
      <w:r w:rsidRPr="003D7362">
        <w:rPr>
          <w:rFonts w:ascii="Arial" w:hAnsi="Arial" w:cs="Arial"/>
          <w:szCs w:val="22"/>
        </w:rPr>
        <w:t>shall</w:t>
      </w:r>
      <w:r w:rsidRPr="003D7362">
        <w:rPr>
          <w:rFonts w:ascii="Arial" w:hAnsi="Arial" w:cs="Arial"/>
          <w:b/>
          <w:bCs/>
          <w:szCs w:val="22"/>
        </w:rPr>
        <w:t xml:space="preserve"> </w:t>
      </w:r>
      <w:r w:rsidRPr="003D7362">
        <w:rPr>
          <w:rFonts w:ascii="Arial" w:hAnsi="Arial" w:cs="Arial"/>
          <w:szCs w:val="22"/>
        </w:rPr>
        <w:t>apply to cruise passenger ships having non-conventional propulsion and Liquefied Natural Gas carriers having conventional or non-conventional propulsion, delivered on or after 1 September 2019</w:t>
      </w:r>
      <w:r w:rsidR="00CE7E9A" w:rsidRPr="003D7362">
        <w:rPr>
          <w:rFonts w:ascii="Arial" w:hAnsi="Arial" w:cs="Arial"/>
          <w:szCs w:val="22"/>
        </w:rPr>
        <w:t>, and paragraphs 10 and 12 shall apply to cruise passenger ships having non-conventional propulsion and LNG carriers having conventional or non-conventional propulsion.</w:t>
      </w:r>
      <w:r w:rsidRPr="003D7362">
        <w:rPr>
          <w:rFonts w:ascii="Arial" w:hAnsi="Arial" w:cs="Arial"/>
          <w:szCs w:val="22"/>
        </w:rPr>
        <w:t xml:space="preserve">; </w:t>
      </w:r>
    </w:p>
    <w:p w14:paraId="4D495CA5" w14:textId="45D4C769"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(b) category A ships as defined in the Polar Code</w:t>
      </w:r>
      <w:r w:rsidR="00CE7E9A" w:rsidRPr="003D7362">
        <w:rPr>
          <w:rFonts w:ascii="Arial" w:hAnsi="Arial" w:cs="Arial"/>
          <w:szCs w:val="22"/>
        </w:rPr>
        <w:t xml:space="preserve"> are also exempted from Paragraph 15 of this Schedule</w:t>
      </w:r>
      <w:r w:rsidRPr="003D7362">
        <w:rPr>
          <w:rFonts w:ascii="Arial" w:hAnsi="Arial" w:cs="Arial"/>
          <w:szCs w:val="22"/>
        </w:rPr>
        <w:t>.</w:t>
      </w:r>
    </w:p>
    <w:p w14:paraId="158CEA2B" w14:textId="11EF8F3D" w:rsidR="0096601A" w:rsidRPr="003D7362" w:rsidRDefault="0096601A" w:rsidP="003B71FF">
      <w:pPr>
        <w:spacing w:line="360" w:lineRule="auto"/>
        <w:jc w:val="both"/>
        <w:rPr>
          <w:rFonts w:ascii="Arial" w:hAnsi="Arial" w:cs="Arial"/>
          <w:b/>
          <w:bCs/>
          <w:szCs w:val="22"/>
        </w:rPr>
      </w:pPr>
      <w:r w:rsidRPr="003D7362">
        <w:rPr>
          <w:rFonts w:ascii="Arial" w:hAnsi="Arial" w:cs="Arial"/>
          <w:szCs w:val="22"/>
        </w:rPr>
        <w:t>(4) Notwithstanding the provisions of sub-</w:t>
      </w:r>
      <w:r w:rsidR="00CE7E9A" w:rsidRPr="003D7362">
        <w:rPr>
          <w:rFonts w:ascii="Arial" w:hAnsi="Arial" w:cs="Arial"/>
          <w:szCs w:val="22"/>
        </w:rPr>
        <w:t>paragraph</w:t>
      </w:r>
      <w:r w:rsidRPr="003D7362">
        <w:rPr>
          <w:rFonts w:ascii="Arial" w:hAnsi="Arial" w:cs="Arial"/>
          <w:szCs w:val="22"/>
        </w:rPr>
        <w:t xml:space="preserve"> (1) of this rule, the Central Government may for a </w:t>
      </w:r>
      <w:r w:rsidR="000033E2" w:rsidRPr="003D7362">
        <w:rPr>
          <w:rFonts w:ascii="Arial" w:hAnsi="Arial" w:cs="Arial"/>
          <w:szCs w:val="22"/>
        </w:rPr>
        <w:t xml:space="preserve">vessel </w:t>
      </w:r>
      <w:r w:rsidRPr="003D7362">
        <w:rPr>
          <w:rFonts w:ascii="Arial" w:hAnsi="Arial" w:cs="Arial"/>
          <w:szCs w:val="22"/>
        </w:rPr>
        <w:t xml:space="preserve">of 400 gross tonnage and above, upon the transfer of the </w:t>
      </w:r>
      <w:r w:rsidR="000033E2" w:rsidRPr="003D7362">
        <w:rPr>
          <w:rFonts w:ascii="Arial" w:hAnsi="Arial" w:cs="Arial"/>
          <w:szCs w:val="22"/>
        </w:rPr>
        <w:t xml:space="preserve">vessel </w:t>
      </w:r>
      <w:r w:rsidRPr="003D7362">
        <w:rPr>
          <w:rFonts w:ascii="Arial" w:hAnsi="Arial" w:cs="Arial"/>
          <w:szCs w:val="22"/>
        </w:rPr>
        <w:t xml:space="preserve">to Indian flag, accept waiver by the previous Administration of the requirement from complying with </w:t>
      </w:r>
      <w:r w:rsidR="00CE7E9A" w:rsidRPr="003D7362">
        <w:rPr>
          <w:rFonts w:ascii="Arial" w:eastAsiaTheme="majorEastAsia" w:hAnsi="Arial" w:cs="Arial"/>
          <w:szCs w:val="22"/>
        </w:rPr>
        <w:t>paragraphs 9 and 11 of this Schedule</w:t>
      </w:r>
    </w:p>
    <w:p w14:paraId="5A002034" w14:textId="109D9D47" w:rsidR="0096601A" w:rsidRPr="003D7362" w:rsidRDefault="0096601A" w:rsidP="003B71FF">
      <w:pPr>
        <w:spacing w:line="360" w:lineRule="auto"/>
        <w:jc w:val="both"/>
        <w:rPr>
          <w:rFonts w:ascii="Arial" w:hAnsi="Arial" w:cs="Arial"/>
          <w:szCs w:val="22"/>
        </w:rPr>
      </w:pPr>
      <w:r w:rsidRPr="003D7362">
        <w:rPr>
          <w:rFonts w:ascii="Arial" w:hAnsi="Arial" w:cs="Arial"/>
          <w:szCs w:val="22"/>
        </w:rPr>
        <w:t xml:space="preserve">(5)  </w:t>
      </w:r>
      <w:r w:rsidR="002B6ACE" w:rsidRPr="003D7362">
        <w:rPr>
          <w:rFonts w:ascii="Arial" w:hAnsi="Arial" w:cs="Arial"/>
          <w:szCs w:val="22"/>
        </w:rPr>
        <w:t xml:space="preserve">The provisions contained in </w:t>
      </w:r>
      <w:r w:rsidRPr="003D7362">
        <w:rPr>
          <w:rFonts w:ascii="Arial" w:hAnsi="Arial" w:cs="Arial"/>
          <w:szCs w:val="22"/>
        </w:rPr>
        <w:t xml:space="preserve">sub paragraph (4) shall not apply to </w:t>
      </w:r>
      <w:r w:rsidR="000033E2" w:rsidRPr="003D7362">
        <w:rPr>
          <w:rFonts w:ascii="Arial" w:hAnsi="Arial" w:cs="Arial"/>
          <w:szCs w:val="22"/>
        </w:rPr>
        <w:t xml:space="preserve">vessel </w:t>
      </w:r>
      <w:r w:rsidRPr="003D7362">
        <w:rPr>
          <w:rFonts w:ascii="Arial" w:hAnsi="Arial" w:cs="Arial"/>
          <w:szCs w:val="22"/>
        </w:rPr>
        <w:t>of 400 gross tonnage and above—</w:t>
      </w:r>
    </w:p>
    <w:p w14:paraId="51E047A7" w14:textId="4F925148" w:rsidR="0096601A" w:rsidRPr="003D7362" w:rsidRDefault="0096601A" w:rsidP="003B71FF">
      <w:pPr>
        <w:spacing w:line="360" w:lineRule="auto"/>
        <w:ind w:firstLine="720"/>
        <w:jc w:val="both"/>
        <w:rPr>
          <w:rFonts w:ascii="Arial" w:hAnsi="Arial" w:cs="Arial"/>
          <w:szCs w:val="22"/>
        </w:rPr>
      </w:pPr>
      <w:r w:rsidRPr="003D7362">
        <w:rPr>
          <w:rFonts w:ascii="Arial" w:hAnsi="Arial" w:cs="Arial"/>
          <w:szCs w:val="22"/>
        </w:rPr>
        <w:t>(a) for which the building contract is placed on or after 1 January 2017; or</w:t>
      </w:r>
    </w:p>
    <w:p w14:paraId="2429A690"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lastRenderedPageBreak/>
        <w:t>(b) in the absence of a building contract, the keel of which is laid or which is at a similar stage of construction on or after 1 July 2017; or</w:t>
      </w:r>
    </w:p>
    <w:p w14:paraId="6CE7B46E"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(c) the delivery of which is on or after 1 July 2019; or</w:t>
      </w:r>
    </w:p>
    <w:p w14:paraId="1001E32A" w14:textId="77777777" w:rsidR="0096601A" w:rsidRPr="003D7362" w:rsidRDefault="0096601A" w:rsidP="0096601A">
      <w:pPr>
        <w:pStyle w:val="ListParagraph"/>
        <w:spacing w:line="360" w:lineRule="auto"/>
        <w:jc w:val="both"/>
        <w:rPr>
          <w:rFonts w:ascii="Arial" w:hAnsi="Arial" w:cs="Arial"/>
          <w:szCs w:val="22"/>
        </w:rPr>
      </w:pPr>
      <w:r w:rsidRPr="003D7362">
        <w:rPr>
          <w:rFonts w:ascii="Arial" w:hAnsi="Arial" w:cs="Arial"/>
          <w:szCs w:val="22"/>
        </w:rPr>
        <w:t>(d) in cases of a major conversion of a new ship or existing ship, on or after 1 January 2017, and in which clauses (a) and (b) of sub-rule (4) of rule 6 apply.</w:t>
      </w:r>
    </w:p>
    <w:p w14:paraId="337477D5" w14:textId="3062A3AF" w:rsidR="0096601A" w:rsidRPr="003D7362" w:rsidRDefault="0096601A" w:rsidP="003B71FF">
      <w:pPr>
        <w:spacing w:line="360" w:lineRule="auto"/>
        <w:jc w:val="both"/>
        <w:rPr>
          <w:rFonts w:ascii="Arial" w:hAnsi="Arial" w:cs="Arial"/>
          <w:szCs w:val="22"/>
        </w:rPr>
      </w:pPr>
      <w:r w:rsidRPr="003D7362">
        <w:rPr>
          <w:rFonts w:ascii="Arial" w:hAnsi="Arial" w:cs="Arial"/>
          <w:szCs w:val="22"/>
        </w:rPr>
        <w:t xml:space="preserve">(6) The Central Government, when allowing application of sub paragraph (4), or suspends, withdraws or declines the application of sub paragraph (4), on </w:t>
      </w:r>
      <w:r w:rsidR="000033E2" w:rsidRPr="003D7362">
        <w:rPr>
          <w:rFonts w:ascii="Arial" w:hAnsi="Arial" w:cs="Arial"/>
          <w:szCs w:val="22"/>
        </w:rPr>
        <w:t xml:space="preserve">vessel </w:t>
      </w:r>
      <w:r w:rsidRPr="003D7362">
        <w:rPr>
          <w:rFonts w:ascii="Arial" w:hAnsi="Arial" w:cs="Arial"/>
          <w:szCs w:val="22"/>
        </w:rPr>
        <w:t xml:space="preserve">registered under the Act after coming into effect of </w:t>
      </w:r>
      <w:r w:rsidR="00690ACD" w:rsidRPr="003D7362">
        <w:rPr>
          <w:rFonts w:ascii="Arial" w:hAnsi="Arial" w:cs="Arial"/>
          <w:szCs w:val="22"/>
        </w:rPr>
        <w:t>this</w:t>
      </w:r>
      <w:r w:rsidRPr="003D7362">
        <w:rPr>
          <w:rFonts w:ascii="Arial" w:hAnsi="Arial" w:cs="Arial"/>
          <w:szCs w:val="22"/>
        </w:rPr>
        <w:t xml:space="preserve"> Rules, shall forthwith communicate to the Organization for circulation to the parties to the </w:t>
      </w:r>
      <w:r w:rsidR="0093506C" w:rsidRPr="003D7362">
        <w:rPr>
          <w:rFonts w:ascii="Arial" w:hAnsi="Arial" w:cs="Arial"/>
          <w:szCs w:val="22"/>
        </w:rPr>
        <w:t>Convention</w:t>
      </w:r>
      <w:r w:rsidRPr="003D7362">
        <w:rPr>
          <w:rFonts w:ascii="Arial" w:hAnsi="Arial" w:cs="Arial"/>
          <w:szCs w:val="22"/>
        </w:rPr>
        <w:t xml:space="preserve"> particulars thereof, for their information.</w:t>
      </w:r>
    </w:p>
    <w:p w14:paraId="1625FB5A" w14:textId="2ED65B54" w:rsidR="0096601A" w:rsidRPr="003D7362" w:rsidRDefault="0096601A">
      <w:pPr>
        <w:pStyle w:val="ListParagraph"/>
        <w:numPr>
          <w:ilvl w:val="0"/>
          <w:numId w:val="6"/>
        </w:numPr>
        <w:spacing w:line="360" w:lineRule="auto"/>
        <w:jc w:val="both"/>
        <w:rPr>
          <w:rFonts w:ascii="Arial" w:hAnsi="Arial" w:cs="Arial"/>
          <w:b/>
          <w:bCs/>
          <w:szCs w:val="22"/>
        </w:rPr>
      </w:pPr>
      <w:r w:rsidRPr="003D7362">
        <w:rPr>
          <w:rStyle w:val="Emphasis"/>
          <w:rFonts w:ascii="Arial" w:hAnsi="Arial" w:cs="Arial"/>
          <w:b/>
          <w:bCs/>
          <w:i w:val="0"/>
          <w:iCs w:val="0"/>
          <w:szCs w:val="22"/>
        </w:rPr>
        <w:t>Energy Efficiency Design Index (attained EEDI</w:t>
      </w:r>
      <w:proofErr w:type="gramStart"/>
      <w:r w:rsidRPr="003D7362">
        <w:rPr>
          <w:rStyle w:val="Emphasis"/>
          <w:rFonts w:ascii="Arial" w:hAnsi="Arial" w:cs="Arial"/>
          <w:b/>
          <w:bCs/>
          <w:i w:val="0"/>
          <w:iCs w:val="0"/>
          <w:szCs w:val="22"/>
        </w:rPr>
        <w:t>).—</w:t>
      </w:r>
      <w:proofErr w:type="gramEnd"/>
      <w:r w:rsidRPr="003D7362">
        <w:rPr>
          <w:rStyle w:val="Emphasis"/>
          <w:rFonts w:ascii="Arial" w:hAnsi="Arial" w:cs="Arial"/>
          <w:i w:val="0"/>
          <w:iCs w:val="0"/>
          <w:szCs w:val="22"/>
        </w:rPr>
        <w:t>(</w:t>
      </w:r>
      <w:r w:rsidRPr="003D7362">
        <w:rPr>
          <w:rStyle w:val="Emphasis"/>
          <w:rFonts w:ascii="Arial" w:hAnsi="Arial" w:cs="Arial"/>
          <w:szCs w:val="22"/>
        </w:rPr>
        <w:t xml:space="preserve">1) </w:t>
      </w:r>
      <w:r w:rsidRPr="003D7362">
        <w:rPr>
          <w:rFonts w:ascii="Arial" w:hAnsi="Arial" w:cs="Arial"/>
          <w:szCs w:val="22"/>
        </w:rPr>
        <w:t xml:space="preserve">The attained EEDI shall be calculated for the following categories of </w:t>
      </w:r>
      <w:r w:rsidR="000033E2" w:rsidRPr="003D7362">
        <w:rPr>
          <w:rFonts w:ascii="Arial" w:hAnsi="Arial" w:cs="Arial"/>
          <w:szCs w:val="22"/>
        </w:rPr>
        <w:t>vessels</w:t>
      </w:r>
      <w:r w:rsidRPr="003D7362">
        <w:rPr>
          <w:rFonts w:ascii="Arial" w:hAnsi="Arial" w:cs="Arial"/>
          <w:szCs w:val="22"/>
        </w:rPr>
        <w:t xml:space="preserve">, </w:t>
      </w:r>
      <w:proofErr w:type="gramStart"/>
      <w:r w:rsidRPr="003D7362">
        <w:rPr>
          <w:rFonts w:ascii="Arial" w:hAnsi="Arial" w:cs="Arial"/>
          <w:szCs w:val="22"/>
        </w:rPr>
        <w:t>namely:—</w:t>
      </w:r>
      <w:proofErr w:type="gramEnd"/>
    </w:p>
    <w:p w14:paraId="4A285E6C"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(a) each new ship;</w:t>
      </w:r>
    </w:p>
    <w:p w14:paraId="09BB2DF4" w14:textId="77777777" w:rsidR="0096601A" w:rsidRPr="003D7362" w:rsidRDefault="0096601A" w:rsidP="0096601A">
      <w:pPr>
        <w:pStyle w:val="ListParagraph"/>
        <w:spacing w:line="360" w:lineRule="auto"/>
        <w:ind w:left="644"/>
        <w:jc w:val="both"/>
        <w:rPr>
          <w:rFonts w:ascii="Arial" w:hAnsi="Arial" w:cs="Arial"/>
          <w:b/>
          <w:bCs/>
          <w:szCs w:val="22"/>
        </w:rPr>
      </w:pPr>
      <w:r w:rsidRPr="003D7362">
        <w:rPr>
          <w:rFonts w:ascii="Arial" w:hAnsi="Arial" w:cs="Arial"/>
          <w:szCs w:val="22"/>
        </w:rPr>
        <w:t>(b) each new ship which has undergone a major conversion; and</w:t>
      </w:r>
    </w:p>
    <w:p w14:paraId="485272EC" w14:textId="64003F99" w:rsidR="002B6ACE"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 xml:space="preserve">(b) each new or existing ship which has undergone a major conversion, that is so extensive that the ship is regarded by the Central Government as a newly constructed </w:t>
      </w:r>
      <w:r w:rsidR="002B6ACE" w:rsidRPr="003D7362">
        <w:rPr>
          <w:rFonts w:ascii="Arial" w:hAnsi="Arial" w:cs="Arial"/>
          <w:szCs w:val="22"/>
        </w:rPr>
        <w:t>vessel</w:t>
      </w:r>
      <w:r w:rsidRPr="003D7362">
        <w:rPr>
          <w:rFonts w:ascii="Arial" w:hAnsi="Arial" w:cs="Arial"/>
          <w:szCs w:val="22"/>
        </w:rPr>
        <w:t>.</w:t>
      </w:r>
    </w:p>
    <w:p w14:paraId="6CDE9F83" w14:textId="3B329BC2" w:rsidR="0096601A" w:rsidRPr="003D7362" w:rsidRDefault="0096601A" w:rsidP="003B71FF">
      <w:pPr>
        <w:spacing w:line="360" w:lineRule="auto"/>
        <w:jc w:val="both"/>
        <w:rPr>
          <w:rFonts w:ascii="Arial" w:hAnsi="Arial" w:cs="Arial"/>
          <w:szCs w:val="22"/>
        </w:rPr>
      </w:pPr>
      <w:r w:rsidRPr="003D7362">
        <w:rPr>
          <w:rFonts w:ascii="Arial" w:hAnsi="Arial" w:cs="Arial"/>
          <w:szCs w:val="22"/>
        </w:rPr>
        <w:t xml:space="preserve">(2) Any </w:t>
      </w:r>
      <w:r w:rsidR="002B6ACE" w:rsidRPr="003D7362">
        <w:rPr>
          <w:rFonts w:ascii="Arial" w:hAnsi="Arial" w:cs="Arial"/>
          <w:szCs w:val="22"/>
        </w:rPr>
        <w:t>vessel</w:t>
      </w:r>
      <w:r w:rsidRPr="003D7362">
        <w:rPr>
          <w:rFonts w:ascii="Arial" w:hAnsi="Arial" w:cs="Arial"/>
          <w:szCs w:val="22"/>
        </w:rPr>
        <w:t xml:space="preserve"> for which attained EEDI shall be calculated as per sub-rule (1), shall fall into one or more of the categories of the following </w:t>
      </w:r>
      <w:r w:rsidR="002B6ACE" w:rsidRPr="003D7362">
        <w:rPr>
          <w:rFonts w:ascii="Arial" w:hAnsi="Arial" w:cs="Arial"/>
          <w:szCs w:val="22"/>
        </w:rPr>
        <w:t>vessels</w:t>
      </w:r>
      <w:r w:rsidRPr="003D7362">
        <w:rPr>
          <w:rFonts w:ascii="Arial" w:hAnsi="Arial" w:cs="Arial"/>
          <w:szCs w:val="22"/>
        </w:rPr>
        <w:t xml:space="preserve">, </w:t>
      </w:r>
      <w:proofErr w:type="gramStart"/>
      <w:r w:rsidRPr="003D7362">
        <w:rPr>
          <w:rFonts w:ascii="Arial" w:hAnsi="Arial" w:cs="Arial"/>
          <w:szCs w:val="22"/>
        </w:rPr>
        <w:t>namely:—</w:t>
      </w:r>
      <w:proofErr w:type="gramEnd"/>
    </w:p>
    <w:p w14:paraId="339A556F"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(a) bulk carrier;</w:t>
      </w:r>
    </w:p>
    <w:p w14:paraId="42CC4C14"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(b) gas carrier;</w:t>
      </w:r>
    </w:p>
    <w:p w14:paraId="328F836B"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(c) tanker;</w:t>
      </w:r>
    </w:p>
    <w:p w14:paraId="46B165C7"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(d) container ship;</w:t>
      </w:r>
    </w:p>
    <w:p w14:paraId="1E9A6F31"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(e) general cargo ship;</w:t>
      </w:r>
    </w:p>
    <w:p w14:paraId="25A873DC"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(f)  refrigerated cargo carrier;</w:t>
      </w:r>
    </w:p>
    <w:p w14:paraId="4A717638"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(g) combination carrier;</w:t>
      </w:r>
    </w:p>
    <w:p w14:paraId="7DD11E21"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(h) passenger ship;</w:t>
      </w:r>
    </w:p>
    <w:p w14:paraId="5A7DC562"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ro-ro cargo ship (vehicle carrier);</w:t>
      </w:r>
    </w:p>
    <w:p w14:paraId="260A21EF"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(j) ro-ro cargo ship;</w:t>
      </w:r>
    </w:p>
    <w:p w14:paraId="6DC4A5CA"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(k) ro-ro passenger ship;</w:t>
      </w:r>
    </w:p>
    <w:p w14:paraId="2C1919AA" w14:textId="77777777" w:rsidR="0096601A" w:rsidRPr="003D7362" w:rsidRDefault="0096601A" w:rsidP="0096601A">
      <w:pPr>
        <w:pStyle w:val="ListParagraph"/>
        <w:spacing w:line="360" w:lineRule="auto"/>
        <w:ind w:left="644"/>
        <w:jc w:val="both"/>
        <w:rPr>
          <w:rFonts w:ascii="Arial" w:hAnsi="Arial" w:cs="Arial"/>
          <w:szCs w:val="22"/>
        </w:rPr>
      </w:pPr>
      <w:r w:rsidRPr="003D7362">
        <w:rPr>
          <w:rFonts w:ascii="Arial" w:hAnsi="Arial" w:cs="Arial"/>
          <w:szCs w:val="22"/>
        </w:rPr>
        <w:t xml:space="preserve">(l) </w:t>
      </w:r>
      <w:r w:rsidRPr="003D7362">
        <w:rPr>
          <w:rStyle w:val="Emphasis"/>
          <w:rFonts w:ascii="Arial" w:hAnsi="Arial" w:cs="Arial"/>
          <w:szCs w:val="22"/>
        </w:rPr>
        <w:t xml:space="preserve">liquefied natural gas </w:t>
      </w:r>
      <w:r w:rsidRPr="003D7362">
        <w:rPr>
          <w:rFonts w:ascii="Arial" w:hAnsi="Arial" w:cs="Arial"/>
          <w:szCs w:val="22"/>
        </w:rPr>
        <w:t>carrier;</w:t>
      </w:r>
    </w:p>
    <w:p w14:paraId="59FA5C28" w14:textId="77777777" w:rsidR="0096601A" w:rsidRPr="003D7362" w:rsidRDefault="0096601A" w:rsidP="0096601A">
      <w:pPr>
        <w:pStyle w:val="ListParagraph"/>
        <w:rPr>
          <w:rFonts w:ascii="Arial" w:hAnsi="Arial" w:cs="Arial"/>
          <w:szCs w:val="22"/>
        </w:rPr>
      </w:pPr>
      <w:r w:rsidRPr="003D7362">
        <w:rPr>
          <w:rFonts w:ascii="Arial" w:hAnsi="Arial" w:cs="Arial"/>
          <w:szCs w:val="22"/>
        </w:rPr>
        <w:t>(m) cruise passenger ship.</w:t>
      </w:r>
    </w:p>
    <w:p w14:paraId="74AE5CB8" w14:textId="2582BF36" w:rsidR="0096601A" w:rsidRPr="003D7362" w:rsidRDefault="0096601A" w:rsidP="003B71FF">
      <w:pPr>
        <w:spacing w:line="360" w:lineRule="auto"/>
        <w:jc w:val="both"/>
        <w:rPr>
          <w:rFonts w:ascii="Arial" w:hAnsi="Arial" w:cs="Arial"/>
          <w:szCs w:val="22"/>
        </w:rPr>
      </w:pPr>
      <w:r w:rsidRPr="003D7362">
        <w:rPr>
          <w:rFonts w:ascii="Arial" w:hAnsi="Arial" w:cs="Arial"/>
          <w:szCs w:val="22"/>
        </w:rPr>
        <w:t xml:space="preserve">(3) The attained EEDI shall be specific to each </w:t>
      </w:r>
      <w:r w:rsidR="002B6ACE" w:rsidRPr="003D7362">
        <w:rPr>
          <w:rFonts w:ascii="Arial" w:hAnsi="Arial" w:cs="Arial"/>
          <w:szCs w:val="22"/>
        </w:rPr>
        <w:t>vessel</w:t>
      </w:r>
      <w:r w:rsidRPr="003D7362">
        <w:rPr>
          <w:rFonts w:ascii="Arial" w:hAnsi="Arial" w:cs="Arial"/>
          <w:szCs w:val="22"/>
        </w:rPr>
        <w:t xml:space="preserve"> and shall indicate the estimated performance of the </w:t>
      </w:r>
      <w:r w:rsidR="000033E2" w:rsidRPr="003D7362">
        <w:rPr>
          <w:rFonts w:ascii="Arial" w:hAnsi="Arial" w:cs="Arial"/>
          <w:szCs w:val="22"/>
        </w:rPr>
        <w:t xml:space="preserve">vessel </w:t>
      </w:r>
      <w:r w:rsidRPr="003D7362">
        <w:rPr>
          <w:rFonts w:ascii="Arial" w:hAnsi="Arial" w:cs="Arial"/>
          <w:szCs w:val="22"/>
        </w:rPr>
        <w:t xml:space="preserve">in terms of energy efficiency, and be accompanied by the EEDI technical file that contains the information necessary for the calculation of the attained EEDI and that shows the process of calculation. </w:t>
      </w:r>
    </w:p>
    <w:p w14:paraId="6027F827" w14:textId="255032BC" w:rsidR="0096601A" w:rsidRPr="003D7362" w:rsidRDefault="0096601A" w:rsidP="003B71FF">
      <w:pPr>
        <w:spacing w:line="360" w:lineRule="auto"/>
        <w:jc w:val="both"/>
        <w:rPr>
          <w:rFonts w:ascii="Arial" w:hAnsi="Arial" w:cs="Arial"/>
          <w:szCs w:val="22"/>
        </w:rPr>
      </w:pPr>
      <w:r w:rsidRPr="003D7362">
        <w:rPr>
          <w:rFonts w:ascii="Arial" w:hAnsi="Arial" w:cs="Arial"/>
          <w:szCs w:val="22"/>
        </w:rPr>
        <w:lastRenderedPageBreak/>
        <w:t>(4) The attained EEDI shall be verified, based on the EEDI technical file, either by the Central Government or by any recognised organisation</w:t>
      </w:r>
      <w:r w:rsidR="0064042D" w:rsidRPr="003D7362">
        <w:rPr>
          <w:rFonts w:ascii="Arial" w:hAnsi="Arial" w:cs="Arial"/>
          <w:szCs w:val="22"/>
        </w:rPr>
        <w:t>.</w:t>
      </w:r>
    </w:p>
    <w:p w14:paraId="7867CD00" w14:textId="77777777" w:rsidR="0096601A" w:rsidRPr="003D7362" w:rsidRDefault="0096601A" w:rsidP="003B71FF">
      <w:pPr>
        <w:spacing w:line="360" w:lineRule="auto"/>
        <w:jc w:val="both"/>
        <w:rPr>
          <w:rFonts w:ascii="Arial" w:hAnsi="Arial" w:cs="Arial"/>
          <w:szCs w:val="22"/>
        </w:rPr>
      </w:pPr>
      <w:r w:rsidRPr="003D7362">
        <w:rPr>
          <w:rFonts w:ascii="Arial" w:hAnsi="Arial" w:cs="Arial"/>
          <w:szCs w:val="22"/>
        </w:rPr>
        <w:t>(5) The attained EEDI shall be calculated taking into account guidelines developed by the Organization.</w:t>
      </w:r>
    </w:p>
    <w:p w14:paraId="41307B3A" w14:textId="5F8FE2F9" w:rsidR="0096601A" w:rsidRPr="003D7362" w:rsidRDefault="0096601A" w:rsidP="0096601A">
      <w:pPr>
        <w:pStyle w:val="ListParagraph"/>
        <w:spacing w:line="360" w:lineRule="auto"/>
        <w:ind w:left="644"/>
        <w:jc w:val="both"/>
        <w:rPr>
          <w:rFonts w:ascii="Arial" w:hAnsi="Arial" w:cs="Arial"/>
          <w:szCs w:val="22"/>
        </w:rPr>
      </w:pPr>
      <w:proofErr w:type="gramStart"/>
      <w:r w:rsidRPr="003D7362">
        <w:rPr>
          <w:rFonts w:ascii="Arial" w:hAnsi="Arial" w:cs="Arial"/>
          <w:b/>
          <w:bCs/>
          <w:szCs w:val="22"/>
        </w:rPr>
        <w:t>Explanation.—</w:t>
      </w:r>
      <w:proofErr w:type="gramEnd"/>
      <w:r w:rsidRPr="003D7362">
        <w:rPr>
          <w:rFonts w:ascii="Arial" w:hAnsi="Arial" w:cs="Arial"/>
          <w:szCs w:val="22"/>
        </w:rPr>
        <w:t xml:space="preserve">For the purpose of this sub-rule, “guidelines developed by the Organization means the 2014 Guidelines on the method of calculation of the Energy Efficiency Design Index for new </w:t>
      </w:r>
      <w:r w:rsidR="000033E2" w:rsidRPr="003D7362">
        <w:rPr>
          <w:rFonts w:ascii="Arial" w:hAnsi="Arial" w:cs="Arial"/>
          <w:szCs w:val="22"/>
        </w:rPr>
        <w:t xml:space="preserve">vessels </w:t>
      </w:r>
      <w:r w:rsidRPr="003D7362">
        <w:rPr>
          <w:rFonts w:ascii="Arial" w:hAnsi="Arial" w:cs="Arial"/>
          <w:szCs w:val="22"/>
        </w:rPr>
        <w:t xml:space="preserve">(resolution MEPC.245(66), as amended by resolutions MEPC.263(68) and MEPC.281(70)) as may be amended. </w:t>
      </w:r>
    </w:p>
    <w:p w14:paraId="7BF42E38" w14:textId="1B588638" w:rsidR="0096601A" w:rsidRPr="003D7362" w:rsidRDefault="0096601A" w:rsidP="003B71FF">
      <w:pPr>
        <w:spacing w:line="360" w:lineRule="auto"/>
        <w:jc w:val="both"/>
        <w:rPr>
          <w:rFonts w:ascii="Arial" w:hAnsi="Arial" w:cs="Arial"/>
          <w:szCs w:val="22"/>
        </w:rPr>
      </w:pPr>
      <w:r w:rsidRPr="003D7362">
        <w:rPr>
          <w:rFonts w:ascii="Arial" w:hAnsi="Arial" w:cs="Arial"/>
          <w:szCs w:val="22"/>
        </w:rPr>
        <w:t xml:space="preserve">(6) For each </w:t>
      </w:r>
      <w:r w:rsidR="000033E2" w:rsidRPr="003D7362">
        <w:rPr>
          <w:rFonts w:ascii="Arial" w:hAnsi="Arial" w:cs="Arial"/>
          <w:szCs w:val="22"/>
        </w:rPr>
        <w:t xml:space="preserve">vessel </w:t>
      </w:r>
      <w:r w:rsidRPr="003D7362">
        <w:rPr>
          <w:rFonts w:ascii="Arial" w:hAnsi="Arial" w:cs="Arial"/>
          <w:szCs w:val="22"/>
        </w:rPr>
        <w:t xml:space="preserve">subject to </w:t>
      </w:r>
      <w:r w:rsidR="002B6ACE" w:rsidRPr="003D7362">
        <w:rPr>
          <w:rFonts w:ascii="Arial" w:hAnsi="Arial" w:cs="Arial"/>
          <w:szCs w:val="22"/>
        </w:rPr>
        <w:t>paragraph 11,</w:t>
      </w:r>
      <w:r w:rsidRPr="003D7362">
        <w:rPr>
          <w:rFonts w:ascii="Arial" w:hAnsi="Arial" w:cs="Arial"/>
          <w:b/>
          <w:bCs/>
          <w:szCs w:val="22"/>
        </w:rPr>
        <w:t xml:space="preserve"> </w:t>
      </w:r>
      <w:r w:rsidRPr="003D7362">
        <w:rPr>
          <w:rFonts w:ascii="Arial" w:hAnsi="Arial" w:cs="Arial"/>
          <w:szCs w:val="22"/>
        </w:rPr>
        <w:t>the Central Government or any recognised organisation shall report to the Organization the required and attained EEDI values and relevant information, taking into account the guidelines developed by the Organization via electronic communication—</w:t>
      </w:r>
    </w:p>
    <w:p w14:paraId="619E057D" w14:textId="77777777" w:rsidR="0096601A" w:rsidRPr="003D7362" w:rsidRDefault="0096601A" w:rsidP="002B6ACE">
      <w:pPr>
        <w:pStyle w:val="ListParagraph"/>
        <w:spacing w:line="360" w:lineRule="auto"/>
        <w:ind w:left="644" w:firstLine="76"/>
        <w:jc w:val="both"/>
        <w:rPr>
          <w:rFonts w:ascii="Arial" w:hAnsi="Arial" w:cs="Arial"/>
          <w:szCs w:val="22"/>
        </w:rPr>
      </w:pPr>
      <w:r w:rsidRPr="003D7362">
        <w:rPr>
          <w:rFonts w:ascii="Arial" w:hAnsi="Arial" w:cs="Arial"/>
          <w:szCs w:val="22"/>
        </w:rPr>
        <w:t>(a) within seven months of completing the survey required under sub-rule (4) of rule 6; or</w:t>
      </w:r>
    </w:p>
    <w:p w14:paraId="06458307" w14:textId="6D64C815" w:rsidR="0096601A" w:rsidRPr="003D7362" w:rsidRDefault="0096601A" w:rsidP="002B6ACE">
      <w:pPr>
        <w:pStyle w:val="ListParagraph"/>
        <w:spacing w:line="360" w:lineRule="auto"/>
        <w:ind w:left="644" w:firstLine="76"/>
        <w:jc w:val="both"/>
        <w:rPr>
          <w:rFonts w:ascii="Arial" w:hAnsi="Arial" w:cs="Arial"/>
          <w:szCs w:val="22"/>
        </w:rPr>
      </w:pPr>
      <w:r w:rsidRPr="003D7362">
        <w:rPr>
          <w:rFonts w:ascii="Arial" w:hAnsi="Arial" w:cs="Arial"/>
          <w:szCs w:val="22"/>
        </w:rPr>
        <w:t xml:space="preserve">(b) within seven months following 1 April 2022 for a </w:t>
      </w:r>
      <w:r w:rsidR="000033E2" w:rsidRPr="003D7362">
        <w:rPr>
          <w:rFonts w:ascii="Arial" w:hAnsi="Arial" w:cs="Arial"/>
          <w:szCs w:val="22"/>
        </w:rPr>
        <w:t xml:space="preserve">vessel </w:t>
      </w:r>
      <w:r w:rsidRPr="003D7362">
        <w:rPr>
          <w:rFonts w:ascii="Arial" w:hAnsi="Arial" w:cs="Arial"/>
          <w:szCs w:val="22"/>
        </w:rPr>
        <w:t>delivered prior to 1 April 2022.</w:t>
      </w:r>
    </w:p>
    <w:p w14:paraId="722DEB23" w14:textId="161B3337" w:rsidR="0096601A" w:rsidRPr="003D7362" w:rsidRDefault="0096601A" w:rsidP="003B71FF">
      <w:pPr>
        <w:spacing w:line="360" w:lineRule="auto"/>
        <w:jc w:val="both"/>
        <w:rPr>
          <w:rFonts w:ascii="Arial" w:hAnsi="Arial" w:cs="Arial"/>
          <w:szCs w:val="22"/>
        </w:rPr>
      </w:pPr>
      <w:proofErr w:type="gramStart"/>
      <w:r w:rsidRPr="003D7362">
        <w:rPr>
          <w:rFonts w:ascii="Arial" w:hAnsi="Arial" w:cs="Arial"/>
          <w:b/>
          <w:bCs/>
          <w:szCs w:val="22"/>
        </w:rPr>
        <w:t>Explanation.—</w:t>
      </w:r>
      <w:proofErr w:type="gramEnd"/>
      <w:r w:rsidRPr="003D7362">
        <w:rPr>
          <w:rFonts w:ascii="Arial" w:hAnsi="Arial" w:cs="Arial"/>
          <w:b/>
          <w:bCs/>
          <w:szCs w:val="22"/>
        </w:rPr>
        <w:t xml:space="preserve"> </w:t>
      </w:r>
      <w:r w:rsidRPr="003D7362">
        <w:rPr>
          <w:rFonts w:ascii="Arial" w:hAnsi="Arial" w:cs="Arial"/>
          <w:szCs w:val="22"/>
        </w:rPr>
        <w:t xml:space="preserve">For the purpose of this rule, “guidelines developed by the Organization” means the2018 Guidelines on the method of calculation of the attained Energy Efficiency Design Index (EEDI) for new </w:t>
      </w:r>
      <w:r w:rsidR="000033E2" w:rsidRPr="003D7362">
        <w:rPr>
          <w:rFonts w:ascii="Arial" w:hAnsi="Arial" w:cs="Arial"/>
          <w:szCs w:val="22"/>
        </w:rPr>
        <w:t xml:space="preserve">vessels </w:t>
      </w:r>
      <w:r w:rsidRPr="003D7362">
        <w:rPr>
          <w:rFonts w:ascii="Arial" w:hAnsi="Arial" w:cs="Arial"/>
          <w:szCs w:val="22"/>
        </w:rPr>
        <w:t>(resolution MEPC.308(73)), as amended by the Organization.</w:t>
      </w:r>
    </w:p>
    <w:p w14:paraId="046396A5" w14:textId="616C2B2E" w:rsidR="0096601A" w:rsidRPr="003D7362" w:rsidRDefault="0096601A">
      <w:pPr>
        <w:pStyle w:val="p"/>
        <w:numPr>
          <w:ilvl w:val="0"/>
          <w:numId w:val="6"/>
        </w:numPr>
        <w:spacing w:line="360" w:lineRule="auto"/>
        <w:jc w:val="both"/>
        <w:rPr>
          <w:rFonts w:ascii="Arial" w:hAnsi="Arial" w:cs="Arial"/>
          <w:b/>
          <w:bCs/>
          <w:sz w:val="22"/>
          <w:szCs w:val="22"/>
        </w:rPr>
      </w:pPr>
      <w:r w:rsidRPr="003D7362">
        <w:rPr>
          <w:rFonts w:ascii="Arial" w:hAnsi="Arial" w:cs="Arial"/>
          <w:b/>
          <w:bCs/>
          <w:sz w:val="22"/>
          <w:szCs w:val="22"/>
        </w:rPr>
        <w:t>Attained Energy Efficiency Existing Ship Index (attained EEXI)</w:t>
      </w:r>
      <w:r w:rsidR="003B71FF" w:rsidRPr="003D7362">
        <w:rPr>
          <w:rFonts w:ascii="Arial" w:hAnsi="Arial" w:cs="Arial"/>
          <w:b/>
          <w:bCs/>
          <w:sz w:val="22"/>
          <w:szCs w:val="22"/>
        </w:rPr>
        <w:t xml:space="preserve">- </w:t>
      </w:r>
      <w:r w:rsidRPr="003D7362">
        <w:rPr>
          <w:rFonts w:ascii="Arial" w:hAnsi="Arial" w:cs="Arial"/>
          <w:sz w:val="22"/>
          <w:szCs w:val="22"/>
        </w:rPr>
        <w:t>(1) The attained EEXI shall be calculated for:</w:t>
      </w:r>
    </w:p>
    <w:p w14:paraId="7B96FA53" w14:textId="0B314A4A" w:rsidR="0096601A" w:rsidRPr="003D7362" w:rsidRDefault="002B6ACE" w:rsidP="0064042D">
      <w:pPr>
        <w:pStyle w:val="p"/>
        <w:spacing w:line="276" w:lineRule="auto"/>
        <w:ind w:left="644"/>
        <w:jc w:val="both"/>
        <w:rPr>
          <w:rFonts w:ascii="Arial" w:hAnsi="Arial" w:cs="Arial"/>
          <w:sz w:val="22"/>
          <w:szCs w:val="22"/>
        </w:rPr>
      </w:pPr>
      <w:r w:rsidRPr="003D7362">
        <w:rPr>
          <w:rFonts w:ascii="Arial" w:hAnsi="Arial" w:cs="Arial"/>
          <w:sz w:val="22"/>
          <w:szCs w:val="22"/>
        </w:rPr>
        <w:t>(a)</w:t>
      </w:r>
      <w:r w:rsidR="0096601A" w:rsidRPr="003D7362">
        <w:rPr>
          <w:rFonts w:ascii="Arial" w:hAnsi="Arial" w:cs="Arial"/>
          <w:sz w:val="22"/>
          <w:szCs w:val="22"/>
        </w:rPr>
        <w:t xml:space="preserve"> each </w:t>
      </w:r>
      <w:r w:rsidR="000033E2" w:rsidRPr="003D7362">
        <w:rPr>
          <w:rFonts w:ascii="Arial" w:hAnsi="Arial" w:cs="Arial"/>
          <w:sz w:val="22"/>
          <w:szCs w:val="22"/>
        </w:rPr>
        <w:t>vessel</w:t>
      </w:r>
      <w:r w:rsidR="0096601A" w:rsidRPr="003D7362">
        <w:rPr>
          <w:rFonts w:ascii="Arial" w:hAnsi="Arial" w:cs="Arial"/>
          <w:sz w:val="22"/>
          <w:szCs w:val="22"/>
        </w:rPr>
        <w:t>; and</w:t>
      </w:r>
    </w:p>
    <w:p w14:paraId="6A0E3FCE" w14:textId="39A90ACD" w:rsidR="0096601A" w:rsidRPr="003D7362" w:rsidRDefault="002B6ACE" w:rsidP="0064042D">
      <w:pPr>
        <w:pStyle w:val="p"/>
        <w:spacing w:line="276" w:lineRule="auto"/>
        <w:ind w:left="644"/>
        <w:jc w:val="both"/>
        <w:rPr>
          <w:rFonts w:ascii="Arial" w:hAnsi="Arial" w:cs="Arial"/>
          <w:sz w:val="22"/>
          <w:szCs w:val="22"/>
        </w:rPr>
      </w:pPr>
      <w:r w:rsidRPr="003D7362">
        <w:rPr>
          <w:rFonts w:ascii="Arial" w:hAnsi="Arial" w:cs="Arial"/>
          <w:sz w:val="22"/>
          <w:szCs w:val="22"/>
        </w:rPr>
        <w:t>(b)</w:t>
      </w:r>
      <w:r w:rsidR="0096601A" w:rsidRPr="003D7362">
        <w:rPr>
          <w:rFonts w:ascii="Arial" w:hAnsi="Arial" w:cs="Arial"/>
          <w:sz w:val="22"/>
          <w:szCs w:val="22"/>
        </w:rPr>
        <w:t xml:space="preserve"> each </w:t>
      </w:r>
      <w:r w:rsidR="000033E2" w:rsidRPr="003D7362">
        <w:rPr>
          <w:rFonts w:ascii="Arial" w:hAnsi="Arial" w:cs="Arial"/>
          <w:sz w:val="22"/>
          <w:szCs w:val="22"/>
        </w:rPr>
        <w:t xml:space="preserve">vessel </w:t>
      </w:r>
      <w:r w:rsidR="0096601A" w:rsidRPr="003D7362">
        <w:rPr>
          <w:rFonts w:ascii="Arial" w:hAnsi="Arial" w:cs="Arial"/>
          <w:sz w:val="22"/>
          <w:szCs w:val="22"/>
        </w:rPr>
        <w:t>which has undergone a major conversion</w:t>
      </w:r>
    </w:p>
    <w:p w14:paraId="3FB2B334" w14:textId="3D4E7D7F" w:rsidR="0096601A" w:rsidRPr="003D7362" w:rsidRDefault="0096601A" w:rsidP="003B71FF">
      <w:pPr>
        <w:pStyle w:val="p"/>
        <w:spacing w:line="360" w:lineRule="auto"/>
        <w:jc w:val="both"/>
        <w:rPr>
          <w:rFonts w:ascii="Arial" w:hAnsi="Arial" w:cs="Arial"/>
          <w:sz w:val="22"/>
          <w:szCs w:val="22"/>
        </w:rPr>
      </w:pPr>
      <w:r w:rsidRPr="003D7362">
        <w:rPr>
          <w:rFonts w:ascii="Arial" w:hAnsi="Arial" w:cs="Arial"/>
          <w:sz w:val="22"/>
          <w:szCs w:val="22"/>
        </w:rPr>
        <w:t xml:space="preserve">which falls into the categories of bulk carrier, gas carrier, tanker, container ship, general cargo ship, refrigerated cargo carrier, combination carrier, ro-ro cargo ship (vehicle carrier), ro-ro cargo ship, ro-ro passenger ship, liquefied natural gas carrier and cruise passenger </w:t>
      </w:r>
      <w:r w:rsidR="002B6ACE" w:rsidRPr="003D7362">
        <w:rPr>
          <w:rFonts w:ascii="Arial" w:hAnsi="Arial" w:cs="Arial"/>
          <w:sz w:val="22"/>
          <w:szCs w:val="22"/>
        </w:rPr>
        <w:t>vessel and t</w:t>
      </w:r>
      <w:r w:rsidRPr="003D7362">
        <w:rPr>
          <w:rFonts w:ascii="Arial" w:hAnsi="Arial" w:cs="Arial"/>
          <w:sz w:val="22"/>
          <w:szCs w:val="22"/>
        </w:rPr>
        <w:t xml:space="preserve">he attained EEXI shall be specific to each </w:t>
      </w:r>
      <w:r w:rsidR="002B6ACE" w:rsidRPr="003D7362">
        <w:rPr>
          <w:rFonts w:ascii="Arial" w:hAnsi="Arial" w:cs="Arial"/>
          <w:sz w:val="22"/>
          <w:szCs w:val="22"/>
        </w:rPr>
        <w:t>vessel</w:t>
      </w:r>
      <w:r w:rsidRPr="003D7362">
        <w:rPr>
          <w:rFonts w:ascii="Arial" w:hAnsi="Arial" w:cs="Arial"/>
          <w:sz w:val="22"/>
          <w:szCs w:val="22"/>
        </w:rPr>
        <w:t xml:space="preserve"> and shall indicate the estimated performance of the </w:t>
      </w:r>
      <w:r w:rsidR="002B6ACE" w:rsidRPr="003D7362">
        <w:rPr>
          <w:rFonts w:ascii="Arial" w:hAnsi="Arial" w:cs="Arial"/>
          <w:sz w:val="22"/>
          <w:szCs w:val="22"/>
        </w:rPr>
        <w:t xml:space="preserve">vessel </w:t>
      </w:r>
      <w:r w:rsidRPr="003D7362">
        <w:rPr>
          <w:rFonts w:ascii="Arial" w:hAnsi="Arial" w:cs="Arial"/>
          <w:sz w:val="22"/>
          <w:szCs w:val="22"/>
        </w:rPr>
        <w:t xml:space="preserve">in terms of energy efficiency, and be accompanied by the EEXI technical file which contains the information necessary for the calculation of the attained EEXI and which shows the process of the calculation. </w:t>
      </w:r>
    </w:p>
    <w:p w14:paraId="4591A4E9" w14:textId="60406FD3" w:rsidR="0096601A" w:rsidRPr="003D7362" w:rsidRDefault="002B6ACE" w:rsidP="003B71FF">
      <w:pPr>
        <w:pStyle w:val="p"/>
        <w:spacing w:line="360" w:lineRule="auto"/>
        <w:ind w:left="644" w:firstLine="76"/>
        <w:jc w:val="both"/>
        <w:rPr>
          <w:rFonts w:ascii="Arial" w:hAnsi="Arial" w:cs="Arial"/>
          <w:sz w:val="22"/>
          <w:szCs w:val="22"/>
        </w:rPr>
      </w:pPr>
      <w:r w:rsidRPr="003D7362">
        <w:rPr>
          <w:rFonts w:ascii="Arial" w:hAnsi="Arial" w:cs="Arial"/>
          <w:sz w:val="22"/>
          <w:szCs w:val="22"/>
        </w:rPr>
        <w:lastRenderedPageBreak/>
        <w:t>(c)</w:t>
      </w:r>
      <w:r w:rsidR="0096601A" w:rsidRPr="003D7362">
        <w:rPr>
          <w:rFonts w:ascii="Arial" w:hAnsi="Arial" w:cs="Arial"/>
          <w:sz w:val="22"/>
          <w:szCs w:val="22"/>
        </w:rPr>
        <w:t xml:space="preserve"> The attained EEXI shall be verified, based on the EEXI technical file, </w:t>
      </w:r>
      <w:proofErr w:type="gramStart"/>
      <w:r w:rsidR="0096601A" w:rsidRPr="003D7362">
        <w:rPr>
          <w:rFonts w:ascii="Arial" w:hAnsi="Arial" w:cs="Arial"/>
          <w:sz w:val="22"/>
          <w:szCs w:val="22"/>
        </w:rPr>
        <w:t>either by</w:t>
      </w:r>
      <w:proofErr w:type="gramEnd"/>
      <w:r w:rsidR="0096601A" w:rsidRPr="003D7362">
        <w:rPr>
          <w:rFonts w:ascii="Arial" w:hAnsi="Arial" w:cs="Arial"/>
          <w:sz w:val="22"/>
          <w:szCs w:val="22"/>
        </w:rPr>
        <w:t xml:space="preserve"> </w:t>
      </w:r>
      <w:proofErr w:type="gramStart"/>
      <w:r w:rsidR="0096601A" w:rsidRPr="003D7362">
        <w:rPr>
          <w:rFonts w:ascii="Arial" w:hAnsi="Arial" w:cs="Arial"/>
          <w:sz w:val="22"/>
          <w:szCs w:val="22"/>
        </w:rPr>
        <w:t>the  Central</w:t>
      </w:r>
      <w:proofErr w:type="gramEnd"/>
      <w:r w:rsidR="0096601A" w:rsidRPr="003D7362">
        <w:rPr>
          <w:rFonts w:ascii="Arial" w:hAnsi="Arial" w:cs="Arial"/>
          <w:sz w:val="22"/>
          <w:szCs w:val="22"/>
        </w:rPr>
        <w:t xml:space="preserve"> Government. </w:t>
      </w:r>
    </w:p>
    <w:p w14:paraId="7F70625F" w14:textId="7952E361" w:rsidR="0096601A" w:rsidRPr="003D7362" w:rsidRDefault="0096601A" w:rsidP="003B71FF">
      <w:pPr>
        <w:pStyle w:val="p"/>
        <w:spacing w:line="360" w:lineRule="auto"/>
        <w:jc w:val="both"/>
        <w:rPr>
          <w:rFonts w:ascii="Arial" w:hAnsi="Arial" w:cs="Arial"/>
          <w:sz w:val="22"/>
          <w:szCs w:val="22"/>
        </w:rPr>
      </w:pPr>
      <w:r w:rsidRPr="003D7362">
        <w:rPr>
          <w:rFonts w:ascii="Arial" w:hAnsi="Arial" w:cs="Arial"/>
          <w:sz w:val="22"/>
          <w:szCs w:val="22"/>
        </w:rPr>
        <w:t>(2)</w:t>
      </w:r>
      <w:r w:rsidR="002B6ACE" w:rsidRPr="003D7362">
        <w:rPr>
          <w:rFonts w:ascii="Arial" w:hAnsi="Arial" w:cs="Arial"/>
          <w:sz w:val="22"/>
          <w:szCs w:val="22"/>
        </w:rPr>
        <w:t xml:space="preserve"> </w:t>
      </w:r>
      <w:r w:rsidRPr="003D7362">
        <w:rPr>
          <w:rFonts w:ascii="Arial" w:hAnsi="Arial" w:cs="Arial"/>
          <w:sz w:val="22"/>
          <w:szCs w:val="22"/>
        </w:rPr>
        <w:t>The attained EEXI shall be calculated taking into account the guidelines developed by the Organization.</w:t>
      </w:r>
    </w:p>
    <w:p w14:paraId="157ACDA7" w14:textId="7FA968A2" w:rsidR="0096601A" w:rsidRPr="003D7362" w:rsidRDefault="0096601A" w:rsidP="003B71FF">
      <w:pPr>
        <w:pStyle w:val="p"/>
        <w:spacing w:line="360" w:lineRule="auto"/>
        <w:jc w:val="both"/>
        <w:rPr>
          <w:rFonts w:ascii="Arial" w:hAnsi="Arial" w:cs="Arial"/>
          <w:sz w:val="22"/>
          <w:szCs w:val="22"/>
        </w:rPr>
      </w:pPr>
      <w:r w:rsidRPr="003D7362">
        <w:rPr>
          <w:rFonts w:ascii="Arial" w:hAnsi="Arial" w:cs="Arial"/>
          <w:sz w:val="22"/>
          <w:szCs w:val="22"/>
        </w:rPr>
        <w:t>(3) Notwithstanding</w:t>
      </w:r>
      <w:r w:rsidR="002B6ACE" w:rsidRPr="003D7362">
        <w:rPr>
          <w:rFonts w:ascii="Arial" w:hAnsi="Arial" w:cs="Arial"/>
          <w:sz w:val="22"/>
          <w:szCs w:val="22"/>
        </w:rPr>
        <w:t xml:space="preserve"> sub</w:t>
      </w:r>
      <w:r w:rsidRPr="003D7362">
        <w:rPr>
          <w:rFonts w:ascii="Arial" w:hAnsi="Arial" w:cs="Arial"/>
          <w:sz w:val="22"/>
          <w:szCs w:val="22"/>
        </w:rPr>
        <w:t xml:space="preserve"> paragraph </w:t>
      </w:r>
      <w:r w:rsidR="002B6ACE" w:rsidRPr="003D7362">
        <w:rPr>
          <w:rFonts w:ascii="Arial" w:hAnsi="Arial" w:cs="Arial"/>
          <w:sz w:val="22"/>
          <w:szCs w:val="22"/>
        </w:rPr>
        <w:t>(</w:t>
      </w:r>
      <w:r w:rsidRPr="003D7362">
        <w:rPr>
          <w:rFonts w:ascii="Arial" w:hAnsi="Arial" w:cs="Arial"/>
          <w:sz w:val="22"/>
          <w:szCs w:val="22"/>
        </w:rPr>
        <w:t>1</w:t>
      </w:r>
      <w:r w:rsidR="002B6ACE" w:rsidRPr="003D7362">
        <w:rPr>
          <w:rFonts w:ascii="Arial" w:hAnsi="Arial" w:cs="Arial"/>
          <w:sz w:val="22"/>
          <w:szCs w:val="22"/>
        </w:rPr>
        <w:t>)</w:t>
      </w:r>
      <w:r w:rsidRPr="003D7362">
        <w:rPr>
          <w:rFonts w:ascii="Arial" w:hAnsi="Arial" w:cs="Arial"/>
          <w:sz w:val="22"/>
          <w:szCs w:val="22"/>
        </w:rPr>
        <w:t xml:space="preserve"> of this </w:t>
      </w:r>
      <w:r w:rsidR="002B6ACE" w:rsidRPr="003D7362">
        <w:rPr>
          <w:rFonts w:ascii="Arial" w:hAnsi="Arial" w:cs="Arial"/>
          <w:sz w:val="22"/>
          <w:szCs w:val="22"/>
        </w:rPr>
        <w:t>paragraph</w:t>
      </w:r>
      <w:r w:rsidRPr="003D7362">
        <w:rPr>
          <w:rFonts w:ascii="Arial" w:hAnsi="Arial" w:cs="Arial"/>
          <w:sz w:val="22"/>
          <w:szCs w:val="22"/>
        </w:rPr>
        <w:t xml:space="preserve">, for each </w:t>
      </w:r>
      <w:r w:rsidR="000033E2" w:rsidRPr="003D7362">
        <w:rPr>
          <w:rFonts w:ascii="Arial" w:hAnsi="Arial" w:cs="Arial"/>
          <w:sz w:val="22"/>
          <w:szCs w:val="22"/>
        </w:rPr>
        <w:t xml:space="preserve">vessel </w:t>
      </w:r>
      <w:r w:rsidRPr="003D7362">
        <w:rPr>
          <w:rFonts w:ascii="Arial" w:hAnsi="Arial" w:cs="Arial"/>
          <w:sz w:val="22"/>
          <w:szCs w:val="22"/>
        </w:rPr>
        <w:t xml:space="preserve">to which </w:t>
      </w:r>
      <w:r w:rsidR="00B850AB" w:rsidRPr="003D7362">
        <w:rPr>
          <w:rFonts w:ascii="Arial" w:hAnsi="Arial" w:cs="Arial"/>
          <w:sz w:val="22"/>
          <w:szCs w:val="22"/>
        </w:rPr>
        <w:t>paragraph</w:t>
      </w:r>
      <w:r w:rsidRPr="003D7362">
        <w:rPr>
          <w:rFonts w:ascii="Arial" w:hAnsi="Arial" w:cs="Arial"/>
          <w:sz w:val="22"/>
          <w:szCs w:val="22"/>
        </w:rPr>
        <w:t xml:space="preserve"> </w:t>
      </w:r>
      <w:r w:rsidR="002B6ACE" w:rsidRPr="003D7362">
        <w:rPr>
          <w:rFonts w:ascii="Arial" w:hAnsi="Arial" w:cs="Arial"/>
          <w:sz w:val="22"/>
          <w:szCs w:val="22"/>
        </w:rPr>
        <w:t xml:space="preserve">9 </w:t>
      </w:r>
      <w:r w:rsidRPr="003D7362">
        <w:rPr>
          <w:rFonts w:ascii="Arial" w:hAnsi="Arial" w:cs="Arial"/>
          <w:sz w:val="22"/>
          <w:szCs w:val="22"/>
        </w:rPr>
        <w:t xml:space="preserve">of </w:t>
      </w:r>
      <w:r w:rsidR="002B6ACE" w:rsidRPr="003D7362">
        <w:rPr>
          <w:rFonts w:ascii="Arial" w:hAnsi="Arial" w:cs="Arial"/>
          <w:sz w:val="22"/>
          <w:szCs w:val="22"/>
        </w:rPr>
        <w:t xml:space="preserve">this Schedule </w:t>
      </w:r>
      <w:r w:rsidRPr="003D7362">
        <w:rPr>
          <w:rFonts w:ascii="Arial" w:hAnsi="Arial" w:cs="Arial"/>
          <w:sz w:val="22"/>
          <w:szCs w:val="22"/>
        </w:rPr>
        <w:t xml:space="preserve">applies, the attained EEDI verified by the Administration or by any organization duly authorized by it in accordance with </w:t>
      </w:r>
      <w:r w:rsidR="002B6ACE" w:rsidRPr="003D7362">
        <w:rPr>
          <w:rFonts w:ascii="Arial" w:hAnsi="Arial" w:cs="Arial"/>
          <w:sz w:val="22"/>
          <w:szCs w:val="22"/>
        </w:rPr>
        <w:t xml:space="preserve">sub paragraph (1) of paragraph </w:t>
      </w:r>
      <w:r w:rsidRPr="003D7362">
        <w:rPr>
          <w:rFonts w:ascii="Arial" w:hAnsi="Arial" w:cs="Arial"/>
          <w:sz w:val="22"/>
          <w:szCs w:val="22"/>
        </w:rPr>
        <w:t xml:space="preserve"> </w:t>
      </w:r>
      <w:r w:rsidR="002B6ACE" w:rsidRPr="003D7362">
        <w:rPr>
          <w:rFonts w:ascii="Arial" w:hAnsi="Arial" w:cs="Arial"/>
          <w:sz w:val="22"/>
          <w:szCs w:val="22"/>
        </w:rPr>
        <w:t xml:space="preserve">9 </w:t>
      </w:r>
      <w:r w:rsidRPr="003D7362">
        <w:rPr>
          <w:rFonts w:ascii="Arial" w:hAnsi="Arial" w:cs="Arial"/>
          <w:sz w:val="22"/>
          <w:szCs w:val="22"/>
        </w:rPr>
        <w:t xml:space="preserve">may be taken as the attained EEXI if the value of the attained EEDI is equal to or less than that of the required EEXI required by </w:t>
      </w:r>
      <w:r w:rsidR="002B6ACE" w:rsidRPr="003D7362">
        <w:rPr>
          <w:rFonts w:ascii="Arial" w:hAnsi="Arial" w:cs="Arial"/>
          <w:sz w:val="22"/>
          <w:szCs w:val="22"/>
        </w:rPr>
        <w:t xml:space="preserve">paragraph 12 of this Schedule and </w:t>
      </w:r>
      <w:r w:rsidRPr="003D7362">
        <w:rPr>
          <w:rFonts w:ascii="Arial" w:hAnsi="Arial" w:cs="Arial"/>
          <w:sz w:val="22"/>
          <w:szCs w:val="22"/>
        </w:rPr>
        <w:t xml:space="preserve"> </w:t>
      </w:r>
      <w:r w:rsidR="002B6ACE" w:rsidRPr="003D7362">
        <w:rPr>
          <w:rFonts w:ascii="Arial" w:hAnsi="Arial" w:cs="Arial"/>
          <w:sz w:val="22"/>
          <w:szCs w:val="22"/>
        </w:rPr>
        <w:t>i</w:t>
      </w:r>
      <w:r w:rsidRPr="003D7362">
        <w:rPr>
          <w:rFonts w:ascii="Arial" w:hAnsi="Arial" w:cs="Arial"/>
          <w:sz w:val="22"/>
          <w:szCs w:val="22"/>
        </w:rPr>
        <w:t>n this case, the attained EEXI shall be verified based on the EEDI technical file</w:t>
      </w:r>
    </w:p>
    <w:p w14:paraId="0A12F088" w14:textId="2DFE9F4B" w:rsidR="0096601A" w:rsidRPr="003D7362" w:rsidRDefault="0096601A">
      <w:pPr>
        <w:pStyle w:val="p"/>
        <w:numPr>
          <w:ilvl w:val="0"/>
          <w:numId w:val="6"/>
        </w:numPr>
        <w:spacing w:line="360" w:lineRule="auto"/>
        <w:jc w:val="both"/>
        <w:rPr>
          <w:rFonts w:ascii="Arial" w:hAnsi="Arial" w:cs="Arial"/>
          <w:b/>
          <w:bCs/>
          <w:sz w:val="22"/>
          <w:szCs w:val="22"/>
        </w:rPr>
      </w:pPr>
      <w:r w:rsidRPr="003D7362">
        <w:rPr>
          <w:rFonts w:ascii="Arial" w:hAnsi="Arial" w:cs="Arial"/>
          <w:b/>
          <w:bCs/>
          <w:sz w:val="22"/>
          <w:szCs w:val="22"/>
        </w:rPr>
        <w:t xml:space="preserve"> Required EEDI   </w:t>
      </w:r>
      <w:r w:rsidR="003B71FF" w:rsidRPr="003D7362">
        <w:rPr>
          <w:rFonts w:ascii="Arial" w:hAnsi="Arial" w:cs="Arial"/>
          <w:b/>
          <w:bCs/>
          <w:sz w:val="22"/>
          <w:szCs w:val="22"/>
        </w:rPr>
        <w:t xml:space="preserve">- </w:t>
      </w:r>
      <w:r w:rsidR="002B6ACE" w:rsidRPr="003D7362">
        <w:rPr>
          <w:rFonts w:ascii="Arial" w:hAnsi="Arial" w:cs="Arial"/>
          <w:sz w:val="22"/>
          <w:szCs w:val="22"/>
        </w:rPr>
        <w:t>(1</w:t>
      </w:r>
      <w:r w:rsidRPr="003D7362">
        <w:rPr>
          <w:rFonts w:ascii="Arial" w:hAnsi="Arial" w:cs="Arial"/>
          <w:sz w:val="22"/>
          <w:szCs w:val="22"/>
        </w:rPr>
        <w:t>) For each:</w:t>
      </w:r>
    </w:p>
    <w:p w14:paraId="13A2506D" w14:textId="3613B606" w:rsidR="0096601A" w:rsidRPr="003D7362" w:rsidRDefault="002B6ACE" w:rsidP="0096601A">
      <w:pPr>
        <w:pStyle w:val="p"/>
        <w:spacing w:line="360" w:lineRule="auto"/>
        <w:ind w:left="644"/>
        <w:jc w:val="both"/>
        <w:rPr>
          <w:rFonts w:ascii="Arial" w:hAnsi="Arial" w:cs="Arial"/>
          <w:sz w:val="22"/>
          <w:szCs w:val="22"/>
        </w:rPr>
      </w:pPr>
      <w:r w:rsidRPr="003D7362">
        <w:rPr>
          <w:rFonts w:ascii="Arial" w:hAnsi="Arial" w:cs="Arial"/>
          <w:sz w:val="22"/>
          <w:szCs w:val="22"/>
        </w:rPr>
        <w:t>(a</w:t>
      </w:r>
      <w:r w:rsidR="0096601A" w:rsidRPr="003D7362">
        <w:rPr>
          <w:rFonts w:ascii="Arial" w:hAnsi="Arial" w:cs="Arial"/>
          <w:sz w:val="22"/>
          <w:szCs w:val="22"/>
        </w:rPr>
        <w:t xml:space="preserve">)  </w:t>
      </w:r>
      <w:proofErr w:type="gramStart"/>
      <w:r w:rsidR="0096601A" w:rsidRPr="003D7362">
        <w:rPr>
          <w:rFonts w:ascii="Arial" w:hAnsi="Arial" w:cs="Arial"/>
          <w:sz w:val="22"/>
          <w:szCs w:val="22"/>
        </w:rPr>
        <w:t>new  vessel</w:t>
      </w:r>
      <w:proofErr w:type="gramEnd"/>
      <w:r w:rsidR="0096601A" w:rsidRPr="003D7362">
        <w:rPr>
          <w:rFonts w:ascii="Arial" w:hAnsi="Arial" w:cs="Arial"/>
          <w:sz w:val="22"/>
          <w:szCs w:val="22"/>
        </w:rPr>
        <w:t>,</w:t>
      </w:r>
    </w:p>
    <w:p w14:paraId="54F40FDB" w14:textId="61194695" w:rsidR="0096601A" w:rsidRPr="003D7362" w:rsidRDefault="0096601A" w:rsidP="0096601A">
      <w:pPr>
        <w:pStyle w:val="p"/>
        <w:spacing w:line="360" w:lineRule="auto"/>
        <w:ind w:left="644"/>
        <w:jc w:val="both"/>
        <w:rPr>
          <w:rFonts w:ascii="Arial" w:hAnsi="Arial" w:cs="Arial"/>
          <w:sz w:val="22"/>
          <w:szCs w:val="22"/>
        </w:rPr>
      </w:pPr>
      <w:r w:rsidRPr="003D7362">
        <w:rPr>
          <w:rFonts w:ascii="Arial" w:hAnsi="Arial" w:cs="Arial"/>
          <w:sz w:val="22"/>
          <w:szCs w:val="22"/>
        </w:rPr>
        <w:t xml:space="preserve"> </w:t>
      </w:r>
      <w:r w:rsidR="002B6ACE" w:rsidRPr="003D7362">
        <w:rPr>
          <w:rFonts w:ascii="Arial" w:hAnsi="Arial" w:cs="Arial"/>
          <w:sz w:val="22"/>
          <w:szCs w:val="22"/>
        </w:rPr>
        <w:t>(b</w:t>
      </w:r>
      <w:r w:rsidRPr="003D7362">
        <w:rPr>
          <w:rFonts w:ascii="Arial" w:hAnsi="Arial" w:cs="Arial"/>
          <w:sz w:val="22"/>
          <w:szCs w:val="22"/>
        </w:rPr>
        <w:t xml:space="preserve">) </w:t>
      </w:r>
      <w:proofErr w:type="gramStart"/>
      <w:r w:rsidRPr="003D7362">
        <w:rPr>
          <w:rFonts w:ascii="Arial" w:hAnsi="Arial" w:cs="Arial"/>
          <w:sz w:val="22"/>
          <w:szCs w:val="22"/>
        </w:rPr>
        <w:t>new  vessel</w:t>
      </w:r>
      <w:proofErr w:type="gramEnd"/>
      <w:r w:rsidRPr="003D7362">
        <w:rPr>
          <w:rFonts w:ascii="Arial" w:hAnsi="Arial" w:cs="Arial"/>
          <w:sz w:val="22"/>
          <w:szCs w:val="22"/>
        </w:rPr>
        <w:t xml:space="preserve"> which has undergone a major conversion, and</w:t>
      </w:r>
    </w:p>
    <w:p w14:paraId="32112F7C" w14:textId="024C6B16" w:rsidR="0096601A" w:rsidRPr="003D7362" w:rsidRDefault="002B6ACE" w:rsidP="0096601A">
      <w:pPr>
        <w:pStyle w:val="p"/>
        <w:spacing w:line="360" w:lineRule="auto"/>
        <w:ind w:left="644"/>
        <w:jc w:val="both"/>
        <w:rPr>
          <w:rFonts w:ascii="Arial" w:hAnsi="Arial" w:cs="Arial"/>
          <w:sz w:val="22"/>
          <w:szCs w:val="22"/>
        </w:rPr>
      </w:pPr>
      <w:r w:rsidRPr="003D7362">
        <w:rPr>
          <w:rFonts w:ascii="Arial" w:hAnsi="Arial" w:cs="Arial"/>
          <w:sz w:val="22"/>
          <w:szCs w:val="22"/>
        </w:rPr>
        <w:t>(c</w:t>
      </w:r>
      <w:r w:rsidR="0096601A" w:rsidRPr="003D7362">
        <w:rPr>
          <w:rFonts w:ascii="Arial" w:hAnsi="Arial" w:cs="Arial"/>
          <w:sz w:val="22"/>
          <w:szCs w:val="22"/>
        </w:rPr>
        <w:t xml:space="preserve">) new or </w:t>
      </w:r>
      <w:proofErr w:type="gramStart"/>
      <w:r w:rsidR="0096601A" w:rsidRPr="003D7362">
        <w:rPr>
          <w:rFonts w:ascii="Arial" w:hAnsi="Arial" w:cs="Arial"/>
          <w:sz w:val="22"/>
          <w:szCs w:val="22"/>
        </w:rPr>
        <w:t>existing  vessel</w:t>
      </w:r>
      <w:proofErr w:type="gramEnd"/>
      <w:r w:rsidR="0096601A" w:rsidRPr="003D7362">
        <w:rPr>
          <w:rFonts w:ascii="Arial" w:hAnsi="Arial" w:cs="Arial"/>
          <w:sz w:val="22"/>
          <w:szCs w:val="22"/>
        </w:rPr>
        <w:t xml:space="preserve"> which has undergone a major conversion that is so extensive that the </w:t>
      </w:r>
      <w:r w:rsidR="000033E2" w:rsidRPr="003D7362">
        <w:rPr>
          <w:rFonts w:ascii="Arial" w:hAnsi="Arial" w:cs="Arial"/>
          <w:sz w:val="22"/>
          <w:szCs w:val="22"/>
        </w:rPr>
        <w:t xml:space="preserve">vessel </w:t>
      </w:r>
      <w:r w:rsidR="0096601A" w:rsidRPr="003D7362">
        <w:rPr>
          <w:rFonts w:ascii="Arial" w:hAnsi="Arial" w:cs="Arial"/>
          <w:sz w:val="22"/>
          <w:szCs w:val="22"/>
        </w:rPr>
        <w:t>is regarded by the central government as a newly constructed ship</w:t>
      </w:r>
    </w:p>
    <w:p w14:paraId="5857633D" w14:textId="72326943"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 xml:space="preserve">which falls into one of the categories of bulk carrier, gas carrier, tanker, container ship, general cargo ship, refrigerated cargo carrier, combination carrier, ro-ro cargo ship (vehicle carrier), ro-ro cargo ship, ro-ro passenger ship, liquefied natural gas carrier and cruise passenger </w:t>
      </w:r>
      <w:r w:rsidR="002B6ACE" w:rsidRPr="003D7362">
        <w:rPr>
          <w:rFonts w:ascii="Arial" w:hAnsi="Arial" w:cs="Arial"/>
          <w:sz w:val="22"/>
          <w:szCs w:val="22"/>
        </w:rPr>
        <w:t>vessel</w:t>
      </w:r>
      <w:r w:rsidRPr="003D7362">
        <w:rPr>
          <w:rFonts w:ascii="Arial" w:hAnsi="Arial" w:cs="Arial"/>
          <w:sz w:val="22"/>
          <w:szCs w:val="22"/>
        </w:rPr>
        <w:t> and to which this chapter is applicable, the attained EEDI shall be as follows:</w:t>
      </w:r>
    </w:p>
    <w:p w14:paraId="2B870808" w14:textId="13B26C35"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Attained EEDI ≤ Required EEDI = (1- X/100) x Reference line value</w:t>
      </w:r>
    </w:p>
    <w:p w14:paraId="764BF1D2" w14:textId="77777777"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where X is the reduction factor specified in table 1 for the required EEDI compared to the EEDI reference line.</w:t>
      </w:r>
    </w:p>
    <w:p w14:paraId="5A88FA1A" w14:textId="3B8B3009" w:rsidR="0096601A" w:rsidRPr="003D7362" w:rsidRDefault="002B6ACE" w:rsidP="0096601A">
      <w:pPr>
        <w:pStyle w:val="p"/>
        <w:spacing w:line="360" w:lineRule="auto"/>
        <w:jc w:val="both"/>
        <w:rPr>
          <w:rFonts w:ascii="Arial" w:hAnsi="Arial" w:cs="Arial"/>
          <w:sz w:val="22"/>
          <w:szCs w:val="22"/>
        </w:rPr>
      </w:pPr>
      <w:r w:rsidRPr="003D7362">
        <w:rPr>
          <w:rFonts w:ascii="Arial" w:hAnsi="Arial" w:cs="Arial"/>
          <w:sz w:val="22"/>
          <w:szCs w:val="22"/>
        </w:rPr>
        <w:t>(2</w:t>
      </w:r>
      <w:r w:rsidR="0096601A" w:rsidRPr="003D7362">
        <w:rPr>
          <w:rFonts w:ascii="Arial" w:hAnsi="Arial" w:cs="Arial"/>
          <w:sz w:val="22"/>
          <w:szCs w:val="22"/>
        </w:rPr>
        <w:t xml:space="preserve">) For each new and existing ship that has undergone a major conversion which is so extensive that the </w:t>
      </w:r>
      <w:r w:rsidR="000033E2" w:rsidRPr="003D7362">
        <w:rPr>
          <w:rFonts w:ascii="Arial" w:hAnsi="Arial" w:cs="Arial"/>
          <w:sz w:val="22"/>
          <w:szCs w:val="22"/>
        </w:rPr>
        <w:t xml:space="preserve">vessel </w:t>
      </w:r>
      <w:r w:rsidR="0096601A" w:rsidRPr="003D7362">
        <w:rPr>
          <w:rFonts w:ascii="Arial" w:hAnsi="Arial" w:cs="Arial"/>
          <w:sz w:val="22"/>
          <w:szCs w:val="22"/>
        </w:rPr>
        <w:t xml:space="preserve">is regarded by the Administration as a newly constructed ship, the attained EEDI shall be calculated and meet the requirement of sub paragraph (1) with the reduction factor applicable corresponding to the </w:t>
      </w:r>
      <w:r w:rsidR="000033E2" w:rsidRPr="003D7362">
        <w:rPr>
          <w:rFonts w:ascii="Arial" w:hAnsi="Arial" w:cs="Arial"/>
          <w:sz w:val="22"/>
          <w:szCs w:val="22"/>
        </w:rPr>
        <w:t xml:space="preserve">vessel </w:t>
      </w:r>
      <w:r w:rsidR="0096601A" w:rsidRPr="003D7362">
        <w:rPr>
          <w:rFonts w:ascii="Arial" w:hAnsi="Arial" w:cs="Arial"/>
          <w:sz w:val="22"/>
          <w:szCs w:val="22"/>
        </w:rPr>
        <w:t>type and size of the converted ship at the date of the contract of the conversion, or in the absence of a contract, the commencement date of the conversion.</w:t>
      </w:r>
    </w:p>
    <w:p w14:paraId="53EF982D" w14:textId="77777777"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b/>
          <w:bCs/>
          <w:sz w:val="22"/>
          <w:szCs w:val="22"/>
        </w:rPr>
        <w:lastRenderedPageBreak/>
        <w:t>Table 1</w:t>
      </w:r>
      <w:r w:rsidRPr="003D7362">
        <w:rPr>
          <w:rFonts w:ascii="Arial" w:hAnsi="Arial" w:cs="Arial"/>
          <w:sz w:val="22"/>
          <w:szCs w:val="22"/>
        </w:rPr>
        <w:t xml:space="preserve"> – Reduction factors (in percentage) for EEDI relative to the EEDI reference line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top w:w="48" w:type="dxa"/>
          <w:left w:w="48" w:type="dxa"/>
          <w:bottom w:w="48" w:type="dxa"/>
          <w:right w:w="48" w:type="dxa"/>
        </w:tblCellMar>
        <w:tblLook w:val="04A0" w:firstRow="1" w:lastRow="0" w:firstColumn="1" w:lastColumn="0" w:noHBand="0" w:noVBand="1"/>
      </w:tblPr>
      <w:tblGrid>
        <w:gridCol w:w="2140"/>
        <w:gridCol w:w="1544"/>
        <w:gridCol w:w="831"/>
        <w:gridCol w:w="831"/>
        <w:gridCol w:w="831"/>
        <w:gridCol w:w="831"/>
        <w:gridCol w:w="1001"/>
        <w:gridCol w:w="1001"/>
      </w:tblGrid>
      <w:tr w:rsidR="00341911" w:rsidRPr="003D7362" w14:paraId="47DCF06D" w14:textId="77777777" w:rsidTr="002C4D98">
        <w:tc>
          <w:tcPr>
            <w:tcW w:w="0" w:type="auto"/>
            <w:shd w:val="clear" w:color="auto" w:fill="FFFFFF"/>
            <w:vAlign w:val="center"/>
            <w:hideMark/>
          </w:tcPr>
          <w:p w14:paraId="29ADE34C" w14:textId="6A287006" w:rsidR="0096601A" w:rsidRPr="003D7362" w:rsidRDefault="000033E2" w:rsidP="002C4D98">
            <w:pPr>
              <w:tabs>
                <w:tab w:val="left" w:pos="3960"/>
              </w:tabs>
              <w:rPr>
                <w:rFonts w:ascii="Arial" w:hAnsi="Arial" w:cs="Arial"/>
                <w:szCs w:val="22"/>
              </w:rPr>
            </w:pPr>
            <w:r w:rsidRPr="003D7362">
              <w:rPr>
                <w:rFonts w:ascii="Arial" w:hAnsi="Arial" w:cs="Arial"/>
                <w:b/>
                <w:bCs/>
                <w:szCs w:val="22"/>
              </w:rPr>
              <w:t xml:space="preserve">Vessel </w:t>
            </w:r>
            <w:r w:rsidR="0096601A" w:rsidRPr="003D7362">
              <w:rPr>
                <w:rFonts w:ascii="Arial" w:hAnsi="Arial" w:cs="Arial"/>
                <w:b/>
                <w:bCs/>
                <w:szCs w:val="22"/>
              </w:rPr>
              <w:t>Type</w:t>
            </w:r>
          </w:p>
        </w:tc>
        <w:tc>
          <w:tcPr>
            <w:tcW w:w="0" w:type="auto"/>
            <w:shd w:val="clear" w:color="auto" w:fill="FFFFFF"/>
            <w:vAlign w:val="center"/>
            <w:hideMark/>
          </w:tcPr>
          <w:p w14:paraId="0EF5922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Size</w:t>
            </w:r>
          </w:p>
        </w:tc>
        <w:tc>
          <w:tcPr>
            <w:tcW w:w="0" w:type="auto"/>
            <w:shd w:val="clear" w:color="auto" w:fill="FFFFFF"/>
            <w:vAlign w:val="center"/>
            <w:hideMark/>
          </w:tcPr>
          <w:p w14:paraId="7DF3ECA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Phase 0</w:t>
            </w:r>
            <w:r w:rsidRPr="003D7362">
              <w:rPr>
                <w:rFonts w:ascii="Arial" w:hAnsi="Arial" w:cs="Arial"/>
                <w:szCs w:val="22"/>
              </w:rPr>
              <w:br/>
              <w:t>1 Jan 2013 –</w:t>
            </w:r>
            <w:r w:rsidRPr="003D7362">
              <w:rPr>
                <w:rFonts w:ascii="Arial" w:hAnsi="Arial" w:cs="Arial"/>
                <w:szCs w:val="22"/>
              </w:rPr>
              <w:br/>
              <w:t>31 Dec 2014</w:t>
            </w:r>
          </w:p>
        </w:tc>
        <w:tc>
          <w:tcPr>
            <w:tcW w:w="0" w:type="auto"/>
            <w:shd w:val="clear" w:color="auto" w:fill="FFFFFF"/>
            <w:vAlign w:val="center"/>
            <w:hideMark/>
          </w:tcPr>
          <w:p w14:paraId="11CBB03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Phase 1</w:t>
            </w:r>
            <w:r w:rsidRPr="003D7362">
              <w:rPr>
                <w:rFonts w:ascii="Arial" w:hAnsi="Arial" w:cs="Arial"/>
                <w:szCs w:val="22"/>
              </w:rPr>
              <w:br/>
              <w:t>1 Jan 2015 –</w:t>
            </w:r>
            <w:r w:rsidRPr="003D7362">
              <w:rPr>
                <w:rFonts w:ascii="Arial" w:hAnsi="Arial" w:cs="Arial"/>
                <w:szCs w:val="22"/>
              </w:rPr>
              <w:br/>
              <w:t>31 Dec 2019</w:t>
            </w:r>
          </w:p>
        </w:tc>
        <w:tc>
          <w:tcPr>
            <w:tcW w:w="0" w:type="auto"/>
            <w:shd w:val="clear" w:color="auto" w:fill="FFFFFF"/>
            <w:vAlign w:val="center"/>
            <w:hideMark/>
          </w:tcPr>
          <w:p w14:paraId="4E351D0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Phase 2</w:t>
            </w:r>
            <w:r w:rsidRPr="003D7362">
              <w:rPr>
                <w:rFonts w:ascii="Arial" w:hAnsi="Arial" w:cs="Arial"/>
                <w:szCs w:val="22"/>
              </w:rPr>
              <w:br/>
              <w:t>1 Jan 2020 –</w:t>
            </w:r>
            <w:r w:rsidRPr="003D7362">
              <w:rPr>
                <w:rFonts w:ascii="Arial" w:hAnsi="Arial" w:cs="Arial"/>
                <w:szCs w:val="22"/>
              </w:rPr>
              <w:br/>
              <w:t>31 Mar 2022</w:t>
            </w:r>
          </w:p>
        </w:tc>
        <w:tc>
          <w:tcPr>
            <w:tcW w:w="0" w:type="auto"/>
            <w:shd w:val="clear" w:color="auto" w:fill="FFFFFF"/>
            <w:vAlign w:val="center"/>
            <w:hideMark/>
          </w:tcPr>
          <w:p w14:paraId="66A8767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Phase 2</w:t>
            </w:r>
            <w:r w:rsidRPr="003D7362">
              <w:rPr>
                <w:rFonts w:ascii="Arial" w:hAnsi="Arial" w:cs="Arial"/>
                <w:szCs w:val="22"/>
              </w:rPr>
              <w:br/>
              <w:t>1 Jan 2020 –</w:t>
            </w:r>
            <w:r w:rsidRPr="003D7362">
              <w:rPr>
                <w:rFonts w:ascii="Arial" w:hAnsi="Arial" w:cs="Arial"/>
                <w:szCs w:val="22"/>
              </w:rPr>
              <w:br/>
              <w:t>31 Dec 2024</w:t>
            </w:r>
          </w:p>
        </w:tc>
        <w:tc>
          <w:tcPr>
            <w:tcW w:w="0" w:type="auto"/>
            <w:shd w:val="clear" w:color="auto" w:fill="FFFFFF"/>
            <w:vAlign w:val="center"/>
            <w:hideMark/>
          </w:tcPr>
          <w:p w14:paraId="67D52E3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Phase 3</w:t>
            </w:r>
            <w:r w:rsidRPr="003D7362">
              <w:rPr>
                <w:rFonts w:ascii="Arial" w:hAnsi="Arial" w:cs="Arial"/>
                <w:szCs w:val="22"/>
              </w:rPr>
              <w:br/>
              <w:t>1 Jan 2022</w:t>
            </w:r>
            <w:r w:rsidRPr="003D7362">
              <w:rPr>
                <w:rFonts w:ascii="Arial" w:hAnsi="Arial" w:cs="Arial"/>
                <w:szCs w:val="22"/>
              </w:rPr>
              <w:br/>
              <w:t>and onwards</w:t>
            </w:r>
          </w:p>
        </w:tc>
        <w:tc>
          <w:tcPr>
            <w:tcW w:w="0" w:type="auto"/>
            <w:shd w:val="clear" w:color="auto" w:fill="FFFFFF"/>
            <w:vAlign w:val="center"/>
            <w:hideMark/>
          </w:tcPr>
          <w:p w14:paraId="785AA0E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Phase 3</w:t>
            </w:r>
            <w:r w:rsidRPr="003D7362">
              <w:rPr>
                <w:rFonts w:ascii="Arial" w:hAnsi="Arial" w:cs="Arial"/>
                <w:szCs w:val="22"/>
              </w:rPr>
              <w:br/>
              <w:t>1 Jan 2025</w:t>
            </w:r>
            <w:r w:rsidRPr="003D7362">
              <w:rPr>
                <w:rFonts w:ascii="Arial" w:hAnsi="Arial" w:cs="Arial"/>
                <w:szCs w:val="22"/>
              </w:rPr>
              <w:br/>
              <w:t>and onwards</w:t>
            </w:r>
          </w:p>
        </w:tc>
      </w:tr>
      <w:tr w:rsidR="00341911" w:rsidRPr="003D7362" w14:paraId="6FC9EB5D" w14:textId="77777777" w:rsidTr="002C4D98">
        <w:tc>
          <w:tcPr>
            <w:tcW w:w="0" w:type="auto"/>
            <w:vMerge w:val="restart"/>
            <w:shd w:val="clear" w:color="auto" w:fill="FFFFFF"/>
            <w:vAlign w:val="center"/>
            <w:hideMark/>
          </w:tcPr>
          <w:p w14:paraId="02006C5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Bulk carrier</w:t>
            </w:r>
          </w:p>
        </w:tc>
        <w:tc>
          <w:tcPr>
            <w:tcW w:w="0" w:type="auto"/>
            <w:shd w:val="clear" w:color="auto" w:fill="FFFFFF"/>
            <w:vAlign w:val="center"/>
            <w:hideMark/>
          </w:tcPr>
          <w:p w14:paraId="6548871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20,000 DWT and above</w:t>
            </w:r>
          </w:p>
        </w:tc>
        <w:tc>
          <w:tcPr>
            <w:tcW w:w="0" w:type="auto"/>
            <w:shd w:val="clear" w:color="auto" w:fill="FFFFFF"/>
            <w:vAlign w:val="center"/>
            <w:hideMark/>
          </w:tcPr>
          <w:p w14:paraId="2A74510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4B5492A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068B74E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F10800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270CA30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AD606A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r>
      <w:tr w:rsidR="00341911" w:rsidRPr="003D7362" w14:paraId="3725F5DF" w14:textId="77777777" w:rsidTr="002C4D98">
        <w:tc>
          <w:tcPr>
            <w:tcW w:w="0" w:type="auto"/>
            <w:vMerge/>
            <w:shd w:val="clear" w:color="auto" w:fill="FFFFFF"/>
            <w:vAlign w:val="center"/>
            <w:hideMark/>
          </w:tcPr>
          <w:p w14:paraId="30573F8E"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1E2DEC4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10,000 and above but less than 20,000 DWT</w:t>
            </w:r>
          </w:p>
        </w:tc>
        <w:tc>
          <w:tcPr>
            <w:tcW w:w="0" w:type="auto"/>
            <w:shd w:val="clear" w:color="auto" w:fill="FFFFFF"/>
            <w:vAlign w:val="center"/>
            <w:hideMark/>
          </w:tcPr>
          <w:p w14:paraId="62CF04E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3AFC4EA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0-10*</w:t>
            </w:r>
          </w:p>
        </w:tc>
        <w:tc>
          <w:tcPr>
            <w:tcW w:w="0" w:type="auto"/>
            <w:shd w:val="clear" w:color="auto" w:fill="FFFFFF"/>
            <w:vAlign w:val="center"/>
            <w:hideMark/>
          </w:tcPr>
          <w:p w14:paraId="7C62986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6D7EE1D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w:t>
            </w:r>
          </w:p>
        </w:tc>
        <w:tc>
          <w:tcPr>
            <w:tcW w:w="0" w:type="auto"/>
            <w:shd w:val="clear" w:color="auto" w:fill="FFFFFF"/>
            <w:vAlign w:val="center"/>
            <w:hideMark/>
          </w:tcPr>
          <w:p w14:paraId="37ABF21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5A74351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r>
      <w:tr w:rsidR="00341911" w:rsidRPr="003D7362" w14:paraId="7D69E483" w14:textId="77777777" w:rsidTr="002C4D98">
        <w:tc>
          <w:tcPr>
            <w:tcW w:w="0" w:type="auto"/>
            <w:vMerge w:val="restart"/>
            <w:shd w:val="clear" w:color="auto" w:fill="FFFFFF"/>
            <w:vAlign w:val="center"/>
            <w:hideMark/>
          </w:tcPr>
          <w:p w14:paraId="4656342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Gas carrier</w:t>
            </w:r>
          </w:p>
        </w:tc>
        <w:tc>
          <w:tcPr>
            <w:tcW w:w="0" w:type="auto"/>
            <w:shd w:val="clear" w:color="auto" w:fill="FFFFFF"/>
            <w:vAlign w:val="center"/>
            <w:hideMark/>
          </w:tcPr>
          <w:p w14:paraId="741C2C63"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15,000 DWT and above</w:t>
            </w:r>
          </w:p>
        </w:tc>
        <w:tc>
          <w:tcPr>
            <w:tcW w:w="0" w:type="auto"/>
            <w:shd w:val="clear" w:color="auto" w:fill="FFFFFF"/>
            <w:vAlign w:val="center"/>
            <w:hideMark/>
          </w:tcPr>
          <w:p w14:paraId="77DFB8D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5CC2F91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3EDA608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5AB653A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1FB4902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c>
          <w:tcPr>
            <w:tcW w:w="0" w:type="auto"/>
            <w:shd w:val="clear" w:color="auto" w:fill="FFFFFF"/>
            <w:vAlign w:val="center"/>
            <w:hideMark/>
          </w:tcPr>
          <w:p w14:paraId="6D0BEC0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37F16EDB" w14:textId="77777777" w:rsidTr="002C4D98">
        <w:tc>
          <w:tcPr>
            <w:tcW w:w="0" w:type="auto"/>
            <w:vMerge/>
            <w:shd w:val="clear" w:color="auto" w:fill="FFFFFF"/>
            <w:vAlign w:val="center"/>
            <w:hideMark/>
          </w:tcPr>
          <w:p w14:paraId="6270630F"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0C951ED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10,000 and above but less than 15,000 DWT</w:t>
            </w:r>
          </w:p>
        </w:tc>
        <w:tc>
          <w:tcPr>
            <w:tcW w:w="0" w:type="auto"/>
            <w:shd w:val="clear" w:color="auto" w:fill="FFFFFF"/>
            <w:vAlign w:val="center"/>
            <w:hideMark/>
          </w:tcPr>
          <w:p w14:paraId="4FCC5F7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6E7737C3"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6EA3246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03B796D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3522D52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1459111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r>
      <w:tr w:rsidR="00341911" w:rsidRPr="003D7362" w14:paraId="57F27E4C" w14:textId="77777777" w:rsidTr="002C4D98">
        <w:tc>
          <w:tcPr>
            <w:tcW w:w="0" w:type="auto"/>
            <w:vMerge/>
            <w:shd w:val="clear" w:color="auto" w:fill="FFFFFF"/>
            <w:vAlign w:val="center"/>
            <w:hideMark/>
          </w:tcPr>
          <w:p w14:paraId="443696AF"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7D3F8A3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2,000 and above but less than 10,000 DWT</w:t>
            </w:r>
          </w:p>
        </w:tc>
        <w:tc>
          <w:tcPr>
            <w:tcW w:w="0" w:type="auto"/>
            <w:shd w:val="clear" w:color="auto" w:fill="FFFFFF"/>
            <w:vAlign w:val="center"/>
            <w:hideMark/>
          </w:tcPr>
          <w:p w14:paraId="09A66D9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50C745B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0-10*</w:t>
            </w:r>
          </w:p>
        </w:tc>
        <w:tc>
          <w:tcPr>
            <w:tcW w:w="0" w:type="auto"/>
            <w:shd w:val="clear" w:color="auto" w:fill="FFFFFF"/>
            <w:vAlign w:val="center"/>
            <w:hideMark/>
          </w:tcPr>
          <w:p w14:paraId="07CB8EF3"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737BC9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w:t>
            </w:r>
          </w:p>
        </w:tc>
        <w:tc>
          <w:tcPr>
            <w:tcW w:w="0" w:type="auto"/>
            <w:shd w:val="clear" w:color="auto" w:fill="FFFFFF"/>
            <w:vAlign w:val="center"/>
            <w:hideMark/>
          </w:tcPr>
          <w:p w14:paraId="204AF58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76B9FB8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r>
      <w:tr w:rsidR="00341911" w:rsidRPr="003D7362" w14:paraId="080B4AF7" w14:textId="77777777" w:rsidTr="002C4D98">
        <w:tc>
          <w:tcPr>
            <w:tcW w:w="0" w:type="auto"/>
            <w:vMerge w:val="restart"/>
            <w:shd w:val="clear" w:color="auto" w:fill="FFFFFF"/>
            <w:vAlign w:val="center"/>
            <w:hideMark/>
          </w:tcPr>
          <w:p w14:paraId="0CE3FBF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Tanker</w:t>
            </w:r>
          </w:p>
        </w:tc>
        <w:tc>
          <w:tcPr>
            <w:tcW w:w="0" w:type="auto"/>
            <w:shd w:val="clear" w:color="auto" w:fill="FFFFFF"/>
            <w:vAlign w:val="center"/>
            <w:hideMark/>
          </w:tcPr>
          <w:p w14:paraId="2145B16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20,000 DWT and above</w:t>
            </w:r>
          </w:p>
        </w:tc>
        <w:tc>
          <w:tcPr>
            <w:tcW w:w="0" w:type="auto"/>
            <w:shd w:val="clear" w:color="auto" w:fill="FFFFFF"/>
            <w:vAlign w:val="center"/>
            <w:hideMark/>
          </w:tcPr>
          <w:p w14:paraId="09B2CC1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2B4CD09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3CEA43A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023377D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0B88BF0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1815668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r>
      <w:tr w:rsidR="00341911" w:rsidRPr="003D7362" w14:paraId="317C314A" w14:textId="77777777" w:rsidTr="002C4D98">
        <w:tc>
          <w:tcPr>
            <w:tcW w:w="0" w:type="auto"/>
            <w:vMerge/>
            <w:shd w:val="clear" w:color="auto" w:fill="FFFFFF"/>
            <w:vAlign w:val="center"/>
            <w:hideMark/>
          </w:tcPr>
          <w:p w14:paraId="3447889C"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3750A493"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4,000 and above but less than 20,000 DWT</w:t>
            </w:r>
          </w:p>
        </w:tc>
        <w:tc>
          <w:tcPr>
            <w:tcW w:w="0" w:type="auto"/>
            <w:shd w:val="clear" w:color="auto" w:fill="FFFFFF"/>
            <w:vAlign w:val="center"/>
            <w:hideMark/>
          </w:tcPr>
          <w:p w14:paraId="2BC659B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736C3CA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0-10*</w:t>
            </w:r>
          </w:p>
        </w:tc>
        <w:tc>
          <w:tcPr>
            <w:tcW w:w="0" w:type="auto"/>
            <w:shd w:val="clear" w:color="auto" w:fill="FFFFFF"/>
            <w:vAlign w:val="center"/>
            <w:hideMark/>
          </w:tcPr>
          <w:p w14:paraId="1A60EDC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138F9E6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w:t>
            </w:r>
          </w:p>
        </w:tc>
        <w:tc>
          <w:tcPr>
            <w:tcW w:w="0" w:type="auto"/>
            <w:shd w:val="clear" w:color="auto" w:fill="FFFFFF"/>
            <w:vAlign w:val="center"/>
            <w:hideMark/>
          </w:tcPr>
          <w:p w14:paraId="07BD83F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0C7CF97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r>
      <w:tr w:rsidR="00341911" w:rsidRPr="003D7362" w14:paraId="58D8799D" w14:textId="77777777" w:rsidTr="002C4D98">
        <w:tc>
          <w:tcPr>
            <w:tcW w:w="0" w:type="auto"/>
            <w:vMerge w:val="restart"/>
            <w:shd w:val="clear" w:color="auto" w:fill="FFFFFF"/>
            <w:vAlign w:val="center"/>
            <w:hideMark/>
          </w:tcPr>
          <w:p w14:paraId="047BA78C"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Container ship</w:t>
            </w:r>
          </w:p>
        </w:tc>
        <w:tc>
          <w:tcPr>
            <w:tcW w:w="0" w:type="auto"/>
            <w:shd w:val="clear" w:color="auto" w:fill="FFFFFF"/>
            <w:vAlign w:val="center"/>
            <w:hideMark/>
          </w:tcPr>
          <w:p w14:paraId="16D75A2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200,000 DWT and above</w:t>
            </w:r>
          </w:p>
        </w:tc>
        <w:tc>
          <w:tcPr>
            <w:tcW w:w="0" w:type="auto"/>
            <w:shd w:val="clear" w:color="auto" w:fill="FFFFFF"/>
            <w:vAlign w:val="center"/>
            <w:hideMark/>
          </w:tcPr>
          <w:p w14:paraId="5EAAA87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540EBC3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54569C8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19BF18F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532DB19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50</w:t>
            </w:r>
          </w:p>
        </w:tc>
        <w:tc>
          <w:tcPr>
            <w:tcW w:w="0" w:type="auto"/>
            <w:shd w:val="clear" w:color="auto" w:fill="FFFFFF"/>
            <w:vAlign w:val="center"/>
            <w:hideMark/>
          </w:tcPr>
          <w:p w14:paraId="1B02E35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6508741C" w14:textId="77777777" w:rsidTr="002C4D98">
        <w:tc>
          <w:tcPr>
            <w:tcW w:w="0" w:type="auto"/>
            <w:vMerge/>
            <w:shd w:val="clear" w:color="auto" w:fill="FFFFFF"/>
            <w:vAlign w:val="center"/>
            <w:hideMark/>
          </w:tcPr>
          <w:p w14:paraId="03BE634A"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39F3CCE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120,000 and above but less than 200,000 DWT</w:t>
            </w:r>
          </w:p>
        </w:tc>
        <w:tc>
          <w:tcPr>
            <w:tcW w:w="0" w:type="auto"/>
            <w:shd w:val="clear" w:color="auto" w:fill="FFFFFF"/>
            <w:vAlign w:val="center"/>
            <w:hideMark/>
          </w:tcPr>
          <w:p w14:paraId="5908642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31F7FD4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11BC21A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7962BDA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5C11C6C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45</w:t>
            </w:r>
          </w:p>
        </w:tc>
        <w:tc>
          <w:tcPr>
            <w:tcW w:w="0" w:type="auto"/>
            <w:shd w:val="clear" w:color="auto" w:fill="FFFFFF"/>
            <w:vAlign w:val="center"/>
            <w:hideMark/>
          </w:tcPr>
          <w:p w14:paraId="3103420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20BAE990" w14:textId="77777777" w:rsidTr="002C4D98">
        <w:tc>
          <w:tcPr>
            <w:tcW w:w="0" w:type="auto"/>
            <w:vMerge/>
            <w:shd w:val="clear" w:color="auto" w:fill="FFFFFF"/>
            <w:vAlign w:val="center"/>
            <w:hideMark/>
          </w:tcPr>
          <w:p w14:paraId="105B3C27"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171F5FD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80,000 and above but less </w:t>
            </w:r>
            <w:r w:rsidRPr="003D7362">
              <w:rPr>
                <w:rFonts w:ascii="Arial" w:hAnsi="Arial" w:cs="Arial"/>
                <w:szCs w:val="22"/>
              </w:rPr>
              <w:lastRenderedPageBreak/>
              <w:t>than 120,000 DWT</w:t>
            </w:r>
          </w:p>
        </w:tc>
        <w:tc>
          <w:tcPr>
            <w:tcW w:w="0" w:type="auto"/>
            <w:shd w:val="clear" w:color="auto" w:fill="FFFFFF"/>
            <w:vAlign w:val="center"/>
            <w:hideMark/>
          </w:tcPr>
          <w:p w14:paraId="29AB788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lastRenderedPageBreak/>
              <w:t>0</w:t>
            </w:r>
          </w:p>
        </w:tc>
        <w:tc>
          <w:tcPr>
            <w:tcW w:w="0" w:type="auto"/>
            <w:shd w:val="clear" w:color="auto" w:fill="FFFFFF"/>
            <w:vAlign w:val="center"/>
            <w:hideMark/>
          </w:tcPr>
          <w:p w14:paraId="323B448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26BFFFE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2EC9F2A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146DC19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40</w:t>
            </w:r>
          </w:p>
        </w:tc>
        <w:tc>
          <w:tcPr>
            <w:tcW w:w="0" w:type="auto"/>
            <w:shd w:val="clear" w:color="auto" w:fill="FFFFFF"/>
            <w:vAlign w:val="center"/>
            <w:hideMark/>
          </w:tcPr>
          <w:p w14:paraId="51A7783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294CE494" w14:textId="77777777" w:rsidTr="002C4D98">
        <w:tc>
          <w:tcPr>
            <w:tcW w:w="0" w:type="auto"/>
            <w:vMerge/>
            <w:shd w:val="clear" w:color="auto" w:fill="FFFFFF"/>
            <w:vAlign w:val="center"/>
            <w:hideMark/>
          </w:tcPr>
          <w:p w14:paraId="3D9EF328"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15E3281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40,000 and above but less than 80,000 DWT</w:t>
            </w:r>
          </w:p>
        </w:tc>
        <w:tc>
          <w:tcPr>
            <w:tcW w:w="0" w:type="auto"/>
            <w:shd w:val="clear" w:color="auto" w:fill="FFFFFF"/>
            <w:vAlign w:val="center"/>
            <w:hideMark/>
          </w:tcPr>
          <w:p w14:paraId="4684C22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6E1A4CC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020067F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64A1BB0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B92151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35</w:t>
            </w:r>
          </w:p>
        </w:tc>
        <w:tc>
          <w:tcPr>
            <w:tcW w:w="0" w:type="auto"/>
            <w:shd w:val="clear" w:color="auto" w:fill="FFFFFF"/>
            <w:vAlign w:val="center"/>
            <w:hideMark/>
          </w:tcPr>
          <w:p w14:paraId="1E40717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4BB6B22F" w14:textId="77777777" w:rsidTr="002C4D98">
        <w:tc>
          <w:tcPr>
            <w:tcW w:w="0" w:type="auto"/>
            <w:vMerge/>
            <w:shd w:val="clear" w:color="auto" w:fill="FFFFFF"/>
            <w:vAlign w:val="center"/>
            <w:hideMark/>
          </w:tcPr>
          <w:p w14:paraId="05E9C428"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7416E37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15,000 and above but less than 40,000 DWT</w:t>
            </w:r>
          </w:p>
        </w:tc>
        <w:tc>
          <w:tcPr>
            <w:tcW w:w="0" w:type="auto"/>
            <w:shd w:val="clear" w:color="auto" w:fill="FFFFFF"/>
            <w:vAlign w:val="center"/>
            <w:hideMark/>
          </w:tcPr>
          <w:p w14:paraId="2D20F0CC"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63C28E2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39D4A2B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2D7449C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613F7A0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c>
          <w:tcPr>
            <w:tcW w:w="0" w:type="auto"/>
            <w:shd w:val="clear" w:color="auto" w:fill="FFFFFF"/>
            <w:vAlign w:val="center"/>
            <w:hideMark/>
          </w:tcPr>
          <w:p w14:paraId="5B39993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762A3465" w14:textId="77777777" w:rsidTr="002C4D98">
        <w:tc>
          <w:tcPr>
            <w:tcW w:w="0" w:type="auto"/>
            <w:vMerge/>
            <w:shd w:val="clear" w:color="auto" w:fill="FFFFFF"/>
            <w:vAlign w:val="center"/>
            <w:hideMark/>
          </w:tcPr>
          <w:p w14:paraId="3ADE968E"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0842AB7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10,000 and above but less than 15,000 DWT</w:t>
            </w:r>
          </w:p>
        </w:tc>
        <w:tc>
          <w:tcPr>
            <w:tcW w:w="0" w:type="auto"/>
            <w:shd w:val="clear" w:color="auto" w:fill="FFFFFF"/>
            <w:vAlign w:val="center"/>
            <w:hideMark/>
          </w:tcPr>
          <w:p w14:paraId="00B9B57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6F72CAD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0-10*</w:t>
            </w:r>
          </w:p>
        </w:tc>
        <w:tc>
          <w:tcPr>
            <w:tcW w:w="0" w:type="auto"/>
            <w:shd w:val="clear" w:color="auto" w:fill="FFFFFF"/>
            <w:vAlign w:val="center"/>
            <w:hideMark/>
          </w:tcPr>
          <w:p w14:paraId="21DCF16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w:t>
            </w:r>
          </w:p>
        </w:tc>
        <w:tc>
          <w:tcPr>
            <w:tcW w:w="0" w:type="auto"/>
            <w:shd w:val="clear" w:color="auto" w:fill="FFFFFF"/>
            <w:vAlign w:val="center"/>
            <w:hideMark/>
          </w:tcPr>
          <w:p w14:paraId="3424CFB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034138C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15-30*</w:t>
            </w:r>
          </w:p>
        </w:tc>
        <w:tc>
          <w:tcPr>
            <w:tcW w:w="0" w:type="auto"/>
            <w:shd w:val="clear" w:color="auto" w:fill="FFFFFF"/>
            <w:vAlign w:val="center"/>
            <w:hideMark/>
          </w:tcPr>
          <w:p w14:paraId="782D1FC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283C38F2" w14:textId="77777777" w:rsidTr="002C4D98">
        <w:tc>
          <w:tcPr>
            <w:tcW w:w="0" w:type="auto"/>
            <w:vMerge w:val="restart"/>
            <w:shd w:val="clear" w:color="auto" w:fill="FFFFFF"/>
            <w:vAlign w:val="center"/>
            <w:hideMark/>
          </w:tcPr>
          <w:p w14:paraId="4C2902B3"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General Cargo ships</w:t>
            </w:r>
          </w:p>
        </w:tc>
        <w:tc>
          <w:tcPr>
            <w:tcW w:w="0" w:type="auto"/>
            <w:shd w:val="clear" w:color="auto" w:fill="FFFFFF"/>
            <w:vAlign w:val="center"/>
            <w:hideMark/>
          </w:tcPr>
          <w:p w14:paraId="5C59582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15,000 DWT and above</w:t>
            </w:r>
          </w:p>
        </w:tc>
        <w:tc>
          <w:tcPr>
            <w:tcW w:w="0" w:type="auto"/>
            <w:shd w:val="clear" w:color="auto" w:fill="FFFFFF"/>
            <w:vAlign w:val="center"/>
            <w:hideMark/>
          </w:tcPr>
          <w:p w14:paraId="6A98BDA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00B1249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26D6463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15</w:t>
            </w:r>
          </w:p>
        </w:tc>
        <w:tc>
          <w:tcPr>
            <w:tcW w:w="0" w:type="auto"/>
            <w:shd w:val="clear" w:color="auto" w:fill="FFFFFF"/>
            <w:vAlign w:val="center"/>
            <w:hideMark/>
          </w:tcPr>
          <w:p w14:paraId="054FB79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5E440A5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c>
          <w:tcPr>
            <w:tcW w:w="0" w:type="auto"/>
            <w:shd w:val="clear" w:color="auto" w:fill="FFFFFF"/>
            <w:vAlign w:val="center"/>
            <w:hideMark/>
          </w:tcPr>
          <w:p w14:paraId="734E91CC"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664FA5EC" w14:textId="77777777" w:rsidTr="002C4D98">
        <w:tc>
          <w:tcPr>
            <w:tcW w:w="0" w:type="auto"/>
            <w:vMerge/>
            <w:shd w:val="clear" w:color="auto" w:fill="FFFFFF"/>
            <w:vAlign w:val="center"/>
            <w:hideMark/>
          </w:tcPr>
          <w:p w14:paraId="29615CE1"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1734E9B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3,000 and above but less than 15,000 DWT</w:t>
            </w:r>
          </w:p>
        </w:tc>
        <w:tc>
          <w:tcPr>
            <w:tcW w:w="0" w:type="auto"/>
            <w:shd w:val="clear" w:color="auto" w:fill="FFFFFF"/>
            <w:vAlign w:val="center"/>
            <w:hideMark/>
          </w:tcPr>
          <w:p w14:paraId="63F72AB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1C2E4D0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0-10*</w:t>
            </w:r>
          </w:p>
        </w:tc>
        <w:tc>
          <w:tcPr>
            <w:tcW w:w="0" w:type="auto"/>
            <w:shd w:val="clear" w:color="auto" w:fill="FFFFFF"/>
            <w:vAlign w:val="center"/>
            <w:hideMark/>
          </w:tcPr>
          <w:p w14:paraId="374EC9C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0-15*</w:t>
            </w:r>
          </w:p>
        </w:tc>
        <w:tc>
          <w:tcPr>
            <w:tcW w:w="0" w:type="auto"/>
            <w:shd w:val="clear" w:color="auto" w:fill="FFFFFF"/>
            <w:vAlign w:val="center"/>
            <w:hideMark/>
          </w:tcPr>
          <w:p w14:paraId="649EEFB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406024D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c>
          <w:tcPr>
            <w:tcW w:w="0" w:type="auto"/>
            <w:shd w:val="clear" w:color="auto" w:fill="FFFFFF"/>
            <w:vAlign w:val="center"/>
            <w:hideMark/>
          </w:tcPr>
          <w:p w14:paraId="437122C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41FEC838" w14:textId="77777777" w:rsidTr="002C4D98">
        <w:tc>
          <w:tcPr>
            <w:tcW w:w="0" w:type="auto"/>
            <w:vMerge w:val="restart"/>
            <w:shd w:val="clear" w:color="auto" w:fill="FFFFFF"/>
            <w:vAlign w:val="center"/>
            <w:hideMark/>
          </w:tcPr>
          <w:p w14:paraId="189D3E1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Refrigerated cargo carrier</w:t>
            </w:r>
          </w:p>
        </w:tc>
        <w:tc>
          <w:tcPr>
            <w:tcW w:w="0" w:type="auto"/>
            <w:shd w:val="clear" w:color="auto" w:fill="FFFFFF"/>
            <w:vAlign w:val="center"/>
            <w:hideMark/>
          </w:tcPr>
          <w:p w14:paraId="63635BF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5,000 DWT and above</w:t>
            </w:r>
          </w:p>
        </w:tc>
        <w:tc>
          <w:tcPr>
            <w:tcW w:w="0" w:type="auto"/>
            <w:shd w:val="clear" w:color="auto" w:fill="FFFFFF"/>
            <w:vAlign w:val="center"/>
            <w:hideMark/>
          </w:tcPr>
          <w:p w14:paraId="75CBA5E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20A8C8A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062706B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2385B1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15</w:t>
            </w:r>
          </w:p>
        </w:tc>
        <w:tc>
          <w:tcPr>
            <w:tcW w:w="0" w:type="auto"/>
            <w:shd w:val="clear" w:color="auto" w:fill="FFFFFF"/>
            <w:vAlign w:val="center"/>
            <w:hideMark/>
          </w:tcPr>
          <w:p w14:paraId="670C44D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5CB90B9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r>
      <w:tr w:rsidR="00341911" w:rsidRPr="003D7362" w14:paraId="6D9482E4" w14:textId="77777777" w:rsidTr="002C4D98">
        <w:tc>
          <w:tcPr>
            <w:tcW w:w="0" w:type="auto"/>
            <w:vMerge/>
            <w:shd w:val="clear" w:color="auto" w:fill="FFFFFF"/>
            <w:vAlign w:val="center"/>
            <w:hideMark/>
          </w:tcPr>
          <w:p w14:paraId="6653EBCD"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3C8A010C"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3,000 and above but less than 5,000 DWT</w:t>
            </w:r>
          </w:p>
        </w:tc>
        <w:tc>
          <w:tcPr>
            <w:tcW w:w="0" w:type="auto"/>
            <w:shd w:val="clear" w:color="auto" w:fill="FFFFFF"/>
            <w:vAlign w:val="center"/>
            <w:hideMark/>
          </w:tcPr>
          <w:p w14:paraId="1557009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45BDF1B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0-10*</w:t>
            </w:r>
          </w:p>
        </w:tc>
        <w:tc>
          <w:tcPr>
            <w:tcW w:w="0" w:type="auto"/>
            <w:shd w:val="clear" w:color="auto" w:fill="FFFFFF"/>
            <w:vAlign w:val="center"/>
            <w:hideMark/>
          </w:tcPr>
          <w:p w14:paraId="22EF3CB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4EFA2C8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0-15*</w:t>
            </w:r>
          </w:p>
        </w:tc>
        <w:tc>
          <w:tcPr>
            <w:tcW w:w="0" w:type="auto"/>
            <w:shd w:val="clear" w:color="auto" w:fill="FFFFFF"/>
            <w:vAlign w:val="center"/>
            <w:hideMark/>
          </w:tcPr>
          <w:p w14:paraId="6E89FE6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3EF2397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r>
      <w:tr w:rsidR="00341911" w:rsidRPr="003D7362" w14:paraId="52AB6735" w14:textId="77777777" w:rsidTr="002C4D98">
        <w:tc>
          <w:tcPr>
            <w:tcW w:w="0" w:type="auto"/>
            <w:vMerge w:val="restart"/>
            <w:shd w:val="clear" w:color="auto" w:fill="FFFFFF"/>
            <w:vAlign w:val="center"/>
            <w:hideMark/>
          </w:tcPr>
          <w:p w14:paraId="756E692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Combination carrier</w:t>
            </w:r>
          </w:p>
        </w:tc>
        <w:tc>
          <w:tcPr>
            <w:tcW w:w="0" w:type="auto"/>
            <w:shd w:val="clear" w:color="auto" w:fill="FFFFFF"/>
            <w:vAlign w:val="center"/>
            <w:hideMark/>
          </w:tcPr>
          <w:p w14:paraId="27C4CE9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20,000 DWT and above</w:t>
            </w:r>
          </w:p>
        </w:tc>
        <w:tc>
          <w:tcPr>
            <w:tcW w:w="0" w:type="auto"/>
            <w:shd w:val="clear" w:color="auto" w:fill="FFFFFF"/>
            <w:vAlign w:val="center"/>
            <w:hideMark/>
          </w:tcPr>
          <w:p w14:paraId="443747F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w:t>
            </w:r>
          </w:p>
        </w:tc>
        <w:tc>
          <w:tcPr>
            <w:tcW w:w="0" w:type="auto"/>
            <w:shd w:val="clear" w:color="auto" w:fill="FFFFFF"/>
            <w:vAlign w:val="center"/>
            <w:hideMark/>
          </w:tcPr>
          <w:p w14:paraId="17D0639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308851D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78B7BC3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3BBC0BB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3819D92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r>
      <w:tr w:rsidR="00341911" w:rsidRPr="003D7362" w14:paraId="7847628B" w14:textId="77777777" w:rsidTr="002C4D98">
        <w:tc>
          <w:tcPr>
            <w:tcW w:w="0" w:type="auto"/>
            <w:vMerge/>
            <w:shd w:val="clear" w:color="auto" w:fill="FFFFFF"/>
            <w:vAlign w:val="center"/>
            <w:hideMark/>
          </w:tcPr>
          <w:p w14:paraId="14A33A24"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54FA416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4,000 and above but less than 20,000 DWT</w:t>
            </w:r>
          </w:p>
        </w:tc>
        <w:tc>
          <w:tcPr>
            <w:tcW w:w="0" w:type="auto"/>
            <w:shd w:val="clear" w:color="auto" w:fill="FFFFFF"/>
            <w:vAlign w:val="center"/>
            <w:hideMark/>
          </w:tcPr>
          <w:p w14:paraId="1FAC13D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2780F50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0-10*</w:t>
            </w:r>
          </w:p>
        </w:tc>
        <w:tc>
          <w:tcPr>
            <w:tcW w:w="0" w:type="auto"/>
            <w:shd w:val="clear" w:color="auto" w:fill="FFFFFF"/>
            <w:vAlign w:val="center"/>
            <w:hideMark/>
          </w:tcPr>
          <w:p w14:paraId="19448E3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7610C62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w:t>
            </w:r>
          </w:p>
        </w:tc>
        <w:tc>
          <w:tcPr>
            <w:tcW w:w="0" w:type="auto"/>
            <w:shd w:val="clear" w:color="auto" w:fill="FFFFFF"/>
            <w:vAlign w:val="center"/>
            <w:hideMark/>
          </w:tcPr>
          <w:p w14:paraId="7C8F58E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2537F4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r>
      <w:tr w:rsidR="00341911" w:rsidRPr="003D7362" w14:paraId="62976BFC" w14:textId="77777777" w:rsidTr="002C4D98">
        <w:tc>
          <w:tcPr>
            <w:tcW w:w="0" w:type="auto"/>
            <w:shd w:val="clear" w:color="auto" w:fill="FFFFFF"/>
            <w:vAlign w:val="center"/>
            <w:hideMark/>
          </w:tcPr>
          <w:p w14:paraId="659C69D3"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LNG carrier***</w:t>
            </w:r>
          </w:p>
        </w:tc>
        <w:tc>
          <w:tcPr>
            <w:tcW w:w="0" w:type="auto"/>
            <w:shd w:val="clear" w:color="auto" w:fill="FFFFFF"/>
            <w:vAlign w:val="center"/>
            <w:hideMark/>
          </w:tcPr>
          <w:p w14:paraId="3C94C34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10,000 DWT and above</w:t>
            </w:r>
          </w:p>
        </w:tc>
        <w:tc>
          <w:tcPr>
            <w:tcW w:w="0" w:type="auto"/>
            <w:shd w:val="clear" w:color="auto" w:fill="FFFFFF"/>
            <w:vAlign w:val="center"/>
            <w:hideMark/>
          </w:tcPr>
          <w:p w14:paraId="32137B4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306CB3B3"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w:t>
            </w:r>
          </w:p>
        </w:tc>
        <w:tc>
          <w:tcPr>
            <w:tcW w:w="0" w:type="auto"/>
            <w:shd w:val="clear" w:color="auto" w:fill="FFFFFF"/>
            <w:vAlign w:val="center"/>
            <w:hideMark/>
          </w:tcPr>
          <w:p w14:paraId="5536A54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2C6E968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992038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c>
          <w:tcPr>
            <w:tcW w:w="0" w:type="auto"/>
            <w:shd w:val="clear" w:color="auto" w:fill="FFFFFF"/>
            <w:vAlign w:val="center"/>
            <w:hideMark/>
          </w:tcPr>
          <w:p w14:paraId="619D176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1FAC582B" w14:textId="77777777" w:rsidTr="002C4D98">
        <w:tc>
          <w:tcPr>
            <w:tcW w:w="0" w:type="auto"/>
            <w:shd w:val="clear" w:color="auto" w:fill="FFFFFF"/>
            <w:vAlign w:val="center"/>
            <w:hideMark/>
          </w:tcPr>
          <w:p w14:paraId="66168AC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Ro-ro cargo ship (vehicle </w:t>
            </w:r>
            <w:proofErr w:type="gramStart"/>
            <w:r w:rsidRPr="003D7362">
              <w:rPr>
                <w:rFonts w:ascii="Arial" w:hAnsi="Arial" w:cs="Arial"/>
                <w:szCs w:val="22"/>
              </w:rPr>
              <w:t>carrier)*</w:t>
            </w:r>
            <w:proofErr w:type="gramEnd"/>
            <w:r w:rsidRPr="003D7362">
              <w:rPr>
                <w:rFonts w:ascii="Arial" w:hAnsi="Arial" w:cs="Arial"/>
                <w:szCs w:val="22"/>
              </w:rPr>
              <w:t>**</w:t>
            </w:r>
          </w:p>
        </w:tc>
        <w:tc>
          <w:tcPr>
            <w:tcW w:w="0" w:type="auto"/>
            <w:shd w:val="clear" w:color="auto" w:fill="FFFFFF"/>
            <w:vAlign w:val="center"/>
            <w:hideMark/>
          </w:tcPr>
          <w:p w14:paraId="09D69AC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10,000 DWT and above</w:t>
            </w:r>
          </w:p>
        </w:tc>
        <w:tc>
          <w:tcPr>
            <w:tcW w:w="0" w:type="auto"/>
            <w:shd w:val="clear" w:color="auto" w:fill="FFFFFF"/>
            <w:vAlign w:val="center"/>
            <w:hideMark/>
          </w:tcPr>
          <w:p w14:paraId="08FDB89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08A0287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5**</w:t>
            </w:r>
          </w:p>
        </w:tc>
        <w:tc>
          <w:tcPr>
            <w:tcW w:w="0" w:type="auto"/>
            <w:shd w:val="clear" w:color="auto" w:fill="FFFFFF"/>
            <w:vAlign w:val="center"/>
            <w:hideMark/>
          </w:tcPr>
          <w:p w14:paraId="033D376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5E81FEB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15</w:t>
            </w:r>
          </w:p>
        </w:tc>
        <w:tc>
          <w:tcPr>
            <w:tcW w:w="0" w:type="auto"/>
            <w:shd w:val="clear" w:color="auto" w:fill="FFFFFF"/>
            <w:vAlign w:val="center"/>
            <w:hideMark/>
          </w:tcPr>
          <w:p w14:paraId="3C14BB9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026CB6C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r>
      <w:tr w:rsidR="00341911" w:rsidRPr="003D7362" w14:paraId="0F5F7751" w14:textId="77777777" w:rsidTr="002C4D98">
        <w:tc>
          <w:tcPr>
            <w:tcW w:w="0" w:type="auto"/>
            <w:vMerge w:val="restart"/>
            <w:shd w:val="clear" w:color="auto" w:fill="FFFFFF"/>
            <w:vAlign w:val="center"/>
            <w:hideMark/>
          </w:tcPr>
          <w:p w14:paraId="31BF30B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Ro-ro cargo ship***</w:t>
            </w:r>
          </w:p>
        </w:tc>
        <w:tc>
          <w:tcPr>
            <w:tcW w:w="0" w:type="auto"/>
            <w:shd w:val="clear" w:color="auto" w:fill="FFFFFF"/>
            <w:vAlign w:val="center"/>
            <w:hideMark/>
          </w:tcPr>
          <w:p w14:paraId="0EBD4EE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2,000 DWT and above</w:t>
            </w:r>
          </w:p>
        </w:tc>
        <w:tc>
          <w:tcPr>
            <w:tcW w:w="0" w:type="auto"/>
            <w:shd w:val="clear" w:color="auto" w:fill="FFFFFF"/>
            <w:vAlign w:val="center"/>
            <w:hideMark/>
          </w:tcPr>
          <w:p w14:paraId="0F87B22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63CA66A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5**</w:t>
            </w:r>
          </w:p>
        </w:tc>
        <w:tc>
          <w:tcPr>
            <w:tcW w:w="0" w:type="auto"/>
            <w:shd w:val="clear" w:color="auto" w:fill="FFFFFF"/>
            <w:vAlign w:val="center"/>
            <w:hideMark/>
          </w:tcPr>
          <w:p w14:paraId="66D0B80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703100E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22FD146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6205B0E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r>
      <w:tr w:rsidR="00341911" w:rsidRPr="003D7362" w14:paraId="376AF033" w14:textId="77777777" w:rsidTr="002C4D98">
        <w:tc>
          <w:tcPr>
            <w:tcW w:w="0" w:type="auto"/>
            <w:vMerge/>
            <w:shd w:val="clear" w:color="auto" w:fill="FFFFFF"/>
            <w:vAlign w:val="center"/>
            <w:hideMark/>
          </w:tcPr>
          <w:p w14:paraId="5C710E27"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7838E30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1,000 and above but less than 2,000 DWT</w:t>
            </w:r>
          </w:p>
        </w:tc>
        <w:tc>
          <w:tcPr>
            <w:tcW w:w="0" w:type="auto"/>
            <w:shd w:val="clear" w:color="auto" w:fill="FFFFFF"/>
            <w:vAlign w:val="center"/>
            <w:hideMark/>
          </w:tcPr>
          <w:p w14:paraId="396B77B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6ADC630C"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0-5</w:t>
            </w:r>
            <w:proofErr w:type="gramStart"/>
            <w:r w:rsidRPr="003D7362">
              <w:rPr>
                <w:rFonts w:ascii="Arial" w:hAnsi="Arial" w:cs="Arial"/>
                <w:szCs w:val="22"/>
              </w:rPr>
              <w:t>*,*</w:t>
            </w:r>
            <w:proofErr w:type="gramEnd"/>
            <w:r w:rsidRPr="003D7362">
              <w:rPr>
                <w:rFonts w:ascii="Arial" w:hAnsi="Arial" w:cs="Arial"/>
                <w:szCs w:val="22"/>
              </w:rPr>
              <w:t>*</w:t>
            </w:r>
          </w:p>
        </w:tc>
        <w:tc>
          <w:tcPr>
            <w:tcW w:w="0" w:type="auto"/>
            <w:shd w:val="clear" w:color="auto" w:fill="FFFFFF"/>
            <w:vAlign w:val="center"/>
            <w:hideMark/>
          </w:tcPr>
          <w:p w14:paraId="23D0ACB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177E849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w:t>
            </w:r>
          </w:p>
        </w:tc>
        <w:tc>
          <w:tcPr>
            <w:tcW w:w="0" w:type="auto"/>
            <w:shd w:val="clear" w:color="auto" w:fill="FFFFFF"/>
            <w:vAlign w:val="center"/>
            <w:hideMark/>
          </w:tcPr>
          <w:p w14:paraId="6BB1000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005AD35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r>
      <w:tr w:rsidR="00341911" w:rsidRPr="003D7362" w14:paraId="2C88ECE3" w14:textId="77777777" w:rsidTr="002C4D98">
        <w:tc>
          <w:tcPr>
            <w:tcW w:w="0" w:type="auto"/>
            <w:vMerge w:val="restart"/>
            <w:shd w:val="clear" w:color="auto" w:fill="FFFFFF"/>
            <w:vAlign w:val="center"/>
            <w:hideMark/>
          </w:tcPr>
          <w:p w14:paraId="1C8D997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Ro-ro passenger ship***</w:t>
            </w:r>
          </w:p>
        </w:tc>
        <w:tc>
          <w:tcPr>
            <w:tcW w:w="0" w:type="auto"/>
            <w:shd w:val="clear" w:color="auto" w:fill="FFFFFF"/>
            <w:vAlign w:val="center"/>
            <w:hideMark/>
          </w:tcPr>
          <w:p w14:paraId="7F45304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1000 DWT and above</w:t>
            </w:r>
          </w:p>
        </w:tc>
        <w:tc>
          <w:tcPr>
            <w:tcW w:w="0" w:type="auto"/>
            <w:shd w:val="clear" w:color="auto" w:fill="FFFFFF"/>
            <w:vAlign w:val="center"/>
            <w:hideMark/>
          </w:tcPr>
          <w:p w14:paraId="1C5A5A5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5149160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5**</w:t>
            </w:r>
          </w:p>
        </w:tc>
        <w:tc>
          <w:tcPr>
            <w:tcW w:w="0" w:type="auto"/>
            <w:shd w:val="clear" w:color="auto" w:fill="FFFFFF"/>
            <w:vAlign w:val="center"/>
            <w:hideMark/>
          </w:tcPr>
          <w:p w14:paraId="7BDEAA2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832D9C3"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41D8D2D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361DB3D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r>
      <w:tr w:rsidR="00341911" w:rsidRPr="003D7362" w14:paraId="20EB8B4D" w14:textId="77777777" w:rsidTr="002C4D98">
        <w:tc>
          <w:tcPr>
            <w:tcW w:w="0" w:type="auto"/>
            <w:vMerge/>
            <w:shd w:val="clear" w:color="auto" w:fill="FFFFFF"/>
            <w:vAlign w:val="center"/>
            <w:hideMark/>
          </w:tcPr>
          <w:p w14:paraId="1BF499A2"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11B6952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250 and above but less than 1,000 DWT</w:t>
            </w:r>
          </w:p>
        </w:tc>
        <w:tc>
          <w:tcPr>
            <w:tcW w:w="0" w:type="auto"/>
            <w:shd w:val="clear" w:color="auto" w:fill="FFFFFF"/>
            <w:vAlign w:val="center"/>
            <w:hideMark/>
          </w:tcPr>
          <w:p w14:paraId="2485911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331C5D4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0-5</w:t>
            </w:r>
            <w:proofErr w:type="gramStart"/>
            <w:r w:rsidRPr="003D7362">
              <w:rPr>
                <w:rFonts w:ascii="Arial" w:hAnsi="Arial" w:cs="Arial"/>
                <w:szCs w:val="22"/>
              </w:rPr>
              <w:t>*,*</w:t>
            </w:r>
            <w:proofErr w:type="gramEnd"/>
            <w:r w:rsidRPr="003D7362">
              <w:rPr>
                <w:rFonts w:ascii="Arial" w:hAnsi="Arial" w:cs="Arial"/>
                <w:szCs w:val="22"/>
              </w:rPr>
              <w:t>*</w:t>
            </w:r>
          </w:p>
        </w:tc>
        <w:tc>
          <w:tcPr>
            <w:tcW w:w="0" w:type="auto"/>
            <w:shd w:val="clear" w:color="auto" w:fill="FFFFFF"/>
            <w:vAlign w:val="center"/>
            <w:hideMark/>
          </w:tcPr>
          <w:p w14:paraId="6234180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038BBD1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w:t>
            </w:r>
          </w:p>
        </w:tc>
        <w:tc>
          <w:tcPr>
            <w:tcW w:w="0" w:type="auto"/>
            <w:shd w:val="clear" w:color="auto" w:fill="FFFFFF"/>
            <w:vAlign w:val="center"/>
            <w:hideMark/>
          </w:tcPr>
          <w:p w14:paraId="22E0B87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211D38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r>
      <w:tr w:rsidR="00341911" w:rsidRPr="003D7362" w14:paraId="442A5344" w14:textId="77777777" w:rsidTr="002C4D98">
        <w:tc>
          <w:tcPr>
            <w:tcW w:w="0" w:type="auto"/>
            <w:vMerge w:val="restart"/>
            <w:shd w:val="clear" w:color="auto" w:fill="FFFFFF"/>
            <w:vAlign w:val="center"/>
            <w:hideMark/>
          </w:tcPr>
          <w:p w14:paraId="074BCC7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Cruise passenger ship*** having non-conventional propulsion</w:t>
            </w:r>
          </w:p>
        </w:tc>
        <w:tc>
          <w:tcPr>
            <w:tcW w:w="0" w:type="auto"/>
            <w:shd w:val="clear" w:color="auto" w:fill="FFFFFF"/>
            <w:vAlign w:val="center"/>
            <w:hideMark/>
          </w:tcPr>
          <w:p w14:paraId="01F07DC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85,000 GT and above</w:t>
            </w:r>
          </w:p>
        </w:tc>
        <w:tc>
          <w:tcPr>
            <w:tcW w:w="0" w:type="auto"/>
            <w:shd w:val="clear" w:color="auto" w:fill="FFFFFF"/>
            <w:vAlign w:val="center"/>
            <w:hideMark/>
          </w:tcPr>
          <w:p w14:paraId="0215EEC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1E75CD3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5**</w:t>
            </w:r>
          </w:p>
        </w:tc>
        <w:tc>
          <w:tcPr>
            <w:tcW w:w="0" w:type="auto"/>
            <w:shd w:val="clear" w:color="auto" w:fill="FFFFFF"/>
            <w:vAlign w:val="center"/>
            <w:hideMark/>
          </w:tcPr>
          <w:p w14:paraId="284F8D8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20</w:t>
            </w:r>
          </w:p>
        </w:tc>
        <w:tc>
          <w:tcPr>
            <w:tcW w:w="0" w:type="auto"/>
            <w:shd w:val="clear" w:color="auto" w:fill="FFFFFF"/>
            <w:vAlign w:val="center"/>
            <w:hideMark/>
          </w:tcPr>
          <w:p w14:paraId="0EF617B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11F98C5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30</w:t>
            </w:r>
          </w:p>
        </w:tc>
        <w:tc>
          <w:tcPr>
            <w:tcW w:w="0" w:type="auto"/>
            <w:shd w:val="clear" w:color="auto" w:fill="FFFFFF"/>
            <w:vAlign w:val="center"/>
            <w:hideMark/>
          </w:tcPr>
          <w:p w14:paraId="2D8AE2C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r w:rsidR="00341911" w:rsidRPr="003D7362" w14:paraId="5063CE79" w14:textId="77777777" w:rsidTr="002C4D98">
        <w:tc>
          <w:tcPr>
            <w:tcW w:w="0" w:type="auto"/>
            <w:vMerge/>
            <w:shd w:val="clear" w:color="auto" w:fill="FFFFFF"/>
            <w:vAlign w:val="center"/>
            <w:hideMark/>
          </w:tcPr>
          <w:p w14:paraId="26C93E48"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11671D3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25,000 and above but less than 85,000 GT</w:t>
            </w:r>
          </w:p>
        </w:tc>
        <w:tc>
          <w:tcPr>
            <w:tcW w:w="0" w:type="auto"/>
            <w:shd w:val="clear" w:color="auto" w:fill="FFFFFF"/>
            <w:vAlign w:val="center"/>
            <w:hideMark/>
          </w:tcPr>
          <w:p w14:paraId="3BD7636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n/a</w:t>
            </w:r>
          </w:p>
        </w:tc>
        <w:tc>
          <w:tcPr>
            <w:tcW w:w="0" w:type="auto"/>
            <w:shd w:val="clear" w:color="auto" w:fill="FFFFFF"/>
            <w:vAlign w:val="center"/>
            <w:hideMark/>
          </w:tcPr>
          <w:p w14:paraId="510E0DC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0-5</w:t>
            </w:r>
            <w:proofErr w:type="gramStart"/>
            <w:r w:rsidRPr="003D7362">
              <w:rPr>
                <w:rFonts w:ascii="Arial" w:hAnsi="Arial" w:cs="Arial"/>
                <w:szCs w:val="22"/>
              </w:rPr>
              <w:t>*,*</w:t>
            </w:r>
            <w:proofErr w:type="gramEnd"/>
            <w:r w:rsidRPr="003D7362">
              <w:rPr>
                <w:rFonts w:ascii="Arial" w:hAnsi="Arial" w:cs="Arial"/>
                <w:szCs w:val="22"/>
              </w:rPr>
              <w:t>*</w:t>
            </w:r>
          </w:p>
        </w:tc>
        <w:tc>
          <w:tcPr>
            <w:tcW w:w="0" w:type="auto"/>
            <w:shd w:val="clear" w:color="auto" w:fill="FFFFFF"/>
            <w:vAlign w:val="center"/>
            <w:hideMark/>
          </w:tcPr>
          <w:p w14:paraId="2333B2E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w:t>
            </w:r>
          </w:p>
        </w:tc>
        <w:tc>
          <w:tcPr>
            <w:tcW w:w="0" w:type="auto"/>
            <w:shd w:val="clear" w:color="auto" w:fill="FFFFFF"/>
            <w:vAlign w:val="center"/>
            <w:hideMark/>
          </w:tcPr>
          <w:p w14:paraId="116354C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c>
          <w:tcPr>
            <w:tcW w:w="0" w:type="auto"/>
            <w:shd w:val="clear" w:color="auto" w:fill="FFFFFF"/>
            <w:vAlign w:val="center"/>
            <w:hideMark/>
          </w:tcPr>
          <w:p w14:paraId="2AB8691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0-30*</w:t>
            </w:r>
          </w:p>
        </w:tc>
        <w:tc>
          <w:tcPr>
            <w:tcW w:w="0" w:type="auto"/>
            <w:shd w:val="clear" w:color="auto" w:fill="FFFFFF"/>
            <w:vAlign w:val="center"/>
            <w:hideMark/>
          </w:tcPr>
          <w:p w14:paraId="7FA3F7B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 </w:t>
            </w:r>
          </w:p>
        </w:tc>
      </w:tr>
    </w:tbl>
    <w:p w14:paraId="1FF4D672" w14:textId="3FCA7240" w:rsidR="0096601A" w:rsidRPr="003D7362" w:rsidRDefault="0096601A" w:rsidP="0096601A">
      <w:pPr>
        <w:pStyle w:val="p"/>
        <w:spacing w:line="360" w:lineRule="auto"/>
        <w:ind w:left="720"/>
        <w:jc w:val="both"/>
        <w:rPr>
          <w:rFonts w:ascii="Arial" w:hAnsi="Arial" w:cs="Arial"/>
          <w:sz w:val="22"/>
          <w:szCs w:val="22"/>
        </w:rPr>
      </w:pPr>
      <w:r w:rsidRPr="003D7362">
        <w:rPr>
          <w:rFonts w:ascii="Arial" w:hAnsi="Arial" w:cs="Arial"/>
          <w:sz w:val="22"/>
          <w:szCs w:val="22"/>
        </w:rPr>
        <w:t xml:space="preserve">* Reduction factor to be linearly interpolated between the two values dependent upon </w:t>
      </w:r>
      <w:r w:rsidR="000033E2" w:rsidRPr="003D7362">
        <w:rPr>
          <w:rFonts w:ascii="Arial" w:hAnsi="Arial" w:cs="Arial"/>
          <w:sz w:val="22"/>
          <w:szCs w:val="22"/>
        </w:rPr>
        <w:t xml:space="preserve">vessel </w:t>
      </w:r>
      <w:r w:rsidRPr="003D7362">
        <w:rPr>
          <w:rFonts w:ascii="Arial" w:hAnsi="Arial" w:cs="Arial"/>
          <w:sz w:val="22"/>
          <w:szCs w:val="22"/>
        </w:rPr>
        <w:t xml:space="preserve">size. The lower value of the reduction factor is to be applied to the smaller </w:t>
      </w:r>
      <w:r w:rsidR="000033E2" w:rsidRPr="003D7362">
        <w:rPr>
          <w:rFonts w:ascii="Arial" w:hAnsi="Arial" w:cs="Arial"/>
          <w:sz w:val="22"/>
          <w:szCs w:val="22"/>
        </w:rPr>
        <w:t xml:space="preserve">vessel </w:t>
      </w:r>
      <w:r w:rsidRPr="003D7362">
        <w:rPr>
          <w:rFonts w:ascii="Arial" w:hAnsi="Arial" w:cs="Arial"/>
          <w:sz w:val="22"/>
          <w:szCs w:val="22"/>
        </w:rPr>
        <w:t>size.</w:t>
      </w:r>
    </w:p>
    <w:p w14:paraId="0ED388C4" w14:textId="408425EA" w:rsidR="0096601A" w:rsidRPr="003D7362" w:rsidRDefault="0096601A" w:rsidP="0096601A">
      <w:pPr>
        <w:pStyle w:val="p"/>
        <w:spacing w:line="360" w:lineRule="auto"/>
        <w:ind w:left="720"/>
        <w:jc w:val="both"/>
        <w:rPr>
          <w:rFonts w:ascii="Arial" w:hAnsi="Arial" w:cs="Arial"/>
          <w:sz w:val="22"/>
          <w:szCs w:val="22"/>
        </w:rPr>
      </w:pPr>
      <w:r w:rsidRPr="003D7362">
        <w:rPr>
          <w:rFonts w:ascii="Arial" w:hAnsi="Arial" w:cs="Arial"/>
          <w:sz w:val="22"/>
          <w:szCs w:val="22"/>
        </w:rPr>
        <w:t>** Phase 1 commences for those s</w:t>
      </w:r>
      <w:r w:rsidR="000033E2" w:rsidRPr="003D7362">
        <w:rPr>
          <w:rFonts w:ascii="Arial" w:hAnsi="Arial" w:cs="Arial"/>
          <w:sz w:val="22"/>
          <w:szCs w:val="22"/>
        </w:rPr>
        <w:t xml:space="preserve"> vessels </w:t>
      </w:r>
      <w:r w:rsidRPr="003D7362">
        <w:rPr>
          <w:rFonts w:ascii="Arial" w:hAnsi="Arial" w:cs="Arial"/>
          <w:sz w:val="22"/>
          <w:szCs w:val="22"/>
        </w:rPr>
        <w:t>hips on 1 September 2015.</w:t>
      </w:r>
    </w:p>
    <w:p w14:paraId="64328744" w14:textId="06C353AA" w:rsidR="0096601A" w:rsidRPr="003D7362" w:rsidRDefault="0096601A" w:rsidP="0096601A">
      <w:pPr>
        <w:pStyle w:val="p"/>
        <w:spacing w:line="360" w:lineRule="auto"/>
        <w:ind w:left="720"/>
        <w:jc w:val="both"/>
        <w:rPr>
          <w:rFonts w:ascii="Arial" w:hAnsi="Arial" w:cs="Arial"/>
          <w:sz w:val="22"/>
          <w:szCs w:val="22"/>
        </w:rPr>
      </w:pPr>
      <w:r w:rsidRPr="003D7362">
        <w:rPr>
          <w:rFonts w:ascii="Arial" w:hAnsi="Arial" w:cs="Arial"/>
          <w:sz w:val="22"/>
          <w:szCs w:val="22"/>
        </w:rPr>
        <w:t xml:space="preserve">*** Reduction factor applies to those </w:t>
      </w:r>
      <w:r w:rsidR="000033E2" w:rsidRPr="003D7362">
        <w:rPr>
          <w:rFonts w:ascii="Arial" w:hAnsi="Arial" w:cs="Arial"/>
          <w:sz w:val="22"/>
          <w:szCs w:val="22"/>
        </w:rPr>
        <w:t xml:space="preserve">vessels </w:t>
      </w:r>
      <w:r w:rsidRPr="003D7362">
        <w:rPr>
          <w:rFonts w:ascii="Arial" w:hAnsi="Arial" w:cs="Arial"/>
          <w:sz w:val="22"/>
          <w:szCs w:val="22"/>
        </w:rPr>
        <w:t>delivered on or after 1 September 2019.</w:t>
      </w:r>
    </w:p>
    <w:p w14:paraId="017C2129" w14:textId="77777777" w:rsidR="0096601A" w:rsidRPr="003D7362" w:rsidRDefault="0096601A" w:rsidP="0096601A">
      <w:pPr>
        <w:pStyle w:val="p"/>
        <w:spacing w:line="360" w:lineRule="auto"/>
        <w:ind w:left="720"/>
        <w:jc w:val="both"/>
        <w:rPr>
          <w:rFonts w:ascii="Arial" w:hAnsi="Arial" w:cs="Arial"/>
          <w:sz w:val="22"/>
          <w:szCs w:val="22"/>
        </w:rPr>
      </w:pPr>
      <w:r w:rsidRPr="003D7362">
        <w:rPr>
          <w:rFonts w:ascii="Arial" w:hAnsi="Arial" w:cs="Arial"/>
          <w:b/>
          <w:bCs/>
          <w:sz w:val="22"/>
          <w:szCs w:val="22"/>
        </w:rPr>
        <w:t>Note:</w:t>
      </w:r>
      <w:r w:rsidRPr="003D7362">
        <w:rPr>
          <w:rFonts w:ascii="Arial" w:hAnsi="Arial" w:cs="Arial"/>
          <w:sz w:val="22"/>
          <w:szCs w:val="22"/>
        </w:rPr>
        <w:t> n/a means that no required EEDI applies.</w:t>
      </w:r>
    </w:p>
    <w:p w14:paraId="1210D320" w14:textId="434BF412"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 </w:t>
      </w:r>
      <w:r w:rsidR="00D70635" w:rsidRPr="003D7362">
        <w:rPr>
          <w:rFonts w:ascii="Arial" w:hAnsi="Arial" w:cs="Arial"/>
          <w:sz w:val="22"/>
          <w:szCs w:val="22"/>
        </w:rPr>
        <w:t>(3</w:t>
      </w:r>
      <w:r w:rsidRPr="003D7362">
        <w:rPr>
          <w:rFonts w:ascii="Arial" w:hAnsi="Arial" w:cs="Arial"/>
          <w:sz w:val="22"/>
          <w:szCs w:val="22"/>
        </w:rPr>
        <w:t>)  The reference line values shall be calculated as follows:</w:t>
      </w:r>
    </w:p>
    <w:p w14:paraId="2A803311" w14:textId="77777777" w:rsidR="0096601A" w:rsidRPr="003D7362" w:rsidRDefault="0096601A" w:rsidP="0096601A">
      <w:pPr>
        <w:pStyle w:val="p"/>
        <w:spacing w:line="360" w:lineRule="auto"/>
        <w:ind w:left="720"/>
        <w:jc w:val="both"/>
        <w:rPr>
          <w:rFonts w:ascii="Arial" w:hAnsi="Arial" w:cs="Arial"/>
          <w:sz w:val="22"/>
          <w:szCs w:val="22"/>
        </w:rPr>
      </w:pPr>
      <w:r w:rsidRPr="003D7362">
        <w:rPr>
          <w:rFonts w:ascii="Arial" w:hAnsi="Arial" w:cs="Arial"/>
          <w:sz w:val="22"/>
          <w:szCs w:val="22"/>
        </w:rPr>
        <w:t>Reference line value = </w:t>
      </w:r>
      <w:r w:rsidRPr="003D7362">
        <w:rPr>
          <w:rFonts w:ascii="Arial" w:hAnsi="Arial" w:cs="Arial"/>
          <w:i/>
          <w:iCs/>
          <w:sz w:val="22"/>
          <w:szCs w:val="22"/>
        </w:rPr>
        <w:t>a · b</w:t>
      </w:r>
      <w:r w:rsidRPr="003D7362">
        <w:rPr>
          <w:rFonts w:ascii="Arial" w:hAnsi="Arial" w:cs="Arial"/>
          <w:i/>
          <w:iCs/>
          <w:sz w:val="22"/>
          <w:szCs w:val="22"/>
          <w:vertAlign w:val="superscript"/>
        </w:rPr>
        <w:t>−c</w:t>
      </w:r>
    </w:p>
    <w:p w14:paraId="1333DA40" w14:textId="77777777"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where </w:t>
      </w:r>
      <w:r w:rsidRPr="003D7362">
        <w:rPr>
          <w:rFonts w:ascii="Arial" w:hAnsi="Arial" w:cs="Arial"/>
          <w:i/>
          <w:iCs/>
          <w:sz w:val="22"/>
          <w:szCs w:val="22"/>
        </w:rPr>
        <w:t>a</w:t>
      </w:r>
      <w:r w:rsidRPr="003D7362">
        <w:rPr>
          <w:rFonts w:ascii="Arial" w:hAnsi="Arial" w:cs="Arial"/>
          <w:sz w:val="22"/>
          <w:szCs w:val="22"/>
        </w:rPr>
        <w:t>, </w:t>
      </w:r>
      <w:r w:rsidRPr="003D7362">
        <w:rPr>
          <w:rFonts w:ascii="Arial" w:hAnsi="Arial" w:cs="Arial"/>
          <w:i/>
          <w:iCs/>
          <w:sz w:val="22"/>
          <w:szCs w:val="22"/>
        </w:rPr>
        <w:t>b </w:t>
      </w:r>
      <w:r w:rsidRPr="003D7362">
        <w:rPr>
          <w:rFonts w:ascii="Arial" w:hAnsi="Arial" w:cs="Arial"/>
          <w:sz w:val="22"/>
          <w:szCs w:val="22"/>
        </w:rPr>
        <w:t>and </w:t>
      </w:r>
      <w:r w:rsidRPr="003D7362">
        <w:rPr>
          <w:rFonts w:ascii="Arial" w:hAnsi="Arial" w:cs="Arial"/>
          <w:i/>
          <w:iCs/>
          <w:sz w:val="22"/>
          <w:szCs w:val="22"/>
        </w:rPr>
        <w:t>c </w:t>
      </w:r>
      <w:r w:rsidRPr="003D7362">
        <w:rPr>
          <w:rFonts w:ascii="Arial" w:hAnsi="Arial" w:cs="Arial"/>
          <w:sz w:val="22"/>
          <w:szCs w:val="22"/>
        </w:rPr>
        <w:t>are the parameters given in table 2.</w:t>
      </w:r>
    </w:p>
    <w:p w14:paraId="47487485" w14:textId="58E1B869" w:rsidR="0096601A" w:rsidRPr="003D7362" w:rsidRDefault="0096601A" w:rsidP="0096601A">
      <w:pPr>
        <w:pStyle w:val="p"/>
        <w:spacing w:line="360" w:lineRule="auto"/>
        <w:jc w:val="both"/>
        <w:rPr>
          <w:rFonts w:ascii="Arial" w:hAnsi="Arial" w:cs="Arial"/>
          <w:sz w:val="22"/>
          <w:szCs w:val="22"/>
          <w:u w:val="single"/>
        </w:rPr>
      </w:pPr>
      <w:r w:rsidRPr="003D7362">
        <w:rPr>
          <w:rFonts w:ascii="Arial" w:hAnsi="Arial" w:cs="Arial"/>
          <w:b/>
          <w:bCs/>
          <w:sz w:val="22"/>
          <w:szCs w:val="22"/>
        </w:rPr>
        <w:t>Table 2</w:t>
      </w:r>
      <w:r w:rsidR="002B6ACE" w:rsidRPr="003D7362">
        <w:rPr>
          <w:rFonts w:ascii="Arial" w:hAnsi="Arial" w:cs="Arial"/>
          <w:sz w:val="22"/>
          <w:szCs w:val="22"/>
        </w:rPr>
        <w:t xml:space="preserve"> -</w:t>
      </w:r>
      <w:r w:rsidR="002B6ACE" w:rsidRPr="003D7362">
        <w:rPr>
          <w:rFonts w:ascii="Arial" w:hAnsi="Arial" w:cs="Arial"/>
          <w:sz w:val="22"/>
          <w:szCs w:val="22"/>
          <w:u w:val="single"/>
        </w:rPr>
        <w:t xml:space="preserve"> </w:t>
      </w:r>
      <w:r w:rsidR="002B6ACE" w:rsidRPr="003D7362">
        <w:rPr>
          <w:rFonts w:ascii="Arial" w:hAnsi="Arial" w:cs="Arial"/>
          <w:sz w:val="22"/>
          <w:szCs w:val="22"/>
        </w:rPr>
        <w:t xml:space="preserve">Parameters for the determination of reference values for the different </w:t>
      </w:r>
      <w:r w:rsidR="000033E2" w:rsidRPr="003D7362">
        <w:rPr>
          <w:rFonts w:ascii="Arial" w:hAnsi="Arial" w:cs="Arial"/>
          <w:sz w:val="22"/>
          <w:szCs w:val="22"/>
        </w:rPr>
        <w:t>vessel</w:t>
      </w:r>
      <w:r w:rsidR="002B6ACE" w:rsidRPr="003D7362">
        <w:rPr>
          <w:rFonts w:ascii="Arial" w:hAnsi="Arial" w:cs="Arial"/>
          <w:sz w:val="22"/>
          <w:szCs w:val="22"/>
        </w:rPr>
        <w:t xml:space="preserve"> types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top w:w="48" w:type="dxa"/>
          <w:left w:w="48" w:type="dxa"/>
          <w:bottom w:w="48" w:type="dxa"/>
          <w:right w:w="48" w:type="dxa"/>
        </w:tblCellMar>
        <w:tblLook w:val="04A0" w:firstRow="1" w:lastRow="0" w:firstColumn="1" w:lastColumn="0" w:noHBand="0" w:noVBand="1"/>
      </w:tblPr>
      <w:tblGrid>
        <w:gridCol w:w="3285"/>
        <w:gridCol w:w="2506"/>
        <w:gridCol w:w="2572"/>
        <w:gridCol w:w="647"/>
      </w:tblGrid>
      <w:tr w:rsidR="00341911" w:rsidRPr="003D7362" w14:paraId="61648F0B" w14:textId="77777777" w:rsidTr="002C4D98">
        <w:tc>
          <w:tcPr>
            <w:tcW w:w="0" w:type="auto"/>
            <w:shd w:val="clear" w:color="auto" w:fill="FFFFFF"/>
            <w:hideMark/>
          </w:tcPr>
          <w:p w14:paraId="41AAFB67" w14:textId="387ABC80" w:rsidR="0096601A" w:rsidRPr="003D7362" w:rsidRDefault="000033E2" w:rsidP="002C4D98">
            <w:pPr>
              <w:tabs>
                <w:tab w:val="left" w:pos="3960"/>
              </w:tabs>
              <w:rPr>
                <w:rFonts w:ascii="Arial" w:hAnsi="Arial" w:cs="Arial"/>
                <w:szCs w:val="22"/>
              </w:rPr>
            </w:pPr>
            <w:r w:rsidRPr="003D7362">
              <w:rPr>
                <w:rFonts w:ascii="Arial" w:hAnsi="Arial" w:cs="Arial"/>
                <w:b/>
                <w:bCs/>
                <w:szCs w:val="22"/>
              </w:rPr>
              <w:t>Vessel</w:t>
            </w:r>
            <w:r w:rsidR="0096601A" w:rsidRPr="003D7362">
              <w:rPr>
                <w:rFonts w:ascii="Arial" w:hAnsi="Arial" w:cs="Arial"/>
                <w:b/>
                <w:bCs/>
                <w:szCs w:val="22"/>
              </w:rPr>
              <w:t xml:space="preserve"> type </w:t>
            </w:r>
          </w:p>
        </w:tc>
        <w:tc>
          <w:tcPr>
            <w:tcW w:w="0" w:type="auto"/>
            <w:shd w:val="clear" w:color="auto" w:fill="FFFFFF"/>
            <w:vAlign w:val="center"/>
            <w:hideMark/>
          </w:tcPr>
          <w:p w14:paraId="577B81EC" w14:textId="77777777" w:rsidR="0096601A" w:rsidRPr="003D7362" w:rsidRDefault="0096601A" w:rsidP="002C4D98">
            <w:pPr>
              <w:tabs>
                <w:tab w:val="left" w:pos="3960"/>
              </w:tabs>
              <w:rPr>
                <w:rFonts w:ascii="Arial" w:hAnsi="Arial" w:cs="Arial"/>
                <w:szCs w:val="22"/>
              </w:rPr>
            </w:pPr>
            <w:r w:rsidRPr="003D7362">
              <w:rPr>
                <w:rFonts w:ascii="Arial" w:hAnsi="Arial" w:cs="Arial"/>
                <w:b/>
                <w:bCs/>
                <w:szCs w:val="22"/>
              </w:rPr>
              <w:t>a</w:t>
            </w:r>
          </w:p>
        </w:tc>
        <w:tc>
          <w:tcPr>
            <w:tcW w:w="0" w:type="auto"/>
            <w:shd w:val="clear" w:color="auto" w:fill="FFFFFF"/>
            <w:vAlign w:val="center"/>
            <w:hideMark/>
          </w:tcPr>
          <w:p w14:paraId="38341CF7" w14:textId="77777777" w:rsidR="0096601A" w:rsidRPr="003D7362" w:rsidRDefault="0096601A" w:rsidP="002C4D98">
            <w:pPr>
              <w:tabs>
                <w:tab w:val="left" w:pos="3960"/>
              </w:tabs>
              <w:rPr>
                <w:rFonts w:ascii="Arial" w:hAnsi="Arial" w:cs="Arial"/>
                <w:szCs w:val="22"/>
              </w:rPr>
            </w:pPr>
            <w:r w:rsidRPr="003D7362">
              <w:rPr>
                <w:rFonts w:ascii="Arial" w:hAnsi="Arial" w:cs="Arial"/>
                <w:b/>
                <w:bCs/>
                <w:szCs w:val="22"/>
              </w:rPr>
              <w:t>b</w:t>
            </w:r>
          </w:p>
        </w:tc>
        <w:tc>
          <w:tcPr>
            <w:tcW w:w="0" w:type="auto"/>
            <w:shd w:val="clear" w:color="auto" w:fill="FFFFFF"/>
            <w:vAlign w:val="center"/>
            <w:hideMark/>
          </w:tcPr>
          <w:p w14:paraId="42480E97" w14:textId="77777777" w:rsidR="0096601A" w:rsidRPr="003D7362" w:rsidRDefault="0096601A" w:rsidP="002C4D98">
            <w:pPr>
              <w:tabs>
                <w:tab w:val="left" w:pos="3960"/>
              </w:tabs>
              <w:rPr>
                <w:rFonts w:ascii="Arial" w:hAnsi="Arial" w:cs="Arial"/>
                <w:szCs w:val="22"/>
              </w:rPr>
            </w:pPr>
            <w:r w:rsidRPr="003D7362">
              <w:rPr>
                <w:rFonts w:ascii="Arial" w:hAnsi="Arial" w:cs="Arial"/>
                <w:b/>
                <w:bCs/>
                <w:szCs w:val="22"/>
              </w:rPr>
              <w:t>c</w:t>
            </w:r>
          </w:p>
        </w:tc>
      </w:tr>
      <w:tr w:rsidR="00341911" w:rsidRPr="003D7362" w14:paraId="56A08261" w14:textId="77777777" w:rsidTr="002C4D98">
        <w:tc>
          <w:tcPr>
            <w:tcW w:w="0" w:type="auto"/>
            <w:shd w:val="clear" w:color="auto" w:fill="FFFFFF"/>
            <w:hideMark/>
          </w:tcPr>
          <w:p w14:paraId="69D0912E" w14:textId="77777777" w:rsidR="0096601A" w:rsidRPr="003D7362" w:rsidRDefault="0096601A" w:rsidP="002C4D98">
            <w:pPr>
              <w:tabs>
                <w:tab w:val="left" w:pos="3960"/>
              </w:tabs>
              <w:rPr>
                <w:rFonts w:ascii="Arial" w:hAnsi="Arial" w:cs="Arial"/>
                <w:szCs w:val="22"/>
              </w:rPr>
            </w:pPr>
            <w:proofErr w:type="gramStart"/>
            <w:r w:rsidRPr="003D7362">
              <w:rPr>
                <w:rFonts w:ascii="Arial" w:hAnsi="Arial" w:cs="Arial"/>
                <w:szCs w:val="22"/>
              </w:rPr>
              <w:t>2.25  Bulk</w:t>
            </w:r>
            <w:proofErr w:type="gramEnd"/>
            <w:r w:rsidRPr="003D7362">
              <w:rPr>
                <w:rFonts w:ascii="Arial" w:hAnsi="Arial" w:cs="Arial"/>
                <w:szCs w:val="22"/>
              </w:rPr>
              <w:t xml:space="preserve"> carrier</w:t>
            </w:r>
          </w:p>
        </w:tc>
        <w:tc>
          <w:tcPr>
            <w:tcW w:w="0" w:type="auto"/>
            <w:shd w:val="clear" w:color="auto" w:fill="FFFFFF"/>
            <w:hideMark/>
          </w:tcPr>
          <w:p w14:paraId="015E790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961.79</w:t>
            </w:r>
          </w:p>
        </w:tc>
        <w:tc>
          <w:tcPr>
            <w:tcW w:w="0" w:type="auto"/>
            <w:shd w:val="clear" w:color="auto" w:fill="FFFFFF"/>
            <w:hideMark/>
          </w:tcPr>
          <w:p w14:paraId="20563A9E" w14:textId="7F3338FC"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r w:rsidRPr="003D7362">
              <w:rPr>
                <w:rFonts w:ascii="Arial" w:hAnsi="Arial" w:cs="Arial"/>
                <w:szCs w:val="22"/>
              </w:rPr>
              <w:t xml:space="preserve"> where DWT≤279,000</w:t>
            </w:r>
          </w:p>
          <w:p w14:paraId="27138BE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lastRenderedPageBreak/>
              <w:t>279,000 where DWT &gt; 279,000</w:t>
            </w:r>
          </w:p>
        </w:tc>
        <w:tc>
          <w:tcPr>
            <w:tcW w:w="0" w:type="auto"/>
            <w:shd w:val="clear" w:color="auto" w:fill="FFFFFF"/>
            <w:hideMark/>
          </w:tcPr>
          <w:p w14:paraId="33EAED5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lastRenderedPageBreak/>
              <w:t>0.477</w:t>
            </w:r>
          </w:p>
        </w:tc>
      </w:tr>
      <w:tr w:rsidR="00341911" w:rsidRPr="003D7362" w14:paraId="58BA65B4" w14:textId="77777777" w:rsidTr="002C4D98">
        <w:tc>
          <w:tcPr>
            <w:tcW w:w="0" w:type="auto"/>
            <w:shd w:val="clear" w:color="auto" w:fill="FFFFFF"/>
            <w:hideMark/>
          </w:tcPr>
          <w:p w14:paraId="66B69BE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2.2.7 Combination carrier</w:t>
            </w:r>
          </w:p>
        </w:tc>
        <w:tc>
          <w:tcPr>
            <w:tcW w:w="0" w:type="auto"/>
            <w:shd w:val="clear" w:color="auto" w:fill="FFFFFF"/>
            <w:hideMark/>
          </w:tcPr>
          <w:p w14:paraId="06884BE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1,219.00</w:t>
            </w:r>
          </w:p>
        </w:tc>
        <w:tc>
          <w:tcPr>
            <w:tcW w:w="0" w:type="auto"/>
            <w:shd w:val="clear" w:color="auto" w:fill="FFFFFF"/>
            <w:hideMark/>
          </w:tcPr>
          <w:p w14:paraId="35D4CC56" w14:textId="7B18DD91"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p>
        </w:tc>
        <w:tc>
          <w:tcPr>
            <w:tcW w:w="0" w:type="auto"/>
            <w:shd w:val="clear" w:color="auto" w:fill="FFFFFF"/>
            <w:hideMark/>
          </w:tcPr>
          <w:p w14:paraId="3FAFDCE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0.488</w:t>
            </w:r>
          </w:p>
        </w:tc>
      </w:tr>
      <w:tr w:rsidR="00341911" w:rsidRPr="003D7362" w14:paraId="63A10573" w14:textId="77777777" w:rsidTr="002C4D98">
        <w:tc>
          <w:tcPr>
            <w:tcW w:w="0" w:type="auto"/>
            <w:shd w:val="clear" w:color="auto" w:fill="FFFFFF"/>
            <w:hideMark/>
          </w:tcPr>
          <w:p w14:paraId="01DC97C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2.29</w:t>
            </w:r>
          </w:p>
          <w:p w14:paraId="06B7DB5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Containership</w:t>
            </w:r>
          </w:p>
        </w:tc>
        <w:tc>
          <w:tcPr>
            <w:tcW w:w="0" w:type="auto"/>
            <w:shd w:val="clear" w:color="auto" w:fill="FFFFFF"/>
            <w:hideMark/>
          </w:tcPr>
          <w:p w14:paraId="5666E3A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174.22</w:t>
            </w:r>
          </w:p>
        </w:tc>
        <w:tc>
          <w:tcPr>
            <w:tcW w:w="0" w:type="auto"/>
            <w:shd w:val="clear" w:color="auto" w:fill="FFFFFF"/>
            <w:hideMark/>
          </w:tcPr>
          <w:p w14:paraId="4438C4AB" w14:textId="04589201"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p>
        </w:tc>
        <w:tc>
          <w:tcPr>
            <w:tcW w:w="0" w:type="auto"/>
            <w:shd w:val="clear" w:color="auto" w:fill="FFFFFF"/>
            <w:hideMark/>
          </w:tcPr>
          <w:p w14:paraId="50DDAF7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0.201</w:t>
            </w:r>
          </w:p>
        </w:tc>
      </w:tr>
      <w:tr w:rsidR="00341911" w:rsidRPr="003D7362" w14:paraId="2307DF0D" w14:textId="77777777" w:rsidTr="002C4D98">
        <w:tc>
          <w:tcPr>
            <w:tcW w:w="0" w:type="auto"/>
            <w:shd w:val="clear" w:color="auto" w:fill="FFFFFF"/>
            <w:hideMark/>
          </w:tcPr>
          <w:p w14:paraId="335B06D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2.2.11</w:t>
            </w:r>
          </w:p>
          <w:p w14:paraId="4622157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Cruise passenger ship having non-conventional propulsion</w:t>
            </w:r>
          </w:p>
        </w:tc>
        <w:tc>
          <w:tcPr>
            <w:tcW w:w="0" w:type="auto"/>
            <w:shd w:val="clear" w:color="auto" w:fill="FFFFFF"/>
            <w:hideMark/>
          </w:tcPr>
          <w:p w14:paraId="249E21E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170.84</w:t>
            </w:r>
          </w:p>
        </w:tc>
        <w:tc>
          <w:tcPr>
            <w:tcW w:w="0" w:type="auto"/>
            <w:shd w:val="clear" w:color="auto" w:fill="FFFFFF"/>
            <w:hideMark/>
          </w:tcPr>
          <w:p w14:paraId="6187E3E0" w14:textId="132E9799"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GT of the </w:t>
            </w:r>
            <w:r w:rsidR="000033E2" w:rsidRPr="003D7362">
              <w:rPr>
                <w:rFonts w:ascii="Arial" w:hAnsi="Arial" w:cs="Arial"/>
                <w:szCs w:val="22"/>
              </w:rPr>
              <w:t>vessel</w:t>
            </w:r>
          </w:p>
        </w:tc>
        <w:tc>
          <w:tcPr>
            <w:tcW w:w="0" w:type="auto"/>
            <w:shd w:val="clear" w:color="auto" w:fill="FFFFFF"/>
            <w:hideMark/>
          </w:tcPr>
          <w:p w14:paraId="353DE85C"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0.214</w:t>
            </w:r>
          </w:p>
        </w:tc>
      </w:tr>
      <w:tr w:rsidR="00341911" w:rsidRPr="003D7362" w14:paraId="773A9E62" w14:textId="77777777" w:rsidTr="002C4D98">
        <w:tc>
          <w:tcPr>
            <w:tcW w:w="0" w:type="auto"/>
            <w:shd w:val="clear" w:color="auto" w:fill="FFFFFF"/>
            <w:hideMark/>
          </w:tcPr>
          <w:p w14:paraId="0004B019"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2.2.14</w:t>
            </w:r>
          </w:p>
          <w:p w14:paraId="4EE44F4D"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Gas carrier</w:t>
            </w:r>
          </w:p>
        </w:tc>
        <w:tc>
          <w:tcPr>
            <w:tcW w:w="0" w:type="auto"/>
            <w:shd w:val="clear" w:color="auto" w:fill="FFFFFF"/>
            <w:hideMark/>
          </w:tcPr>
          <w:p w14:paraId="27C31ADC"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1,120.00</w:t>
            </w:r>
          </w:p>
        </w:tc>
        <w:tc>
          <w:tcPr>
            <w:tcW w:w="0" w:type="auto"/>
            <w:shd w:val="clear" w:color="auto" w:fill="FFFFFF"/>
            <w:hideMark/>
          </w:tcPr>
          <w:p w14:paraId="02EA421E" w14:textId="6109E532"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p>
        </w:tc>
        <w:tc>
          <w:tcPr>
            <w:tcW w:w="0" w:type="auto"/>
            <w:shd w:val="clear" w:color="auto" w:fill="FFFFFF"/>
            <w:hideMark/>
          </w:tcPr>
          <w:p w14:paraId="6FF7245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0.456</w:t>
            </w:r>
          </w:p>
        </w:tc>
      </w:tr>
      <w:tr w:rsidR="00341911" w:rsidRPr="003D7362" w14:paraId="599E3E27" w14:textId="77777777" w:rsidTr="002C4D98">
        <w:tc>
          <w:tcPr>
            <w:tcW w:w="0" w:type="auto"/>
            <w:shd w:val="clear" w:color="auto" w:fill="FFFFFF"/>
            <w:hideMark/>
          </w:tcPr>
          <w:p w14:paraId="1EDB18F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2.2.15</w:t>
            </w:r>
          </w:p>
          <w:p w14:paraId="56590C2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General cargo ship</w:t>
            </w:r>
          </w:p>
        </w:tc>
        <w:tc>
          <w:tcPr>
            <w:tcW w:w="0" w:type="auto"/>
            <w:shd w:val="clear" w:color="auto" w:fill="FFFFFF"/>
            <w:hideMark/>
          </w:tcPr>
          <w:p w14:paraId="313400E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107.48</w:t>
            </w:r>
          </w:p>
        </w:tc>
        <w:tc>
          <w:tcPr>
            <w:tcW w:w="0" w:type="auto"/>
            <w:shd w:val="clear" w:color="auto" w:fill="FFFFFF"/>
            <w:hideMark/>
          </w:tcPr>
          <w:p w14:paraId="33132B08" w14:textId="51033546"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p>
        </w:tc>
        <w:tc>
          <w:tcPr>
            <w:tcW w:w="0" w:type="auto"/>
            <w:shd w:val="clear" w:color="auto" w:fill="FFFFFF"/>
            <w:hideMark/>
          </w:tcPr>
          <w:p w14:paraId="0166A39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0.216</w:t>
            </w:r>
          </w:p>
        </w:tc>
      </w:tr>
      <w:tr w:rsidR="00341911" w:rsidRPr="003D7362" w14:paraId="1D5062EB" w14:textId="77777777" w:rsidTr="002C4D98">
        <w:tc>
          <w:tcPr>
            <w:tcW w:w="0" w:type="auto"/>
            <w:shd w:val="clear" w:color="auto" w:fill="FFFFFF"/>
            <w:hideMark/>
          </w:tcPr>
          <w:p w14:paraId="26C352C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2.2.16</w:t>
            </w:r>
          </w:p>
          <w:p w14:paraId="2E4AB3B2"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LNG carrier</w:t>
            </w:r>
          </w:p>
        </w:tc>
        <w:tc>
          <w:tcPr>
            <w:tcW w:w="0" w:type="auto"/>
            <w:shd w:val="clear" w:color="auto" w:fill="FFFFFF"/>
            <w:hideMark/>
          </w:tcPr>
          <w:p w14:paraId="02DC77A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2,253.7</w:t>
            </w:r>
          </w:p>
        </w:tc>
        <w:tc>
          <w:tcPr>
            <w:tcW w:w="0" w:type="auto"/>
            <w:shd w:val="clear" w:color="auto" w:fill="FFFFFF"/>
            <w:hideMark/>
          </w:tcPr>
          <w:p w14:paraId="5EE6054C" w14:textId="71407CC8"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p>
        </w:tc>
        <w:tc>
          <w:tcPr>
            <w:tcW w:w="0" w:type="auto"/>
            <w:shd w:val="clear" w:color="auto" w:fill="FFFFFF"/>
            <w:hideMark/>
          </w:tcPr>
          <w:p w14:paraId="39661C17"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0.474</w:t>
            </w:r>
          </w:p>
        </w:tc>
      </w:tr>
      <w:tr w:rsidR="00341911" w:rsidRPr="003D7362" w14:paraId="294C3944" w14:textId="77777777" w:rsidTr="002C4D98">
        <w:tc>
          <w:tcPr>
            <w:tcW w:w="0" w:type="auto"/>
            <w:shd w:val="clear" w:color="auto" w:fill="FFFFFF"/>
            <w:hideMark/>
          </w:tcPr>
          <w:p w14:paraId="2FEF8C9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2.2.22</w:t>
            </w:r>
          </w:p>
          <w:p w14:paraId="13F05D3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Refrigerated cargo carrier</w:t>
            </w:r>
          </w:p>
        </w:tc>
        <w:tc>
          <w:tcPr>
            <w:tcW w:w="0" w:type="auto"/>
            <w:shd w:val="clear" w:color="auto" w:fill="FFFFFF"/>
            <w:hideMark/>
          </w:tcPr>
          <w:p w14:paraId="0733AAF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227.01</w:t>
            </w:r>
          </w:p>
        </w:tc>
        <w:tc>
          <w:tcPr>
            <w:tcW w:w="0" w:type="auto"/>
            <w:shd w:val="clear" w:color="auto" w:fill="FFFFFF"/>
            <w:hideMark/>
          </w:tcPr>
          <w:p w14:paraId="6433A0B9" w14:textId="667F4C51"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p>
        </w:tc>
        <w:tc>
          <w:tcPr>
            <w:tcW w:w="0" w:type="auto"/>
            <w:shd w:val="clear" w:color="auto" w:fill="FFFFFF"/>
            <w:hideMark/>
          </w:tcPr>
          <w:p w14:paraId="2BA9B9D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0.244</w:t>
            </w:r>
          </w:p>
        </w:tc>
      </w:tr>
      <w:tr w:rsidR="00341911" w:rsidRPr="003D7362" w14:paraId="71011956" w14:textId="77777777" w:rsidTr="002C4D98">
        <w:tc>
          <w:tcPr>
            <w:tcW w:w="0" w:type="auto"/>
            <w:vMerge w:val="restart"/>
            <w:shd w:val="clear" w:color="auto" w:fill="FFFFFF"/>
            <w:hideMark/>
          </w:tcPr>
          <w:p w14:paraId="6C3DA15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2.2.26</w:t>
            </w:r>
          </w:p>
          <w:p w14:paraId="13639D4A"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Ro-ro cargo ship</w:t>
            </w:r>
          </w:p>
        </w:tc>
        <w:tc>
          <w:tcPr>
            <w:tcW w:w="0" w:type="auto"/>
            <w:shd w:val="clear" w:color="auto" w:fill="FFFFFF"/>
            <w:vAlign w:val="center"/>
            <w:hideMark/>
          </w:tcPr>
          <w:p w14:paraId="6F95DE2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1405.15</w:t>
            </w:r>
          </w:p>
        </w:tc>
        <w:tc>
          <w:tcPr>
            <w:tcW w:w="0" w:type="auto"/>
            <w:shd w:val="clear" w:color="auto" w:fill="FFFFFF"/>
            <w:vAlign w:val="center"/>
            <w:hideMark/>
          </w:tcPr>
          <w:p w14:paraId="63782F78" w14:textId="418B429B"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 xml:space="preserve">vessel </w:t>
            </w:r>
          </w:p>
        </w:tc>
        <w:tc>
          <w:tcPr>
            <w:tcW w:w="0" w:type="auto"/>
            <w:vMerge w:val="restart"/>
            <w:shd w:val="clear" w:color="auto" w:fill="FFFFFF"/>
            <w:vAlign w:val="center"/>
            <w:hideMark/>
          </w:tcPr>
          <w:p w14:paraId="14C1FC8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0.498</w:t>
            </w:r>
          </w:p>
        </w:tc>
      </w:tr>
      <w:tr w:rsidR="00341911" w:rsidRPr="003D7362" w14:paraId="7E1C5E45" w14:textId="77777777" w:rsidTr="002C4D98">
        <w:tc>
          <w:tcPr>
            <w:tcW w:w="0" w:type="auto"/>
            <w:vMerge/>
            <w:shd w:val="clear" w:color="auto" w:fill="FFFFFF"/>
            <w:vAlign w:val="center"/>
            <w:hideMark/>
          </w:tcPr>
          <w:p w14:paraId="5235D9B9"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76EE742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1686.17*</w:t>
            </w:r>
          </w:p>
        </w:tc>
        <w:tc>
          <w:tcPr>
            <w:tcW w:w="0" w:type="auto"/>
            <w:shd w:val="clear" w:color="auto" w:fill="FFFFFF"/>
            <w:hideMark/>
          </w:tcPr>
          <w:p w14:paraId="34EC1115" w14:textId="1D3E21F4"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 xml:space="preserve">vessel </w:t>
            </w:r>
            <w:r w:rsidRPr="003D7362">
              <w:rPr>
                <w:rFonts w:ascii="Arial" w:hAnsi="Arial" w:cs="Arial"/>
                <w:szCs w:val="22"/>
              </w:rPr>
              <w:t>where DWT≤17,000*</w:t>
            </w:r>
          </w:p>
          <w:p w14:paraId="5F581C9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17,000 where DWT &gt; 17,000*</w:t>
            </w:r>
          </w:p>
        </w:tc>
        <w:tc>
          <w:tcPr>
            <w:tcW w:w="0" w:type="auto"/>
            <w:vMerge/>
            <w:shd w:val="clear" w:color="auto" w:fill="FFFFFF"/>
            <w:vAlign w:val="center"/>
            <w:hideMark/>
          </w:tcPr>
          <w:p w14:paraId="524D64AF" w14:textId="77777777" w:rsidR="0096601A" w:rsidRPr="003D7362" w:rsidRDefault="0096601A" w:rsidP="002C4D98">
            <w:pPr>
              <w:tabs>
                <w:tab w:val="left" w:pos="3960"/>
              </w:tabs>
              <w:rPr>
                <w:rFonts w:ascii="Arial" w:hAnsi="Arial" w:cs="Arial"/>
                <w:szCs w:val="22"/>
              </w:rPr>
            </w:pPr>
          </w:p>
        </w:tc>
      </w:tr>
      <w:tr w:rsidR="00341911" w:rsidRPr="003D7362" w14:paraId="665456A1" w14:textId="77777777" w:rsidTr="002C4D98">
        <w:tc>
          <w:tcPr>
            <w:tcW w:w="0" w:type="auto"/>
            <w:shd w:val="clear" w:color="auto" w:fill="FFFFFF"/>
            <w:hideMark/>
          </w:tcPr>
          <w:p w14:paraId="21596EF6"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2.2.27</w:t>
            </w:r>
          </w:p>
          <w:p w14:paraId="7F028A7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Ro-ro cargo ship (vehicle carrier)</w:t>
            </w:r>
          </w:p>
        </w:tc>
        <w:tc>
          <w:tcPr>
            <w:tcW w:w="0" w:type="auto"/>
            <w:shd w:val="clear" w:color="auto" w:fill="FFFFFF"/>
            <w:hideMark/>
          </w:tcPr>
          <w:p w14:paraId="1F85D7EF"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(DWT/GT)</w:t>
            </w:r>
            <w:r w:rsidRPr="003D7362">
              <w:rPr>
                <w:rFonts w:ascii="Arial" w:hAnsi="Arial" w:cs="Arial"/>
                <w:szCs w:val="22"/>
                <w:vertAlign w:val="superscript"/>
              </w:rPr>
              <w:t>-0.7</w:t>
            </w:r>
            <w:r w:rsidRPr="003D7362">
              <w:rPr>
                <w:rFonts w:ascii="Arial" w:hAnsi="Arial" w:cs="Arial"/>
                <w:szCs w:val="22"/>
              </w:rPr>
              <w:t> · 780.36 where DWT/GT &lt; 0.3</w:t>
            </w:r>
          </w:p>
          <w:p w14:paraId="6CB9BF5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1,812.63 where DWT/GT ≥ 0.3</w:t>
            </w:r>
          </w:p>
        </w:tc>
        <w:tc>
          <w:tcPr>
            <w:tcW w:w="0" w:type="auto"/>
            <w:shd w:val="clear" w:color="auto" w:fill="FFFFFF"/>
            <w:hideMark/>
          </w:tcPr>
          <w:p w14:paraId="2CEF674B" w14:textId="56C09345" w:rsidR="0096601A" w:rsidRPr="003D7362" w:rsidRDefault="0096601A" w:rsidP="002C4D98">
            <w:pPr>
              <w:tabs>
                <w:tab w:val="left" w:pos="3960"/>
              </w:tabs>
              <w:rPr>
                <w:rFonts w:ascii="Arial" w:hAnsi="Arial" w:cs="Arial"/>
                <w:szCs w:val="22"/>
              </w:rPr>
            </w:pPr>
            <w:r w:rsidRPr="003D7362">
              <w:rPr>
                <w:rFonts w:ascii="Arial" w:hAnsi="Arial" w:cs="Arial"/>
                <w:szCs w:val="22"/>
              </w:rPr>
              <w:t>DWT of the ship</w:t>
            </w:r>
            <w:r w:rsidR="000033E2" w:rsidRPr="003D7362">
              <w:rPr>
                <w:rFonts w:ascii="Arial" w:hAnsi="Arial" w:cs="Arial"/>
                <w:szCs w:val="22"/>
              </w:rPr>
              <w:t xml:space="preserve"> vessel</w:t>
            </w:r>
          </w:p>
        </w:tc>
        <w:tc>
          <w:tcPr>
            <w:tcW w:w="0" w:type="auto"/>
            <w:shd w:val="clear" w:color="auto" w:fill="FFFFFF"/>
            <w:hideMark/>
          </w:tcPr>
          <w:p w14:paraId="775A82A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0.471</w:t>
            </w:r>
          </w:p>
        </w:tc>
      </w:tr>
      <w:tr w:rsidR="00341911" w:rsidRPr="003D7362" w14:paraId="0CCB9069" w14:textId="77777777" w:rsidTr="002C4D98">
        <w:tc>
          <w:tcPr>
            <w:tcW w:w="0" w:type="auto"/>
            <w:vMerge w:val="restart"/>
            <w:shd w:val="clear" w:color="auto" w:fill="FFFFFF"/>
            <w:hideMark/>
          </w:tcPr>
          <w:p w14:paraId="4C8C3D6C"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2.2.28</w:t>
            </w:r>
          </w:p>
          <w:p w14:paraId="3B1D3765"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Ro-ro passenger ship</w:t>
            </w:r>
          </w:p>
        </w:tc>
        <w:tc>
          <w:tcPr>
            <w:tcW w:w="0" w:type="auto"/>
            <w:shd w:val="clear" w:color="auto" w:fill="FFFFFF"/>
            <w:vAlign w:val="center"/>
            <w:hideMark/>
          </w:tcPr>
          <w:p w14:paraId="6AE2EB6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752.16</w:t>
            </w:r>
          </w:p>
        </w:tc>
        <w:tc>
          <w:tcPr>
            <w:tcW w:w="0" w:type="auto"/>
            <w:shd w:val="clear" w:color="auto" w:fill="FFFFFF"/>
            <w:vAlign w:val="center"/>
            <w:hideMark/>
          </w:tcPr>
          <w:p w14:paraId="1E6D4308" w14:textId="597F3C13"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p>
        </w:tc>
        <w:tc>
          <w:tcPr>
            <w:tcW w:w="0" w:type="auto"/>
            <w:vMerge w:val="restart"/>
            <w:shd w:val="clear" w:color="auto" w:fill="FFFFFF"/>
            <w:vAlign w:val="center"/>
            <w:hideMark/>
          </w:tcPr>
          <w:p w14:paraId="60B14C5E"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0.381</w:t>
            </w:r>
          </w:p>
        </w:tc>
      </w:tr>
      <w:tr w:rsidR="00341911" w:rsidRPr="003D7362" w14:paraId="6FF0F6F4" w14:textId="77777777" w:rsidTr="002C4D98">
        <w:tc>
          <w:tcPr>
            <w:tcW w:w="0" w:type="auto"/>
            <w:vMerge/>
            <w:shd w:val="clear" w:color="auto" w:fill="FFFFFF"/>
            <w:vAlign w:val="center"/>
            <w:hideMark/>
          </w:tcPr>
          <w:p w14:paraId="786FD2F3" w14:textId="77777777" w:rsidR="0096601A" w:rsidRPr="003D7362" w:rsidRDefault="0096601A" w:rsidP="002C4D98">
            <w:pPr>
              <w:tabs>
                <w:tab w:val="left" w:pos="3960"/>
              </w:tabs>
              <w:rPr>
                <w:rFonts w:ascii="Arial" w:hAnsi="Arial" w:cs="Arial"/>
                <w:szCs w:val="22"/>
              </w:rPr>
            </w:pPr>
          </w:p>
        </w:tc>
        <w:tc>
          <w:tcPr>
            <w:tcW w:w="0" w:type="auto"/>
            <w:shd w:val="clear" w:color="auto" w:fill="FFFFFF"/>
            <w:vAlign w:val="center"/>
            <w:hideMark/>
          </w:tcPr>
          <w:p w14:paraId="74FCA711"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902.59*</w:t>
            </w:r>
          </w:p>
        </w:tc>
        <w:tc>
          <w:tcPr>
            <w:tcW w:w="0" w:type="auto"/>
            <w:shd w:val="clear" w:color="auto" w:fill="FFFFFF"/>
            <w:hideMark/>
          </w:tcPr>
          <w:p w14:paraId="1BA21B82" w14:textId="5024515F"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 xml:space="preserve">vessel </w:t>
            </w:r>
            <w:r w:rsidRPr="003D7362">
              <w:rPr>
                <w:rFonts w:ascii="Arial" w:hAnsi="Arial" w:cs="Arial"/>
                <w:szCs w:val="22"/>
              </w:rPr>
              <w:t>where DWT≤10,000*</w:t>
            </w:r>
          </w:p>
          <w:p w14:paraId="35060618"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10,000 where DWT &gt; 10,000*</w:t>
            </w:r>
          </w:p>
        </w:tc>
        <w:tc>
          <w:tcPr>
            <w:tcW w:w="0" w:type="auto"/>
            <w:vMerge/>
            <w:shd w:val="clear" w:color="auto" w:fill="FFFFFF"/>
            <w:vAlign w:val="center"/>
            <w:hideMark/>
          </w:tcPr>
          <w:p w14:paraId="4324A594" w14:textId="77777777" w:rsidR="0096601A" w:rsidRPr="003D7362" w:rsidRDefault="0096601A" w:rsidP="002C4D98">
            <w:pPr>
              <w:tabs>
                <w:tab w:val="left" w:pos="3960"/>
              </w:tabs>
              <w:rPr>
                <w:rFonts w:ascii="Arial" w:hAnsi="Arial" w:cs="Arial"/>
                <w:szCs w:val="22"/>
              </w:rPr>
            </w:pPr>
          </w:p>
        </w:tc>
      </w:tr>
      <w:tr w:rsidR="00341911" w:rsidRPr="003D7362" w14:paraId="7D17BBFB" w14:textId="77777777" w:rsidTr="002C4D98">
        <w:tc>
          <w:tcPr>
            <w:tcW w:w="0" w:type="auto"/>
            <w:shd w:val="clear" w:color="auto" w:fill="FFFFFF"/>
            <w:hideMark/>
          </w:tcPr>
          <w:p w14:paraId="0A3EE6D4"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2.2.29</w:t>
            </w:r>
          </w:p>
          <w:p w14:paraId="2A2A13F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lastRenderedPageBreak/>
              <w:t>Tanker</w:t>
            </w:r>
          </w:p>
        </w:tc>
        <w:tc>
          <w:tcPr>
            <w:tcW w:w="0" w:type="auto"/>
            <w:shd w:val="clear" w:color="auto" w:fill="FFFFFF"/>
            <w:hideMark/>
          </w:tcPr>
          <w:p w14:paraId="2B4D4A2B"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lastRenderedPageBreak/>
              <w:t>1,218.80</w:t>
            </w:r>
          </w:p>
        </w:tc>
        <w:tc>
          <w:tcPr>
            <w:tcW w:w="0" w:type="auto"/>
            <w:shd w:val="clear" w:color="auto" w:fill="FFFFFF"/>
            <w:hideMark/>
          </w:tcPr>
          <w:p w14:paraId="4F23201F" w14:textId="25439CD5" w:rsidR="0096601A" w:rsidRPr="003D7362" w:rsidRDefault="0096601A" w:rsidP="002C4D98">
            <w:pPr>
              <w:tabs>
                <w:tab w:val="left" w:pos="3960"/>
              </w:tabs>
              <w:rPr>
                <w:rFonts w:ascii="Arial" w:hAnsi="Arial" w:cs="Arial"/>
                <w:szCs w:val="22"/>
              </w:rPr>
            </w:pPr>
            <w:r w:rsidRPr="003D7362">
              <w:rPr>
                <w:rFonts w:ascii="Arial" w:hAnsi="Arial" w:cs="Arial"/>
                <w:szCs w:val="22"/>
              </w:rPr>
              <w:t xml:space="preserve">DWT of the </w:t>
            </w:r>
            <w:r w:rsidR="000033E2" w:rsidRPr="003D7362">
              <w:rPr>
                <w:rFonts w:ascii="Arial" w:hAnsi="Arial" w:cs="Arial"/>
                <w:szCs w:val="22"/>
              </w:rPr>
              <w:t>vessel</w:t>
            </w:r>
          </w:p>
        </w:tc>
        <w:tc>
          <w:tcPr>
            <w:tcW w:w="0" w:type="auto"/>
            <w:shd w:val="clear" w:color="auto" w:fill="FFFFFF"/>
            <w:hideMark/>
          </w:tcPr>
          <w:p w14:paraId="11943090" w14:textId="77777777" w:rsidR="0096601A" w:rsidRPr="003D7362" w:rsidRDefault="0096601A" w:rsidP="002C4D98">
            <w:pPr>
              <w:tabs>
                <w:tab w:val="left" w:pos="3960"/>
              </w:tabs>
              <w:rPr>
                <w:rFonts w:ascii="Arial" w:hAnsi="Arial" w:cs="Arial"/>
                <w:szCs w:val="22"/>
              </w:rPr>
            </w:pPr>
            <w:r w:rsidRPr="003D7362">
              <w:rPr>
                <w:rFonts w:ascii="Arial" w:hAnsi="Arial" w:cs="Arial"/>
                <w:szCs w:val="22"/>
              </w:rPr>
              <w:t>0.488</w:t>
            </w:r>
          </w:p>
        </w:tc>
      </w:tr>
    </w:tbl>
    <w:p w14:paraId="12938AD1" w14:textId="77777777" w:rsidR="0096601A" w:rsidRPr="003D7362" w:rsidRDefault="0096601A" w:rsidP="0096601A">
      <w:pPr>
        <w:pStyle w:val="p"/>
        <w:spacing w:line="360" w:lineRule="auto"/>
        <w:ind w:left="720"/>
        <w:jc w:val="both"/>
        <w:rPr>
          <w:rFonts w:ascii="Arial" w:hAnsi="Arial" w:cs="Arial"/>
          <w:sz w:val="22"/>
          <w:szCs w:val="22"/>
        </w:rPr>
      </w:pPr>
      <w:r w:rsidRPr="003D7362">
        <w:rPr>
          <w:rFonts w:ascii="Arial" w:hAnsi="Arial" w:cs="Arial"/>
          <w:sz w:val="22"/>
          <w:szCs w:val="22"/>
        </w:rPr>
        <w:t xml:space="preserve">* </w:t>
      </w:r>
      <w:proofErr w:type="gramStart"/>
      <w:r w:rsidRPr="003D7362">
        <w:rPr>
          <w:rFonts w:ascii="Arial" w:hAnsi="Arial" w:cs="Arial"/>
          <w:sz w:val="22"/>
          <w:szCs w:val="22"/>
        </w:rPr>
        <w:t>to</w:t>
      </w:r>
      <w:proofErr w:type="gramEnd"/>
      <w:r w:rsidRPr="003D7362">
        <w:rPr>
          <w:rFonts w:ascii="Arial" w:hAnsi="Arial" w:cs="Arial"/>
          <w:sz w:val="22"/>
          <w:szCs w:val="22"/>
        </w:rPr>
        <w:t xml:space="preserve"> be used from phase 2 and thereafter.</w:t>
      </w:r>
    </w:p>
    <w:p w14:paraId="41412681" w14:textId="14484ECB" w:rsidR="0096601A" w:rsidRPr="003D7362" w:rsidRDefault="00D70635" w:rsidP="0096601A">
      <w:pPr>
        <w:pStyle w:val="p"/>
        <w:spacing w:line="360" w:lineRule="auto"/>
        <w:jc w:val="both"/>
        <w:rPr>
          <w:rFonts w:ascii="Arial" w:hAnsi="Arial" w:cs="Arial"/>
          <w:sz w:val="22"/>
          <w:szCs w:val="22"/>
        </w:rPr>
      </w:pPr>
      <w:r w:rsidRPr="003D7362">
        <w:rPr>
          <w:rFonts w:ascii="Arial" w:hAnsi="Arial" w:cs="Arial"/>
          <w:sz w:val="22"/>
          <w:szCs w:val="22"/>
        </w:rPr>
        <w:t>(4</w:t>
      </w:r>
      <w:r w:rsidR="0096601A" w:rsidRPr="003D7362">
        <w:rPr>
          <w:rFonts w:ascii="Arial" w:hAnsi="Arial" w:cs="Arial"/>
          <w:sz w:val="22"/>
          <w:szCs w:val="22"/>
        </w:rPr>
        <w:t xml:space="preserve">)  If the design of a ship allows it to fall into more than one of the </w:t>
      </w:r>
      <w:r w:rsidR="000033E2" w:rsidRPr="003D7362">
        <w:rPr>
          <w:rFonts w:ascii="Arial" w:hAnsi="Arial" w:cs="Arial"/>
          <w:sz w:val="22"/>
          <w:szCs w:val="22"/>
        </w:rPr>
        <w:t xml:space="preserve">vessel </w:t>
      </w:r>
      <w:r w:rsidR="0096601A" w:rsidRPr="003D7362">
        <w:rPr>
          <w:rFonts w:ascii="Arial" w:hAnsi="Arial" w:cs="Arial"/>
          <w:sz w:val="22"/>
          <w:szCs w:val="22"/>
        </w:rPr>
        <w:t xml:space="preserve">type definitions specified in table 2, the required EEDI for the </w:t>
      </w:r>
      <w:r w:rsidR="000033E2" w:rsidRPr="003D7362">
        <w:rPr>
          <w:rFonts w:ascii="Arial" w:hAnsi="Arial" w:cs="Arial"/>
          <w:sz w:val="22"/>
          <w:szCs w:val="22"/>
        </w:rPr>
        <w:t xml:space="preserve">vessel </w:t>
      </w:r>
      <w:r w:rsidR="0096601A" w:rsidRPr="003D7362">
        <w:rPr>
          <w:rFonts w:ascii="Arial" w:hAnsi="Arial" w:cs="Arial"/>
          <w:sz w:val="22"/>
          <w:szCs w:val="22"/>
        </w:rPr>
        <w:t>shall be the most stringent (the lowest) required EEDI.</w:t>
      </w:r>
    </w:p>
    <w:p w14:paraId="7B6EEDA3" w14:textId="75D61419" w:rsidR="0096601A" w:rsidRPr="003D7362" w:rsidRDefault="00D70635" w:rsidP="0096601A">
      <w:pPr>
        <w:pStyle w:val="p"/>
        <w:spacing w:line="360" w:lineRule="auto"/>
        <w:jc w:val="both"/>
        <w:rPr>
          <w:rFonts w:ascii="Arial" w:hAnsi="Arial" w:cs="Arial"/>
          <w:sz w:val="22"/>
          <w:szCs w:val="22"/>
        </w:rPr>
      </w:pPr>
      <w:r w:rsidRPr="003D7362">
        <w:rPr>
          <w:rFonts w:ascii="Arial" w:hAnsi="Arial" w:cs="Arial"/>
          <w:sz w:val="22"/>
          <w:szCs w:val="22"/>
        </w:rPr>
        <w:t>(5</w:t>
      </w:r>
      <w:r w:rsidR="0096601A" w:rsidRPr="003D7362">
        <w:rPr>
          <w:rFonts w:ascii="Arial" w:hAnsi="Arial" w:cs="Arial"/>
          <w:sz w:val="22"/>
          <w:szCs w:val="22"/>
        </w:rPr>
        <w:t xml:space="preserve">) For each </w:t>
      </w:r>
      <w:r w:rsidR="000033E2" w:rsidRPr="003D7362">
        <w:rPr>
          <w:rFonts w:ascii="Arial" w:hAnsi="Arial" w:cs="Arial"/>
          <w:sz w:val="22"/>
          <w:szCs w:val="22"/>
        </w:rPr>
        <w:t xml:space="preserve">vessel </w:t>
      </w:r>
      <w:r w:rsidR="0096601A" w:rsidRPr="003D7362">
        <w:rPr>
          <w:rFonts w:ascii="Arial" w:hAnsi="Arial" w:cs="Arial"/>
          <w:sz w:val="22"/>
          <w:szCs w:val="22"/>
        </w:rPr>
        <w:t xml:space="preserve">to which this paragraph applies, the installed propulsion power shall not be less than the propulsion power needed to maintain the manoeuvrability of the </w:t>
      </w:r>
      <w:r w:rsidR="000033E2" w:rsidRPr="003D7362">
        <w:rPr>
          <w:rFonts w:ascii="Arial" w:hAnsi="Arial" w:cs="Arial"/>
          <w:sz w:val="22"/>
          <w:szCs w:val="22"/>
        </w:rPr>
        <w:t xml:space="preserve">vessel </w:t>
      </w:r>
      <w:r w:rsidR="0096601A" w:rsidRPr="003D7362">
        <w:rPr>
          <w:rFonts w:ascii="Arial" w:hAnsi="Arial" w:cs="Arial"/>
          <w:sz w:val="22"/>
          <w:szCs w:val="22"/>
        </w:rPr>
        <w:t>under adverse conditions as defined in the guidelines to be developed by the Organization</w:t>
      </w:r>
    </w:p>
    <w:p w14:paraId="298CB641" w14:textId="5FA4B143" w:rsidR="0096601A" w:rsidRPr="003D7362" w:rsidRDefault="00D70635" w:rsidP="002B6ACE">
      <w:pPr>
        <w:pStyle w:val="p"/>
        <w:spacing w:line="360" w:lineRule="auto"/>
        <w:jc w:val="both"/>
        <w:rPr>
          <w:rFonts w:ascii="Arial" w:hAnsi="Arial" w:cs="Arial"/>
          <w:sz w:val="22"/>
          <w:szCs w:val="22"/>
        </w:rPr>
      </w:pPr>
      <w:r w:rsidRPr="003D7362">
        <w:rPr>
          <w:rFonts w:ascii="Arial" w:hAnsi="Arial" w:cs="Arial"/>
          <w:sz w:val="22"/>
          <w:szCs w:val="22"/>
        </w:rPr>
        <w:t>(6</w:t>
      </w:r>
      <w:r w:rsidR="0096601A" w:rsidRPr="003D7362">
        <w:rPr>
          <w:rFonts w:ascii="Arial" w:hAnsi="Arial" w:cs="Arial"/>
          <w:sz w:val="22"/>
          <w:szCs w:val="22"/>
        </w:rPr>
        <w:t xml:space="preserve">) At the beginning of phase 1 and at the midpoint of phase 2, the Organization shall review the status of technological developments and, if proven necessary, amend the time periods, the EEDI reference line parameters for relevant </w:t>
      </w:r>
      <w:r w:rsidR="000033E2" w:rsidRPr="003D7362">
        <w:rPr>
          <w:rFonts w:ascii="Arial" w:hAnsi="Arial" w:cs="Arial"/>
          <w:sz w:val="22"/>
          <w:szCs w:val="22"/>
        </w:rPr>
        <w:t xml:space="preserve">vessel </w:t>
      </w:r>
      <w:r w:rsidR="0096601A" w:rsidRPr="003D7362">
        <w:rPr>
          <w:rFonts w:ascii="Arial" w:hAnsi="Arial" w:cs="Arial"/>
          <w:sz w:val="22"/>
          <w:szCs w:val="22"/>
        </w:rPr>
        <w:t>types and reduction rates set out in this paragraph.</w:t>
      </w:r>
    </w:p>
    <w:p w14:paraId="181A5A60" w14:textId="308319A2" w:rsidR="0096601A" w:rsidRPr="003D7362" w:rsidRDefault="0096601A">
      <w:pPr>
        <w:pStyle w:val="p"/>
        <w:numPr>
          <w:ilvl w:val="0"/>
          <w:numId w:val="6"/>
        </w:numPr>
        <w:spacing w:line="360" w:lineRule="auto"/>
        <w:jc w:val="both"/>
        <w:rPr>
          <w:rFonts w:ascii="Arial" w:hAnsi="Arial" w:cs="Arial"/>
          <w:b/>
          <w:bCs/>
          <w:sz w:val="22"/>
          <w:szCs w:val="22"/>
        </w:rPr>
      </w:pPr>
      <w:r w:rsidRPr="003D7362">
        <w:rPr>
          <w:rFonts w:ascii="Arial" w:hAnsi="Arial" w:cs="Arial"/>
          <w:b/>
          <w:bCs/>
          <w:sz w:val="22"/>
          <w:szCs w:val="22"/>
        </w:rPr>
        <w:t xml:space="preserve"> Required EEXI </w:t>
      </w:r>
      <w:r w:rsidR="002B6ACE" w:rsidRPr="003D7362">
        <w:rPr>
          <w:rFonts w:ascii="Arial" w:hAnsi="Arial" w:cs="Arial"/>
          <w:b/>
          <w:bCs/>
          <w:sz w:val="22"/>
          <w:szCs w:val="22"/>
        </w:rPr>
        <w:t xml:space="preserve">– </w:t>
      </w:r>
      <w:r w:rsidR="002B6ACE" w:rsidRPr="003D7362">
        <w:rPr>
          <w:rFonts w:ascii="Arial" w:hAnsi="Arial" w:cs="Arial"/>
          <w:sz w:val="22"/>
          <w:szCs w:val="22"/>
        </w:rPr>
        <w:t>(1)</w:t>
      </w:r>
      <w:r w:rsidR="002B6ACE" w:rsidRPr="003D7362">
        <w:rPr>
          <w:rFonts w:ascii="Arial" w:hAnsi="Arial" w:cs="Arial"/>
          <w:b/>
          <w:bCs/>
          <w:sz w:val="22"/>
          <w:szCs w:val="22"/>
        </w:rPr>
        <w:t xml:space="preserve"> </w:t>
      </w:r>
      <w:r w:rsidRPr="003D7362">
        <w:rPr>
          <w:rFonts w:ascii="Arial" w:hAnsi="Arial" w:cs="Arial"/>
          <w:sz w:val="22"/>
          <w:szCs w:val="22"/>
        </w:rPr>
        <w:t>For:</w:t>
      </w:r>
    </w:p>
    <w:p w14:paraId="4609DFA7" w14:textId="610B388D" w:rsidR="0096601A" w:rsidRPr="003D7362" w:rsidRDefault="0096601A">
      <w:pPr>
        <w:pStyle w:val="p"/>
        <w:numPr>
          <w:ilvl w:val="0"/>
          <w:numId w:val="4"/>
        </w:numPr>
        <w:spacing w:line="360" w:lineRule="auto"/>
        <w:jc w:val="both"/>
        <w:rPr>
          <w:rFonts w:ascii="Arial" w:hAnsi="Arial" w:cs="Arial"/>
          <w:sz w:val="22"/>
          <w:szCs w:val="22"/>
        </w:rPr>
      </w:pPr>
      <w:r w:rsidRPr="003D7362">
        <w:rPr>
          <w:rFonts w:ascii="Arial" w:hAnsi="Arial" w:cs="Arial"/>
          <w:sz w:val="22"/>
          <w:szCs w:val="22"/>
        </w:rPr>
        <w:t xml:space="preserve">Each </w:t>
      </w:r>
      <w:r w:rsidR="002B6ACE" w:rsidRPr="003D7362">
        <w:rPr>
          <w:rFonts w:ascii="Arial" w:hAnsi="Arial" w:cs="Arial"/>
          <w:sz w:val="22"/>
          <w:szCs w:val="22"/>
        </w:rPr>
        <w:t>vessel</w:t>
      </w:r>
      <w:r w:rsidRPr="003D7362">
        <w:rPr>
          <w:rFonts w:ascii="Arial" w:hAnsi="Arial" w:cs="Arial"/>
          <w:sz w:val="22"/>
          <w:szCs w:val="22"/>
        </w:rPr>
        <w:t>; and</w:t>
      </w:r>
    </w:p>
    <w:p w14:paraId="03D5EE27" w14:textId="2D8EF860" w:rsidR="0096601A" w:rsidRPr="003D7362" w:rsidRDefault="0096601A">
      <w:pPr>
        <w:pStyle w:val="p"/>
        <w:numPr>
          <w:ilvl w:val="0"/>
          <w:numId w:val="4"/>
        </w:numPr>
        <w:spacing w:line="360" w:lineRule="auto"/>
        <w:jc w:val="both"/>
        <w:rPr>
          <w:rFonts w:ascii="Arial" w:hAnsi="Arial" w:cs="Arial"/>
          <w:sz w:val="22"/>
          <w:szCs w:val="22"/>
        </w:rPr>
      </w:pPr>
      <w:r w:rsidRPr="003D7362">
        <w:rPr>
          <w:rFonts w:ascii="Arial" w:hAnsi="Arial" w:cs="Arial"/>
          <w:sz w:val="22"/>
          <w:szCs w:val="22"/>
        </w:rPr>
        <w:t xml:space="preserve">Each </w:t>
      </w:r>
      <w:r w:rsidR="002B6ACE" w:rsidRPr="003D7362">
        <w:rPr>
          <w:rFonts w:ascii="Arial" w:hAnsi="Arial" w:cs="Arial"/>
          <w:sz w:val="22"/>
          <w:szCs w:val="22"/>
        </w:rPr>
        <w:t xml:space="preserve">vessel </w:t>
      </w:r>
      <w:r w:rsidRPr="003D7362">
        <w:rPr>
          <w:rFonts w:ascii="Arial" w:hAnsi="Arial" w:cs="Arial"/>
          <w:sz w:val="22"/>
          <w:szCs w:val="22"/>
        </w:rPr>
        <w:t>which has undergone a major conversion</w:t>
      </w:r>
    </w:p>
    <w:p w14:paraId="411DF189" w14:textId="60DB486D"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which falls into one of the categories of bulk carrier, gas carrier, tanker, container ship, general cargo ship, refrigerated cargo carrier, combination carrier, ro-ro cargo ship (vehicle carrier), ro-ro cargo ship, ro-ro passenger ship, liquefied natural gas carrier and cruise passenger ship and to which this chapter is applicable, the attained EEXI shall be as follows:</w:t>
      </w:r>
    </w:p>
    <w:p w14:paraId="34C7E46B" w14:textId="3D717C78"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Attained EEXI ≤ Required EEXI =</w:t>
      </w:r>
      <w:r w:rsidR="002B6ACE" w:rsidRPr="003D7362">
        <w:rPr>
          <w:rFonts w:ascii="Arial" w:hAnsi="Arial" w:cs="Arial"/>
          <w:sz w:val="22"/>
          <w:szCs w:val="22"/>
        </w:rPr>
        <w:t xml:space="preserve"> </w:t>
      </w:r>
      <w:r w:rsidR="00D70635" w:rsidRPr="003D7362">
        <w:rPr>
          <w:rFonts w:ascii="Arial" w:hAnsi="Arial" w:cs="Arial"/>
          <w:sz w:val="22"/>
          <w:szCs w:val="22"/>
        </w:rPr>
        <w:t>(</w:t>
      </w:r>
      <w:r w:rsidR="002B6ACE" w:rsidRPr="003D7362">
        <w:rPr>
          <w:rFonts w:ascii="Arial" w:hAnsi="Arial" w:cs="Arial"/>
          <w:sz w:val="22"/>
          <w:szCs w:val="22"/>
        </w:rPr>
        <w:t>1 – Y/100</w:t>
      </w:r>
      <w:r w:rsidR="00D70635" w:rsidRPr="003D7362">
        <w:rPr>
          <w:rFonts w:ascii="Arial" w:hAnsi="Arial" w:cs="Arial"/>
          <w:sz w:val="22"/>
          <w:szCs w:val="22"/>
        </w:rPr>
        <w:t>)</w:t>
      </w:r>
      <w:r w:rsidR="002B6ACE" w:rsidRPr="003D7362">
        <w:rPr>
          <w:rFonts w:ascii="Arial" w:hAnsi="Arial" w:cs="Arial"/>
          <w:sz w:val="22"/>
          <w:szCs w:val="22"/>
        </w:rPr>
        <w:t xml:space="preserve"> </w:t>
      </w:r>
      <w:r w:rsidRPr="003D7362">
        <w:rPr>
          <w:rFonts w:ascii="Arial" w:hAnsi="Arial" w:cs="Arial"/>
          <w:sz w:val="22"/>
          <w:szCs w:val="22"/>
        </w:rPr>
        <w:t>EEDI reference line value</w:t>
      </w:r>
    </w:p>
    <w:p w14:paraId="7392B9EE" w14:textId="1389B184"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Where Y is the reduction factor specified in Table</w:t>
      </w:r>
      <w:r w:rsidR="00D70635" w:rsidRPr="003D7362">
        <w:rPr>
          <w:rFonts w:ascii="Arial" w:hAnsi="Arial" w:cs="Arial"/>
          <w:sz w:val="22"/>
          <w:szCs w:val="22"/>
        </w:rPr>
        <w:t xml:space="preserve"> 3</w:t>
      </w:r>
      <w:r w:rsidRPr="003D7362">
        <w:rPr>
          <w:rFonts w:ascii="Arial" w:hAnsi="Arial" w:cs="Arial"/>
          <w:sz w:val="22"/>
          <w:szCs w:val="22"/>
        </w:rPr>
        <w:t xml:space="preserve"> below for the required EEXI compared to the EEDI reference line</w:t>
      </w:r>
    </w:p>
    <w:p w14:paraId="5EF3D03A" w14:textId="77777777" w:rsidR="0096601A" w:rsidRPr="003D7362" w:rsidRDefault="0096601A" w:rsidP="0096601A">
      <w:pPr>
        <w:pStyle w:val="p"/>
        <w:spacing w:line="360" w:lineRule="auto"/>
        <w:ind w:left="1003"/>
        <w:jc w:val="both"/>
        <w:rPr>
          <w:rFonts w:ascii="Arial" w:hAnsi="Arial" w:cs="Arial"/>
          <w:sz w:val="22"/>
          <w:szCs w:val="22"/>
        </w:rPr>
      </w:pPr>
      <w:r w:rsidRPr="003D7362">
        <w:rPr>
          <w:rFonts w:ascii="Arial" w:hAnsi="Arial" w:cs="Arial"/>
          <w:b/>
          <w:bCs/>
          <w:sz w:val="22"/>
          <w:szCs w:val="22"/>
        </w:rPr>
        <w:t>Table 3</w:t>
      </w:r>
      <w:r w:rsidRPr="003D7362">
        <w:rPr>
          <w:rFonts w:ascii="Arial" w:hAnsi="Arial" w:cs="Arial"/>
          <w:sz w:val="22"/>
          <w:szCs w:val="22"/>
        </w:rPr>
        <w:t xml:space="preserve"> – Reduction (in percentage) for the EEXI relative to the EEDI reference line</w:t>
      </w:r>
    </w:p>
    <w:tbl>
      <w:tblPr>
        <w:tblStyle w:val="TableGrid"/>
        <w:tblW w:w="9049" w:type="dxa"/>
        <w:tblLook w:val="04A0" w:firstRow="1" w:lastRow="0" w:firstColumn="1" w:lastColumn="0" w:noHBand="0" w:noVBand="1"/>
      </w:tblPr>
      <w:tblGrid>
        <w:gridCol w:w="3016"/>
        <w:gridCol w:w="3016"/>
        <w:gridCol w:w="3017"/>
      </w:tblGrid>
      <w:tr w:rsidR="00341911" w:rsidRPr="003D7362" w14:paraId="2C8A50AE" w14:textId="77777777" w:rsidTr="002C4D98">
        <w:trPr>
          <w:trHeight w:val="472"/>
        </w:trPr>
        <w:tc>
          <w:tcPr>
            <w:tcW w:w="3016" w:type="dxa"/>
          </w:tcPr>
          <w:p w14:paraId="4A882925" w14:textId="671A4B4B" w:rsidR="0096601A" w:rsidRPr="003D7362" w:rsidRDefault="000033E2" w:rsidP="002C4D98">
            <w:pPr>
              <w:pStyle w:val="p"/>
              <w:spacing w:line="360" w:lineRule="auto"/>
              <w:jc w:val="both"/>
              <w:rPr>
                <w:rFonts w:ascii="Arial" w:hAnsi="Arial" w:cs="Arial"/>
                <w:sz w:val="22"/>
                <w:szCs w:val="22"/>
              </w:rPr>
            </w:pPr>
            <w:r w:rsidRPr="003D7362">
              <w:rPr>
                <w:rFonts w:ascii="Arial" w:hAnsi="Arial" w:cs="Arial"/>
                <w:sz w:val="22"/>
                <w:szCs w:val="22"/>
              </w:rPr>
              <w:t>Vessel</w:t>
            </w:r>
            <w:r w:rsidR="0096601A" w:rsidRPr="003D7362">
              <w:rPr>
                <w:rFonts w:ascii="Arial" w:hAnsi="Arial" w:cs="Arial"/>
                <w:sz w:val="22"/>
                <w:szCs w:val="22"/>
              </w:rPr>
              <w:t xml:space="preserve"> Type</w:t>
            </w:r>
          </w:p>
        </w:tc>
        <w:tc>
          <w:tcPr>
            <w:tcW w:w="3016" w:type="dxa"/>
          </w:tcPr>
          <w:p w14:paraId="649F55BE"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Size</w:t>
            </w:r>
          </w:p>
        </w:tc>
        <w:tc>
          <w:tcPr>
            <w:tcW w:w="3017" w:type="dxa"/>
          </w:tcPr>
          <w:p w14:paraId="4FA94A0A"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Reduction factor</w:t>
            </w:r>
          </w:p>
        </w:tc>
      </w:tr>
      <w:tr w:rsidR="00341911" w:rsidRPr="003D7362" w14:paraId="728AA0E8" w14:textId="77777777" w:rsidTr="002C4D98">
        <w:trPr>
          <w:trHeight w:val="164"/>
        </w:trPr>
        <w:tc>
          <w:tcPr>
            <w:tcW w:w="3016" w:type="dxa"/>
            <w:vMerge w:val="restart"/>
          </w:tcPr>
          <w:p w14:paraId="5145DE07"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Bulk carrier</w:t>
            </w:r>
          </w:p>
        </w:tc>
        <w:tc>
          <w:tcPr>
            <w:tcW w:w="3016" w:type="dxa"/>
          </w:tcPr>
          <w:p w14:paraId="0063A2F1"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200,000 DWT and above</w:t>
            </w:r>
          </w:p>
        </w:tc>
        <w:tc>
          <w:tcPr>
            <w:tcW w:w="3017" w:type="dxa"/>
          </w:tcPr>
          <w:p w14:paraId="096E965A"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15</w:t>
            </w:r>
          </w:p>
        </w:tc>
      </w:tr>
      <w:tr w:rsidR="00341911" w:rsidRPr="003D7362" w14:paraId="43A9EB65" w14:textId="77777777" w:rsidTr="002C4D98">
        <w:trPr>
          <w:trHeight w:val="164"/>
        </w:trPr>
        <w:tc>
          <w:tcPr>
            <w:tcW w:w="3016" w:type="dxa"/>
            <w:vMerge/>
          </w:tcPr>
          <w:p w14:paraId="4B4BE4EC"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399A1E02"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20,000 and above but less than 200,000 DWT</w:t>
            </w:r>
          </w:p>
        </w:tc>
        <w:tc>
          <w:tcPr>
            <w:tcW w:w="3017" w:type="dxa"/>
          </w:tcPr>
          <w:p w14:paraId="687DF842"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w:t>
            </w:r>
          </w:p>
        </w:tc>
      </w:tr>
      <w:tr w:rsidR="00341911" w:rsidRPr="003D7362" w14:paraId="62953F98" w14:textId="77777777" w:rsidTr="002C4D98">
        <w:trPr>
          <w:trHeight w:val="164"/>
        </w:trPr>
        <w:tc>
          <w:tcPr>
            <w:tcW w:w="3016" w:type="dxa"/>
            <w:vMerge/>
          </w:tcPr>
          <w:p w14:paraId="68B85F5A"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042EDB7D"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10,000 and above but less than 20,000 DWT</w:t>
            </w:r>
          </w:p>
        </w:tc>
        <w:tc>
          <w:tcPr>
            <w:tcW w:w="3017" w:type="dxa"/>
          </w:tcPr>
          <w:p w14:paraId="14A6EB15"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0-20*</w:t>
            </w:r>
          </w:p>
        </w:tc>
      </w:tr>
      <w:tr w:rsidR="00341911" w:rsidRPr="003D7362" w14:paraId="556E1AA4" w14:textId="77777777" w:rsidTr="002C4D98">
        <w:trPr>
          <w:trHeight w:val="156"/>
        </w:trPr>
        <w:tc>
          <w:tcPr>
            <w:tcW w:w="3016" w:type="dxa"/>
            <w:vMerge w:val="restart"/>
          </w:tcPr>
          <w:p w14:paraId="12B5A88D"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Gas carrier</w:t>
            </w:r>
          </w:p>
        </w:tc>
        <w:tc>
          <w:tcPr>
            <w:tcW w:w="3016" w:type="dxa"/>
          </w:tcPr>
          <w:p w14:paraId="5E0FE623"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15,000 DWT and above</w:t>
            </w:r>
          </w:p>
        </w:tc>
        <w:tc>
          <w:tcPr>
            <w:tcW w:w="3017" w:type="dxa"/>
          </w:tcPr>
          <w:p w14:paraId="22FCC068"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30</w:t>
            </w:r>
          </w:p>
        </w:tc>
      </w:tr>
      <w:tr w:rsidR="00341911" w:rsidRPr="003D7362" w14:paraId="1FE97910" w14:textId="77777777" w:rsidTr="002C4D98">
        <w:trPr>
          <w:trHeight w:val="156"/>
        </w:trPr>
        <w:tc>
          <w:tcPr>
            <w:tcW w:w="3016" w:type="dxa"/>
            <w:vMerge/>
          </w:tcPr>
          <w:p w14:paraId="7C00DCA4"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481D8254" w14:textId="77777777" w:rsidR="0096601A" w:rsidRPr="003D7362" w:rsidRDefault="0096601A" w:rsidP="002C4D98">
            <w:pPr>
              <w:pStyle w:val="p"/>
              <w:spacing w:line="360" w:lineRule="auto"/>
              <w:rPr>
                <w:rFonts w:ascii="Arial" w:hAnsi="Arial" w:cs="Arial"/>
                <w:sz w:val="22"/>
                <w:szCs w:val="22"/>
              </w:rPr>
            </w:pPr>
            <w:r w:rsidRPr="003D7362">
              <w:rPr>
                <w:rFonts w:ascii="Arial" w:hAnsi="Arial" w:cs="Arial"/>
                <w:sz w:val="22"/>
                <w:szCs w:val="22"/>
              </w:rPr>
              <w:t>10,000 and above but less than 15,000 DWT</w:t>
            </w:r>
          </w:p>
        </w:tc>
        <w:tc>
          <w:tcPr>
            <w:tcW w:w="3017" w:type="dxa"/>
          </w:tcPr>
          <w:p w14:paraId="2F1DA902"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w:t>
            </w:r>
          </w:p>
        </w:tc>
      </w:tr>
      <w:tr w:rsidR="00341911" w:rsidRPr="003D7362" w14:paraId="1296CAF0" w14:textId="77777777" w:rsidTr="002C4D98">
        <w:trPr>
          <w:trHeight w:val="156"/>
        </w:trPr>
        <w:tc>
          <w:tcPr>
            <w:tcW w:w="3016" w:type="dxa"/>
            <w:vMerge/>
          </w:tcPr>
          <w:p w14:paraId="5AD60B4A"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607C03BA"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2,000 and above but less than 10,000 DWT</w:t>
            </w:r>
          </w:p>
        </w:tc>
        <w:tc>
          <w:tcPr>
            <w:tcW w:w="3017" w:type="dxa"/>
          </w:tcPr>
          <w:p w14:paraId="10A7DB5A"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0-20*</w:t>
            </w:r>
          </w:p>
        </w:tc>
      </w:tr>
      <w:tr w:rsidR="00341911" w:rsidRPr="003D7362" w14:paraId="20752A8E" w14:textId="77777777" w:rsidTr="002C4D98">
        <w:trPr>
          <w:trHeight w:val="164"/>
        </w:trPr>
        <w:tc>
          <w:tcPr>
            <w:tcW w:w="3016" w:type="dxa"/>
            <w:vMerge w:val="restart"/>
          </w:tcPr>
          <w:p w14:paraId="3DF4185A"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Tanker</w:t>
            </w:r>
          </w:p>
        </w:tc>
        <w:tc>
          <w:tcPr>
            <w:tcW w:w="3016" w:type="dxa"/>
          </w:tcPr>
          <w:p w14:paraId="58571341"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200,000 DWT and above</w:t>
            </w:r>
          </w:p>
        </w:tc>
        <w:tc>
          <w:tcPr>
            <w:tcW w:w="3017" w:type="dxa"/>
          </w:tcPr>
          <w:p w14:paraId="1F8A874C"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10</w:t>
            </w:r>
          </w:p>
        </w:tc>
      </w:tr>
      <w:tr w:rsidR="00341911" w:rsidRPr="003D7362" w14:paraId="0B6B0D5C" w14:textId="77777777" w:rsidTr="002C4D98">
        <w:trPr>
          <w:trHeight w:val="164"/>
        </w:trPr>
        <w:tc>
          <w:tcPr>
            <w:tcW w:w="3016" w:type="dxa"/>
            <w:vMerge/>
          </w:tcPr>
          <w:p w14:paraId="49EE490D"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55754BCB"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20,000 and above but less than 200,000 DWT</w:t>
            </w:r>
          </w:p>
        </w:tc>
        <w:tc>
          <w:tcPr>
            <w:tcW w:w="3017" w:type="dxa"/>
          </w:tcPr>
          <w:p w14:paraId="0FE97CF2"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15</w:t>
            </w:r>
          </w:p>
        </w:tc>
      </w:tr>
      <w:tr w:rsidR="00341911" w:rsidRPr="003D7362" w14:paraId="711F336A" w14:textId="77777777" w:rsidTr="002C4D98">
        <w:trPr>
          <w:trHeight w:val="164"/>
        </w:trPr>
        <w:tc>
          <w:tcPr>
            <w:tcW w:w="3016" w:type="dxa"/>
            <w:vMerge/>
          </w:tcPr>
          <w:p w14:paraId="24EC33CD"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148C0DDA"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4,000 and above but less than 20,000 DWT</w:t>
            </w:r>
          </w:p>
        </w:tc>
        <w:tc>
          <w:tcPr>
            <w:tcW w:w="3017" w:type="dxa"/>
          </w:tcPr>
          <w:p w14:paraId="5BFC1785"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0-20*</w:t>
            </w:r>
          </w:p>
        </w:tc>
      </w:tr>
      <w:tr w:rsidR="00341911" w:rsidRPr="003D7362" w14:paraId="47821351" w14:textId="77777777" w:rsidTr="002C4D98">
        <w:trPr>
          <w:trHeight w:val="156"/>
        </w:trPr>
        <w:tc>
          <w:tcPr>
            <w:tcW w:w="3016" w:type="dxa"/>
            <w:vMerge w:val="restart"/>
          </w:tcPr>
          <w:p w14:paraId="55044B23"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Containership</w:t>
            </w:r>
          </w:p>
        </w:tc>
        <w:tc>
          <w:tcPr>
            <w:tcW w:w="3016" w:type="dxa"/>
          </w:tcPr>
          <w:p w14:paraId="20C371A2"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200,000 DWT and above</w:t>
            </w:r>
          </w:p>
        </w:tc>
        <w:tc>
          <w:tcPr>
            <w:tcW w:w="3017" w:type="dxa"/>
          </w:tcPr>
          <w:p w14:paraId="04EB0742"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50</w:t>
            </w:r>
          </w:p>
        </w:tc>
      </w:tr>
      <w:tr w:rsidR="00341911" w:rsidRPr="003D7362" w14:paraId="0B052ADE" w14:textId="77777777" w:rsidTr="002C4D98">
        <w:trPr>
          <w:trHeight w:val="156"/>
        </w:trPr>
        <w:tc>
          <w:tcPr>
            <w:tcW w:w="3016" w:type="dxa"/>
            <w:vMerge/>
          </w:tcPr>
          <w:p w14:paraId="642BE7EF"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036DB00B"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120,000 and above but less than 200,000 DWT</w:t>
            </w:r>
          </w:p>
        </w:tc>
        <w:tc>
          <w:tcPr>
            <w:tcW w:w="3017" w:type="dxa"/>
          </w:tcPr>
          <w:p w14:paraId="22073EE9"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45</w:t>
            </w:r>
          </w:p>
        </w:tc>
      </w:tr>
      <w:tr w:rsidR="00341911" w:rsidRPr="003D7362" w14:paraId="00FAFC38" w14:textId="77777777" w:rsidTr="002C4D98">
        <w:trPr>
          <w:trHeight w:val="204"/>
        </w:trPr>
        <w:tc>
          <w:tcPr>
            <w:tcW w:w="3016" w:type="dxa"/>
            <w:vMerge/>
          </w:tcPr>
          <w:p w14:paraId="604A3F4B"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1B6B0660"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80,000 and above but less than 120,000 DWT</w:t>
            </w:r>
          </w:p>
        </w:tc>
        <w:tc>
          <w:tcPr>
            <w:tcW w:w="3017" w:type="dxa"/>
          </w:tcPr>
          <w:p w14:paraId="73E05A74"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35</w:t>
            </w:r>
          </w:p>
        </w:tc>
      </w:tr>
      <w:tr w:rsidR="00341911" w:rsidRPr="003D7362" w14:paraId="18348A25" w14:textId="77777777" w:rsidTr="002C4D98">
        <w:trPr>
          <w:trHeight w:val="204"/>
        </w:trPr>
        <w:tc>
          <w:tcPr>
            <w:tcW w:w="3016" w:type="dxa"/>
            <w:vMerge/>
          </w:tcPr>
          <w:p w14:paraId="37AAAF5C"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2A162D0C"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40,000 and above but less than 80,000 DWT</w:t>
            </w:r>
          </w:p>
        </w:tc>
        <w:tc>
          <w:tcPr>
            <w:tcW w:w="3017" w:type="dxa"/>
          </w:tcPr>
          <w:p w14:paraId="2FCAF562"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30</w:t>
            </w:r>
          </w:p>
        </w:tc>
      </w:tr>
      <w:tr w:rsidR="00341911" w:rsidRPr="003D7362" w14:paraId="0B096E7B" w14:textId="77777777" w:rsidTr="002C4D98">
        <w:trPr>
          <w:trHeight w:val="136"/>
        </w:trPr>
        <w:tc>
          <w:tcPr>
            <w:tcW w:w="3016" w:type="dxa"/>
            <w:vMerge/>
          </w:tcPr>
          <w:p w14:paraId="32A4633E"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67800508"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15,000 and above but less than 40,000 DWT</w:t>
            </w:r>
          </w:p>
        </w:tc>
        <w:tc>
          <w:tcPr>
            <w:tcW w:w="3017" w:type="dxa"/>
          </w:tcPr>
          <w:p w14:paraId="354DF6FF"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w:t>
            </w:r>
          </w:p>
        </w:tc>
      </w:tr>
      <w:tr w:rsidR="00341911" w:rsidRPr="003D7362" w14:paraId="6ABA964C" w14:textId="77777777" w:rsidTr="002C4D98">
        <w:trPr>
          <w:trHeight w:val="136"/>
        </w:trPr>
        <w:tc>
          <w:tcPr>
            <w:tcW w:w="3016" w:type="dxa"/>
            <w:vMerge/>
          </w:tcPr>
          <w:p w14:paraId="03E00FFF"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45D25CAA"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10,000 and above but less than 15,000 DWT</w:t>
            </w:r>
          </w:p>
        </w:tc>
        <w:tc>
          <w:tcPr>
            <w:tcW w:w="3017" w:type="dxa"/>
          </w:tcPr>
          <w:p w14:paraId="3239B3FC"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0-20*</w:t>
            </w:r>
          </w:p>
        </w:tc>
      </w:tr>
      <w:tr w:rsidR="00341911" w:rsidRPr="003D7362" w14:paraId="029A2F28" w14:textId="77777777" w:rsidTr="002C4D98">
        <w:trPr>
          <w:trHeight w:val="156"/>
        </w:trPr>
        <w:tc>
          <w:tcPr>
            <w:tcW w:w="3016" w:type="dxa"/>
            <w:vMerge w:val="restart"/>
          </w:tcPr>
          <w:p w14:paraId="1324D3F4"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General cargo ship</w:t>
            </w:r>
          </w:p>
        </w:tc>
        <w:tc>
          <w:tcPr>
            <w:tcW w:w="3016" w:type="dxa"/>
          </w:tcPr>
          <w:p w14:paraId="06E3F22A"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15,000 DWT and above</w:t>
            </w:r>
          </w:p>
        </w:tc>
        <w:tc>
          <w:tcPr>
            <w:tcW w:w="3017" w:type="dxa"/>
          </w:tcPr>
          <w:p w14:paraId="71CDE369"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30</w:t>
            </w:r>
          </w:p>
        </w:tc>
      </w:tr>
      <w:tr w:rsidR="00341911" w:rsidRPr="003D7362" w14:paraId="4E139510" w14:textId="77777777" w:rsidTr="002C4D98">
        <w:trPr>
          <w:trHeight w:val="816"/>
        </w:trPr>
        <w:tc>
          <w:tcPr>
            <w:tcW w:w="3016" w:type="dxa"/>
            <w:vMerge/>
          </w:tcPr>
          <w:p w14:paraId="700FB652"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25D248C0"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3,000 and above but less than 15,000 DWT</w:t>
            </w:r>
          </w:p>
        </w:tc>
        <w:tc>
          <w:tcPr>
            <w:tcW w:w="3017" w:type="dxa"/>
          </w:tcPr>
          <w:p w14:paraId="0F3DB9F5"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0-30*</w:t>
            </w:r>
          </w:p>
        </w:tc>
      </w:tr>
      <w:tr w:rsidR="00341911" w:rsidRPr="003D7362" w14:paraId="5F0F0ED3" w14:textId="77777777" w:rsidTr="002C4D98">
        <w:trPr>
          <w:trHeight w:val="234"/>
        </w:trPr>
        <w:tc>
          <w:tcPr>
            <w:tcW w:w="3016" w:type="dxa"/>
            <w:vMerge w:val="restart"/>
          </w:tcPr>
          <w:p w14:paraId="604A7555"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Refrigerated cargo carrier</w:t>
            </w:r>
          </w:p>
        </w:tc>
        <w:tc>
          <w:tcPr>
            <w:tcW w:w="3016" w:type="dxa"/>
          </w:tcPr>
          <w:p w14:paraId="238414A6"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5,000 DWT and above</w:t>
            </w:r>
          </w:p>
        </w:tc>
        <w:tc>
          <w:tcPr>
            <w:tcW w:w="3017" w:type="dxa"/>
          </w:tcPr>
          <w:p w14:paraId="1D18E4D2"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15</w:t>
            </w:r>
          </w:p>
        </w:tc>
      </w:tr>
      <w:tr w:rsidR="00341911" w:rsidRPr="003D7362" w14:paraId="334412E2" w14:textId="77777777" w:rsidTr="002C4D98">
        <w:trPr>
          <w:trHeight w:val="234"/>
        </w:trPr>
        <w:tc>
          <w:tcPr>
            <w:tcW w:w="3016" w:type="dxa"/>
            <w:vMerge/>
          </w:tcPr>
          <w:p w14:paraId="5FB899E1"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47F435CA" w14:textId="77777777" w:rsidR="0096601A" w:rsidRPr="003D7362" w:rsidRDefault="0096601A" w:rsidP="002C4D98">
            <w:pPr>
              <w:pStyle w:val="p"/>
              <w:spacing w:line="360" w:lineRule="auto"/>
              <w:ind w:firstLine="720"/>
              <w:jc w:val="both"/>
              <w:rPr>
                <w:rFonts w:ascii="Arial" w:hAnsi="Arial" w:cs="Arial"/>
                <w:sz w:val="22"/>
                <w:szCs w:val="22"/>
              </w:rPr>
            </w:pPr>
            <w:r w:rsidRPr="003D7362">
              <w:rPr>
                <w:rFonts w:ascii="Arial" w:hAnsi="Arial" w:cs="Arial"/>
                <w:sz w:val="22"/>
                <w:szCs w:val="22"/>
              </w:rPr>
              <w:t>3,000 and above but less than 5,000 DWT</w:t>
            </w:r>
          </w:p>
        </w:tc>
        <w:tc>
          <w:tcPr>
            <w:tcW w:w="3017" w:type="dxa"/>
          </w:tcPr>
          <w:p w14:paraId="7EC0532E"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0-15*</w:t>
            </w:r>
          </w:p>
        </w:tc>
      </w:tr>
      <w:tr w:rsidR="00341911" w:rsidRPr="003D7362" w14:paraId="265B6C0E" w14:textId="77777777" w:rsidTr="002C4D98">
        <w:trPr>
          <w:trHeight w:val="234"/>
        </w:trPr>
        <w:tc>
          <w:tcPr>
            <w:tcW w:w="3016" w:type="dxa"/>
            <w:vMerge w:val="restart"/>
          </w:tcPr>
          <w:p w14:paraId="559535A7"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Combination carrier</w:t>
            </w:r>
          </w:p>
        </w:tc>
        <w:tc>
          <w:tcPr>
            <w:tcW w:w="3016" w:type="dxa"/>
          </w:tcPr>
          <w:p w14:paraId="5838216E"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20,000 DWT and above</w:t>
            </w:r>
          </w:p>
        </w:tc>
        <w:tc>
          <w:tcPr>
            <w:tcW w:w="3017" w:type="dxa"/>
          </w:tcPr>
          <w:p w14:paraId="7C676A06"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w:t>
            </w:r>
          </w:p>
        </w:tc>
      </w:tr>
      <w:tr w:rsidR="00341911" w:rsidRPr="003D7362" w14:paraId="69FD2DC9" w14:textId="77777777" w:rsidTr="002C4D98">
        <w:trPr>
          <w:trHeight w:val="234"/>
        </w:trPr>
        <w:tc>
          <w:tcPr>
            <w:tcW w:w="3016" w:type="dxa"/>
            <w:vMerge/>
          </w:tcPr>
          <w:p w14:paraId="1C4D22F0" w14:textId="77777777" w:rsidR="0096601A" w:rsidRPr="003D7362" w:rsidRDefault="0096601A" w:rsidP="002C4D98">
            <w:pPr>
              <w:pStyle w:val="p"/>
              <w:spacing w:line="360" w:lineRule="auto"/>
              <w:jc w:val="center"/>
              <w:rPr>
                <w:rFonts w:ascii="Arial" w:hAnsi="Arial" w:cs="Arial"/>
                <w:sz w:val="22"/>
                <w:szCs w:val="22"/>
              </w:rPr>
            </w:pPr>
          </w:p>
        </w:tc>
        <w:tc>
          <w:tcPr>
            <w:tcW w:w="3016" w:type="dxa"/>
          </w:tcPr>
          <w:p w14:paraId="56422076" w14:textId="77777777" w:rsidR="0096601A" w:rsidRPr="003D7362" w:rsidRDefault="0096601A" w:rsidP="002C4D98">
            <w:pPr>
              <w:pStyle w:val="p"/>
              <w:spacing w:line="360" w:lineRule="auto"/>
              <w:ind w:firstLine="720"/>
              <w:jc w:val="both"/>
              <w:rPr>
                <w:rFonts w:ascii="Arial" w:hAnsi="Arial" w:cs="Arial"/>
                <w:sz w:val="22"/>
                <w:szCs w:val="22"/>
              </w:rPr>
            </w:pPr>
            <w:r w:rsidRPr="003D7362">
              <w:rPr>
                <w:rFonts w:ascii="Arial" w:hAnsi="Arial" w:cs="Arial"/>
                <w:sz w:val="22"/>
                <w:szCs w:val="22"/>
              </w:rPr>
              <w:t>4,000 and above but less than 20,000 DWT</w:t>
            </w:r>
          </w:p>
        </w:tc>
        <w:tc>
          <w:tcPr>
            <w:tcW w:w="3017" w:type="dxa"/>
          </w:tcPr>
          <w:p w14:paraId="41E42F73"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0-20*</w:t>
            </w:r>
          </w:p>
        </w:tc>
      </w:tr>
      <w:tr w:rsidR="00341911" w:rsidRPr="003D7362" w14:paraId="7F741626" w14:textId="77777777" w:rsidTr="002C4D98">
        <w:trPr>
          <w:trHeight w:val="472"/>
        </w:trPr>
        <w:tc>
          <w:tcPr>
            <w:tcW w:w="3016" w:type="dxa"/>
          </w:tcPr>
          <w:p w14:paraId="30D25E26"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LNG carrier</w:t>
            </w:r>
          </w:p>
        </w:tc>
        <w:tc>
          <w:tcPr>
            <w:tcW w:w="3016" w:type="dxa"/>
          </w:tcPr>
          <w:p w14:paraId="1172A163"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10,000 DWT and above</w:t>
            </w:r>
          </w:p>
        </w:tc>
        <w:tc>
          <w:tcPr>
            <w:tcW w:w="3017" w:type="dxa"/>
          </w:tcPr>
          <w:p w14:paraId="75A614AD"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30</w:t>
            </w:r>
          </w:p>
        </w:tc>
      </w:tr>
      <w:tr w:rsidR="00341911" w:rsidRPr="003D7362" w14:paraId="70C4F9BB" w14:textId="77777777" w:rsidTr="002C4D98">
        <w:trPr>
          <w:trHeight w:val="472"/>
        </w:trPr>
        <w:tc>
          <w:tcPr>
            <w:tcW w:w="3016" w:type="dxa"/>
          </w:tcPr>
          <w:p w14:paraId="23829FD3"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Ro-ro cargo ship (vehicle carrier)</w:t>
            </w:r>
          </w:p>
        </w:tc>
        <w:tc>
          <w:tcPr>
            <w:tcW w:w="3016" w:type="dxa"/>
          </w:tcPr>
          <w:p w14:paraId="653A2A68"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10,000 DWT and above</w:t>
            </w:r>
          </w:p>
        </w:tc>
        <w:tc>
          <w:tcPr>
            <w:tcW w:w="3017" w:type="dxa"/>
          </w:tcPr>
          <w:p w14:paraId="0379BFF0"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15</w:t>
            </w:r>
          </w:p>
        </w:tc>
      </w:tr>
      <w:tr w:rsidR="00341911" w:rsidRPr="003D7362" w14:paraId="10D41456" w14:textId="77777777" w:rsidTr="002C4D98">
        <w:trPr>
          <w:trHeight w:val="234"/>
        </w:trPr>
        <w:tc>
          <w:tcPr>
            <w:tcW w:w="3016" w:type="dxa"/>
            <w:vMerge w:val="restart"/>
          </w:tcPr>
          <w:p w14:paraId="4FAD66D4"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lastRenderedPageBreak/>
              <w:t>Ro-ro cargo ship</w:t>
            </w:r>
          </w:p>
        </w:tc>
        <w:tc>
          <w:tcPr>
            <w:tcW w:w="3016" w:type="dxa"/>
          </w:tcPr>
          <w:p w14:paraId="4A4EC26F"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2,000 DWT and above</w:t>
            </w:r>
          </w:p>
        </w:tc>
        <w:tc>
          <w:tcPr>
            <w:tcW w:w="3017" w:type="dxa"/>
          </w:tcPr>
          <w:p w14:paraId="4A85F9FC"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5</w:t>
            </w:r>
          </w:p>
        </w:tc>
      </w:tr>
      <w:tr w:rsidR="00341911" w:rsidRPr="003D7362" w14:paraId="23130645" w14:textId="77777777" w:rsidTr="002C4D98">
        <w:trPr>
          <w:trHeight w:val="234"/>
        </w:trPr>
        <w:tc>
          <w:tcPr>
            <w:tcW w:w="3016" w:type="dxa"/>
            <w:vMerge/>
          </w:tcPr>
          <w:p w14:paraId="331CEE46"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77EDD4C2"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1,000 and above but less than 2,000 DWT</w:t>
            </w:r>
          </w:p>
        </w:tc>
        <w:tc>
          <w:tcPr>
            <w:tcW w:w="3017" w:type="dxa"/>
          </w:tcPr>
          <w:p w14:paraId="7A0814CD"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0-5*</w:t>
            </w:r>
          </w:p>
        </w:tc>
      </w:tr>
      <w:tr w:rsidR="00341911" w:rsidRPr="003D7362" w14:paraId="5E563272" w14:textId="77777777" w:rsidTr="002C4D98">
        <w:trPr>
          <w:trHeight w:val="234"/>
        </w:trPr>
        <w:tc>
          <w:tcPr>
            <w:tcW w:w="3016" w:type="dxa"/>
            <w:vMerge w:val="restart"/>
          </w:tcPr>
          <w:p w14:paraId="2BE43A0B"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Ro-ro passenger ship</w:t>
            </w:r>
          </w:p>
        </w:tc>
        <w:tc>
          <w:tcPr>
            <w:tcW w:w="3016" w:type="dxa"/>
          </w:tcPr>
          <w:p w14:paraId="6D937B94"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1,000 DWT and above</w:t>
            </w:r>
          </w:p>
        </w:tc>
        <w:tc>
          <w:tcPr>
            <w:tcW w:w="3017" w:type="dxa"/>
          </w:tcPr>
          <w:p w14:paraId="4DF8D6D3"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5</w:t>
            </w:r>
          </w:p>
        </w:tc>
      </w:tr>
      <w:tr w:rsidR="00341911" w:rsidRPr="003D7362" w14:paraId="4D760FA4" w14:textId="77777777" w:rsidTr="002C4D98">
        <w:trPr>
          <w:trHeight w:val="234"/>
        </w:trPr>
        <w:tc>
          <w:tcPr>
            <w:tcW w:w="3016" w:type="dxa"/>
            <w:vMerge/>
          </w:tcPr>
          <w:p w14:paraId="2BDA186E"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68E805B5"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250 and above but less than 1,000 DWT</w:t>
            </w:r>
          </w:p>
        </w:tc>
        <w:tc>
          <w:tcPr>
            <w:tcW w:w="3017" w:type="dxa"/>
          </w:tcPr>
          <w:p w14:paraId="282FD11D"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0-5*</w:t>
            </w:r>
          </w:p>
        </w:tc>
      </w:tr>
      <w:tr w:rsidR="00341911" w:rsidRPr="003D7362" w14:paraId="1072E096" w14:textId="77777777" w:rsidTr="002C4D98">
        <w:trPr>
          <w:trHeight w:val="402"/>
        </w:trPr>
        <w:tc>
          <w:tcPr>
            <w:tcW w:w="3016" w:type="dxa"/>
            <w:vMerge w:val="restart"/>
          </w:tcPr>
          <w:p w14:paraId="4542D2B5"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 xml:space="preserve">Cruise passenger ship having </w:t>
            </w:r>
            <w:proofErr w:type="spellStart"/>
            <w:r w:rsidRPr="003D7362">
              <w:rPr>
                <w:rFonts w:ascii="Arial" w:hAnsi="Arial" w:cs="Arial"/>
                <w:sz w:val="22"/>
                <w:szCs w:val="22"/>
              </w:rPr>
              <w:t>non conventional</w:t>
            </w:r>
            <w:proofErr w:type="spellEnd"/>
            <w:r w:rsidRPr="003D7362">
              <w:rPr>
                <w:rFonts w:ascii="Arial" w:hAnsi="Arial" w:cs="Arial"/>
                <w:sz w:val="22"/>
                <w:szCs w:val="22"/>
              </w:rPr>
              <w:t xml:space="preserve"> propulsion</w:t>
            </w:r>
          </w:p>
        </w:tc>
        <w:tc>
          <w:tcPr>
            <w:tcW w:w="3016" w:type="dxa"/>
          </w:tcPr>
          <w:p w14:paraId="2F9A3236" w14:textId="77777777" w:rsidR="0096601A" w:rsidRPr="003D7362" w:rsidRDefault="0096601A" w:rsidP="002C4D98">
            <w:pPr>
              <w:pStyle w:val="p"/>
              <w:tabs>
                <w:tab w:val="left" w:pos="924"/>
              </w:tabs>
              <w:spacing w:line="360" w:lineRule="auto"/>
              <w:jc w:val="both"/>
              <w:rPr>
                <w:rFonts w:ascii="Arial" w:hAnsi="Arial" w:cs="Arial"/>
                <w:sz w:val="22"/>
                <w:szCs w:val="22"/>
              </w:rPr>
            </w:pPr>
            <w:r w:rsidRPr="003D7362">
              <w:rPr>
                <w:rFonts w:ascii="Arial" w:hAnsi="Arial" w:cs="Arial"/>
                <w:sz w:val="22"/>
                <w:szCs w:val="22"/>
              </w:rPr>
              <w:tab/>
              <w:t>85,000 GT and above</w:t>
            </w:r>
          </w:p>
        </w:tc>
        <w:tc>
          <w:tcPr>
            <w:tcW w:w="3017" w:type="dxa"/>
          </w:tcPr>
          <w:p w14:paraId="49850DE5"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30</w:t>
            </w:r>
          </w:p>
        </w:tc>
      </w:tr>
      <w:tr w:rsidR="00341911" w:rsidRPr="003D7362" w14:paraId="5BF8FE41" w14:textId="77777777" w:rsidTr="002C4D98">
        <w:trPr>
          <w:trHeight w:val="402"/>
        </w:trPr>
        <w:tc>
          <w:tcPr>
            <w:tcW w:w="3016" w:type="dxa"/>
            <w:vMerge/>
          </w:tcPr>
          <w:p w14:paraId="221E9E87" w14:textId="77777777" w:rsidR="0096601A" w:rsidRPr="003D7362" w:rsidRDefault="0096601A" w:rsidP="002C4D98">
            <w:pPr>
              <w:pStyle w:val="p"/>
              <w:spacing w:line="360" w:lineRule="auto"/>
              <w:jc w:val="both"/>
              <w:rPr>
                <w:rFonts w:ascii="Arial" w:hAnsi="Arial" w:cs="Arial"/>
                <w:sz w:val="22"/>
                <w:szCs w:val="22"/>
              </w:rPr>
            </w:pPr>
          </w:p>
        </w:tc>
        <w:tc>
          <w:tcPr>
            <w:tcW w:w="3016" w:type="dxa"/>
          </w:tcPr>
          <w:p w14:paraId="0BB47830" w14:textId="77777777" w:rsidR="0096601A" w:rsidRPr="003D7362" w:rsidRDefault="0096601A" w:rsidP="002C4D98">
            <w:pPr>
              <w:pStyle w:val="p"/>
              <w:spacing w:line="360" w:lineRule="auto"/>
              <w:jc w:val="center"/>
              <w:rPr>
                <w:rFonts w:ascii="Arial" w:hAnsi="Arial" w:cs="Arial"/>
                <w:sz w:val="22"/>
                <w:szCs w:val="22"/>
              </w:rPr>
            </w:pPr>
            <w:r w:rsidRPr="003D7362">
              <w:rPr>
                <w:rFonts w:ascii="Arial" w:hAnsi="Arial" w:cs="Arial"/>
                <w:sz w:val="22"/>
                <w:szCs w:val="22"/>
              </w:rPr>
              <w:t>25,000 and above but less than 85,000 GT</w:t>
            </w:r>
          </w:p>
        </w:tc>
        <w:tc>
          <w:tcPr>
            <w:tcW w:w="3017" w:type="dxa"/>
          </w:tcPr>
          <w:p w14:paraId="2573866E" w14:textId="77777777" w:rsidR="0096601A" w:rsidRPr="003D7362" w:rsidRDefault="0096601A" w:rsidP="002C4D98">
            <w:pPr>
              <w:pStyle w:val="p"/>
              <w:spacing w:line="360" w:lineRule="auto"/>
              <w:jc w:val="both"/>
              <w:rPr>
                <w:rFonts w:ascii="Arial" w:hAnsi="Arial" w:cs="Arial"/>
                <w:sz w:val="22"/>
                <w:szCs w:val="22"/>
              </w:rPr>
            </w:pPr>
            <w:r w:rsidRPr="003D7362">
              <w:rPr>
                <w:rFonts w:ascii="Arial" w:hAnsi="Arial" w:cs="Arial"/>
                <w:sz w:val="22"/>
                <w:szCs w:val="22"/>
              </w:rPr>
              <w:t>0-30*</w:t>
            </w:r>
          </w:p>
        </w:tc>
      </w:tr>
    </w:tbl>
    <w:p w14:paraId="7A3EEAB6" w14:textId="6DC8DA25" w:rsidR="0096601A" w:rsidRPr="003D7362" w:rsidRDefault="0096601A" w:rsidP="0096601A">
      <w:pPr>
        <w:pStyle w:val="ListParagraph"/>
        <w:ind w:left="1003"/>
        <w:rPr>
          <w:rFonts w:ascii="Arial" w:hAnsi="Arial" w:cs="Arial"/>
          <w:szCs w:val="22"/>
        </w:rPr>
      </w:pPr>
      <w:r w:rsidRPr="003D7362">
        <w:rPr>
          <w:rFonts w:ascii="Arial" w:hAnsi="Arial" w:cs="Arial"/>
          <w:szCs w:val="22"/>
        </w:rPr>
        <w:t xml:space="preserve">*Reduction factor to be linearly interpolated between the two values dependent upon </w:t>
      </w:r>
      <w:r w:rsidR="000033E2" w:rsidRPr="003D7362">
        <w:rPr>
          <w:rFonts w:ascii="Arial" w:hAnsi="Arial" w:cs="Arial"/>
          <w:szCs w:val="22"/>
        </w:rPr>
        <w:t>vessel</w:t>
      </w:r>
      <w:r w:rsidRPr="003D7362">
        <w:rPr>
          <w:rFonts w:ascii="Arial" w:hAnsi="Arial" w:cs="Arial"/>
          <w:szCs w:val="22"/>
        </w:rPr>
        <w:t xml:space="preserve"> size. The lower value of the reduction factor is to be applied to the smaller </w:t>
      </w:r>
      <w:r w:rsidR="000033E2" w:rsidRPr="003D7362">
        <w:rPr>
          <w:rFonts w:ascii="Arial" w:hAnsi="Arial" w:cs="Arial"/>
          <w:szCs w:val="22"/>
        </w:rPr>
        <w:t>vessel</w:t>
      </w:r>
      <w:r w:rsidRPr="003D7362">
        <w:rPr>
          <w:rFonts w:ascii="Arial" w:hAnsi="Arial" w:cs="Arial"/>
          <w:szCs w:val="22"/>
        </w:rPr>
        <w:t xml:space="preserve"> size.</w:t>
      </w:r>
    </w:p>
    <w:p w14:paraId="5ABF45EC" w14:textId="3E8FEFA1" w:rsidR="0096601A" w:rsidRPr="003D7362" w:rsidRDefault="0096601A">
      <w:pPr>
        <w:pStyle w:val="ListParagraph"/>
        <w:numPr>
          <w:ilvl w:val="0"/>
          <w:numId w:val="17"/>
        </w:numPr>
        <w:jc w:val="both"/>
        <w:rPr>
          <w:rFonts w:ascii="Arial" w:hAnsi="Arial" w:cs="Arial"/>
          <w:szCs w:val="22"/>
        </w:rPr>
      </w:pPr>
      <w:r w:rsidRPr="003D7362">
        <w:rPr>
          <w:rFonts w:ascii="Arial" w:hAnsi="Arial" w:cs="Arial"/>
          <w:szCs w:val="22"/>
        </w:rPr>
        <w:t>The EEDI reference line values shall be calculated in accordance with sub paragraph</w:t>
      </w:r>
      <w:r w:rsidR="00D70635" w:rsidRPr="003D7362">
        <w:rPr>
          <w:rFonts w:ascii="Arial" w:hAnsi="Arial" w:cs="Arial"/>
          <w:szCs w:val="22"/>
        </w:rPr>
        <w:t>s</w:t>
      </w:r>
      <w:r w:rsidRPr="003D7362">
        <w:rPr>
          <w:rFonts w:ascii="Arial" w:hAnsi="Arial" w:cs="Arial"/>
          <w:szCs w:val="22"/>
        </w:rPr>
        <w:t xml:space="preserve"> </w:t>
      </w:r>
      <w:r w:rsidR="00D70635" w:rsidRPr="003D7362">
        <w:rPr>
          <w:rFonts w:ascii="Arial" w:hAnsi="Arial" w:cs="Arial"/>
          <w:szCs w:val="22"/>
        </w:rPr>
        <w:t>(3) and (4) of paragraph 11 of this Schedule</w:t>
      </w:r>
      <w:r w:rsidRPr="003D7362">
        <w:rPr>
          <w:rFonts w:ascii="Arial" w:hAnsi="Arial" w:cs="Arial"/>
          <w:szCs w:val="22"/>
        </w:rPr>
        <w:t xml:space="preserve">. For ro-ro cargo ships and ro-ro passenger ships, the reference line value to be used from phase 2 and thereafter under sub </w:t>
      </w:r>
      <w:r w:rsidR="00D70635" w:rsidRPr="003D7362">
        <w:rPr>
          <w:rFonts w:ascii="Arial" w:hAnsi="Arial" w:cs="Arial"/>
          <w:szCs w:val="22"/>
        </w:rPr>
        <w:t xml:space="preserve">(3) of </w:t>
      </w:r>
      <w:r w:rsidRPr="003D7362">
        <w:rPr>
          <w:rFonts w:ascii="Arial" w:hAnsi="Arial" w:cs="Arial"/>
          <w:szCs w:val="22"/>
        </w:rPr>
        <w:t xml:space="preserve">paragraph </w:t>
      </w:r>
      <w:r w:rsidR="00D70635" w:rsidRPr="003D7362">
        <w:rPr>
          <w:rFonts w:ascii="Arial" w:hAnsi="Arial" w:cs="Arial"/>
          <w:szCs w:val="22"/>
        </w:rPr>
        <w:t xml:space="preserve">11 </w:t>
      </w:r>
      <w:r w:rsidRPr="003D7362">
        <w:rPr>
          <w:rFonts w:ascii="Arial" w:hAnsi="Arial" w:cs="Arial"/>
          <w:szCs w:val="22"/>
        </w:rPr>
        <w:t>shall be referred to.</w:t>
      </w:r>
    </w:p>
    <w:p w14:paraId="3BDA1175" w14:textId="77777777" w:rsidR="00016040" w:rsidRPr="003D7362" w:rsidRDefault="00016040" w:rsidP="00016040">
      <w:pPr>
        <w:pStyle w:val="p"/>
        <w:spacing w:line="360" w:lineRule="auto"/>
        <w:jc w:val="both"/>
        <w:rPr>
          <w:rFonts w:ascii="Arial" w:hAnsi="Arial" w:cs="Arial"/>
          <w:sz w:val="22"/>
          <w:szCs w:val="22"/>
        </w:rPr>
      </w:pPr>
    </w:p>
    <w:p w14:paraId="14CC82A1" w14:textId="76DF066B" w:rsidR="0096601A" w:rsidRPr="003D7362" w:rsidRDefault="0096601A">
      <w:pPr>
        <w:pStyle w:val="p"/>
        <w:numPr>
          <w:ilvl w:val="0"/>
          <w:numId w:val="6"/>
        </w:numPr>
        <w:spacing w:line="360" w:lineRule="auto"/>
        <w:jc w:val="both"/>
        <w:rPr>
          <w:rFonts w:ascii="Arial" w:hAnsi="Arial" w:cs="Arial"/>
          <w:sz w:val="22"/>
          <w:szCs w:val="22"/>
        </w:rPr>
      </w:pPr>
      <w:r w:rsidRPr="003D7362">
        <w:rPr>
          <w:rFonts w:ascii="Arial" w:hAnsi="Arial" w:cs="Arial"/>
          <w:b/>
          <w:bCs/>
          <w:sz w:val="22"/>
          <w:szCs w:val="22"/>
        </w:rPr>
        <w:t xml:space="preserve">Ship Energy Efficiency Management </w:t>
      </w:r>
      <w:proofErr w:type="gramStart"/>
      <w:r w:rsidRPr="003D7362">
        <w:rPr>
          <w:rFonts w:ascii="Arial" w:hAnsi="Arial" w:cs="Arial"/>
          <w:b/>
          <w:bCs/>
          <w:sz w:val="22"/>
          <w:szCs w:val="22"/>
        </w:rPr>
        <w:t>Plan.—</w:t>
      </w:r>
      <w:proofErr w:type="gramEnd"/>
      <w:r w:rsidRPr="003D7362">
        <w:rPr>
          <w:rFonts w:ascii="Arial" w:hAnsi="Arial" w:cs="Arial"/>
          <w:sz w:val="22"/>
          <w:szCs w:val="22"/>
        </w:rPr>
        <w:t xml:space="preserve">(1) Each </w:t>
      </w:r>
      <w:r w:rsidR="000033E2" w:rsidRPr="003D7362">
        <w:rPr>
          <w:rFonts w:ascii="Arial" w:hAnsi="Arial" w:cs="Arial"/>
          <w:sz w:val="22"/>
          <w:szCs w:val="22"/>
        </w:rPr>
        <w:t>vessel</w:t>
      </w:r>
      <w:r w:rsidRPr="003D7362">
        <w:rPr>
          <w:rFonts w:ascii="Arial" w:hAnsi="Arial" w:cs="Arial"/>
          <w:sz w:val="22"/>
          <w:szCs w:val="22"/>
        </w:rPr>
        <w:t xml:space="preserve"> shall keep on board a </w:t>
      </w:r>
      <w:r w:rsidR="000033E2" w:rsidRPr="003D7362">
        <w:rPr>
          <w:rFonts w:ascii="Arial" w:hAnsi="Arial" w:cs="Arial"/>
          <w:sz w:val="22"/>
          <w:szCs w:val="22"/>
        </w:rPr>
        <w:t>vessel</w:t>
      </w:r>
      <w:r w:rsidRPr="003D7362">
        <w:rPr>
          <w:rFonts w:ascii="Arial" w:hAnsi="Arial" w:cs="Arial"/>
          <w:sz w:val="22"/>
          <w:szCs w:val="22"/>
        </w:rPr>
        <w:t xml:space="preserve"> specific Ship Energy Efficiency Management Plan (SEEMP), which may form part of the </w:t>
      </w:r>
      <w:r w:rsidR="000033E2" w:rsidRPr="003D7362">
        <w:rPr>
          <w:rFonts w:ascii="Arial" w:hAnsi="Arial" w:cs="Arial"/>
          <w:sz w:val="22"/>
          <w:szCs w:val="22"/>
        </w:rPr>
        <w:t>vessel’s</w:t>
      </w:r>
      <w:r w:rsidRPr="003D7362">
        <w:rPr>
          <w:rFonts w:ascii="Arial" w:hAnsi="Arial" w:cs="Arial"/>
          <w:sz w:val="22"/>
          <w:szCs w:val="22"/>
        </w:rPr>
        <w:t xml:space="preserve"> Safety Management System.</w:t>
      </w:r>
    </w:p>
    <w:p w14:paraId="4FC7DBFC" w14:textId="010B225C" w:rsidR="00016040" w:rsidRPr="003D7362" w:rsidRDefault="00016040" w:rsidP="00396485">
      <w:pPr>
        <w:pStyle w:val="p"/>
        <w:spacing w:line="360" w:lineRule="auto"/>
        <w:jc w:val="both"/>
        <w:rPr>
          <w:rFonts w:ascii="Arial" w:hAnsi="Arial" w:cs="Arial"/>
          <w:sz w:val="22"/>
          <w:szCs w:val="22"/>
        </w:rPr>
      </w:pPr>
      <w:r w:rsidRPr="003D7362">
        <w:rPr>
          <w:rFonts w:ascii="Arial" w:hAnsi="Arial" w:cs="Arial"/>
          <w:sz w:val="22"/>
          <w:szCs w:val="22"/>
        </w:rPr>
        <w:t>(2) The Ship Energy Efficiency Management Plan shall be developed taking into account guidelines adopted by the Organization.</w:t>
      </w:r>
    </w:p>
    <w:p w14:paraId="6CD408F5" w14:textId="2331E5E3" w:rsidR="00016040" w:rsidRPr="003D7362" w:rsidRDefault="00016040" w:rsidP="00016040">
      <w:pPr>
        <w:pStyle w:val="p"/>
        <w:spacing w:line="360" w:lineRule="auto"/>
        <w:jc w:val="both"/>
        <w:rPr>
          <w:rFonts w:ascii="Arial" w:hAnsi="Arial" w:cs="Arial"/>
          <w:sz w:val="22"/>
          <w:szCs w:val="22"/>
        </w:rPr>
      </w:pPr>
      <w:proofErr w:type="gramStart"/>
      <w:r w:rsidRPr="003D7362">
        <w:rPr>
          <w:rFonts w:ascii="Arial" w:hAnsi="Arial" w:cs="Arial"/>
          <w:b/>
          <w:bCs/>
          <w:sz w:val="22"/>
          <w:szCs w:val="22"/>
        </w:rPr>
        <w:t>Explanation.—</w:t>
      </w:r>
      <w:proofErr w:type="gramEnd"/>
      <w:r w:rsidRPr="003D7362">
        <w:rPr>
          <w:rFonts w:ascii="Arial" w:hAnsi="Arial" w:cs="Arial"/>
          <w:sz w:val="22"/>
          <w:szCs w:val="22"/>
        </w:rPr>
        <w:t>For the purpose of this sub-</w:t>
      </w:r>
      <w:proofErr w:type="spellStart"/>
      <w:proofErr w:type="gramStart"/>
      <w:r w:rsidRPr="003D7362">
        <w:rPr>
          <w:rFonts w:ascii="Arial" w:hAnsi="Arial" w:cs="Arial"/>
          <w:sz w:val="22"/>
          <w:szCs w:val="22"/>
        </w:rPr>
        <w:t>rule,“</w:t>
      </w:r>
      <w:proofErr w:type="gramEnd"/>
      <w:r w:rsidRPr="003D7362">
        <w:rPr>
          <w:rFonts w:ascii="Arial" w:hAnsi="Arial" w:cs="Arial"/>
          <w:sz w:val="22"/>
          <w:szCs w:val="22"/>
        </w:rPr>
        <w:t>guidelines</w:t>
      </w:r>
      <w:proofErr w:type="spellEnd"/>
      <w:r w:rsidRPr="003D7362">
        <w:rPr>
          <w:rFonts w:ascii="Arial" w:hAnsi="Arial" w:cs="Arial"/>
          <w:sz w:val="22"/>
          <w:szCs w:val="22"/>
        </w:rPr>
        <w:t xml:space="preserve"> adopted by the Organization” means the 2016 Guidelines for the development of a Ship Energy Efficiency Management Plan (SEEMP Guidelines) (resolution MEPC.282(70)) as may be amended by the Organization.</w:t>
      </w:r>
    </w:p>
    <w:p w14:paraId="29AF6F11" w14:textId="1F08EF29" w:rsidR="0096601A" w:rsidRPr="003D7362" w:rsidRDefault="0096601A" w:rsidP="00016040">
      <w:pPr>
        <w:pStyle w:val="p"/>
        <w:spacing w:line="360" w:lineRule="auto"/>
        <w:jc w:val="both"/>
        <w:rPr>
          <w:rFonts w:ascii="Arial" w:hAnsi="Arial" w:cs="Arial"/>
          <w:b/>
          <w:bCs/>
          <w:sz w:val="22"/>
          <w:szCs w:val="22"/>
        </w:rPr>
      </w:pPr>
      <w:r w:rsidRPr="003D7362">
        <w:rPr>
          <w:rFonts w:ascii="Arial" w:hAnsi="Arial" w:cs="Arial"/>
          <w:sz w:val="22"/>
          <w:szCs w:val="22"/>
        </w:rPr>
        <w:t>(</w:t>
      </w:r>
      <w:r w:rsidR="00016040" w:rsidRPr="003D7362">
        <w:rPr>
          <w:rFonts w:ascii="Arial" w:hAnsi="Arial" w:cs="Arial"/>
          <w:sz w:val="22"/>
          <w:szCs w:val="22"/>
        </w:rPr>
        <w:t>3</w:t>
      </w:r>
      <w:r w:rsidRPr="003D7362">
        <w:rPr>
          <w:rFonts w:ascii="Arial" w:hAnsi="Arial" w:cs="Arial"/>
          <w:sz w:val="22"/>
          <w:szCs w:val="22"/>
        </w:rPr>
        <w:t xml:space="preserve">) In the case of a </w:t>
      </w:r>
      <w:r w:rsidR="000033E2" w:rsidRPr="003D7362">
        <w:rPr>
          <w:rFonts w:ascii="Arial" w:hAnsi="Arial" w:cs="Arial"/>
          <w:sz w:val="22"/>
          <w:szCs w:val="22"/>
        </w:rPr>
        <w:t>vessel</w:t>
      </w:r>
      <w:r w:rsidRPr="003D7362">
        <w:rPr>
          <w:rFonts w:ascii="Arial" w:hAnsi="Arial" w:cs="Arial"/>
          <w:sz w:val="22"/>
          <w:szCs w:val="22"/>
        </w:rPr>
        <w:t xml:space="preserve"> of 5,000 gross tonnage and above, which falls into one or more of the categories of</w:t>
      </w:r>
      <w:r w:rsidRPr="003D7362">
        <w:rPr>
          <w:rFonts w:ascii="Arial" w:hAnsi="Arial" w:cs="Arial"/>
          <w:b/>
          <w:bCs/>
          <w:sz w:val="22"/>
          <w:szCs w:val="22"/>
        </w:rPr>
        <w:t xml:space="preserve">  </w:t>
      </w:r>
      <w:r w:rsidRPr="003D7362">
        <w:rPr>
          <w:rFonts w:ascii="Arial" w:hAnsi="Arial" w:cs="Arial"/>
          <w:sz w:val="22"/>
          <w:szCs w:val="22"/>
        </w:rPr>
        <w:t>bulk carrier, gas carrier, tanker, container ship, general cargo ship, refrigerated cargo carrier, combination carrier, ro-ro cargo ship (vehicle carrier), ro-ro cargo ship, ro-ro passenger ship, liquefied natural gas carrier and cruise passenger ship: </w:t>
      </w:r>
    </w:p>
    <w:p w14:paraId="4A44969F" w14:textId="77777777" w:rsidR="0096601A" w:rsidRPr="003D7362" w:rsidRDefault="0096601A" w:rsidP="0096601A">
      <w:pPr>
        <w:pStyle w:val="p"/>
        <w:spacing w:line="360" w:lineRule="auto"/>
        <w:ind w:left="720"/>
        <w:jc w:val="both"/>
        <w:rPr>
          <w:rFonts w:ascii="Arial" w:hAnsi="Arial" w:cs="Arial"/>
          <w:sz w:val="22"/>
          <w:szCs w:val="22"/>
        </w:rPr>
      </w:pPr>
      <w:r w:rsidRPr="003D7362">
        <w:rPr>
          <w:rFonts w:ascii="Arial" w:hAnsi="Arial" w:cs="Arial"/>
          <w:b/>
          <w:bCs/>
          <w:sz w:val="22"/>
          <w:szCs w:val="22"/>
        </w:rPr>
        <w:t>(</w:t>
      </w:r>
      <w:r w:rsidRPr="003D7362">
        <w:rPr>
          <w:rFonts w:ascii="Arial" w:hAnsi="Arial" w:cs="Arial"/>
          <w:sz w:val="22"/>
          <w:szCs w:val="22"/>
        </w:rPr>
        <w:t>a) On or before 1 January 2023 the SEEMP shall include:</w:t>
      </w:r>
    </w:p>
    <w:p w14:paraId="477501A0" w14:textId="77777777" w:rsidR="00396485" w:rsidRPr="003D7362" w:rsidRDefault="0096601A">
      <w:pPr>
        <w:pStyle w:val="p"/>
        <w:numPr>
          <w:ilvl w:val="0"/>
          <w:numId w:val="7"/>
        </w:numPr>
        <w:spacing w:line="360" w:lineRule="auto"/>
        <w:jc w:val="both"/>
        <w:rPr>
          <w:rFonts w:ascii="Arial" w:hAnsi="Arial" w:cs="Arial"/>
          <w:sz w:val="22"/>
          <w:szCs w:val="22"/>
        </w:rPr>
      </w:pPr>
      <w:r w:rsidRPr="003D7362">
        <w:rPr>
          <w:rFonts w:ascii="Arial" w:hAnsi="Arial" w:cs="Arial"/>
          <w:sz w:val="22"/>
          <w:szCs w:val="22"/>
        </w:rPr>
        <w:lastRenderedPageBreak/>
        <w:t xml:space="preserve">a description of the methodology that will be used to calculate the </w:t>
      </w:r>
      <w:r w:rsidR="000033E2" w:rsidRPr="003D7362">
        <w:rPr>
          <w:rFonts w:ascii="Arial" w:hAnsi="Arial" w:cs="Arial"/>
          <w:sz w:val="22"/>
          <w:szCs w:val="22"/>
        </w:rPr>
        <w:t>vessel</w:t>
      </w:r>
      <w:r w:rsidRPr="003D7362">
        <w:rPr>
          <w:rFonts w:ascii="Arial" w:hAnsi="Arial" w:cs="Arial"/>
          <w:sz w:val="22"/>
          <w:szCs w:val="22"/>
        </w:rPr>
        <w:t>'s attained annual operational CII required by </w:t>
      </w:r>
      <w:r w:rsidR="00016040" w:rsidRPr="003D7362">
        <w:rPr>
          <w:rFonts w:ascii="Arial" w:hAnsi="Arial" w:cs="Arial"/>
          <w:sz w:val="22"/>
          <w:szCs w:val="22"/>
        </w:rPr>
        <w:t>paragraph 15 of this Schedule</w:t>
      </w:r>
      <w:r w:rsidRPr="003D7362">
        <w:rPr>
          <w:rFonts w:ascii="Arial" w:hAnsi="Arial" w:cs="Arial"/>
          <w:sz w:val="22"/>
          <w:szCs w:val="22"/>
        </w:rPr>
        <w:t xml:space="preserve"> and the processes that will be used to report this value to the </w:t>
      </w:r>
      <w:r w:rsidR="000033E2" w:rsidRPr="003D7362">
        <w:rPr>
          <w:rFonts w:ascii="Arial" w:hAnsi="Arial" w:cs="Arial"/>
          <w:sz w:val="22"/>
          <w:szCs w:val="22"/>
        </w:rPr>
        <w:t>vessel</w:t>
      </w:r>
      <w:r w:rsidRPr="003D7362">
        <w:rPr>
          <w:rFonts w:ascii="Arial" w:hAnsi="Arial" w:cs="Arial"/>
          <w:sz w:val="22"/>
          <w:szCs w:val="22"/>
        </w:rPr>
        <w:t>'s Administration</w:t>
      </w:r>
    </w:p>
    <w:p w14:paraId="2B2D03DF" w14:textId="77777777" w:rsidR="00396485" w:rsidRPr="003D7362" w:rsidRDefault="0096601A">
      <w:pPr>
        <w:pStyle w:val="p"/>
        <w:numPr>
          <w:ilvl w:val="0"/>
          <w:numId w:val="7"/>
        </w:numPr>
        <w:spacing w:line="360" w:lineRule="auto"/>
        <w:jc w:val="both"/>
        <w:rPr>
          <w:rFonts w:ascii="Arial" w:hAnsi="Arial" w:cs="Arial"/>
          <w:sz w:val="22"/>
          <w:szCs w:val="22"/>
        </w:rPr>
      </w:pPr>
      <w:r w:rsidRPr="003D7362">
        <w:rPr>
          <w:rFonts w:ascii="Arial" w:hAnsi="Arial" w:cs="Arial"/>
          <w:sz w:val="22"/>
          <w:szCs w:val="22"/>
        </w:rPr>
        <w:t>the required annual operational CII, as specified in </w:t>
      </w:r>
      <w:r w:rsidR="00016040" w:rsidRPr="003D7362">
        <w:rPr>
          <w:rFonts w:ascii="Arial" w:hAnsi="Arial" w:cs="Arial"/>
          <w:sz w:val="22"/>
          <w:szCs w:val="22"/>
        </w:rPr>
        <w:t xml:space="preserve">paragraph 15 </w:t>
      </w:r>
      <w:r w:rsidRPr="003D7362">
        <w:rPr>
          <w:rFonts w:ascii="Arial" w:hAnsi="Arial" w:cs="Arial"/>
          <w:sz w:val="22"/>
          <w:szCs w:val="22"/>
        </w:rPr>
        <w:t xml:space="preserve">of </w:t>
      </w:r>
      <w:r w:rsidR="00B850AB" w:rsidRPr="003D7362">
        <w:rPr>
          <w:rFonts w:ascii="Arial" w:hAnsi="Arial" w:cs="Arial"/>
          <w:sz w:val="22"/>
          <w:szCs w:val="22"/>
        </w:rPr>
        <w:t>Annex VI of the Convention</w:t>
      </w:r>
      <w:r w:rsidRPr="003D7362">
        <w:rPr>
          <w:rFonts w:ascii="Arial" w:hAnsi="Arial" w:cs="Arial"/>
          <w:sz w:val="22"/>
          <w:szCs w:val="22"/>
        </w:rPr>
        <w:t>, for the next three years;</w:t>
      </w:r>
    </w:p>
    <w:p w14:paraId="501B898B" w14:textId="77777777" w:rsidR="00396485" w:rsidRPr="003D7362" w:rsidRDefault="0096601A">
      <w:pPr>
        <w:pStyle w:val="p"/>
        <w:numPr>
          <w:ilvl w:val="0"/>
          <w:numId w:val="7"/>
        </w:numPr>
        <w:spacing w:line="360" w:lineRule="auto"/>
        <w:jc w:val="both"/>
        <w:rPr>
          <w:rFonts w:ascii="Arial" w:hAnsi="Arial" w:cs="Arial"/>
          <w:sz w:val="22"/>
          <w:szCs w:val="22"/>
        </w:rPr>
      </w:pPr>
      <w:r w:rsidRPr="003D7362">
        <w:rPr>
          <w:rFonts w:ascii="Arial" w:hAnsi="Arial" w:cs="Arial"/>
          <w:sz w:val="22"/>
          <w:szCs w:val="22"/>
        </w:rPr>
        <w:t>an implementation plan documenting how the required annual operational CII will be achieved during the next three years; and</w:t>
      </w:r>
    </w:p>
    <w:p w14:paraId="08FDD099" w14:textId="7756983E" w:rsidR="0096601A" w:rsidRPr="003D7362" w:rsidRDefault="0096601A">
      <w:pPr>
        <w:pStyle w:val="p"/>
        <w:numPr>
          <w:ilvl w:val="0"/>
          <w:numId w:val="7"/>
        </w:numPr>
        <w:spacing w:line="360" w:lineRule="auto"/>
        <w:jc w:val="both"/>
        <w:rPr>
          <w:rFonts w:ascii="Arial" w:hAnsi="Arial" w:cs="Arial"/>
          <w:sz w:val="22"/>
          <w:szCs w:val="22"/>
        </w:rPr>
      </w:pPr>
      <w:r w:rsidRPr="003D7362">
        <w:rPr>
          <w:rFonts w:ascii="Arial" w:hAnsi="Arial" w:cs="Arial"/>
          <w:sz w:val="22"/>
          <w:szCs w:val="22"/>
        </w:rPr>
        <w:t>a procedure for self-evaluation and improvement.</w:t>
      </w:r>
    </w:p>
    <w:p w14:paraId="0C3837A8" w14:textId="33785EE5" w:rsidR="0096601A" w:rsidRPr="003D7362" w:rsidRDefault="00016040" w:rsidP="00396485">
      <w:pPr>
        <w:pStyle w:val="p"/>
        <w:spacing w:line="360" w:lineRule="auto"/>
        <w:jc w:val="both"/>
        <w:rPr>
          <w:rFonts w:ascii="Arial" w:hAnsi="Arial" w:cs="Arial"/>
          <w:sz w:val="22"/>
          <w:szCs w:val="22"/>
        </w:rPr>
      </w:pPr>
      <w:r w:rsidRPr="003D7362">
        <w:rPr>
          <w:rFonts w:ascii="Arial" w:hAnsi="Arial" w:cs="Arial"/>
          <w:sz w:val="22"/>
          <w:szCs w:val="22"/>
        </w:rPr>
        <w:t xml:space="preserve">(5) </w:t>
      </w:r>
      <w:r w:rsidR="0096601A" w:rsidRPr="003D7362">
        <w:rPr>
          <w:rFonts w:ascii="Arial" w:hAnsi="Arial" w:cs="Arial"/>
          <w:sz w:val="22"/>
          <w:szCs w:val="22"/>
        </w:rPr>
        <w:t xml:space="preserve">For a </w:t>
      </w:r>
      <w:r w:rsidR="000033E2" w:rsidRPr="003D7362">
        <w:rPr>
          <w:rFonts w:ascii="Arial" w:hAnsi="Arial" w:cs="Arial"/>
          <w:sz w:val="22"/>
          <w:szCs w:val="22"/>
        </w:rPr>
        <w:t>vessel</w:t>
      </w:r>
      <w:r w:rsidR="0096601A" w:rsidRPr="003D7362">
        <w:rPr>
          <w:rFonts w:ascii="Arial" w:hAnsi="Arial" w:cs="Arial"/>
          <w:sz w:val="22"/>
          <w:szCs w:val="22"/>
        </w:rPr>
        <w:t xml:space="preserve"> rated as D for three consecutive years or rated as E in accordance with </w:t>
      </w:r>
      <w:r w:rsidRPr="003D7362">
        <w:rPr>
          <w:rFonts w:ascii="Arial" w:hAnsi="Arial" w:cs="Arial"/>
          <w:sz w:val="22"/>
          <w:szCs w:val="22"/>
        </w:rPr>
        <w:t>paragraph 15 of this Schedule,</w:t>
      </w:r>
      <w:r w:rsidR="0096601A" w:rsidRPr="003D7362">
        <w:rPr>
          <w:rFonts w:ascii="Arial" w:hAnsi="Arial" w:cs="Arial"/>
          <w:sz w:val="22"/>
          <w:szCs w:val="22"/>
        </w:rPr>
        <w:t xml:space="preserve"> the SEEMP shall be reviewed in accordance with </w:t>
      </w:r>
      <w:r w:rsidRPr="003D7362">
        <w:rPr>
          <w:rFonts w:ascii="Arial" w:hAnsi="Arial" w:cs="Arial"/>
          <w:sz w:val="22"/>
          <w:szCs w:val="22"/>
        </w:rPr>
        <w:t xml:space="preserve">sub paragraph (8) of paragraph 15 </w:t>
      </w:r>
      <w:r w:rsidR="0096601A" w:rsidRPr="003D7362">
        <w:rPr>
          <w:rFonts w:ascii="Arial" w:hAnsi="Arial" w:cs="Arial"/>
          <w:sz w:val="22"/>
          <w:szCs w:val="22"/>
        </w:rPr>
        <w:t xml:space="preserve">of this </w:t>
      </w:r>
      <w:r w:rsidRPr="003D7362">
        <w:rPr>
          <w:rFonts w:ascii="Arial" w:hAnsi="Arial" w:cs="Arial"/>
          <w:sz w:val="22"/>
          <w:szCs w:val="22"/>
        </w:rPr>
        <w:t xml:space="preserve">Schedule </w:t>
      </w:r>
      <w:r w:rsidR="0096601A" w:rsidRPr="003D7362">
        <w:rPr>
          <w:rFonts w:ascii="Arial" w:hAnsi="Arial" w:cs="Arial"/>
          <w:sz w:val="22"/>
          <w:szCs w:val="22"/>
        </w:rPr>
        <w:t>to include a plan of corrective actions to achieve the required annual operational CII.</w:t>
      </w:r>
    </w:p>
    <w:p w14:paraId="63BBD2BD" w14:textId="4B787F9F" w:rsidR="0096601A" w:rsidRPr="003D7362" w:rsidRDefault="00016040" w:rsidP="00016040">
      <w:pPr>
        <w:pStyle w:val="p"/>
        <w:spacing w:line="360" w:lineRule="auto"/>
        <w:jc w:val="both"/>
        <w:rPr>
          <w:rFonts w:ascii="Arial" w:hAnsi="Arial" w:cs="Arial"/>
          <w:sz w:val="22"/>
          <w:szCs w:val="22"/>
        </w:rPr>
      </w:pPr>
      <w:proofErr w:type="gramStart"/>
      <w:r w:rsidRPr="003D7362">
        <w:rPr>
          <w:rFonts w:ascii="Arial" w:hAnsi="Arial" w:cs="Arial"/>
          <w:sz w:val="22"/>
          <w:szCs w:val="22"/>
        </w:rPr>
        <w:t>`(</w:t>
      </w:r>
      <w:proofErr w:type="gramEnd"/>
      <w:r w:rsidRPr="003D7362">
        <w:rPr>
          <w:rFonts w:ascii="Arial" w:hAnsi="Arial" w:cs="Arial"/>
          <w:sz w:val="22"/>
          <w:szCs w:val="22"/>
        </w:rPr>
        <w:t xml:space="preserve">6) </w:t>
      </w:r>
      <w:r w:rsidR="0096601A" w:rsidRPr="003D7362">
        <w:rPr>
          <w:rFonts w:ascii="Arial" w:hAnsi="Arial" w:cs="Arial"/>
          <w:sz w:val="22"/>
          <w:szCs w:val="22"/>
        </w:rPr>
        <w:t xml:space="preserve">The SEEMP shall be subject to verification and company audits </w:t>
      </w:r>
      <w:proofErr w:type="gramStart"/>
      <w:r w:rsidR="0096601A" w:rsidRPr="003D7362">
        <w:rPr>
          <w:rFonts w:ascii="Arial" w:hAnsi="Arial" w:cs="Arial"/>
          <w:sz w:val="22"/>
          <w:szCs w:val="22"/>
        </w:rPr>
        <w:t>taking into account</w:t>
      </w:r>
      <w:proofErr w:type="gramEnd"/>
      <w:r w:rsidR="0096601A" w:rsidRPr="003D7362">
        <w:rPr>
          <w:rFonts w:ascii="Arial" w:hAnsi="Arial" w:cs="Arial"/>
          <w:sz w:val="22"/>
          <w:szCs w:val="22"/>
        </w:rPr>
        <w:t xml:space="preserve"> the guidelines to be developed by the Organization.</w:t>
      </w:r>
    </w:p>
    <w:p w14:paraId="37908B08" w14:textId="46F91FE5" w:rsidR="0096601A" w:rsidRPr="003D7362" w:rsidRDefault="00905E21" w:rsidP="00905E21">
      <w:pPr>
        <w:pStyle w:val="p"/>
        <w:spacing w:line="360" w:lineRule="auto"/>
        <w:jc w:val="both"/>
        <w:rPr>
          <w:rFonts w:ascii="Arial" w:hAnsi="Arial" w:cs="Arial"/>
          <w:sz w:val="22"/>
          <w:szCs w:val="22"/>
        </w:rPr>
      </w:pPr>
      <w:r w:rsidRPr="003D7362">
        <w:rPr>
          <w:rStyle w:val="Emphasis"/>
          <w:rFonts w:ascii="Arial" w:eastAsiaTheme="majorEastAsia" w:hAnsi="Arial" w:cs="Arial"/>
          <w:b/>
          <w:bCs/>
          <w:sz w:val="22"/>
          <w:szCs w:val="22"/>
        </w:rPr>
        <w:t xml:space="preserve">14. </w:t>
      </w:r>
      <w:r w:rsidR="0096601A" w:rsidRPr="003D7362">
        <w:rPr>
          <w:rStyle w:val="Emphasis"/>
          <w:rFonts w:ascii="Arial" w:eastAsiaTheme="majorEastAsia" w:hAnsi="Arial" w:cs="Arial"/>
          <w:b/>
          <w:bCs/>
          <w:i w:val="0"/>
          <w:iCs w:val="0"/>
          <w:sz w:val="22"/>
          <w:szCs w:val="22"/>
        </w:rPr>
        <w:t xml:space="preserve">Collection and Reporting of Ship Fuel Oil Consumption </w:t>
      </w:r>
      <w:proofErr w:type="gramStart"/>
      <w:r w:rsidR="0096601A" w:rsidRPr="003D7362">
        <w:rPr>
          <w:rStyle w:val="Emphasis"/>
          <w:rFonts w:ascii="Arial" w:eastAsiaTheme="majorEastAsia" w:hAnsi="Arial" w:cs="Arial"/>
          <w:b/>
          <w:bCs/>
          <w:i w:val="0"/>
          <w:iCs w:val="0"/>
          <w:sz w:val="22"/>
          <w:szCs w:val="22"/>
        </w:rPr>
        <w:t>Data</w:t>
      </w:r>
      <w:r w:rsidR="0096601A" w:rsidRPr="003D7362">
        <w:rPr>
          <w:rStyle w:val="Emphasis"/>
          <w:rFonts w:ascii="Arial" w:eastAsiaTheme="majorEastAsia" w:hAnsi="Arial" w:cs="Arial"/>
          <w:b/>
          <w:bCs/>
          <w:sz w:val="22"/>
          <w:szCs w:val="22"/>
        </w:rPr>
        <w:t>.—</w:t>
      </w:r>
      <w:proofErr w:type="gramEnd"/>
      <w:r w:rsidR="0096601A" w:rsidRPr="003D7362">
        <w:rPr>
          <w:rFonts w:ascii="Arial" w:hAnsi="Arial" w:cs="Arial"/>
          <w:sz w:val="22"/>
          <w:szCs w:val="22"/>
        </w:rPr>
        <w:t xml:space="preserve">(1) Each </w:t>
      </w:r>
      <w:r w:rsidR="000033E2" w:rsidRPr="003D7362">
        <w:rPr>
          <w:rFonts w:ascii="Arial" w:hAnsi="Arial" w:cs="Arial"/>
          <w:sz w:val="22"/>
          <w:szCs w:val="22"/>
        </w:rPr>
        <w:t>vessel</w:t>
      </w:r>
      <w:r w:rsidR="0096601A" w:rsidRPr="003D7362">
        <w:rPr>
          <w:rFonts w:ascii="Arial" w:hAnsi="Arial" w:cs="Arial"/>
          <w:sz w:val="22"/>
          <w:szCs w:val="22"/>
        </w:rPr>
        <w:t xml:space="preserve"> of 5,000 gross tonnage and above shall collect the data specified in </w:t>
      </w:r>
      <w:r w:rsidR="0064042D" w:rsidRPr="003D7362">
        <w:rPr>
          <w:rFonts w:ascii="Arial" w:hAnsi="Arial" w:cs="Arial"/>
          <w:sz w:val="22"/>
          <w:szCs w:val="22"/>
        </w:rPr>
        <w:t xml:space="preserve">Appendix IX of Second Schedule to </w:t>
      </w:r>
      <w:r w:rsidR="00690ACD" w:rsidRPr="003D7362">
        <w:rPr>
          <w:rFonts w:ascii="Arial" w:hAnsi="Arial" w:cs="Arial"/>
          <w:sz w:val="22"/>
          <w:szCs w:val="22"/>
        </w:rPr>
        <w:t>this</w:t>
      </w:r>
      <w:r w:rsidR="0064042D" w:rsidRPr="003D7362">
        <w:rPr>
          <w:rFonts w:ascii="Arial" w:hAnsi="Arial" w:cs="Arial"/>
          <w:sz w:val="22"/>
          <w:szCs w:val="22"/>
        </w:rPr>
        <w:t xml:space="preserve"> </w:t>
      </w:r>
      <w:r w:rsidR="00690ACD" w:rsidRPr="003D7362">
        <w:rPr>
          <w:rFonts w:ascii="Arial" w:hAnsi="Arial" w:cs="Arial"/>
          <w:sz w:val="22"/>
          <w:szCs w:val="22"/>
        </w:rPr>
        <w:t>R</w:t>
      </w:r>
      <w:r w:rsidR="0064042D" w:rsidRPr="003D7362">
        <w:rPr>
          <w:rFonts w:ascii="Arial" w:hAnsi="Arial" w:cs="Arial"/>
          <w:sz w:val="22"/>
          <w:szCs w:val="22"/>
        </w:rPr>
        <w:t xml:space="preserve">ules, </w:t>
      </w:r>
      <w:r w:rsidR="0096601A" w:rsidRPr="003D7362">
        <w:rPr>
          <w:rFonts w:ascii="Arial" w:hAnsi="Arial" w:cs="Arial"/>
          <w:sz w:val="22"/>
          <w:szCs w:val="22"/>
        </w:rPr>
        <w:t>for each calendar year or portion thereof, as appropriate, according to the methodology included in the Ship Energy Efficiency Management Plan.</w:t>
      </w:r>
    </w:p>
    <w:p w14:paraId="3F327ABD" w14:textId="270FF3E5"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 xml:space="preserve">(2) Except as provided for </w:t>
      </w:r>
      <w:proofErr w:type="gramStart"/>
      <w:r w:rsidRPr="003D7362">
        <w:rPr>
          <w:rFonts w:ascii="Arial" w:hAnsi="Arial" w:cs="Arial"/>
          <w:sz w:val="22"/>
          <w:szCs w:val="22"/>
        </w:rPr>
        <w:t>in  sub</w:t>
      </w:r>
      <w:proofErr w:type="gramEnd"/>
      <w:r w:rsidRPr="003D7362">
        <w:rPr>
          <w:rFonts w:ascii="Arial" w:hAnsi="Arial" w:cs="Arial"/>
          <w:sz w:val="22"/>
          <w:szCs w:val="22"/>
        </w:rPr>
        <w:t xml:space="preserve"> paragraph</w:t>
      </w:r>
      <w:r w:rsidR="00016040" w:rsidRPr="003D7362">
        <w:rPr>
          <w:rFonts w:ascii="Arial" w:hAnsi="Arial" w:cs="Arial"/>
          <w:sz w:val="22"/>
          <w:szCs w:val="22"/>
        </w:rPr>
        <w:t>s</w:t>
      </w:r>
      <w:r w:rsidRPr="003D7362">
        <w:rPr>
          <w:rFonts w:ascii="Arial" w:hAnsi="Arial" w:cs="Arial"/>
          <w:sz w:val="22"/>
          <w:szCs w:val="22"/>
        </w:rPr>
        <w:t xml:space="preserve"> </w:t>
      </w:r>
      <w:r w:rsidR="00016040" w:rsidRPr="003D7362">
        <w:rPr>
          <w:rFonts w:ascii="Arial" w:hAnsi="Arial" w:cs="Arial"/>
          <w:sz w:val="22"/>
          <w:szCs w:val="22"/>
        </w:rPr>
        <w:t>(</w:t>
      </w:r>
      <w:r w:rsidRPr="003D7362">
        <w:rPr>
          <w:rFonts w:ascii="Arial" w:hAnsi="Arial" w:cs="Arial"/>
          <w:sz w:val="22"/>
          <w:szCs w:val="22"/>
        </w:rPr>
        <w:t>4</w:t>
      </w:r>
      <w:r w:rsidR="00016040" w:rsidRPr="003D7362">
        <w:rPr>
          <w:rFonts w:ascii="Arial" w:hAnsi="Arial" w:cs="Arial"/>
          <w:sz w:val="22"/>
          <w:szCs w:val="22"/>
        </w:rPr>
        <w:t>)</w:t>
      </w:r>
      <w:r w:rsidRPr="003D7362">
        <w:rPr>
          <w:rFonts w:ascii="Arial" w:hAnsi="Arial" w:cs="Arial"/>
          <w:sz w:val="22"/>
          <w:szCs w:val="22"/>
        </w:rPr>
        <w:t xml:space="preserve">, </w:t>
      </w:r>
      <w:r w:rsidR="00016040" w:rsidRPr="003D7362">
        <w:rPr>
          <w:rFonts w:ascii="Arial" w:hAnsi="Arial" w:cs="Arial"/>
          <w:sz w:val="22"/>
          <w:szCs w:val="22"/>
        </w:rPr>
        <w:t>(</w:t>
      </w:r>
      <w:r w:rsidRPr="003D7362">
        <w:rPr>
          <w:rFonts w:ascii="Arial" w:hAnsi="Arial" w:cs="Arial"/>
          <w:sz w:val="22"/>
          <w:szCs w:val="22"/>
        </w:rPr>
        <w:t>5</w:t>
      </w:r>
      <w:r w:rsidR="00016040" w:rsidRPr="003D7362">
        <w:rPr>
          <w:rFonts w:ascii="Arial" w:hAnsi="Arial" w:cs="Arial"/>
          <w:sz w:val="22"/>
          <w:szCs w:val="22"/>
        </w:rPr>
        <w:t>)</w:t>
      </w:r>
      <w:r w:rsidRPr="003D7362">
        <w:rPr>
          <w:rFonts w:ascii="Arial" w:hAnsi="Arial" w:cs="Arial"/>
          <w:sz w:val="22"/>
          <w:szCs w:val="22"/>
        </w:rPr>
        <w:t xml:space="preserve"> and </w:t>
      </w:r>
      <w:r w:rsidR="00016040" w:rsidRPr="003D7362">
        <w:rPr>
          <w:rFonts w:ascii="Arial" w:hAnsi="Arial" w:cs="Arial"/>
          <w:sz w:val="22"/>
          <w:szCs w:val="22"/>
        </w:rPr>
        <w:t>(</w:t>
      </w:r>
      <w:r w:rsidRPr="003D7362">
        <w:rPr>
          <w:rFonts w:ascii="Arial" w:hAnsi="Arial" w:cs="Arial"/>
          <w:sz w:val="22"/>
          <w:szCs w:val="22"/>
        </w:rPr>
        <w:t>6</w:t>
      </w:r>
      <w:r w:rsidR="00016040" w:rsidRPr="003D7362">
        <w:rPr>
          <w:rFonts w:ascii="Arial" w:hAnsi="Arial" w:cs="Arial"/>
          <w:sz w:val="22"/>
          <w:szCs w:val="22"/>
        </w:rPr>
        <w:t>)</w:t>
      </w:r>
      <w:r w:rsidRPr="003D7362">
        <w:rPr>
          <w:rFonts w:ascii="Arial" w:hAnsi="Arial" w:cs="Arial"/>
          <w:sz w:val="22"/>
          <w:szCs w:val="22"/>
        </w:rPr>
        <w:t xml:space="preserve">, at the end of each calendar year, the </w:t>
      </w:r>
      <w:r w:rsidR="000033E2" w:rsidRPr="003D7362">
        <w:rPr>
          <w:rFonts w:ascii="Arial" w:hAnsi="Arial" w:cs="Arial"/>
          <w:sz w:val="22"/>
          <w:szCs w:val="22"/>
        </w:rPr>
        <w:t xml:space="preserve">vessel </w:t>
      </w:r>
      <w:r w:rsidRPr="003D7362">
        <w:rPr>
          <w:rFonts w:ascii="Arial" w:hAnsi="Arial" w:cs="Arial"/>
          <w:sz w:val="22"/>
          <w:szCs w:val="22"/>
        </w:rPr>
        <w:t>shall aggregate the data collected in that calendar year or portion thereof, as appropriate.</w:t>
      </w:r>
    </w:p>
    <w:p w14:paraId="0E9B6D6B" w14:textId="059A3F34"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 xml:space="preserve">(3) Except as provided for in  sub paragraph </w:t>
      </w:r>
      <w:r w:rsidR="00016040" w:rsidRPr="003D7362">
        <w:rPr>
          <w:rFonts w:ascii="Arial" w:hAnsi="Arial" w:cs="Arial"/>
          <w:sz w:val="22"/>
          <w:szCs w:val="22"/>
        </w:rPr>
        <w:t xml:space="preserve">(4), (5) and (6), </w:t>
      </w:r>
      <w:r w:rsidRPr="003D7362">
        <w:rPr>
          <w:rFonts w:ascii="Arial" w:hAnsi="Arial" w:cs="Arial"/>
          <w:sz w:val="22"/>
          <w:szCs w:val="22"/>
        </w:rPr>
        <w:t xml:space="preserve">within three months after the end of each calendar year, the </w:t>
      </w:r>
      <w:r w:rsidR="000033E2" w:rsidRPr="003D7362">
        <w:rPr>
          <w:rFonts w:ascii="Arial" w:hAnsi="Arial" w:cs="Arial"/>
          <w:sz w:val="22"/>
          <w:szCs w:val="22"/>
        </w:rPr>
        <w:t xml:space="preserve">vessel </w:t>
      </w:r>
      <w:r w:rsidRPr="003D7362">
        <w:rPr>
          <w:rFonts w:ascii="Arial" w:hAnsi="Arial" w:cs="Arial"/>
          <w:sz w:val="22"/>
          <w:szCs w:val="22"/>
        </w:rPr>
        <w:t>shall report to its Central Government or any recognised organisation, the aggregated value for each datum specified in</w:t>
      </w:r>
      <w:r w:rsidRPr="003D7362">
        <w:rPr>
          <w:rFonts w:ascii="Arial" w:hAnsi="Arial" w:cs="Arial"/>
          <w:b/>
          <w:bCs/>
          <w:sz w:val="22"/>
          <w:szCs w:val="22"/>
        </w:rPr>
        <w:t xml:space="preserve"> </w:t>
      </w:r>
      <w:r w:rsidR="0064042D" w:rsidRPr="003D7362">
        <w:rPr>
          <w:rFonts w:ascii="Arial" w:hAnsi="Arial" w:cs="Arial"/>
          <w:sz w:val="22"/>
          <w:szCs w:val="22"/>
        </w:rPr>
        <w:t xml:space="preserve">Appendix IX of Second Schedule to </w:t>
      </w:r>
      <w:r w:rsidR="00690ACD" w:rsidRPr="003D7362">
        <w:rPr>
          <w:rFonts w:ascii="Arial" w:hAnsi="Arial" w:cs="Arial"/>
          <w:sz w:val="22"/>
          <w:szCs w:val="22"/>
        </w:rPr>
        <w:t>this</w:t>
      </w:r>
      <w:r w:rsidR="0064042D" w:rsidRPr="003D7362">
        <w:rPr>
          <w:rFonts w:ascii="Arial" w:hAnsi="Arial" w:cs="Arial"/>
          <w:sz w:val="22"/>
          <w:szCs w:val="22"/>
        </w:rPr>
        <w:t xml:space="preserve"> </w:t>
      </w:r>
      <w:r w:rsidR="00690ACD" w:rsidRPr="003D7362">
        <w:rPr>
          <w:rFonts w:ascii="Arial" w:hAnsi="Arial" w:cs="Arial"/>
          <w:sz w:val="22"/>
          <w:szCs w:val="22"/>
        </w:rPr>
        <w:t>R</w:t>
      </w:r>
      <w:r w:rsidR="0064042D" w:rsidRPr="003D7362">
        <w:rPr>
          <w:rFonts w:ascii="Arial" w:hAnsi="Arial" w:cs="Arial"/>
          <w:sz w:val="22"/>
          <w:szCs w:val="22"/>
        </w:rPr>
        <w:t>ules</w:t>
      </w:r>
      <w:r w:rsidRPr="003D7362">
        <w:rPr>
          <w:rFonts w:ascii="Arial" w:hAnsi="Arial" w:cs="Arial"/>
          <w:b/>
          <w:bCs/>
          <w:sz w:val="22"/>
          <w:szCs w:val="22"/>
        </w:rPr>
        <w:t>,</w:t>
      </w:r>
      <w:r w:rsidR="0064042D" w:rsidRPr="003D7362">
        <w:rPr>
          <w:rFonts w:ascii="Arial" w:hAnsi="Arial" w:cs="Arial"/>
          <w:b/>
          <w:bCs/>
          <w:sz w:val="22"/>
          <w:szCs w:val="22"/>
        </w:rPr>
        <w:t xml:space="preserve"> </w:t>
      </w:r>
      <w:r w:rsidRPr="003D7362">
        <w:rPr>
          <w:rFonts w:ascii="Arial" w:hAnsi="Arial" w:cs="Arial"/>
          <w:sz w:val="22"/>
          <w:szCs w:val="22"/>
        </w:rPr>
        <w:t>via electronic communication and using a standardized format developed by the Organization.</w:t>
      </w:r>
    </w:p>
    <w:p w14:paraId="7BC163A8" w14:textId="77777777" w:rsidR="0096601A" w:rsidRPr="003D7362" w:rsidRDefault="0096601A" w:rsidP="00396485">
      <w:pPr>
        <w:pStyle w:val="p"/>
        <w:spacing w:line="360" w:lineRule="auto"/>
        <w:jc w:val="both"/>
        <w:rPr>
          <w:rFonts w:ascii="Arial" w:hAnsi="Arial" w:cs="Arial"/>
          <w:sz w:val="22"/>
          <w:szCs w:val="22"/>
        </w:rPr>
      </w:pPr>
      <w:proofErr w:type="gramStart"/>
      <w:r w:rsidRPr="003D7362">
        <w:rPr>
          <w:rFonts w:ascii="Arial" w:hAnsi="Arial" w:cs="Arial"/>
          <w:b/>
          <w:bCs/>
          <w:sz w:val="22"/>
          <w:szCs w:val="22"/>
        </w:rPr>
        <w:t>Explanation.—</w:t>
      </w:r>
      <w:proofErr w:type="gramEnd"/>
      <w:r w:rsidRPr="003D7362">
        <w:rPr>
          <w:rFonts w:ascii="Arial" w:hAnsi="Arial" w:cs="Arial"/>
          <w:sz w:val="22"/>
          <w:szCs w:val="22"/>
        </w:rPr>
        <w:t xml:space="preserve">For the purpose of this sub-rule, “standardized format developed by the Organization” means the </w:t>
      </w:r>
      <w:r w:rsidRPr="003D7362">
        <w:rPr>
          <w:rStyle w:val="Emphasis"/>
          <w:rFonts w:ascii="Arial" w:eastAsiaTheme="majorEastAsia" w:hAnsi="Arial" w:cs="Arial"/>
          <w:sz w:val="22"/>
          <w:szCs w:val="22"/>
        </w:rPr>
        <w:t>2016 Guidelines for the development of a Ship Energy Efficiency Management Plan</w:t>
      </w:r>
      <w:r w:rsidRPr="003D7362">
        <w:rPr>
          <w:rStyle w:val="ph"/>
          <w:rFonts w:ascii="Arial" w:eastAsiaTheme="majorEastAsia" w:hAnsi="Arial" w:cs="Arial"/>
          <w:sz w:val="22"/>
          <w:szCs w:val="22"/>
        </w:rPr>
        <w:t xml:space="preserve"> (SEEMP Guidelines) (resolution MEPC.282(70)) as may be amended by the Organization.</w:t>
      </w:r>
    </w:p>
    <w:p w14:paraId="4519104D" w14:textId="0C595D11"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lastRenderedPageBreak/>
        <w:t xml:space="preserve">(4) In the event of the transfer of a </w:t>
      </w:r>
      <w:r w:rsidR="000033E2" w:rsidRPr="003D7362">
        <w:rPr>
          <w:rFonts w:ascii="Arial" w:hAnsi="Arial" w:cs="Arial"/>
          <w:sz w:val="22"/>
          <w:szCs w:val="22"/>
        </w:rPr>
        <w:t xml:space="preserve">vessel </w:t>
      </w:r>
      <w:r w:rsidRPr="003D7362">
        <w:rPr>
          <w:rFonts w:ascii="Arial" w:hAnsi="Arial" w:cs="Arial"/>
          <w:sz w:val="22"/>
          <w:szCs w:val="22"/>
        </w:rPr>
        <w:t xml:space="preserve">to another State, the </w:t>
      </w:r>
      <w:r w:rsidR="000033E2" w:rsidRPr="003D7362">
        <w:rPr>
          <w:rFonts w:ascii="Arial" w:hAnsi="Arial" w:cs="Arial"/>
          <w:sz w:val="22"/>
          <w:szCs w:val="22"/>
        </w:rPr>
        <w:t xml:space="preserve">vessel </w:t>
      </w:r>
      <w:r w:rsidRPr="003D7362">
        <w:rPr>
          <w:rFonts w:ascii="Arial" w:hAnsi="Arial" w:cs="Arial"/>
          <w:sz w:val="22"/>
          <w:szCs w:val="22"/>
        </w:rPr>
        <w:t>shall on the day of completion of the transfer or as close as practical thereto report to the Central Government or any recognised organisation, the aggregated data for the period of the calendar year corresponding to prior such transfer, as specified in</w:t>
      </w:r>
      <w:r w:rsidRPr="003D7362">
        <w:rPr>
          <w:rFonts w:ascii="Arial" w:hAnsi="Arial" w:cs="Arial"/>
          <w:b/>
          <w:bCs/>
          <w:sz w:val="22"/>
          <w:szCs w:val="22"/>
        </w:rPr>
        <w:t xml:space="preserve"> </w:t>
      </w:r>
      <w:r w:rsidR="0064042D" w:rsidRPr="003D7362">
        <w:rPr>
          <w:rFonts w:ascii="Arial" w:hAnsi="Arial" w:cs="Arial"/>
          <w:sz w:val="22"/>
          <w:szCs w:val="22"/>
        </w:rPr>
        <w:t xml:space="preserve">Appendix IX of Second Schedule to </w:t>
      </w:r>
      <w:r w:rsidR="009D5CFF" w:rsidRPr="003D7362">
        <w:rPr>
          <w:rFonts w:ascii="Arial" w:hAnsi="Arial" w:cs="Arial"/>
          <w:sz w:val="22"/>
          <w:szCs w:val="22"/>
        </w:rPr>
        <w:t>this</w:t>
      </w:r>
      <w:r w:rsidR="0064042D" w:rsidRPr="003D7362">
        <w:rPr>
          <w:rFonts w:ascii="Arial" w:hAnsi="Arial" w:cs="Arial"/>
          <w:sz w:val="22"/>
          <w:szCs w:val="22"/>
        </w:rPr>
        <w:t xml:space="preserve"> </w:t>
      </w:r>
      <w:r w:rsidR="009D5CFF" w:rsidRPr="003D7362">
        <w:rPr>
          <w:rFonts w:ascii="Arial" w:hAnsi="Arial" w:cs="Arial"/>
          <w:sz w:val="22"/>
          <w:szCs w:val="22"/>
        </w:rPr>
        <w:t>R</w:t>
      </w:r>
      <w:r w:rsidR="0064042D" w:rsidRPr="003D7362">
        <w:rPr>
          <w:rFonts w:ascii="Arial" w:hAnsi="Arial" w:cs="Arial"/>
          <w:sz w:val="22"/>
          <w:szCs w:val="22"/>
        </w:rPr>
        <w:t>ules</w:t>
      </w:r>
      <w:r w:rsidRPr="003D7362">
        <w:rPr>
          <w:rFonts w:ascii="Arial" w:hAnsi="Arial" w:cs="Arial"/>
          <w:b/>
          <w:bCs/>
          <w:sz w:val="22"/>
          <w:szCs w:val="22"/>
        </w:rPr>
        <w:t xml:space="preserve"> </w:t>
      </w:r>
      <w:r w:rsidRPr="003D7362">
        <w:rPr>
          <w:rFonts w:ascii="Arial" w:hAnsi="Arial" w:cs="Arial"/>
          <w:sz w:val="22"/>
          <w:szCs w:val="22"/>
        </w:rPr>
        <w:t>and, upon prior request of the Central Government, the disaggregated data.</w:t>
      </w:r>
    </w:p>
    <w:p w14:paraId="6D9345F1" w14:textId="015B2665"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 xml:space="preserve">(5) In the event of a change from one company to another, the </w:t>
      </w:r>
      <w:r w:rsidR="000033E2" w:rsidRPr="003D7362">
        <w:rPr>
          <w:rFonts w:ascii="Arial" w:hAnsi="Arial" w:cs="Arial"/>
          <w:sz w:val="22"/>
          <w:szCs w:val="22"/>
        </w:rPr>
        <w:t xml:space="preserve">vessel </w:t>
      </w:r>
      <w:r w:rsidRPr="003D7362">
        <w:rPr>
          <w:rFonts w:ascii="Arial" w:hAnsi="Arial" w:cs="Arial"/>
          <w:sz w:val="22"/>
          <w:szCs w:val="22"/>
        </w:rPr>
        <w:t xml:space="preserve">shall on the day of completion of the change or as close as practical thereto report to Central Government or recognised organisation, the aggregated data for the portion of the calendar year corresponding to the Company, as specified in </w:t>
      </w:r>
      <w:r w:rsidR="0064042D" w:rsidRPr="003D7362">
        <w:rPr>
          <w:rFonts w:ascii="Arial" w:hAnsi="Arial" w:cs="Arial"/>
          <w:sz w:val="22"/>
          <w:szCs w:val="22"/>
        </w:rPr>
        <w:t xml:space="preserve">Appendix IX of Second Schedule to </w:t>
      </w:r>
      <w:r w:rsidR="00690ACD" w:rsidRPr="003D7362">
        <w:rPr>
          <w:rFonts w:ascii="Arial" w:hAnsi="Arial" w:cs="Arial"/>
          <w:sz w:val="22"/>
          <w:szCs w:val="22"/>
        </w:rPr>
        <w:t>this R</w:t>
      </w:r>
      <w:r w:rsidR="0064042D" w:rsidRPr="003D7362">
        <w:rPr>
          <w:rFonts w:ascii="Arial" w:hAnsi="Arial" w:cs="Arial"/>
          <w:sz w:val="22"/>
          <w:szCs w:val="22"/>
        </w:rPr>
        <w:t>ules</w:t>
      </w:r>
      <w:r w:rsidRPr="003D7362">
        <w:rPr>
          <w:rFonts w:ascii="Arial" w:hAnsi="Arial" w:cs="Arial"/>
          <w:sz w:val="22"/>
          <w:szCs w:val="22"/>
        </w:rPr>
        <w:t xml:space="preserve"> and, upon request of Central Government, the disaggregated data.</w:t>
      </w:r>
    </w:p>
    <w:p w14:paraId="45EF24F0" w14:textId="68C4E6B4"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 xml:space="preserve">(6) In the event of transfer of the </w:t>
      </w:r>
      <w:r w:rsidR="000033E2" w:rsidRPr="003D7362">
        <w:rPr>
          <w:rFonts w:ascii="Arial" w:hAnsi="Arial" w:cs="Arial"/>
          <w:sz w:val="22"/>
          <w:szCs w:val="22"/>
        </w:rPr>
        <w:t xml:space="preserve">vessel </w:t>
      </w:r>
      <w:r w:rsidRPr="003D7362">
        <w:rPr>
          <w:rFonts w:ascii="Arial" w:hAnsi="Arial" w:cs="Arial"/>
          <w:sz w:val="22"/>
          <w:szCs w:val="22"/>
        </w:rPr>
        <w:t>flying the flag of another State to Indian flag and from one company to another concurrently, sub paragraph (4) shall apply.</w:t>
      </w:r>
    </w:p>
    <w:p w14:paraId="0268E4BB" w14:textId="77777777"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(7) The data shall be verified according to procedures established by the Central Government, taking into account guidelines developed by the Organization</w:t>
      </w:r>
    </w:p>
    <w:p w14:paraId="0D1B8FBC" w14:textId="77777777" w:rsidR="0096601A" w:rsidRPr="003D7362" w:rsidRDefault="0096601A" w:rsidP="00396485">
      <w:pPr>
        <w:pStyle w:val="p"/>
        <w:spacing w:line="360" w:lineRule="auto"/>
        <w:jc w:val="both"/>
        <w:rPr>
          <w:rFonts w:ascii="Arial" w:hAnsi="Arial" w:cs="Arial"/>
          <w:sz w:val="22"/>
          <w:szCs w:val="22"/>
        </w:rPr>
      </w:pPr>
      <w:proofErr w:type="gramStart"/>
      <w:r w:rsidRPr="003D7362">
        <w:rPr>
          <w:rFonts w:ascii="Arial" w:hAnsi="Arial" w:cs="Arial"/>
          <w:b/>
          <w:bCs/>
          <w:sz w:val="22"/>
          <w:szCs w:val="22"/>
        </w:rPr>
        <w:t>Explanation.—</w:t>
      </w:r>
      <w:proofErr w:type="gramEnd"/>
      <w:r w:rsidRPr="003D7362">
        <w:rPr>
          <w:rFonts w:ascii="Arial" w:hAnsi="Arial" w:cs="Arial"/>
          <w:sz w:val="22"/>
          <w:szCs w:val="22"/>
        </w:rPr>
        <w:t>For the purpose of this sub-rule, “guidelines developed by the Organization” means the 2017 Guidelines for Administration Verification of Ship Fuel Oil Consumption Data vide Resolution MEPC.292(71)” as may be amended by the Organization.</w:t>
      </w:r>
    </w:p>
    <w:p w14:paraId="7565E2CF" w14:textId="53A6A429"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 xml:space="preserve">(8) Except as provided for in  sub paragraph </w:t>
      </w:r>
      <w:r w:rsidR="00016040" w:rsidRPr="003D7362">
        <w:rPr>
          <w:rFonts w:ascii="Arial" w:hAnsi="Arial" w:cs="Arial"/>
          <w:sz w:val="22"/>
          <w:szCs w:val="22"/>
        </w:rPr>
        <w:t xml:space="preserve">(4), (5) and (6), </w:t>
      </w:r>
      <w:r w:rsidRPr="003D7362">
        <w:rPr>
          <w:rFonts w:ascii="Arial" w:hAnsi="Arial" w:cs="Arial"/>
          <w:sz w:val="22"/>
          <w:szCs w:val="22"/>
        </w:rPr>
        <w:t xml:space="preserve">the disaggregated data that underlies the reported data noted in </w:t>
      </w:r>
      <w:r w:rsidR="0064042D" w:rsidRPr="003D7362">
        <w:rPr>
          <w:rFonts w:ascii="Arial" w:hAnsi="Arial" w:cs="Arial"/>
          <w:sz w:val="22"/>
          <w:szCs w:val="22"/>
        </w:rPr>
        <w:t xml:space="preserve">Appendix IX of Second Schedule to </w:t>
      </w:r>
      <w:r w:rsidR="00690ACD" w:rsidRPr="003D7362">
        <w:rPr>
          <w:rFonts w:ascii="Arial" w:hAnsi="Arial" w:cs="Arial"/>
          <w:sz w:val="22"/>
          <w:szCs w:val="22"/>
        </w:rPr>
        <w:t>this</w:t>
      </w:r>
      <w:r w:rsidR="0064042D" w:rsidRPr="003D7362">
        <w:rPr>
          <w:rFonts w:ascii="Arial" w:hAnsi="Arial" w:cs="Arial"/>
          <w:sz w:val="22"/>
          <w:szCs w:val="22"/>
        </w:rPr>
        <w:t xml:space="preserve"> </w:t>
      </w:r>
      <w:r w:rsidR="00690ACD" w:rsidRPr="003D7362">
        <w:rPr>
          <w:rFonts w:ascii="Arial" w:hAnsi="Arial" w:cs="Arial"/>
          <w:sz w:val="22"/>
          <w:szCs w:val="22"/>
        </w:rPr>
        <w:t>R</w:t>
      </w:r>
      <w:r w:rsidR="0064042D" w:rsidRPr="003D7362">
        <w:rPr>
          <w:rFonts w:ascii="Arial" w:hAnsi="Arial" w:cs="Arial"/>
          <w:sz w:val="22"/>
          <w:szCs w:val="22"/>
        </w:rPr>
        <w:t xml:space="preserve">ules  </w:t>
      </w:r>
      <w:r w:rsidRPr="003D7362">
        <w:rPr>
          <w:rFonts w:ascii="Arial" w:hAnsi="Arial" w:cs="Arial"/>
          <w:sz w:val="22"/>
          <w:szCs w:val="22"/>
        </w:rPr>
        <w:t>for the previous calendar year shall be readily accessible for a period of not less than twelve months from the end of that calendar year and be made available to the Central Government upon request.</w:t>
      </w:r>
    </w:p>
    <w:p w14:paraId="60BB02EB" w14:textId="125D9F5E"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 xml:space="preserve">(9) The Central Government shall ensure that the reported data noted in </w:t>
      </w:r>
      <w:r w:rsidR="0064042D" w:rsidRPr="003D7362">
        <w:rPr>
          <w:rFonts w:ascii="Arial" w:hAnsi="Arial" w:cs="Arial"/>
          <w:sz w:val="22"/>
          <w:szCs w:val="22"/>
        </w:rPr>
        <w:t xml:space="preserve">Appendix IX of Second Schedule to </w:t>
      </w:r>
      <w:r w:rsidR="00690ACD" w:rsidRPr="003D7362">
        <w:rPr>
          <w:rFonts w:ascii="Arial" w:hAnsi="Arial" w:cs="Arial"/>
          <w:sz w:val="22"/>
          <w:szCs w:val="22"/>
        </w:rPr>
        <w:t>this</w:t>
      </w:r>
      <w:r w:rsidR="0064042D" w:rsidRPr="003D7362">
        <w:rPr>
          <w:rFonts w:ascii="Arial" w:hAnsi="Arial" w:cs="Arial"/>
          <w:sz w:val="22"/>
          <w:szCs w:val="22"/>
        </w:rPr>
        <w:t xml:space="preserve"> </w:t>
      </w:r>
      <w:r w:rsidR="00690ACD" w:rsidRPr="003D7362">
        <w:rPr>
          <w:rFonts w:ascii="Arial" w:hAnsi="Arial" w:cs="Arial"/>
          <w:sz w:val="22"/>
          <w:szCs w:val="22"/>
        </w:rPr>
        <w:t>Ru</w:t>
      </w:r>
      <w:r w:rsidR="0064042D" w:rsidRPr="003D7362">
        <w:rPr>
          <w:rFonts w:ascii="Arial" w:hAnsi="Arial" w:cs="Arial"/>
          <w:sz w:val="22"/>
          <w:szCs w:val="22"/>
        </w:rPr>
        <w:t xml:space="preserve">les </w:t>
      </w:r>
      <w:r w:rsidRPr="003D7362">
        <w:rPr>
          <w:rFonts w:ascii="Arial" w:hAnsi="Arial" w:cs="Arial"/>
          <w:sz w:val="22"/>
          <w:szCs w:val="22"/>
        </w:rPr>
        <w:t xml:space="preserve">by its registered </w:t>
      </w:r>
      <w:r w:rsidR="000033E2" w:rsidRPr="003D7362">
        <w:rPr>
          <w:rFonts w:ascii="Arial" w:hAnsi="Arial" w:cs="Arial"/>
          <w:sz w:val="22"/>
          <w:szCs w:val="22"/>
        </w:rPr>
        <w:t xml:space="preserve">vessel </w:t>
      </w:r>
      <w:r w:rsidRPr="003D7362">
        <w:rPr>
          <w:rFonts w:ascii="Arial" w:hAnsi="Arial" w:cs="Arial"/>
          <w:sz w:val="22"/>
          <w:szCs w:val="22"/>
        </w:rPr>
        <w:t xml:space="preserve">of 5,000 gross tonnage and above are transferred to the IMO Ship Fuel Oil Consumption Database via electronic communication and using a standardized format to be developed by the Organization not later than one month after issuing the Statements of Compliance of these </w:t>
      </w:r>
      <w:r w:rsidR="000033E2" w:rsidRPr="003D7362">
        <w:rPr>
          <w:rFonts w:ascii="Arial" w:hAnsi="Arial" w:cs="Arial"/>
          <w:sz w:val="22"/>
          <w:szCs w:val="22"/>
        </w:rPr>
        <w:t>vessel</w:t>
      </w:r>
      <w:r w:rsidRPr="003D7362">
        <w:rPr>
          <w:rFonts w:ascii="Arial" w:hAnsi="Arial" w:cs="Arial"/>
          <w:sz w:val="22"/>
          <w:szCs w:val="22"/>
        </w:rPr>
        <w:t>.</w:t>
      </w:r>
    </w:p>
    <w:p w14:paraId="016BD94D" w14:textId="0BE5BD1A"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(10) The central Government shall ensure that by 31</w:t>
      </w:r>
      <w:r w:rsidRPr="003D7362">
        <w:rPr>
          <w:rFonts w:ascii="Arial" w:hAnsi="Arial" w:cs="Arial"/>
          <w:sz w:val="22"/>
          <w:szCs w:val="22"/>
          <w:vertAlign w:val="superscript"/>
        </w:rPr>
        <w:t>st</w:t>
      </w:r>
      <w:r w:rsidRPr="003D7362">
        <w:rPr>
          <w:rFonts w:ascii="Arial" w:hAnsi="Arial" w:cs="Arial"/>
          <w:sz w:val="22"/>
          <w:szCs w:val="22"/>
        </w:rPr>
        <w:t xml:space="preserve"> May of every year, all </w:t>
      </w:r>
      <w:r w:rsidR="000033E2" w:rsidRPr="003D7362">
        <w:rPr>
          <w:rFonts w:ascii="Arial" w:hAnsi="Arial" w:cs="Arial"/>
          <w:sz w:val="22"/>
          <w:szCs w:val="22"/>
        </w:rPr>
        <w:t xml:space="preserve">vessels </w:t>
      </w:r>
      <w:r w:rsidRPr="003D7362">
        <w:rPr>
          <w:rFonts w:ascii="Arial" w:hAnsi="Arial" w:cs="Arial"/>
          <w:sz w:val="22"/>
          <w:szCs w:val="22"/>
        </w:rPr>
        <w:t xml:space="preserve">of 400 gross tonnage and above, but below 5,000 gross </w:t>
      </w:r>
      <w:proofErr w:type="gramStart"/>
      <w:r w:rsidRPr="003D7362">
        <w:rPr>
          <w:rFonts w:ascii="Arial" w:hAnsi="Arial" w:cs="Arial"/>
          <w:sz w:val="22"/>
          <w:szCs w:val="22"/>
        </w:rPr>
        <w:t>tonnage</w:t>
      </w:r>
      <w:proofErr w:type="gramEnd"/>
      <w:r w:rsidRPr="003D7362">
        <w:rPr>
          <w:rFonts w:ascii="Arial" w:hAnsi="Arial" w:cs="Arial"/>
          <w:sz w:val="22"/>
          <w:szCs w:val="22"/>
        </w:rPr>
        <w:t xml:space="preserve">, shall submit fuel consumption data to the </w:t>
      </w:r>
      <w:r w:rsidR="00A65735" w:rsidRPr="003D7362">
        <w:rPr>
          <w:rFonts w:ascii="Arial" w:hAnsi="Arial" w:cs="Arial"/>
          <w:sz w:val="22"/>
          <w:szCs w:val="22"/>
        </w:rPr>
        <w:t>Recognised organisation</w:t>
      </w:r>
    </w:p>
    <w:p w14:paraId="217C0FFA" w14:textId="3DABD912" w:rsidR="0096601A" w:rsidRPr="003D7362" w:rsidRDefault="0096601A" w:rsidP="00396485">
      <w:pPr>
        <w:pStyle w:val="p"/>
        <w:spacing w:line="360" w:lineRule="auto"/>
        <w:ind w:firstLine="643"/>
        <w:jc w:val="both"/>
        <w:rPr>
          <w:rFonts w:ascii="Arial" w:hAnsi="Arial" w:cs="Arial"/>
          <w:sz w:val="22"/>
          <w:szCs w:val="22"/>
        </w:rPr>
      </w:pPr>
      <w:r w:rsidRPr="003D7362">
        <w:rPr>
          <w:rFonts w:ascii="Arial" w:hAnsi="Arial" w:cs="Arial"/>
          <w:sz w:val="22"/>
          <w:szCs w:val="22"/>
        </w:rPr>
        <w:lastRenderedPageBreak/>
        <w:t xml:space="preserve">Provided there shall not be any requirement related to the description of the methodology that will be used to collect the data in the SEEMP for such </w:t>
      </w:r>
      <w:r w:rsidR="000033E2" w:rsidRPr="003D7362">
        <w:rPr>
          <w:rFonts w:ascii="Arial" w:hAnsi="Arial" w:cs="Arial"/>
          <w:sz w:val="22"/>
          <w:szCs w:val="22"/>
        </w:rPr>
        <w:t>vessels</w:t>
      </w:r>
      <w:r w:rsidRPr="003D7362">
        <w:rPr>
          <w:rFonts w:ascii="Arial" w:hAnsi="Arial" w:cs="Arial"/>
          <w:sz w:val="22"/>
          <w:szCs w:val="22"/>
        </w:rPr>
        <w:t xml:space="preserve">.  </w:t>
      </w:r>
    </w:p>
    <w:p w14:paraId="28E7E315" w14:textId="2B177772" w:rsidR="00A65735" w:rsidRPr="003D7362" w:rsidRDefault="0096601A">
      <w:pPr>
        <w:pStyle w:val="p"/>
        <w:numPr>
          <w:ilvl w:val="0"/>
          <w:numId w:val="8"/>
        </w:numPr>
        <w:spacing w:line="360" w:lineRule="auto"/>
        <w:jc w:val="both"/>
        <w:rPr>
          <w:rFonts w:ascii="Arial" w:hAnsi="Arial" w:cs="Arial"/>
          <w:sz w:val="22"/>
          <w:szCs w:val="22"/>
        </w:rPr>
      </w:pPr>
      <w:r w:rsidRPr="003D7362">
        <w:rPr>
          <w:rFonts w:ascii="Arial" w:hAnsi="Arial" w:cs="Arial"/>
          <w:b/>
          <w:bCs/>
          <w:sz w:val="22"/>
          <w:szCs w:val="22"/>
        </w:rPr>
        <w:t>Operational Carbon Intensity</w:t>
      </w:r>
      <w:r w:rsidRPr="003D7362">
        <w:rPr>
          <w:rFonts w:ascii="Arial" w:hAnsi="Arial" w:cs="Arial"/>
          <w:sz w:val="22"/>
          <w:szCs w:val="22"/>
        </w:rPr>
        <w:t xml:space="preserve"> </w:t>
      </w:r>
      <w:r w:rsidR="00A65735" w:rsidRPr="003D7362">
        <w:rPr>
          <w:rFonts w:ascii="Arial" w:hAnsi="Arial" w:cs="Arial"/>
          <w:sz w:val="22"/>
          <w:szCs w:val="22"/>
        </w:rPr>
        <w:t>–</w:t>
      </w:r>
      <w:r w:rsidRPr="003D7362">
        <w:rPr>
          <w:rFonts w:ascii="Arial" w:hAnsi="Arial" w:cs="Arial"/>
          <w:sz w:val="22"/>
          <w:szCs w:val="22"/>
        </w:rPr>
        <w:t xml:space="preserve"> </w:t>
      </w:r>
      <w:r w:rsidR="00A65735" w:rsidRPr="003D7362">
        <w:rPr>
          <w:rFonts w:ascii="Arial" w:hAnsi="Arial" w:cs="Arial"/>
          <w:sz w:val="22"/>
          <w:szCs w:val="22"/>
        </w:rPr>
        <w:t xml:space="preserve">(1) </w:t>
      </w:r>
      <w:r w:rsidRPr="003D7362">
        <w:rPr>
          <w:rFonts w:ascii="Arial" w:hAnsi="Arial" w:cs="Arial"/>
          <w:sz w:val="22"/>
          <w:szCs w:val="22"/>
        </w:rPr>
        <w:t xml:space="preserve">After the end of calendar year 2025 and after the end of each following calendar year, each </w:t>
      </w:r>
      <w:r w:rsidR="000033E2" w:rsidRPr="003D7362">
        <w:rPr>
          <w:rFonts w:ascii="Arial" w:hAnsi="Arial" w:cs="Arial"/>
          <w:sz w:val="22"/>
          <w:szCs w:val="22"/>
        </w:rPr>
        <w:t xml:space="preserve">vessel </w:t>
      </w:r>
      <w:r w:rsidRPr="003D7362">
        <w:rPr>
          <w:rFonts w:ascii="Arial" w:hAnsi="Arial" w:cs="Arial"/>
          <w:sz w:val="22"/>
          <w:szCs w:val="22"/>
        </w:rPr>
        <w:t xml:space="preserve">of 5,000 gross tonnage and above which falls into one or more of the categories  of bulk carrier, gas carrier, tanker, container ship, general cargo ship, refrigerated cargo carrier, combination carrier, ro-ro cargo ship (vehicle carrier), ro-ro cargo ship, ro-ro passenger ship, liquefied natural gas carrier and cruise passenger ship  shall calculate the attained annual operational CII over a 12-month period from 1 January to 31 December for the preceding calendar year, using the data collected in accordance with </w:t>
      </w:r>
      <w:r w:rsidR="00A65735" w:rsidRPr="003D7362">
        <w:rPr>
          <w:rFonts w:ascii="Arial" w:hAnsi="Arial" w:cs="Arial"/>
          <w:sz w:val="22"/>
          <w:szCs w:val="22"/>
        </w:rPr>
        <w:t>paragraph 14</w:t>
      </w:r>
      <w:r w:rsidRPr="003D7362">
        <w:rPr>
          <w:rFonts w:ascii="Arial" w:hAnsi="Arial" w:cs="Arial"/>
          <w:sz w:val="22"/>
          <w:szCs w:val="22"/>
        </w:rPr>
        <w:t xml:space="preserve"> of this Schedule, taking into account the guidelines to be developed by the Organization.</w:t>
      </w:r>
    </w:p>
    <w:p w14:paraId="48DFE8C7" w14:textId="77777777" w:rsidR="00396485" w:rsidRPr="003D7362" w:rsidRDefault="00396485" w:rsidP="00396485">
      <w:pPr>
        <w:pStyle w:val="p"/>
        <w:spacing w:line="360" w:lineRule="auto"/>
        <w:jc w:val="both"/>
        <w:rPr>
          <w:rFonts w:ascii="Arial" w:hAnsi="Arial" w:cs="Arial"/>
          <w:sz w:val="22"/>
          <w:szCs w:val="22"/>
        </w:rPr>
      </w:pPr>
      <w:r w:rsidRPr="003D7362">
        <w:rPr>
          <w:rFonts w:ascii="Arial" w:hAnsi="Arial" w:cs="Arial"/>
          <w:sz w:val="22"/>
          <w:szCs w:val="22"/>
        </w:rPr>
        <w:t xml:space="preserve">(2) </w:t>
      </w:r>
      <w:r w:rsidR="0096601A" w:rsidRPr="003D7362">
        <w:rPr>
          <w:rFonts w:ascii="Arial" w:hAnsi="Arial" w:cs="Arial"/>
          <w:sz w:val="22"/>
          <w:szCs w:val="22"/>
        </w:rPr>
        <w:t xml:space="preserve">Within three months after the end of each calendar year, the </w:t>
      </w:r>
      <w:r w:rsidR="000033E2" w:rsidRPr="003D7362">
        <w:rPr>
          <w:rFonts w:ascii="Arial" w:hAnsi="Arial" w:cs="Arial"/>
          <w:sz w:val="22"/>
          <w:szCs w:val="22"/>
        </w:rPr>
        <w:t xml:space="preserve">vessel </w:t>
      </w:r>
      <w:r w:rsidR="0096601A" w:rsidRPr="003D7362">
        <w:rPr>
          <w:rFonts w:ascii="Arial" w:hAnsi="Arial" w:cs="Arial"/>
          <w:sz w:val="22"/>
          <w:szCs w:val="22"/>
        </w:rPr>
        <w:t>shall report to its Administration, or any organization duly authorized by it, the attained annual operational CII via electronic communication and using a standardized format to be developed by the Organization. </w:t>
      </w:r>
    </w:p>
    <w:p w14:paraId="4D1A24EC" w14:textId="0A9C4540" w:rsidR="00396485" w:rsidRPr="003D7362" w:rsidRDefault="00396485" w:rsidP="00396485">
      <w:pPr>
        <w:pStyle w:val="p"/>
        <w:spacing w:line="360" w:lineRule="auto"/>
        <w:jc w:val="both"/>
        <w:rPr>
          <w:rFonts w:ascii="Arial" w:hAnsi="Arial" w:cs="Arial"/>
          <w:sz w:val="22"/>
          <w:szCs w:val="22"/>
        </w:rPr>
      </w:pPr>
      <w:r w:rsidRPr="003D7362">
        <w:rPr>
          <w:rFonts w:ascii="Arial" w:hAnsi="Arial" w:cs="Arial"/>
          <w:sz w:val="22"/>
          <w:szCs w:val="22"/>
        </w:rPr>
        <w:t xml:space="preserve">(3) </w:t>
      </w:r>
      <w:r w:rsidR="0096601A" w:rsidRPr="003D7362">
        <w:rPr>
          <w:rFonts w:ascii="Arial" w:hAnsi="Arial" w:cs="Arial"/>
          <w:sz w:val="22"/>
          <w:szCs w:val="22"/>
        </w:rPr>
        <w:t>Notwithstanding</w:t>
      </w:r>
      <w:r w:rsidR="00A65735" w:rsidRPr="003D7362">
        <w:rPr>
          <w:rFonts w:ascii="Arial" w:hAnsi="Arial" w:cs="Arial"/>
          <w:sz w:val="22"/>
          <w:szCs w:val="22"/>
        </w:rPr>
        <w:t xml:space="preserve"> sub paragraphs</w:t>
      </w:r>
      <w:r w:rsidR="0096601A" w:rsidRPr="003D7362">
        <w:rPr>
          <w:rFonts w:ascii="Arial" w:hAnsi="Arial" w:cs="Arial"/>
          <w:sz w:val="22"/>
          <w:szCs w:val="22"/>
        </w:rPr>
        <w:t xml:space="preserve"> </w:t>
      </w:r>
      <w:r w:rsidR="00A65735" w:rsidRPr="003D7362">
        <w:rPr>
          <w:rFonts w:ascii="Arial" w:hAnsi="Arial" w:cs="Arial"/>
          <w:sz w:val="22"/>
          <w:szCs w:val="22"/>
        </w:rPr>
        <w:t>(</w:t>
      </w:r>
      <w:r w:rsidR="0096601A" w:rsidRPr="003D7362">
        <w:rPr>
          <w:rFonts w:ascii="Arial" w:hAnsi="Arial" w:cs="Arial"/>
          <w:sz w:val="22"/>
          <w:szCs w:val="22"/>
        </w:rPr>
        <w:t>1</w:t>
      </w:r>
      <w:r w:rsidR="00A65735" w:rsidRPr="003D7362">
        <w:rPr>
          <w:rFonts w:ascii="Arial" w:hAnsi="Arial" w:cs="Arial"/>
          <w:sz w:val="22"/>
          <w:szCs w:val="22"/>
        </w:rPr>
        <w:t>)</w:t>
      </w:r>
      <w:r w:rsidR="0096601A" w:rsidRPr="003D7362">
        <w:rPr>
          <w:rFonts w:ascii="Arial" w:hAnsi="Arial" w:cs="Arial"/>
          <w:sz w:val="22"/>
          <w:szCs w:val="22"/>
        </w:rPr>
        <w:t xml:space="preserve"> and </w:t>
      </w:r>
      <w:r w:rsidR="00A65735" w:rsidRPr="003D7362">
        <w:rPr>
          <w:rFonts w:ascii="Arial" w:hAnsi="Arial" w:cs="Arial"/>
          <w:sz w:val="22"/>
          <w:szCs w:val="22"/>
        </w:rPr>
        <w:t>(</w:t>
      </w:r>
      <w:r w:rsidR="0096601A" w:rsidRPr="003D7362">
        <w:rPr>
          <w:rFonts w:ascii="Arial" w:hAnsi="Arial" w:cs="Arial"/>
          <w:sz w:val="22"/>
          <w:szCs w:val="22"/>
        </w:rPr>
        <w:t>2</w:t>
      </w:r>
      <w:r w:rsidR="00A65735" w:rsidRPr="003D7362">
        <w:rPr>
          <w:rFonts w:ascii="Arial" w:hAnsi="Arial" w:cs="Arial"/>
          <w:sz w:val="22"/>
          <w:szCs w:val="22"/>
        </w:rPr>
        <w:t>)</w:t>
      </w:r>
      <w:r w:rsidR="0096601A" w:rsidRPr="003D7362">
        <w:rPr>
          <w:rFonts w:ascii="Arial" w:hAnsi="Arial" w:cs="Arial"/>
          <w:sz w:val="22"/>
          <w:szCs w:val="22"/>
        </w:rPr>
        <w:t xml:space="preserve"> of this </w:t>
      </w:r>
      <w:r w:rsidR="00A65735" w:rsidRPr="003D7362">
        <w:rPr>
          <w:rFonts w:ascii="Arial" w:hAnsi="Arial" w:cs="Arial"/>
          <w:sz w:val="22"/>
          <w:szCs w:val="22"/>
        </w:rPr>
        <w:t>paragraph</w:t>
      </w:r>
      <w:r w:rsidR="0096601A" w:rsidRPr="003D7362">
        <w:rPr>
          <w:rFonts w:ascii="Arial" w:hAnsi="Arial" w:cs="Arial"/>
          <w:sz w:val="22"/>
          <w:szCs w:val="22"/>
        </w:rPr>
        <w:t xml:space="preserve">, in the event of any transfer of a </w:t>
      </w:r>
      <w:r w:rsidR="000033E2" w:rsidRPr="003D7362">
        <w:rPr>
          <w:rFonts w:ascii="Arial" w:hAnsi="Arial" w:cs="Arial"/>
          <w:sz w:val="22"/>
          <w:szCs w:val="22"/>
        </w:rPr>
        <w:t xml:space="preserve">vessel </w:t>
      </w:r>
      <w:r w:rsidR="0096601A" w:rsidRPr="003D7362">
        <w:rPr>
          <w:rFonts w:ascii="Arial" w:hAnsi="Arial" w:cs="Arial"/>
          <w:sz w:val="22"/>
          <w:szCs w:val="22"/>
        </w:rPr>
        <w:t xml:space="preserve">addressed in </w:t>
      </w:r>
      <w:r w:rsidR="00A65735" w:rsidRPr="003D7362">
        <w:rPr>
          <w:rFonts w:ascii="Arial" w:hAnsi="Arial" w:cs="Arial"/>
          <w:sz w:val="22"/>
          <w:szCs w:val="22"/>
        </w:rPr>
        <w:t xml:space="preserve">sub paragraphs (4) (5) or (6) of paragraph 14 </w:t>
      </w:r>
      <w:r w:rsidR="0096601A" w:rsidRPr="003D7362">
        <w:rPr>
          <w:rFonts w:ascii="Arial" w:hAnsi="Arial" w:cs="Arial"/>
          <w:sz w:val="22"/>
          <w:szCs w:val="22"/>
        </w:rPr>
        <w:t xml:space="preserve">completed after 1 January 2025, a </w:t>
      </w:r>
      <w:r w:rsidR="000033E2" w:rsidRPr="003D7362">
        <w:rPr>
          <w:rFonts w:ascii="Arial" w:hAnsi="Arial" w:cs="Arial"/>
          <w:sz w:val="22"/>
          <w:szCs w:val="22"/>
        </w:rPr>
        <w:t xml:space="preserve">vessel </w:t>
      </w:r>
      <w:r w:rsidR="0096601A" w:rsidRPr="003D7362">
        <w:rPr>
          <w:rFonts w:ascii="Arial" w:hAnsi="Arial" w:cs="Arial"/>
          <w:sz w:val="22"/>
          <w:szCs w:val="22"/>
        </w:rPr>
        <w:t>shall, after the end of the calendar year in which the transfer takes place, calculate and report the attained annual operational CII for the full 12-month period from 1 January to 31 December in the calendar year during which the transfer took place, in accordance with</w:t>
      </w:r>
      <w:r w:rsidR="00A65735" w:rsidRPr="003D7362">
        <w:rPr>
          <w:rFonts w:ascii="Arial" w:hAnsi="Arial" w:cs="Arial"/>
          <w:sz w:val="22"/>
          <w:szCs w:val="22"/>
        </w:rPr>
        <w:t xml:space="preserve"> sub paragraphs (1) and (2) of this paragraph</w:t>
      </w:r>
      <w:r w:rsidR="0096601A" w:rsidRPr="003D7362">
        <w:rPr>
          <w:rFonts w:ascii="Arial" w:hAnsi="Arial" w:cs="Arial"/>
          <w:sz w:val="22"/>
          <w:szCs w:val="22"/>
        </w:rPr>
        <w:t xml:space="preserve">, for verification in accordance with </w:t>
      </w:r>
      <w:r w:rsidR="00A65735" w:rsidRPr="003D7362">
        <w:rPr>
          <w:rFonts w:ascii="Arial" w:hAnsi="Arial" w:cs="Arial"/>
          <w:sz w:val="22"/>
          <w:szCs w:val="22"/>
        </w:rPr>
        <w:t>rule 8(6)</w:t>
      </w:r>
      <w:r w:rsidR="0096601A" w:rsidRPr="003D7362">
        <w:rPr>
          <w:rFonts w:ascii="Arial" w:hAnsi="Arial" w:cs="Arial"/>
          <w:sz w:val="22"/>
          <w:szCs w:val="22"/>
        </w:rPr>
        <w:t xml:space="preserve"> of </w:t>
      </w:r>
      <w:r w:rsidR="00690ACD" w:rsidRPr="003D7362">
        <w:rPr>
          <w:rFonts w:ascii="Arial" w:hAnsi="Arial" w:cs="Arial"/>
          <w:sz w:val="22"/>
          <w:szCs w:val="22"/>
        </w:rPr>
        <w:t>this</w:t>
      </w:r>
      <w:r w:rsidR="0096601A" w:rsidRPr="003D7362">
        <w:rPr>
          <w:rFonts w:ascii="Arial" w:hAnsi="Arial" w:cs="Arial"/>
          <w:sz w:val="22"/>
          <w:szCs w:val="22"/>
        </w:rPr>
        <w:t xml:space="preserve"> </w:t>
      </w:r>
      <w:r w:rsidR="00690ACD" w:rsidRPr="003D7362">
        <w:rPr>
          <w:rFonts w:ascii="Arial" w:hAnsi="Arial" w:cs="Arial"/>
          <w:sz w:val="22"/>
          <w:szCs w:val="22"/>
        </w:rPr>
        <w:t>R</w:t>
      </w:r>
      <w:r w:rsidR="00A65735" w:rsidRPr="003D7362">
        <w:rPr>
          <w:rFonts w:ascii="Arial" w:hAnsi="Arial" w:cs="Arial"/>
          <w:sz w:val="22"/>
          <w:szCs w:val="22"/>
        </w:rPr>
        <w:t>ules</w:t>
      </w:r>
      <w:r w:rsidR="0096601A" w:rsidRPr="003D7362">
        <w:rPr>
          <w:rFonts w:ascii="Arial" w:hAnsi="Arial" w:cs="Arial"/>
          <w:sz w:val="22"/>
          <w:szCs w:val="22"/>
        </w:rPr>
        <w:t xml:space="preserve">, taking into account guidelines to be developed by the Organization. Nothing in this </w:t>
      </w:r>
      <w:r w:rsidR="00B850AB" w:rsidRPr="003D7362">
        <w:rPr>
          <w:rFonts w:ascii="Arial" w:hAnsi="Arial" w:cs="Arial"/>
          <w:sz w:val="22"/>
          <w:szCs w:val="22"/>
        </w:rPr>
        <w:t>paragraph</w:t>
      </w:r>
      <w:r w:rsidR="0096601A" w:rsidRPr="003D7362">
        <w:rPr>
          <w:rFonts w:ascii="Arial" w:hAnsi="Arial" w:cs="Arial"/>
          <w:sz w:val="22"/>
          <w:szCs w:val="22"/>
        </w:rPr>
        <w:t xml:space="preserve"> relieves any </w:t>
      </w:r>
      <w:r w:rsidR="00EF0ABA" w:rsidRPr="003D7362">
        <w:rPr>
          <w:rFonts w:ascii="Arial" w:hAnsi="Arial" w:cs="Arial"/>
          <w:sz w:val="22"/>
          <w:szCs w:val="22"/>
        </w:rPr>
        <w:t xml:space="preserve">vessel </w:t>
      </w:r>
      <w:r w:rsidR="0096601A" w:rsidRPr="003D7362">
        <w:rPr>
          <w:rFonts w:ascii="Arial" w:hAnsi="Arial" w:cs="Arial"/>
          <w:sz w:val="22"/>
          <w:szCs w:val="22"/>
        </w:rPr>
        <w:t xml:space="preserve">of its reporting obligations under </w:t>
      </w:r>
      <w:r w:rsidR="00A65735" w:rsidRPr="003D7362">
        <w:rPr>
          <w:rFonts w:ascii="Arial" w:hAnsi="Arial" w:cs="Arial"/>
          <w:sz w:val="22"/>
          <w:szCs w:val="22"/>
        </w:rPr>
        <w:t>paragraph</w:t>
      </w:r>
      <w:r w:rsidR="0096601A" w:rsidRPr="003D7362">
        <w:rPr>
          <w:rFonts w:ascii="Arial" w:hAnsi="Arial" w:cs="Arial"/>
          <w:sz w:val="22"/>
          <w:szCs w:val="22"/>
        </w:rPr>
        <w:t xml:space="preserve"> </w:t>
      </w:r>
      <w:r w:rsidR="00A65735" w:rsidRPr="003D7362">
        <w:rPr>
          <w:rFonts w:ascii="Arial" w:hAnsi="Arial" w:cs="Arial"/>
          <w:sz w:val="22"/>
          <w:szCs w:val="22"/>
        </w:rPr>
        <w:t xml:space="preserve">14 </w:t>
      </w:r>
      <w:r w:rsidR="0096601A" w:rsidRPr="003D7362">
        <w:rPr>
          <w:rFonts w:ascii="Arial" w:hAnsi="Arial" w:cs="Arial"/>
          <w:sz w:val="22"/>
          <w:szCs w:val="22"/>
        </w:rPr>
        <w:t xml:space="preserve">or this </w:t>
      </w:r>
      <w:r w:rsidR="00A65735" w:rsidRPr="003D7362">
        <w:rPr>
          <w:rFonts w:ascii="Arial" w:hAnsi="Arial" w:cs="Arial"/>
          <w:sz w:val="22"/>
          <w:szCs w:val="22"/>
        </w:rPr>
        <w:t>paragraph</w:t>
      </w:r>
      <w:r w:rsidR="0096601A" w:rsidRPr="003D7362">
        <w:rPr>
          <w:rFonts w:ascii="Arial" w:hAnsi="Arial" w:cs="Arial"/>
          <w:sz w:val="22"/>
          <w:szCs w:val="22"/>
        </w:rPr>
        <w:t>.</w:t>
      </w:r>
    </w:p>
    <w:p w14:paraId="1D02F4AF" w14:textId="02C8093C" w:rsidR="0096601A" w:rsidRPr="003D7362" w:rsidRDefault="00396485" w:rsidP="00396485">
      <w:pPr>
        <w:pStyle w:val="p"/>
        <w:spacing w:line="360" w:lineRule="auto"/>
        <w:jc w:val="both"/>
        <w:rPr>
          <w:rFonts w:ascii="Arial" w:hAnsi="Arial" w:cs="Arial"/>
          <w:sz w:val="22"/>
          <w:szCs w:val="22"/>
        </w:rPr>
      </w:pPr>
      <w:r w:rsidRPr="003D7362">
        <w:rPr>
          <w:rFonts w:ascii="Arial" w:hAnsi="Arial" w:cs="Arial"/>
          <w:sz w:val="22"/>
          <w:szCs w:val="22"/>
        </w:rPr>
        <w:t xml:space="preserve">(4) </w:t>
      </w:r>
      <w:r w:rsidR="0096601A" w:rsidRPr="003D7362">
        <w:rPr>
          <w:rFonts w:ascii="Arial" w:hAnsi="Arial" w:cs="Arial"/>
          <w:sz w:val="22"/>
          <w:szCs w:val="22"/>
        </w:rPr>
        <w:t xml:space="preserve">For each </w:t>
      </w:r>
      <w:r w:rsidR="00EF0ABA" w:rsidRPr="003D7362">
        <w:rPr>
          <w:rFonts w:ascii="Arial" w:hAnsi="Arial" w:cs="Arial"/>
          <w:sz w:val="22"/>
          <w:szCs w:val="22"/>
        </w:rPr>
        <w:t xml:space="preserve">vessel </w:t>
      </w:r>
      <w:r w:rsidR="0096601A" w:rsidRPr="003D7362">
        <w:rPr>
          <w:rFonts w:ascii="Arial" w:hAnsi="Arial" w:cs="Arial"/>
          <w:sz w:val="22"/>
          <w:szCs w:val="22"/>
        </w:rPr>
        <w:t>of 5,000 gross tonnage and above which falls into one or more of the categories of bulk carrier, gas carrier, tanker, container ship, general cargo ship, refrigerated cargo carrier, combination carrier, ro-ro cargo ship (vehicle carrier), ro-ro cargo ship, ro-ro passenger ship, liquefied natural gas carrier and cruise passenger ship , the required annual operational CII shall be determined as follows:</w:t>
      </w:r>
    </w:p>
    <w:p w14:paraId="1571A3A3" w14:textId="77777777" w:rsidR="0096601A" w:rsidRPr="003D7362" w:rsidRDefault="0096601A" w:rsidP="00396485">
      <w:pPr>
        <w:pStyle w:val="p"/>
        <w:spacing w:line="360" w:lineRule="auto"/>
        <w:jc w:val="both"/>
        <w:rPr>
          <w:rFonts w:ascii="Arial" w:hAnsi="Arial" w:cs="Arial"/>
          <w:sz w:val="22"/>
          <w:szCs w:val="22"/>
        </w:rPr>
      </w:pPr>
      <w:r w:rsidRPr="003D7362">
        <w:rPr>
          <w:rFonts w:ascii="Arial" w:hAnsi="Arial" w:cs="Arial"/>
          <w:sz w:val="22"/>
          <w:szCs w:val="22"/>
        </w:rPr>
        <w:t xml:space="preserve">Required annual operational CII </w:t>
      </w:r>
      <w:proofErr w:type="gramStart"/>
      <w:r w:rsidRPr="003D7362">
        <w:rPr>
          <w:rFonts w:ascii="Arial" w:hAnsi="Arial" w:cs="Arial"/>
          <w:sz w:val="22"/>
          <w:szCs w:val="22"/>
        </w:rPr>
        <w:t>=  (</w:t>
      </w:r>
      <w:proofErr w:type="gramEnd"/>
      <w:r w:rsidRPr="003D7362">
        <w:rPr>
          <w:rFonts w:ascii="Arial" w:hAnsi="Arial" w:cs="Arial"/>
          <w:sz w:val="22"/>
          <w:szCs w:val="22"/>
        </w:rPr>
        <w:t xml:space="preserve">1 - </w:t>
      </w:r>
      <w:r w:rsidRPr="003D7362">
        <w:rPr>
          <w:rFonts w:ascii="Arial" w:hAnsi="Arial" w:cs="Arial"/>
          <w:b/>
          <w:bCs/>
          <w:sz w:val="22"/>
          <w:szCs w:val="22"/>
        </w:rPr>
        <w:t>Z/100</w:t>
      </w:r>
      <w:r w:rsidRPr="003D7362">
        <w:rPr>
          <w:rFonts w:ascii="Arial" w:hAnsi="Arial" w:cs="Arial"/>
          <w:sz w:val="22"/>
          <w:szCs w:val="22"/>
        </w:rPr>
        <w:t xml:space="preserve">) </w:t>
      </w:r>
      <w:r w:rsidRPr="003D7362">
        <w:rPr>
          <w:rFonts w:ascii="Cambria Math" w:hAnsi="Cambria Math" w:cs="Cambria Math"/>
          <w:sz w:val="22"/>
          <w:szCs w:val="22"/>
        </w:rPr>
        <w:t>⋅</w:t>
      </w:r>
      <w:r w:rsidRPr="003D7362">
        <w:rPr>
          <w:rFonts w:ascii="Arial" w:hAnsi="Arial" w:cs="Arial"/>
          <w:sz w:val="22"/>
          <w:szCs w:val="22"/>
        </w:rPr>
        <w:t xml:space="preserve"> CII</w:t>
      </w:r>
      <w:r w:rsidRPr="003D7362">
        <w:rPr>
          <w:rFonts w:ascii="Arial" w:hAnsi="Arial" w:cs="Arial"/>
          <w:b/>
          <w:bCs/>
          <w:sz w:val="22"/>
          <w:szCs w:val="22"/>
          <w:vertAlign w:val="subscript"/>
        </w:rPr>
        <w:t>R</w:t>
      </w:r>
    </w:p>
    <w:p w14:paraId="439F5152" w14:textId="77777777" w:rsidR="0096601A" w:rsidRPr="003D7362" w:rsidRDefault="0096601A" w:rsidP="00396485">
      <w:pPr>
        <w:pStyle w:val="p"/>
        <w:spacing w:line="360" w:lineRule="auto"/>
        <w:ind w:firstLine="644"/>
        <w:jc w:val="both"/>
        <w:rPr>
          <w:rFonts w:ascii="Arial" w:hAnsi="Arial" w:cs="Arial"/>
          <w:sz w:val="22"/>
          <w:szCs w:val="22"/>
        </w:rPr>
      </w:pPr>
      <w:proofErr w:type="gramStart"/>
      <w:r w:rsidRPr="003D7362">
        <w:rPr>
          <w:rFonts w:ascii="Arial" w:hAnsi="Arial" w:cs="Arial"/>
          <w:sz w:val="22"/>
          <w:szCs w:val="22"/>
        </w:rPr>
        <w:t>where</w:t>
      </w:r>
      <w:proofErr w:type="gramEnd"/>
      <w:r w:rsidRPr="003D7362">
        <w:rPr>
          <w:rFonts w:ascii="Arial" w:hAnsi="Arial" w:cs="Arial"/>
          <w:sz w:val="22"/>
          <w:szCs w:val="22"/>
        </w:rPr>
        <w:t>, </w:t>
      </w:r>
    </w:p>
    <w:p w14:paraId="51FF9DF7" w14:textId="474B3F97" w:rsidR="0096601A" w:rsidRPr="003D7362" w:rsidRDefault="0096601A" w:rsidP="0096601A">
      <w:pPr>
        <w:pStyle w:val="p"/>
        <w:spacing w:line="360" w:lineRule="auto"/>
        <w:ind w:left="644"/>
        <w:jc w:val="both"/>
        <w:rPr>
          <w:rFonts w:ascii="Arial" w:hAnsi="Arial" w:cs="Arial"/>
          <w:sz w:val="22"/>
          <w:szCs w:val="22"/>
        </w:rPr>
      </w:pPr>
      <w:r w:rsidRPr="003D7362">
        <w:rPr>
          <w:rFonts w:ascii="Arial" w:hAnsi="Arial" w:cs="Arial"/>
          <w:sz w:val="22"/>
          <w:szCs w:val="22"/>
        </w:rPr>
        <w:lastRenderedPageBreak/>
        <w:t xml:space="preserve">Z is the annual reduction factor to ensure continuous improvement of the </w:t>
      </w:r>
      <w:r w:rsidR="00EF0ABA" w:rsidRPr="003D7362">
        <w:rPr>
          <w:rFonts w:ascii="Arial" w:hAnsi="Arial" w:cs="Arial"/>
          <w:sz w:val="22"/>
          <w:szCs w:val="22"/>
        </w:rPr>
        <w:t>vessel</w:t>
      </w:r>
      <w:r w:rsidRPr="003D7362">
        <w:rPr>
          <w:rFonts w:ascii="Arial" w:hAnsi="Arial" w:cs="Arial"/>
          <w:sz w:val="22"/>
          <w:szCs w:val="22"/>
        </w:rPr>
        <w:t>’s operational carbon intensity within a specific rating level; and </w:t>
      </w:r>
    </w:p>
    <w:p w14:paraId="565BEB24" w14:textId="77777777" w:rsidR="0096601A" w:rsidRPr="003D7362" w:rsidRDefault="0096601A" w:rsidP="0096601A">
      <w:pPr>
        <w:pStyle w:val="p"/>
        <w:spacing w:line="360" w:lineRule="auto"/>
        <w:ind w:left="644"/>
        <w:jc w:val="both"/>
        <w:rPr>
          <w:rFonts w:ascii="Arial" w:hAnsi="Arial" w:cs="Arial"/>
          <w:sz w:val="22"/>
          <w:szCs w:val="22"/>
        </w:rPr>
      </w:pPr>
      <w:r w:rsidRPr="003D7362">
        <w:rPr>
          <w:rFonts w:ascii="Arial" w:hAnsi="Arial" w:cs="Arial"/>
          <w:sz w:val="22"/>
          <w:szCs w:val="22"/>
        </w:rPr>
        <w:t>CII</w:t>
      </w:r>
      <w:r w:rsidRPr="003D7362">
        <w:rPr>
          <w:rFonts w:ascii="Arial" w:hAnsi="Arial" w:cs="Arial"/>
          <w:b/>
          <w:bCs/>
          <w:sz w:val="22"/>
          <w:szCs w:val="22"/>
          <w:vertAlign w:val="subscript"/>
        </w:rPr>
        <w:t>R</w:t>
      </w:r>
      <w:r w:rsidRPr="003D7362">
        <w:rPr>
          <w:rFonts w:ascii="Arial" w:hAnsi="Arial" w:cs="Arial"/>
          <w:sz w:val="22"/>
          <w:szCs w:val="22"/>
        </w:rPr>
        <w:t xml:space="preserve"> is the reference value. </w:t>
      </w:r>
    </w:p>
    <w:p w14:paraId="1F5898D3" w14:textId="794210F2" w:rsidR="0096601A" w:rsidRPr="003D7362" w:rsidRDefault="00A65735" w:rsidP="00396485">
      <w:pPr>
        <w:pStyle w:val="p"/>
        <w:spacing w:line="360" w:lineRule="auto"/>
        <w:jc w:val="both"/>
        <w:rPr>
          <w:rFonts w:ascii="Arial" w:hAnsi="Arial" w:cs="Arial"/>
          <w:sz w:val="22"/>
          <w:szCs w:val="22"/>
        </w:rPr>
      </w:pPr>
      <w:r w:rsidRPr="003D7362">
        <w:rPr>
          <w:rFonts w:ascii="Arial" w:hAnsi="Arial" w:cs="Arial"/>
          <w:sz w:val="22"/>
          <w:szCs w:val="22"/>
        </w:rPr>
        <w:t>(</w:t>
      </w:r>
      <w:r w:rsidR="0096601A" w:rsidRPr="003D7362">
        <w:rPr>
          <w:rFonts w:ascii="Arial" w:hAnsi="Arial" w:cs="Arial"/>
          <w:sz w:val="22"/>
          <w:szCs w:val="22"/>
        </w:rPr>
        <w:t>5</w:t>
      </w:r>
      <w:r w:rsidRPr="003D7362">
        <w:rPr>
          <w:rFonts w:ascii="Arial" w:hAnsi="Arial" w:cs="Arial"/>
          <w:sz w:val="22"/>
          <w:szCs w:val="22"/>
        </w:rPr>
        <w:t>)</w:t>
      </w:r>
      <w:r w:rsidR="0096601A" w:rsidRPr="003D7362">
        <w:rPr>
          <w:rFonts w:ascii="Arial" w:hAnsi="Arial" w:cs="Arial"/>
          <w:sz w:val="22"/>
          <w:szCs w:val="22"/>
        </w:rPr>
        <w:t>  The annual reduction factor Z</w:t>
      </w:r>
      <w:r w:rsidR="0096601A" w:rsidRPr="003D7362">
        <w:rPr>
          <w:rFonts w:ascii="Arial" w:hAnsi="Arial" w:cs="Arial"/>
          <w:b/>
          <w:bCs/>
          <w:sz w:val="22"/>
          <w:szCs w:val="22"/>
          <w:vertAlign w:val="superscript"/>
        </w:rPr>
        <w:t>8</w:t>
      </w:r>
      <w:r w:rsidR="0096601A" w:rsidRPr="003D7362">
        <w:rPr>
          <w:rFonts w:ascii="Arial" w:hAnsi="Arial" w:cs="Arial"/>
          <w:sz w:val="22"/>
          <w:szCs w:val="22"/>
        </w:rPr>
        <w:t xml:space="preserve"> and the reference value CII</w:t>
      </w:r>
      <w:r w:rsidR="0096601A" w:rsidRPr="003D7362">
        <w:rPr>
          <w:rFonts w:ascii="Arial" w:hAnsi="Arial" w:cs="Arial"/>
          <w:b/>
          <w:bCs/>
          <w:sz w:val="22"/>
          <w:szCs w:val="22"/>
          <w:vertAlign w:val="subscript"/>
        </w:rPr>
        <w:t>R</w:t>
      </w:r>
      <w:r w:rsidR="0096601A" w:rsidRPr="003D7362">
        <w:rPr>
          <w:rFonts w:ascii="Arial" w:hAnsi="Arial" w:cs="Arial"/>
          <w:sz w:val="22"/>
          <w:szCs w:val="22"/>
        </w:rPr>
        <w:t xml:space="preserve"> shall be the values defined taking into account the guidelines to be developed by the Organization. </w:t>
      </w:r>
    </w:p>
    <w:p w14:paraId="7D9FE8D1" w14:textId="09603DCE" w:rsidR="0096601A" w:rsidRPr="003D7362" w:rsidRDefault="00A65735" w:rsidP="00396485">
      <w:pPr>
        <w:pStyle w:val="p"/>
        <w:spacing w:line="360" w:lineRule="auto"/>
        <w:jc w:val="both"/>
        <w:rPr>
          <w:rFonts w:ascii="Arial" w:hAnsi="Arial" w:cs="Arial"/>
          <w:sz w:val="22"/>
          <w:szCs w:val="22"/>
        </w:rPr>
      </w:pPr>
      <w:r w:rsidRPr="003D7362">
        <w:rPr>
          <w:rFonts w:ascii="Arial" w:hAnsi="Arial" w:cs="Arial"/>
          <w:b/>
          <w:bCs/>
          <w:sz w:val="22"/>
          <w:szCs w:val="22"/>
        </w:rPr>
        <w:t>(</w:t>
      </w:r>
      <w:r w:rsidR="0096601A" w:rsidRPr="003D7362">
        <w:rPr>
          <w:rFonts w:ascii="Arial" w:hAnsi="Arial" w:cs="Arial"/>
          <w:sz w:val="22"/>
          <w:szCs w:val="22"/>
        </w:rPr>
        <w:t>6</w:t>
      </w:r>
      <w:r w:rsidRPr="003D7362">
        <w:rPr>
          <w:rFonts w:ascii="Arial" w:hAnsi="Arial" w:cs="Arial"/>
          <w:sz w:val="22"/>
          <w:szCs w:val="22"/>
        </w:rPr>
        <w:t>)</w:t>
      </w:r>
      <w:r w:rsidR="0096601A" w:rsidRPr="003D7362">
        <w:rPr>
          <w:rFonts w:ascii="Arial" w:hAnsi="Arial" w:cs="Arial"/>
          <w:sz w:val="22"/>
          <w:szCs w:val="22"/>
        </w:rPr>
        <w:t xml:space="preserve"> The attained annual operational CII shall be documented and verified against the required annual operational CII to determine operational carbon intensity rating A, B, C, D or E, indicating a major superior, minor superior, moderate, minor inferior, or inferior performance level, either by the Administration or by any organization duly authorized by it, taking into account the guidelines developed by the Organization. The middle point of rating level C shall be the value equivalent to the required annual operational CII set out in </w:t>
      </w:r>
      <w:r w:rsidRPr="003D7362">
        <w:rPr>
          <w:rFonts w:ascii="Arial" w:hAnsi="Arial" w:cs="Arial"/>
          <w:sz w:val="22"/>
          <w:szCs w:val="22"/>
        </w:rPr>
        <w:t xml:space="preserve">sub </w:t>
      </w:r>
      <w:r w:rsidR="0096601A" w:rsidRPr="003D7362">
        <w:rPr>
          <w:rFonts w:ascii="Arial" w:hAnsi="Arial" w:cs="Arial"/>
          <w:sz w:val="22"/>
          <w:szCs w:val="22"/>
        </w:rPr>
        <w:t xml:space="preserve">paragraph 4 of this </w:t>
      </w:r>
      <w:r w:rsidR="00B850AB" w:rsidRPr="003D7362">
        <w:rPr>
          <w:rFonts w:ascii="Arial" w:hAnsi="Arial" w:cs="Arial"/>
          <w:sz w:val="22"/>
          <w:szCs w:val="22"/>
        </w:rPr>
        <w:t>paragraph</w:t>
      </w:r>
      <w:r w:rsidR="0096601A" w:rsidRPr="003D7362">
        <w:rPr>
          <w:rFonts w:ascii="Arial" w:hAnsi="Arial" w:cs="Arial"/>
          <w:sz w:val="22"/>
          <w:szCs w:val="22"/>
        </w:rPr>
        <w:t>. </w:t>
      </w:r>
    </w:p>
    <w:p w14:paraId="575D9376" w14:textId="2579D7FC" w:rsidR="0096601A" w:rsidRPr="003D7362" w:rsidRDefault="00A65735" w:rsidP="00396485">
      <w:pPr>
        <w:pStyle w:val="p"/>
        <w:spacing w:line="360" w:lineRule="auto"/>
        <w:jc w:val="both"/>
        <w:rPr>
          <w:rFonts w:ascii="Arial" w:hAnsi="Arial" w:cs="Arial"/>
          <w:sz w:val="22"/>
          <w:szCs w:val="22"/>
        </w:rPr>
      </w:pPr>
      <w:r w:rsidRPr="003D7362">
        <w:rPr>
          <w:rFonts w:ascii="Arial" w:hAnsi="Arial" w:cs="Arial"/>
          <w:b/>
          <w:bCs/>
          <w:sz w:val="22"/>
          <w:szCs w:val="22"/>
        </w:rPr>
        <w:t>(</w:t>
      </w:r>
      <w:r w:rsidR="0096601A" w:rsidRPr="003D7362">
        <w:rPr>
          <w:rFonts w:ascii="Arial" w:hAnsi="Arial" w:cs="Arial"/>
          <w:sz w:val="22"/>
          <w:szCs w:val="22"/>
        </w:rPr>
        <w:t>7</w:t>
      </w:r>
      <w:r w:rsidRPr="003D7362">
        <w:rPr>
          <w:rFonts w:ascii="Arial" w:hAnsi="Arial" w:cs="Arial"/>
          <w:sz w:val="22"/>
          <w:szCs w:val="22"/>
        </w:rPr>
        <w:t>)</w:t>
      </w:r>
      <w:r w:rsidR="0096601A" w:rsidRPr="003D7362">
        <w:rPr>
          <w:rFonts w:ascii="Arial" w:hAnsi="Arial" w:cs="Arial"/>
          <w:sz w:val="22"/>
          <w:szCs w:val="22"/>
        </w:rPr>
        <w:t xml:space="preserve">.  A </w:t>
      </w:r>
      <w:r w:rsidR="00EF0ABA" w:rsidRPr="003D7362">
        <w:rPr>
          <w:rFonts w:ascii="Arial" w:hAnsi="Arial" w:cs="Arial"/>
          <w:sz w:val="22"/>
          <w:szCs w:val="22"/>
        </w:rPr>
        <w:t xml:space="preserve">vessel </w:t>
      </w:r>
      <w:r w:rsidR="0096601A" w:rsidRPr="003D7362">
        <w:rPr>
          <w:rFonts w:ascii="Arial" w:hAnsi="Arial" w:cs="Arial"/>
          <w:sz w:val="22"/>
          <w:szCs w:val="22"/>
        </w:rPr>
        <w:t xml:space="preserve">rated as D for three consecutive years or rated as </w:t>
      </w:r>
      <w:proofErr w:type="spellStart"/>
      <w:r w:rsidR="0096601A" w:rsidRPr="003D7362">
        <w:rPr>
          <w:rFonts w:ascii="Arial" w:hAnsi="Arial" w:cs="Arial"/>
          <w:sz w:val="22"/>
          <w:szCs w:val="22"/>
        </w:rPr>
        <w:t>E</w:t>
      </w:r>
      <w:proofErr w:type="spellEnd"/>
      <w:r w:rsidR="0096601A" w:rsidRPr="003D7362">
        <w:rPr>
          <w:rFonts w:ascii="Arial" w:hAnsi="Arial" w:cs="Arial"/>
          <w:sz w:val="22"/>
          <w:szCs w:val="22"/>
        </w:rPr>
        <w:t xml:space="preserve"> shall develop a plan of corrective actions to achieve the required annual operational CII. </w:t>
      </w:r>
    </w:p>
    <w:p w14:paraId="0C2ED347" w14:textId="4F16FFB7" w:rsidR="00A65735" w:rsidRPr="003D7362" w:rsidRDefault="00A65735" w:rsidP="00396485">
      <w:pPr>
        <w:pStyle w:val="p"/>
        <w:spacing w:line="360" w:lineRule="auto"/>
        <w:jc w:val="both"/>
        <w:rPr>
          <w:rFonts w:ascii="Arial" w:hAnsi="Arial" w:cs="Arial"/>
          <w:sz w:val="22"/>
          <w:szCs w:val="22"/>
        </w:rPr>
      </w:pPr>
      <w:r w:rsidRPr="003D7362">
        <w:rPr>
          <w:rFonts w:ascii="Arial" w:hAnsi="Arial" w:cs="Arial"/>
          <w:sz w:val="22"/>
          <w:szCs w:val="22"/>
        </w:rPr>
        <w:t>(</w:t>
      </w:r>
      <w:r w:rsidR="0096601A" w:rsidRPr="003D7362">
        <w:rPr>
          <w:rFonts w:ascii="Arial" w:hAnsi="Arial" w:cs="Arial"/>
          <w:sz w:val="22"/>
          <w:szCs w:val="22"/>
        </w:rPr>
        <w:t>8</w:t>
      </w:r>
      <w:r w:rsidRPr="003D7362">
        <w:rPr>
          <w:rFonts w:ascii="Arial" w:hAnsi="Arial" w:cs="Arial"/>
          <w:sz w:val="22"/>
          <w:szCs w:val="22"/>
        </w:rPr>
        <w:t>)</w:t>
      </w:r>
      <w:r w:rsidR="0096601A" w:rsidRPr="003D7362">
        <w:rPr>
          <w:rFonts w:ascii="Arial" w:hAnsi="Arial" w:cs="Arial"/>
          <w:sz w:val="22"/>
          <w:szCs w:val="22"/>
        </w:rPr>
        <w:t>  The SEEMP shall be reviewed to include the plan of corrective actions accordingly, taking into account the guidelines to be developed by the Organization. The revised SEEMP shall be submitted to the Administration or any organization duly authorized by it for verification, preferably together with, but in no case later than 1 month after reporting the attained annual operational CII in accordance with</w:t>
      </w:r>
      <w:r w:rsidRPr="003D7362">
        <w:rPr>
          <w:rFonts w:ascii="Arial" w:hAnsi="Arial" w:cs="Arial"/>
          <w:sz w:val="22"/>
          <w:szCs w:val="22"/>
        </w:rPr>
        <w:t xml:space="preserve"> </w:t>
      </w:r>
      <w:proofErr w:type="gramStart"/>
      <w:r w:rsidRPr="003D7362">
        <w:rPr>
          <w:rFonts w:ascii="Arial" w:hAnsi="Arial" w:cs="Arial"/>
          <w:sz w:val="22"/>
          <w:szCs w:val="22"/>
        </w:rPr>
        <w:t xml:space="preserve">sub </w:t>
      </w:r>
      <w:r w:rsidR="0096601A" w:rsidRPr="003D7362">
        <w:rPr>
          <w:rFonts w:ascii="Arial" w:hAnsi="Arial" w:cs="Arial"/>
          <w:sz w:val="22"/>
          <w:szCs w:val="22"/>
        </w:rPr>
        <w:t xml:space="preserve"> paragraph</w:t>
      </w:r>
      <w:proofErr w:type="gramEnd"/>
      <w:r w:rsidR="0096601A" w:rsidRPr="003D7362">
        <w:rPr>
          <w:rFonts w:ascii="Arial" w:hAnsi="Arial" w:cs="Arial"/>
          <w:sz w:val="22"/>
          <w:szCs w:val="22"/>
        </w:rPr>
        <w:t xml:space="preserve"> 2 of this </w:t>
      </w:r>
      <w:r w:rsidRPr="003D7362">
        <w:rPr>
          <w:rFonts w:ascii="Arial" w:hAnsi="Arial" w:cs="Arial"/>
          <w:sz w:val="22"/>
          <w:szCs w:val="22"/>
        </w:rPr>
        <w:t xml:space="preserve">paragraph </w:t>
      </w:r>
    </w:p>
    <w:p w14:paraId="3BEEF600" w14:textId="4E8F6E57" w:rsidR="0096601A" w:rsidRPr="003D7362" w:rsidRDefault="00A65735" w:rsidP="00396485">
      <w:pPr>
        <w:pStyle w:val="p"/>
        <w:spacing w:line="360" w:lineRule="auto"/>
        <w:jc w:val="both"/>
        <w:rPr>
          <w:rFonts w:ascii="Arial" w:hAnsi="Arial" w:cs="Arial"/>
          <w:sz w:val="22"/>
          <w:szCs w:val="22"/>
        </w:rPr>
      </w:pPr>
      <w:r w:rsidRPr="003D7362">
        <w:rPr>
          <w:rFonts w:ascii="Arial" w:hAnsi="Arial" w:cs="Arial"/>
          <w:sz w:val="22"/>
          <w:szCs w:val="22"/>
        </w:rPr>
        <w:t>(</w:t>
      </w:r>
      <w:r w:rsidR="0096601A" w:rsidRPr="003D7362">
        <w:rPr>
          <w:rFonts w:ascii="Arial" w:hAnsi="Arial" w:cs="Arial"/>
          <w:sz w:val="22"/>
          <w:szCs w:val="22"/>
        </w:rPr>
        <w:t>9</w:t>
      </w:r>
      <w:r w:rsidRPr="003D7362">
        <w:rPr>
          <w:rFonts w:ascii="Arial" w:hAnsi="Arial" w:cs="Arial"/>
          <w:sz w:val="22"/>
          <w:szCs w:val="22"/>
        </w:rPr>
        <w:t>)</w:t>
      </w:r>
      <w:r w:rsidR="0096601A" w:rsidRPr="003D7362">
        <w:rPr>
          <w:rFonts w:ascii="Arial" w:hAnsi="Arial" w:cs="Arial"/>
          <w:sz w:val="22"/>
          <w:szCs w:val="22"/>
        </w:rPr>
        <w:t xml:space="preserve">  A </w:t>
      </w:r>
      <w:r w:rsidR="00EF0ABA" w:rsidRPr="003D7362">
        <w:rPr>
          <w:rFonts w:ascii="Arial" w:hAnsi="Arial" w:cs="Arial"/>
          <w:sz w:val="22"/>
          <w:szCs w:val="22"/>
        </w:rPr>
        <w:t xml:space="preserve">vessel </w:t>
      </w:r>
      <w:r w:rsidR="0096601A" w:rsidRPr="003D7362">
        <w:rPr>
          <w:rFonts w:ascii="Arial" w:hAnsi="Arial" w:cs="Arial"/>
          <w:sz w:val="22"/>
          <w:szCs w:val="22"/>
        </w:rPr>
        <w:t xml:space="preserve">rated as D for three consecutive years or rated as </w:t>
      </w:r>
      <w:proofErr w:type="spellStart"/>
      <w:r w:rsidR="0096601A" w:rsidRPr="003D7362">
        <w:rPr>
          <w:rFonts w:ascii="Arial" w:hAnsi="Arial" w:cs="Arial"/>
          <w:sz w:val="22"/>
          <w:szCs w:val="22"/>
        </w:rPr>
        <w:t>E</w:t>
      </w:r>
      <w:proofErr w:type="spellEnd"/>
      <w:r w:rsidR="0096601A" w:rsidRPr="003D7362">
        <w:rPr>
          <w:rFonts w:ascii="Arial" w:hAnsi="Arial" w:cs="Arial"/>
          <w:sz w:val="22"/>
          <w:szCs w:val="22"/>
        </w:rPr>
        <w:t xml:space="preserve"> shall duly undertake the planned corrective actions in accordance with the revised SEEMP. </w:t>
      </w:r>
    </w:p>
    <w:p w14:paraId="59603990" w14:textId="0AE160B6" w:rsidR="0096601A" w:rsidRPr="003D7362" w:rsidRDefault="00A65735" w:rsidP="00396485">
      <w:pPr>
        <w:pStyle w:val="p"/>
        <w:spacing w:line="360" w:lineRule="auto"/>
        <w:jc w:val="both"/>
        <w:rPr>
          <w:rFonts w:ascii="Arial" w:hAnsi="Arial" w:cs="Arial"/>
          <w:sz w:val="22"/>
          <w:szCs w:val="22"/>
        </w:rPr>
      </w:pPr>
      <w:r w:rsidRPr="003D7362">
        <w:rPr>
          <w:rFonts w:ascii="Arial" w:hAnsi="Arial" w:cs="Arial"/>
          <w:sz w:val="22"/>
          <w:szCs w:val="22"/>
        </w:rPr>
        <w:t>(</w:t>
      </w:r>
      <w:r w:rsidR="0096601A" w:rsidRPr="003D7362">
        <w:rPr>
          <w:rFonts w:ascii="Arial" w:hAnsi="Arial" w:cs="Arial"/>
          <w:sz w:val="22"/>
          <w:szCs w:val="22"/>
        </w:rPr>
        <w:t>10</w:t>
      </w:r>
      <w:r w:rsidRPr="003D7362">
        <w:rPr>
          <w:rFonts w:ascii="Arial" w:hAnsi="Arial" w:cs="Arial"/>
          <w:sz w:val="22"/>
          <w:szCs w:val="22"/>
        </w:rPr>
        <w:t>)</w:t>
      </w:r>
      <w:r w:rsidR="0096601A" w:rsidRPr="003D7362">
        <w:rPr>
          <w:rFonts w:ascii="Arial" w:hAnsi="Arial" w:cs="Arial"/>
          <w:sz w:val="22"/>
          <w:szCs w:val="22"/>
        </w:rPr>
        <w:t xml:space="preserve">   </w:t>
      </w:r>
      <w:r w:rsidR="00EF0ABA" w:rsidRPr="003D7362">
        <w:rPr>
          <w:rFonts w:ascii="Arial" w:hAnsi="Arial" w:cs="Arial"/>
          <w:sz w:val="22"/>
          <w:szCs w:val="22"/>
        </w:rPr>
        <w:t xml:space="preserve">Vessels </w:t>
      </w:r>
      <w:r w:rsidR="0096601A" w:rsidRPr="003D7362">
        <w:rPr>
          <w:rFonts w:ascii="Arial" w:hAnsi="Arial" w:cs="Arial"/>
          <w:sz w:val="22"/>
          <w:szCs w:val="22"/>
        </w:rPr>
        <w:t>rated as A or B shall be provided with appropriate incentives to encourage</w:t>
      </w:r>
    </w:p>
    <w:p w14:paraId="5B8D21CD" w14:textId="77777777" w:rsidR="0096601A" w:rsidRPr="003D7362" w:rsidRDefault="0096601A" w:rsidP="0096601A">
      <w:pPr>
        <w:pStyle w:val="p"/>
        <w:spacing w:line="360" w:lineRule="auto"/>
        <w:ind w:left="644"/>
        <w:jc w:val="both"/>
        <w:rPr>
          <w:rFonts w:ascii="Arial" w:hAnsi="Arial" w:cs="Arial"/>
          <w:sz w:val="22"/>
          <w:szCs w:val="22"/>
        </w:rPr>
      </w:pPr>
      <w:r w:rsidRPr="003D7362">
        <w:rPr>
          <w:rFonts w:ascii="Arial" w:hAnsi="Arial" w:cs="Arial"/>
          <w:sz w:val="22"/>
          <w:szCs w:val="22"/>
        </w:rPr>
        <w:t xml:space="preserve">Review </w:t>
      </w:r>
    </w:p>
    <w:p w14:paraId="18ADE703" w14:textId="77777777" w:rsidR="00396485" w:rsidRPr="003D7362" w:rsidRDefault="00396485" w:rsidP="00396485">
      <w:pPr>
        <w:pStyle w:val="p"/>
        <w:spacing w:line="360" w:lineRule="auto"/>
        <w:jc w:val="both"/>
        <w:rPr>
          <w:rFonts w:ascii="Arial" w:hAnsi="Arial" w:cs="Arial"/>
          <w:sz w:val="22"/>
          <w:szCs w:val="22"/>
        </w:rPr>
      </w:pPr>
      <w:r w:rsidRPr="003D7362">
        <w:rPr>
          <w:rFonts w:ascii="Arial" w:hAnsi="Arial" w:cs="Arial"/>
          <w:sz w:val="22"/>
          <w:szCs w:val="22"/>
        </w:rPr>
        <w:t xml:space="preserve">(11) </w:t>
      </w:r>
      <w:r w:rsidR="0096601A" w:rsidRPr="003D7362">
        <w:rPr>
          <w:rFonts w:ascii="Arial" w:hAnsi="Arial" w:cs="Arial"/>
          <w:sz w:val="22"/>
          <w:szCs w:val="22"/>
        </w:rPr>
        <w:t xml:space="preserve">A review shall be completed by 1 January 2028 by the DG to assess: </w:t>
      </w:r>
    </w:p>
    <w:p w14:paraId="222BCCFF" w14:textId="06A9B652" w:rsidR="00396485" w:rsidRPr="003D7362" w:rsidRDefault="0096601A">
      <w:pPr>
        <w:pStyle w:val="p"/>
        <w:numPr>
          <w:ilvl w:val="0"/>
          <w:numId w:val="18"/>
        </w:numPr>
        <w:spacing w:line="360" w:lineRule="auto"/>
        <w:jc w:val="both"/>
        <w:rPr>
          <w:rFonts w:ascii="Arial" w:hAnsi="Arial" w:cs="Arial"/>
          <w:sz w:val="22"/>
          <w:szCs w:val="22"/>
        </w:rPr>
      </w:pPr>
      <w:r w:rsidRPr="003D7362">
        <w:rPr>
          <w:rFonts w:ascii="Arial" w:hAnsi="Arial" w:cs="Arial"/>
          <w:sz w:val="22"/>
          <w:szCs w:val="22"/>
        </w:rPr>
        <w:t xml:space="preserve">the effectiveness of this </w:t>
      </w:r>
      <w:r w:rsidR="00B850AB" w:rsidRPr="003D7362">
        <w:rPr>
          <w:rFonts w:ascii="Arial" w:hAnsi="Arial" w:cs="Arial"/>
          <w:sz w:val="22"/>
          <w:szCs w:val="22"/>
        </w:rPr>
        <w:t>paragraph</w:t>
      </w:r>
      <w:r w:rsidRPr="003D7362">
        <w:rPr>
          <w:rFonts w:ascii="Arial" w:hAnsi="Arial" w:cs="Arial"/>
          <w:sz w:val="22"/>
          <w:szCs w:val="22"/>
        </w:rPr>
        <w:t xml:space="preserve"> in reducing the carbon intensity of national shipping</w:t>
      </w:r>
      <w:proofErr w:type="gramStart"/>
      <w:r w:rsidRPr="003D7362">
        <w:rPr>
          <w:rFonts w:ascii="Arial" w:hAnsi="Arial" w:cs="Arial"/>
          <w:sz w:val="22"/>
          <w:szCs w:val="22"/>
        </w:rPr>
        <w:t>; .</w:t>
      </w:r>
      <w:proofErr w:type="gramEnd"/>
    </w:p>
    <w:p w14:paraId="5898D626" w14:textId="77777777" w:rsidR="00396485" w:rsidRPr="003D7362" w:rsidRDefault="0096601A">
      <w:pPr>
        <w:pStyle w:val="p"/>
        <w:numPr>
          <w:ilvl w:val="0"/>
          <w:numId w:val="18"/>
        </w:numPr>
        <w:spacing w:line="360" w:lineRule="auto"/>
        <w:jc w:val="both"/>
        <w:rPr>
          <w:rFonts w:ascii="Arial" w:hAnsi="Arial" w:cs="Arial"/>
          <w:sz w:val="22"/>
          <w:szCs w:val="22"/>
        </w:rPr>
      </w:pPr>
      <w:r w:rsidRPr="003D7362">
        <w:rPr>
          <w:rFonts w:ascii="Arial" w:hAnsi="Arial" w:cs="Arial"/>
          <w:sz w:val="22"/>
          <w:szCs w:val="22"/>
        </w:rPr>
        <w:t>the need for reinforced corrective actions or other means of remedy, including possible additional EEXI requirements</w:t>
      </w:r>
      <w:proofErr w:type="gramStart"/>
      <w:r w:rsidRPr="003D7362">
        <w:rPr>
          <w:rFonts w:ascii="Arial" w:hAnsi="Arial" w:cs="Arial"/>
          <w:sz w:val="22"/>
          <w:szCs w:val="22"/>
        </w:rPr>
        <w:t>; .</w:t>
      </w:r>
      <w:proofErr w:type="gramEnd"/>
    </w:p>
    <w:p w14:paraId="53607E7A" w14:textId="77777777" w:rsidR="00396485" w:rsidRPr="003D7362" w:rsidRDefault="0096601A">
      <w:pPr>
        <w:pStyle w:val="p"/>
        <w:numPr>
          <w:ilvl w:val="0"/>
          <w:numId w:val="18"/>
        </w:numPr>
        <w:spacing w:line="360" w:lineRule="auto"/>
        <w:jc w:val="both"/>
        <w:rPr>
          <w:rFonts w:ascii="Arial" w:hAnsi="Arial" w:cs="Arial"/>
          <w:sz w:val="22"/>
          <w:szCs w:val="22"/>
        </w:rPr>
      </w:pPr>
      <w:r w:rsidRPr="003D7362">
        <w:rPr>
          <w:rFonts w:ascii="Arial" w:hAnsi="Arial" w:cs="Arial"/>
          <w:sz w:val="22"/>
          <w:szCs w:val="22"/>
        </w:rPr>
        <w:t>the need for enhancement of the enforcement mechanism</w:t>
      </w:r>
      <w:proofErr w:type="gramStart"/>
      <w:r w:rsidRPr="003D7362">
        <w:rPr>
          <w:rFonts w:ascii="Arial" w:hAnsi="Arial" w:cs="Arial"/>
          <w:sz w:val="22"/>
          <w:szCs w:val="22"/>
        </w:rPr>
        <w:t>; .</w:t>
      </w:r>
      <w:proofErr w:type="gramEnd"/>
    </w:p>
    <w:p w14:paraId="26D8E139" w14:textId="77777777" w:rsidR="00396485" w:rsidRPr="003D7362" w:rsidRDefault="0096601A">
      <w:pPr>
        <w:pStyle w:val="p"/>
        <w:numPr>
          <w:ilvl w:val="0"/>
          <w:numId w:val="18"/>
        </w:numPr>
        <w:spacing w:line="360" w:lineRule="auto"/>
        <w:jc w:val="both"/>
        <w:rPr>
          <w:rFonts w:ascii="Arial" w:hAnsi="Arial" w:cs="Arial"/>
          <w:sz w:val="22"/>
          <w:szCs w:val="22"/>
        </w:rPr>
      </w:pPr>
      <w:r w:rsidRPr="003D7362">
        <w:rPr>
          <w:rFonts w:ascii="Arial" w:hAnsi="Arial" w:cs="Arial"/>
          <w:sz w:val="22"/>
          <w:szCs w:val="22"/>
        </w:rPr>
        <w:lastRenderedPageBreak/>
        <w:t xml:space="preserve"> the need for enhancement of the data collection system; </w:t>
      </w:r>
      <w:proofErr w:type="gramStart"/>
      <w:r w:rsidRPr="003D7362">
        <w:rPr>
          <w:rFonts w:ascii="Arial" w:hAnsi="Arial" w:cs="Arial"/>
          <w:sz w:val="22"/>
          <w:szCs w:val="22"/>
        </w:rPr>
        <w:t>and .</w:t>
      </w:r>
      <w:proofErr w:type="gramEnd"/>
    </w:p>
    <w:p w14:paraId="78FB8424" w14:textId="2E525022" w:rsidR="0096601A" w:rsidRPr="003D7362" w:rsidRDefault="0096601A">
      <w:pPr>
        <w:pStyle w:val="p"/>
        <w:numPr>
          <w:ilvl w:val="0"/>
          <w:numId w:val="18"/>
        </w:numPr>
        <w:spacing w:line="360" w:lineRule="auto"/>
        <w:jc w:val="both"/>
        <w:rPr>
          <w:rFonts w:ascii="Arial" w:hAnsi="Arial" w:cs="Arial"/>
          <w:sz w:val="22"/>
          <w:szCs w:val="22"/>
        </w:rPr>
      </w:pPr>
      <w:r w:rsidRPr="003D7362">
        <w:rPr>
          <w:rFonts w:ascii="Arial" w:hAnsi="Arial" w:cs="Arial"/>
          <w:sz w:val="22"/>
          <w:szCs w:val="22"/>
        </w:rPr>
        <w:t>the revision of the Z factor and CII</w:t>
      </w:r>
      <w:r w:rsidRPr="003D7362">
        <w:rPr>
          <w:rFonts w:ascii="Arial" w:hAnsi="Arial" w:cs="Arial"/>
          <w:sz w:val="22"/>
          <w:szCs w:val="22"/>
          <w:vertAlign w:val="subscript"/>
        </w:rPr>
        <w:t xml:space="preserve">R </w:t>
      </w:r>
      <w:r w:rsidRPr="003D7362">
        <w:rPr>
          <w:rFonts w:ascii="Arial" w:hAnsi="Arial" w:cs="Arial"/>
          <w:sz w:val="22"/>
          <w:szCs w:val="22"/>
        </w:rPr>
        <w:t xml:space="preserve">values. </w:t>
      </w:r>
    </w:p>
    <w:p w14:paraId="640959E1" w14:textId="19AF0E48" w:rsidR="0096601A" w:rsidRPr="003D7362" w:rsidRDefault="0096601A" w:rsidP="0096601A">
      <w:pPr>
        <w:pStyle w:val="p"/>
        <w:spacing w:line="360" w:lineRule="auto"/>
        <w:jc w:val="both"/>
        <w:rPr>
          <w:rFonts w:ascii="Arial" w:hAnsi="Arial" w:cs="Arial"/>
          <w:sz w:val="22"/>
          <w:szCs w:val="22"/>
        </w:rPr>
      </w:pPr>
      <w:r w:rsidRPr="003D7362">
        <w:rPr>
          <w:rFonts w:ascii="Arial" w:hAnsi="Arial" w:cs="Arial"/>
          <w:sz w:val="22"/>
          <w:szCs w:val="22"/>
        </w:rPr>
        <w:t xml:space="preserve">If based on the review the </w:t>
      </w:r>
      <w:r w:rsidR="00A65735" w:rsidRPr="003D7362">
        <w:rPr>
          <w:rFonts w:ascii="Arial" w:hAnsi="Arial" w:cs="Arial"/>
          <w:sz w:val="22"/>
          <w:szCs w:val="22"/>
        </w:rPr>
        <w:t xml:space="preserve">central government may </w:t>
      </w:r>
      <w:r w:rsidRPr="003D7362">
        <w:rPr>
          <w:rFonts w:ascii="Arial" w:hAnsi="Arial" w:cs="Arial"/>
          <w:sz w:val="22"/>
          <w:szCs w:val="22"/>
        </w:rPr>
        <w:t>decide to adopt amendments to this Schedule</w:t>
      </w:r>
      <w:r w:rsidR="00A65735" w:rsidRPr="003D7362">
        <w:rPr>
          <w:rFonts w:ascii="Arial" w:hAnsi="Arial" w:cs="Arial"/>
          <w:sz w:val="22"/>
          <w:szCs w:val="22"/>
        </w:rPr>
        <w:t xml:space="preserve"> and</w:t>
      </w:r>
      <w:r w:rsidRPr="003D7362">
        <w:rPr>
          <w:rFonts w:ascii="Arial" w:hAnsi="Arial" w:cs="Arial"/>
          <w:sz w:val="22"/>
          <w:szCs w:val="22"/>
        </w:rPr>
        <w:t xml:space="preserve"> such amendments shall be adopted and brought into force in accordance with the </w:t>
      </w:r>
      <w:r w:rsidR="00A65735" w:rsidRPr="003D7362">
        <w:rPr>
          <w:rFonts w:ascii="Arial" w:hAnsi="Arial" w:cs="Arial"/>
          <w:sz w:val="22"/>
          <w:szCs w:val="22"/>
        </w:rPr>
        <w:t xml:space="preserve">amendments brought into the </w:t>
      </w:r>
      <w:r w:rsidR="002A5420" w:rsidRPr="003D7362">
        <w:rPr>
          <w:rFonts w:ascii="Arial" w:hAnsi="Arial" w:cs="Arial"/>
          <w:sz w:val="22"/>
          <w:szCs w:val="22"/>
        </w:rPr>
        <w:t>Annex VI of the Conven</w:t>
      </w:r>
      <w:r w:rsidR="0064042D" w:rsidRPr="003D7362">
        <w:rPr>
          <w:rFonts w:ascii="Arial" w:hAnsi="Arial" w:cs="Arial"/>
          <w:sz w:val="22"/>
          <w:szCs w:val="22"/>
        </w:rPr>
        <w:t>t</w:t>
      </w:r>
      <w:r w:rsidR="002A5420" w:rsidRPr="003D7362">
        <w:rPr>
          <w:rFonts w:ascii="Arial" w:hAnsi="Arial" w:cs="Arial"/>
          <w:sz w:val="22"/>
          <w:szCs w:val="22"/>
        </w:rPr>
        <w:t>ion</w:t>
      </w:r>
    </w:p>
    <w:p w14:paraId="18576B49" w14:textId="77777777" w:rsidR="0096601A" w:rsidRPr="003D7362" w:rsidRDefault="0096601A" w:rsidP="0096601A">
      <w:pPr>
        <w:rPr>
          <w:rFonts w:ascii="Arial" w:hAnsi="Arial" w:cs="Arial"/>
          <w:szCs w:val="22"/>
        </w:rPr>
      </w:pPr>
    </w:p>
    <w:p w14:paraId="747DE588" w14:textId="77777777" w:rsidR="00396485" w:rsidRPr="003D7362" w:rsidRDefault="00396485" w:rsidP="0096601A">
      <w:pPr>
        <w:jc w:val="center"/>
        <w:rPr>
          <w:rFonts w:ascii="Arial" w:hAnsi="Arial" w:cs="Arial"/>
          <w:b/>
          <w:bCs/>
          <w:szCs w:val="22"/>
          <w:u w:val="single"/>
        </w:rPr>
      </w:pPr>
    </w:p>
    <w:p w14:paraId="2CDF5014" w14:textId="77777777" w:rsidR="00396485" w:rsidRPr="003D7362" w:rsidRDefault="00396485" w:rsidP="0096601A">
      <w:pPr>
        <w:jc w:val="center"/>
        <w:rPr>
          <w:rFonts w:ascii="Arial" w:hAnsi="Arial" w:cs="Arial"/>
          <w:b/>
          <w:bCs/>
          <w:szCs w:val="22"/>
          <w:u w:val="single"/>
        </w:rPr>
      </w:pPr>
    </w:p>
    <w:p w14:paraId="108BC3B8" w14:textId="77777777" w:rsidR="00396485" w:rsidRPr="003D7362" w:rsidRDefault="00396485" w:rsidP="0096601A">
      <w:pPr>
        <w:jc w:val="center"/>
        <w:rPr>
          <w:rFonts w:ascii="Arial" w:hAnsi="Arial" w:cs="Arial"/>
          <w:b/>
          <w:bCs/>
          <w:szCs w:val="22"/>
          <w:u w:val="single"/>
        </w:rPr>
      </w:pPr>
    </w:p>
    <w:p w14:paraId="203E5D05" w14:textId="77777777" w:rsidR="00396485" w:rsidRPr="003D7362" w:rsidRDefault="00396485" w:rsidP="0096601A">
      <w:pPr>
        <w:jc w:val="center"/>
        <w:rPr>
          <w:rFonts w:ascii="Arial" w:hAnsi="Arial" w:cs="Arial"/>
          <w:b/>
          <w:bCs/>
          <w:szCs w:val="22"/>
          <w:u w:val="single"/>
        </w:rPr>
      </w:pPr>
    </w:p>
    <w:p w14:paraId="6CBB846B" w14:textId="5CE0342C" w:rsidR="0096601A" w:rsidRPr="003D7362" w:rsidRDefault="0096601A" w:rsidP="0096601A">
      <w:pPr>
        <w:jc w:val="center"/>
        <w:rPr>
          <w:rFonts w:ascii="Arial" w:hAnsi="Arial" w:cs="Arial"/>
          <w:b/>
          <w:bCs/>
          <w:szCs w:val="22"/>
        </w:rPr>
      </w:pPr>
      <w:r w:rsidRPr="003D7362">
        <w:rPr>
          <w:rFonts w:ascii="Arial" w:hAnsi="Arial" w:cs="Arial"/>
          <w:b/>
          <w:bCs/>
          <w:szCs w:val="22"/>
        </w:rPr>
        <w:t>SECOND SCHEDULE</w:t>
      </w:r>
    </w:p>
    <w:p w14:paraId="2DF76C0C" w14:textId="15EFED14" w:rsidR="00396485" w:rsidRPr="003D7362" w:rsidRDefault="00396485" w:rsidP="0096601A">
      <w:pPr>
        <w:jc w:val="center"/>
        <w:rPr>
          <w:rFonts w:ascii="Arial" w:hAnsi="Arial" w:cs="Arial"/>
          <w:b/>
          <w:bCs/>
          <w:szCs w:val="22"/>
        </w:rPr>
      </w:pPr>
      <w:r w:rsidRPr="003D7362">
        <w:rPr>
          <w:rFonts w:ascii="Arial" w:hAnsi="Arial" w:cs="Arial"/>
          <w:b/>
          <w:bCs/>
          <w:szCs w:val="22"/>
        </w:rPr>
        <w:t>FORMS</w:t>
      </w:r>
    </w:p>
    <w:p w14:paraId="059A3A59" w14:textId="77777777" w:rsidR="00396485" w:rsidRPr="003D7362" w:rsidRDefault="00396485" w:rsidP="0096601A">
      <w:pPr>
        <w:jc w:val="center"/>
        <w:rPr>
          <w:rFonts w:ascii="Arial" w:hAnsi="Arial" w:cs="Arial"/>
          <w:b/>
          <w:bCs/>
          <w:szCs w:val="22"/>
        </w:rPr>
      </w:pPr>
    </w:p>
    <w:p w14:paraId="70D3DFD9" w14:textId="0617B832" w:rsidR="0096601A" w:rsidRPr="003D7362" w:rsidRDefault="00396485" w:rsidP="00396485">
      <w:pPr>
        <w:jc w:val="center"/>
        <w:rPr>
          <w:rFonts w:ascii="Arial" w:hAnsi="Arial" w:cs="Arial"/>
          <w:b/>
          <w:bCs/>
          <w:szCs w:val="22"/>
        </w:rPr>
      </w:pPr>
      <w:r w:rsidRPr="003D7362">
        <w:rPr>
          <w:rFonts w:ascii="Arial" w:hAnsi="Arial" w:cs="Arial"/>
          <w:b/>
          <w:bCs/>
          <w:szCs w:val="22"/>
        </w:rPr>
        <w:t>APPENDIX 1</w:t>
      </w:r>
      <w:r w:rsidR="0096601A" w:rsidRPr="003D7362">
        <w:rPr>
          <w:rFonts w:ascii="Arial" w:hAnsi="Arial" w:cs="Arial"/>
          <w:b/>
          <w:bCs/>
          <w:szCs w:val="22"/>
        </w:rPr>
        <w:t xml:space="preserve"> – </w:t>
      </w:r>
      <w:r w:rsidRPr="003D7362">
        <w:rPr>
          <w:rFonts w:ascii="Arial" w:hAnsi="Arial" w:cs="Arial"/>
          <w:b/>
          <w:bCs/>
          <w:szCs w:val="22"/>
        </w:rPr>
        <w:t>FORM OF INTERNATIONAL AIR POLLUTION PREVENTION CERTIFICATE</w:t>
      </w:r>
    </w:p>
    <w:p w14:paraId="0B3F8617" w14:textId="77777777" w:rsidR="0096601A" w:rsidRPr="003D7362" w:rsidRDefault="0096601A" w:rsidP="0096601A">
      <w:pPr>
        <w:jc w:val="center"/>
        <w:rPr>
          <w:rFonts w:ascii="Arial" w:hAnsi="Arial" w:cs="Arial"/>
          <w:b/>
          <w:bCs/>
          <w:szCs w:val="22"/>
        </w:rPr>
      </w:pPr>
      <w:r w:rsidRPr="003D7362">
        <w:rPr>
          <w:rFonts w:ascii="Arial" w:hAnsi="Arial" w:cs="Arial"/>
          <w:b/>
          <w:bCs/>
          <w:szCs w:val="22"/>
        </w:rPr>
        <w:t>International Air Pollution Prevention Certificate</w:t>
      </w:r>
    </w:p>
    <w:tbl>
      <w:tblPr>
        <w:tblW w:w="0" w:type="auto"/>
        <w:tblCellSpacing w:w="0" w:type="dxa"/>
        <w:tblCellMar>
          <w:top w:w="48" w:type="dxa"/>
          <w:left w:w="48" w:type="dxa"/>
          <w:bottom w:w="48" w:type="dxa"/>
          <w:right w:w="48" w:type="dxa"/>
        </w:tblCellMar>
        <w:tblLook w:val="04A0" w:firstRow="1" w:lastRow="0" w:firstColumn="1" w:lastColumn="0" w:noHBand="0" w:noVBand="1"/>
        <w:tblDescription w:val=""/>
      </w:tblPr>
      <w:tblGrid>
        <w:gridCol w:w="4164"/>
        <w:gridCol w:w="4862"/>
      </w:tblGrid>
      <w:tr w:rsidR="00341911" w:rsidRPr="003D7362" w14:paraId="0AB81FA8" w14:textId="77777777" w:rsidTr="002C4D98">
        <w:trPr>
          <w:tblCellSpacing w:w="0" w:type="dxa"/>
        </w:trPr>
        <w:tc>
          <w:tcPr>
            <w:tcW w:w="0" w:type="auto"/>
            <w:gridSpan w:val="2"/>
            <w:hideMark/>
          </w:tcPr>
          <w:p w14:paraId="1F07D662" w14:textId="77777777" w:rsidR="0096601A" w:rsidRPr="003D7362" w:rsidRDefault="0096601A" w:rsidP="002A5420">
            <w:pPr>
              <w:jc w:val="both"/>
              <w:rPr>
                <w:rFonts w:ascii="Arial" w:hAnsi="Arial" w:cs="Arial"/>
                <w:szCs w:val="22"/>
              </w:rPr>
            </w:pPr>
            <w:r w:rsidRPr="003D7362">
              <w:rPr>
                <w:rFonts w:ascii="Arial" w:hAnsi="Arial" w:cs="Arial"/>
                <w:szCs w:val="22"/>
              </w:rPr>
              <w:t>Issued under the provisions of the Protocol of 1997, as amended, to amend the International Convention for the Prevention of Pollution from Ships, 1973, as modified by the Protocol of 1978 relating thereto (hereinafter referred to as “the Convention”) under the authority of the Government of:</w:t>
            </w:r>
          </w:p>
        </w:tc>
      </w:tr>
      <w:tr w:rsidR="00341911" w:rsidRPr="003D7362" w14:paraId="5A6F8D23" w14:textId="77777777" w:rsidTr="002C4D98">
        <w:trPr>
          <w:tblCellSpacing w:w="0" w:type="dxa"/>
        </w:trPr>
        <w:tc>
          <w:tcPr>
            <w:tcW w:w="0" w:type="auto"/>
            <w:hideMark/>
          </w:tcPr>
          <w:p w14:paraId="54A33065"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3846DA8"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321E4D4D" w14:textId="77777777" w:rsidTr="002C4D98">
        <w:trPr>
          <w:tblCellSpacing w:w="0" w:type="dxa"/>
        </w:trPr>
        <w:tc>
          <w:tcPr>
            <w:tcW w:w="0" w:type="auto"/>
            <w:gridSpan w:val="2"/>
            <w:hideMark/>
          </w:tcPr>
          <w:p w14:paraId="04866005" w14:textId="77777777" w:rsidR="0096601A" w:rsidRPr="003D7362" w:rsidRDefault="0096601A" w:rsidP="002C4D98">
            <w:pPr>
              <w:rPr>
                <w:rFonts w:ascii="Arial" w:hAnsi="Arial" w:cs="Arial"/>
                <w:szCs w:val="22"/>
              </w:rPr>
            </w:pPr>
            <w:r w:rsidRPr="003D7362">
              <w:rPr>
                <w:rFonts w:ascii="Arial" w:hAnsi="Arial" w:cs="Arial"/>
                <w:szCs w:val="22"/>
              </w:rPr>
              <w:t>...................................................................................................................................................................................................</w:t>
            </w:r>
          </w:p>
        </w:tc>
      </w:tr>
      <w:tr w:rsidR="00341911" w:rsidRPr="003D7362" w14:paraId="39163A82" w14:textId="77777777" w:rsidTr="002C4D98">
        <w:trPr>
          <w:tblCellSpacing w:w="0" w:type="dxa"/>
        </w:trPr>
        <w:tc>
          <w:tcPr>
            <w:tcW w:w="0" w:type="auto"/>
            <w:gridSpan w:val="2"/>
            <w:hideMark/>
          </w:tcPr>
          <w:p w14:paraId="4F884043" w14:textId="77777777" w:rsidR="0096601A" w:rsidRPr="003D7362" w:rsidRDefault="0096601A" w:rsidP="002C4D98">
            <w:pPr>
              <w:jc w:val="center"/>
              <w:rPr>
                <w:rFonts w:ascii="Arial" w:hAnsi="Arial" w:cs="Arial"/>
                <w:szCs w:val="22"/>
              </w:rPr>
            </w:pPr>
            <w:r w:rsidRPr="003D7362">
              <w:rPr>
                <w:rFonts w:ascii="Arial" w:hAnsi="Arial" w:cs="Arial"/>
                <w:i/>
                <w:iCs/>
                <w:szCs w:val="22"/>
              </w:rPr>
              <w:t>(full designation of the country)</w:t>
            </w:r>
          </w:p>
        </w:tc>
      </w:tr>
      <w:tr w:rsidR="00341911" w:rsidRPr="003D7362" w14:paraId="109F3CED" w14:textId="77777777" w:rsidTr="002C4D98">
        <w:trPr>
          <w:tblCellSpacing w:w="0" w:type="dxa"/>
        </w:trPr>
        <w:tc>
          <w:tcPr>
            <w:tcW w:w="0" w:type="auto"/>
            <w:hideMark/>
          </w:tcPr>
          <w:p w14:paraId="24CF63D8"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3362E69"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05BB1DB7" w14:textId="77777777" w:rsidTr="002C4D98">
        <w:trPr>
          <w:tblCellSpacing w:w="0" w:type="dxa"/>
        </w:trPr>
        <w:tc>
          <w:tcPr>
            <w:tcW w:w="0" w:type="auto"/>
            <w:gridSpan w:val="2"/>
            <w:hideMark/>
          </w:tcPr>
          <w:p w14:paraId="47F10E37" w14:textId="77777777" w:rsidR="0096601A" w:rsidRPr="003D7362" w:rsidRDefault="0096601A" w:rsidP="002C4D98">
            <w:pPr>
              <w:rPr>
                <w:rFonts w:ascii="Arial" w:hAnsi="Arial" w:cs="Arial"/>
                <w:szCs w:val="22"/>
              </w:rPr>
            </w:pPr>
            <w:r w:rsidRPr="003D7362">
              <w:rPr>
                <w:rFonts w:ascii="Arial" w:hAnsi="Arial" w:cs="Arial"/>
                <w:szCs w:val="22"/>
              </w:rPr>
              <w:t>by ..............................................................................................................................................................................................</w:t>
            </w:r>
          </w:p>
        </w:tc>
      </w:tr>
      <w:tr w:rsidR="00341911" w:rsidRPr="003D7362" w14:paraId="332AA244" w14:textId="77777777" w:rsidTr="002C4D98">
        <w:trPr>
          <w:tblCellSpacing w:w="0" w:type="dxa"/>
        </w:trPr>
        <w:tc>
          <w:tcPr>
            <w:tcW w:w="0" w:type="auto"/>
            <w:gridSpan w:val="2"/>
            <w:hideMark/>
          </w:tcPr>
          <w:p w14:paraId="766F9EC3" w14:textId="77777777" w:rsidR="0096601A" w:rsidRPr="003D7362" w:rsidRDefault="0096601A" w:rsidP="002C4D98">
            <w:pPr>
              <w:jc w:val="center"/>
              <w:rPr>
                <w:rFonts w:ascii="Arial" w:hAnsi="Arial" w:cs="Arial"/>
                <w:szCs w:val="22"/>
              </w:rPr>
            </w:pPr>
            <w:r w:rsidRPr="003D7362">
              <w:rPr>
                <w:rFonts w:ascii="Arial" w:hAnsi="Arial" w:cs="Arial"/>
                <w:i/>
                <w:iCs/>
                <w:szCs w:val="22"/>
              </w:rPr>
              <w:t>(full designation of the competent person or organization authorized under the provisions of the Convention)</w:t>
            </w:r>
          </w:p>
        </w:tc>
      </w:tr>
      <w:tr w:rsidR="00341911" w:rsidRPr="003D7362" w14:paraId="26B23B51" w14:textId="77777777" w:rsidTr="002C4D98">
        <w:trPr>
          <w:tblCellSpacing w:w="0" w:type="dxa"/>
        </w:trPr>
        <w:tc>
          <w:tcPr>
            <w:tcW w:w="0" w:type="auto"/>
            <w:hideMark/>
          </w:tcPr>
          <w:p w14:paraId="059FD54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FC5148C"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6E354CC6" w14:textId="77777777" w:rsidTr="002C4D98">
        <w:trPr>
          <w:tblCellSpacing w:w="0" w:type="dxa"/>
        </w:trPr>
        <w:tc>
          <w:tcPr>
            <w:tcW w:w="0" w:type="auto"/>
            <w:hideMark/>
          </w:tcPr>
          <w:p w14:paraId="1E9A60F4" w14:textId="77777777" w:rsidR="0096601A" w:rsidRPr="003D7362" w:rsidRDefault="0096601A" w:rsidP="002C4D98">
            <w:pPr>
              <w:rPr>
                <w:rFonts w:ascii="Arial" w:hAnsi="Arial" w:cs="Arial"/>
                <w:szCs w:val="22"/>
              </w:rPr>
            </w:pPr>
            <w:r w:rsidRPr="003D7362">
              <w:rPr>
                <w:rFonts w:ascii="Arial" w:hAnsi="Arial" w:cs="Arial"/>
                <w:szCs w:val="22"/>
              </w:rPr>
              <w:t>Particulars of ship</w:t>
            </w:r>
          </w:p>
        </w:tc>
        <w:tc>
          <w:tcPr>
            <w:tcW w:w="0" w:type="auto"/>
            <w:hideMark/>
          </w:tcPr>
          <w:p w14:paraId="238631E8"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5F970592" w14:textId="77777777" w:rsidTr="002C4D98">
        <w:trPr>
          <w:tblCellSpacing w:w="0" w:type="dxa"/>
        </w:trPr>
        <w:tc>
          <w:tcPr>
            <w:tcW w:w="0" w:type="auto"/>
            <w:gridSpan w:val="2"/>
            <w:hideMark/>
          </w:tcPr>
          <w:p w14:paraId="0DCF2A50" w14:textId="77777777" w:rsidR="0096601A" w:rsidRPr="003D7362" w:rsidRDefault="0096601A" w:rsidP="002C4D98">
            <w:pPr>
              <w:rPr>
                <w:rFonts w:ascii="Arial" w:hAnsi="Arial" w:cs="Arial"/>
                <w:szCs w:val="22"/>
              </w:rPr>
            </w:pPr>
            <w:r w:rsidRPr="003D7362">
              <w:rPr>
                <w:rFonts w:ascii="Arial" w:hAnsi="Arial" w:cs="Arial"/>
                <w:szCs w:val="22"/>
              </w:rPr>
              <w:lastRenderedPageBreak/>
              <w:t>Name of ship ..........................................................................................................................................</w:t>
            </w:r>
          </w:p>
        </w:tc>
      </w:tr>
      <w:tr w:rsidR="00341911" w:rsidRPr="003D7362" w14:paraId="653BED74" w14:textId="77777777" w:rsidTr="002C4D98">
        <w:trPr>
          <w:tblCellSpacing w:w="0" w:type="dxa"/>
        </w:trPr>
        <w:tc>
          <w:tcPr>
            <w:tcW w:w="0" w:type="auto"/>
            <w:gridSpan w:val="2"/>
            <w:hideMark/>
          </w:tcPr>
          <w:p w14:paraId="3FBD88F5" w14:textId="77777777" w:rsidR="0096601A" w:rsidRPr="003D7362" w:rsidRDefault="0096601A" w:rsidP="002C4D98">
            <w:pPr>
              <w:rPr>
                <w:rFonts w:ascii="Arial" w:hAnsi="Arial" w:cs="Arial"/>
                <w:szCs w:val="22"/>
              </w:rPr>
            </w:pPr>
            <w:r w:rsidRPr="003D7362">
              <w:rPr>
                <w:rFonts w:ascii="Arial" w:hAnsi="Arial" w:cs="Arial"/>
                <w:szCs w:val="22"/>
              </w:rPr>
              <w:t>IMO Number .....................................................................................................................</w:t>
            </w:r>
          </w:p>
        </w:tc>
      </w:tr>
      <w:tr w:rsidR="00341911" w:rsidRPr="003D7362" w14:paraId="7FFB8715" w14:textId="77777777" w:rsidTr="002C4D98">
        <w:trPr>
          <w:tblCellSpacing w:w="0" w:type="dxa"/>
        </w:trPr>
        <w:tc>
          <w:tcPr>
            <w:tcW w:w="0" w:type="auto"/>
            <w:gridSpan w:val="2"/>
            <w:hideMark/>
          </w:tcPr>
          <w:p w14:paraId="47115BCC" w14:textId="77777777" w:rsidR="0096601A" w:rsidRPr="003D7362" w:rsidRDefault="0096601A" w:rsidP="002C4D98">
            <w:pPr>
              <w:rPr>
                <w:rFonts w:ascii="Arial" w:hAnsi="Arial" w:cs="Arial"/>
                <w:szCs w:val="22"/>
              </w:rPr>
            </w:pPr>
            <w:r w:rsidRPr="003D7362">
              <w:rPr>
                <w:rFonts w:ascii="Arial" w:hAnsi="Arial" w:cs="Arial"/>
                <w:szCs w:val="22"/>
              </w:rPr>
              <w:t xml:space="preserve">Distinctive number or </w:t>
            </w:r>
            <w:proofErr w:type="gramStart"/>
            <w:r w:rsidRPr="003D7362">
              <w:rPr>
                <w:rFonts w:ascii="Arial" w:hAnsi="Arial" w:cs="Arial"/>
                <w:szCs w:val="22"/>
              </w:rPr>
              <w:t>letters  .........................................................................................................</w:t>
            </w:r>
            <w:proofErr w:type="gramEnd"/>
          </w:p>
        </w:tc>
      </w:tr>
      <w:tr w:rsidR="00341911" w:rsidRPr="003D7362" w14:paraId="3EE97EF4" w14:textId="77777777" w:rsidTr="002C4D98">
        <w:trPr>
          <w:tblCellSpacing w:w="0" w:type="dxa"/>
        </w:trPr>
        <w:tc>
          <w:tcPr>
            <w:tcW w:w="0" w:type="auto"/>
            <w:gridSpan w:val="2"/>
            <w:hideMark/>
          </w:tcPr>
          <w:p w14:paraId="6F7A38FF" w14:textId="77777777" w:rsidR="0096601A" w:rsidRPr="003D7362" w:rsidRDefault="0096601A" w:rsidP="002C4D98">
            <w:pPr>
              <w:rPr>
                <w:rFonts w:ascii="Arial" w:hAnsi="Arial" w:cs="Arial"/>
                <w:szCs w:val="22"/>
              </w:rPr>
            </w:pPr>
            <w:r w:rsidRPr="003D7362">
              <w:rPr>
                <w:rFonts w:ascii="Arial" w:hAnsi="Arial" w:cs="Arial"/>
                <w:szCs w:val="22"/>
              </w:rPr>
              <w:t>Port of registry ....................................................................................................................................</w:t>
            </w:r>
          </w:p>
        </w:tc>
      </w:tr>
      <w:tr w:rsidR="00341911" w:rsidRPr="003D7362" w14:paraId="1CC69DBC" w14:textId="77777777" w:rsidTr="002C4D98">
        <w:trPr>
          <w:tblCellSpacing w:w="0" w:type="dxa"/>
        </w:trPr>
        <w:tc>
          <w:tcPr>
            <w:tcW w:w="0" w:type="auto"/>
            <w:gridSpan w:val="2"/>
            <w:hideMark/>
          </w:tcPr>
          <w:p w14:paraId="1EB83B46" w14:textId="77777777" w:rsidR="0096601A" w:rsidRPr="003D7362" w:rsidRDefault="0096601A" w:rsidP="002C4D98">
            <w:pPr>
              <w:rPr>
                <w:rFonts w:ascii="Arial" w:hAnsi="Arial" w:cs="Arial"/>
                <w:szCs w:val="22"/>
              </w:rPr>
            </w:pPr>
            <w:r w:rsidRPr="003D7362">
              <w:rPr>
                <w:rFonts w:ascii="Arial" w:hAnsi="Arial" w:cs="Arial"/>
                <w:szCs w:val="22"/>
              </w:rPr>
              <w:t>Gross tonnage ......................................................................................................................................</w:t>
            </w:r>
          </w:p>
        </w:tc>
      </w:tr>
      <w:tr w:rsidR="00341911" w:rsidRPr="003D7362" w14:paraId="5F8E8540" w14:textId="77777777" w:rsidTr="002C4D98">
        <w:trPr>
          <w:tblCellSpacing w:w="0" w:type="dxa"/>
        </w:trPr>
        <w:tc>
          <w:tcPr>
            <w:tcW w:w="0" w:type="auto"/>
            <w:hideMark/>
          </w:tcPr>
          <w:p w14:paraId="0A9DFCB5" w14:textId="77777777" w:rsidR="0096601A" w:rsidRPr="003D7362" w:rsidRDefault="0096601A" w:rsidP="002C4D98">
            <w:pPr>
              <w:rPr>
                <w:rFonts w:ascii="Arial" w:hAnsi="Arial" w:cs="Arial"/>
                <w:szCs w:val="22"/>
              </w:rPr>
            </w:pPr>
            <w:r w:rsidRPr="003D7362">
              <w:rPr>
                <w:rFonts w:ascii="Arial" w:hAnsi="Arial" w:cs="Arial"/>
                <w:szCs w:val="22"/>
              </w:rPr>
              <w:t>THIS IS TO CERTIFY:</w:t>
            </w:r>
          </w:p>
        </w:tc>
        <w:tc>
          <w:tcPr>
            <w:tcW w:w="0" w:type="auto"/>
            <w:hideMark/>
          </w:tcPr>
          <w:p w14:paraId="69F46333"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42C6CA80" w14:textId="77777777" w:rsidTr="002C4D98">
        <w:trPr>
          <w:tblCellSpacing w:w="0" w:type="dxa"/>
        </w:trPr>
        <w:tc>
          <w:tcPr>
            <w:tcW w:w="0" w:type="auto"/>
            <w:gridSpan w:val="2"/>
            <w:hideMark/>
          </w:tcPr>
          <w:p w14:paraId="799ACD66" w14:textId="77777777" w:rsidR="0096601A" w:rsidRPr="003D7362" w:rsidRDefault="0096601A" w:rsidP="002C4D98">
            <w:pPr>
              <w:rPr>
                <w:rFonts w:ascii="Arial" w:hAnsi="Arial" w:cs="Arial"/>
                <w:szCs w:val="22"/>
              </w:rPr>
            </w:pPr>
            <w:r w:rsidRPr="003D7362">
              <w:rPr>
                <w:rFonts w:ascii="Arial" w:hAnsi="Arial" w:cs="Arial"/>
                <w:szCs w:val="22"/>
              </w:rPr>
              <w:t>1 That the ship has been surveyed in accordance with </w:t>
            </w:r>
            <w:hyperlink r:id="rId7" w:history="1">
              <w:r w:rsidRPr="003D7362">
                <w:rPr>
                  <w:rStyle w:val="Hyperlink"/>
                  <w:rFonts w:ascii="Arial" w:hAnsi="Arial" w:cs="Arial"/>
                  <w:color w:val="auto"/>
                  <w:szCs w:val="22"/>
                  <w:u w:val="none"/>
                </w:rPr>
                <w:t>regulation 5</w:t>
              </w:r>
            </w:hyperlink>
            <w:r w:rsidRPr="003D7362">
              <w:rPr>
                <w:rFonts w:ascii="Arial" w:hAnsi="Arial" w:cs="Arial"/>
                <w:szCs w:val="22"/>
              </w:rPr>
              <w:t> of Annex VI of the Convention; and</w:t>
            </w:r>
          </w:p>
        </w:tc>
      </w:tr>
      <w:tr w:rsidR="00341911" w:rsidRPr="003D7362" w14:paraId="1CD02C8A" w14:textId="77777777" w:rsidTr="002C4D98">
        <w:trPr>
          <w:tblCellSpacing w:w="0" w:type="dxa"/>
        </w:trPr>
        <w:tc>
          <w:tcPr>
            <w:tcW w:w="0" w:type="auto"/>
            <w:gridSpan w:val="2"/>
            <w:hideMark/>
          </w:tcPr>
          <w:p w14:paraId="5F53617F" w14:textId="77777777" w:rsidR="0096601A" w:rsidRPr="003D7362" w:rsidRDefault="0096601A" w:rsidP="002C4D98">
            <w:pPr>
              <w:rPr>
                <w:rFonts w:ascii="Arial" w:hAnsi="Arial" w:cs="Arial"/>
                <w:szCs w:val="22"/>
              </w:rPr>
            </w:pPr>
            <w:r w:rsidRPr="003D7362">
              <w:rPr>
                <w:rFonts w:ascii="Arial" w:hAnsi="Arial" w:cs="Arial"/>
                <w:szCs w:val="22"/>
              </w:rPr>
              <w:t>2 That the survey shows that the equipment, systems, fittings, arrangements and material fully comply with the applicable requirements of </w:t>
            </w:r>
            <w:hyperlink r:id="rId8" w:history="1">
              <w:r w:rsidRPr="003D7362">
                <w:rPr>
                  <w:rStyle w:val="Hyperlink"/>
                  <w:rFonts w:ascii="Arial" w:hAnsi="Arial" w:cs="Arial"/>
                  <w:color w:val="auto"/>
                  <w:szCs w:val="22"/>
                  <w:u w:val="none"/>
                </w:rPr>
                <w:t>Annex VI</w:t>
              </w:r>
            </w:hyperlink>
            <w:r w:rsidRPr="003D7362">
              <w:rPr>
                <w:rFonts w:ascii="Arial" w:hAnsi="Arial" w:cs="Arial"/>
                <w:szCs w:val="22"/>
              </w:rPr>
              <w:t> of the Convention.</w:t>
            </w:r>
          </w:p>
        </w:tc>
      </w:tr>
      <w:tr w:rsidR="00341911" w:rsidRPr="003D7362" w14:paraId="1373DB56" w14:textId="77777777" w:rsidTr="002C4D98">
        <w:trPr>
          <w:tblCellSpacing w:w="0" w:type="dxa"/>
        </w:trPr>
        <w:tc>
          <w:tcPr>
            <w:tcW w:w="0" w:type="auto"/>
            <w:hideMark/>
          </w:tcPr>
          <w:p w14:paraId="79497715"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26A4F60"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758E5C4B" w14:textId="77777777" w:rsidTr="002C4D98">
        <w:trPr>
          <w:tblCellSpacing w:w="0" w:type="dxa"/>
        </w:trPr>
        <w:tc>
          <w:tcPr>
            <w:tcW w:w="0" w:type="auto"/>
            <w:gridSpan w:val="2"/>
            <w:hideMark/>
          </w:tcPr>
          <w:p w14:paraId="5EB23454" w14:textId="77777777" w:rsidR="0096601A" w:rsidRPr="003D7362" w:rsidRDefault="0096601A" w:rsidP="002C4D98">
            <w:pPr>
              <w:rPr>
                <w:rFonts w:ascii="Arial" w:hAnsi="Arial" w:cs="Arial"/>
                <w:szCs w:val="22"/>
              </w:rPr>
            </w:pPr>
            <w:r w:rsidRPr="003D7362">
              <w:rPr>
                <w:rFonts w:ascii="Arial" w:hAnsi="Arial" w:cs="Arial"/>
                <w:szCs w:val="22"/>
              </w:rPr>
              <w:t>This Certificate is valid until (dd/mm/yyyy) ..........................................................................................</w:t>
            </w:r>
            <w:r w:rsidRPr="003D7362">
              <w:rPr>
                <w:rFonts w:ascii="Arial" w:hAnsi="Arial" w:cs="Arial"/>
                <w:szCs w:val="22"/>
              </w:rPr>
              <w:br/>
              <w:t>subject to surveys in accordance with </w:t>
            </w:r>
            <w:hyperlink r:id="rId9" w:history="1">
              <w:r w:rsidRPr="003D7362">
                <w:rPr>
                  <w:rStyle w:val="Hyperlink"/>
                  <w:rFonts w:ascii="Arial" w:hAnsi="Arial" w:cs="Arial"/>
                  <w:color w:val="auto"/>
                  <w:szCs w:val="22"/>
                  <w:u w:val="none"/>
                </w:rPr>
                <w:t>regulation 5</w:t>
              </w:r>
            </w:hyperlink>
            <w:r w:rsidRPr="003D7362">
              <w:rPr>
                <w:rFonts w:ascii="Arial" w:hAnsi="Arial" w:cs="Arial"/>
                <w:szCs w:val="22"/>
              </w:rPr>
              <w:t> of Annex VI of the Convention.</w:t>
            </w:r>
          </w:p>
        </w:tc>
      </w:tr>
      <w:tr w:rsidR="00341911" w:rsidRPr="003D7362" w14:paraId="16E8CFBC" w14:textId="77777777" w:rsidTr="002C4D98">
        <w:trPr>
          <w:tblCellSpacing w:w="0" w:type="dxa"/>
        </w:trPr>
        <w:tc>
          <w:tcPr>
            <w:tcW w:w="0" w:type="auto"/>
            <w:gridSpan w:val="2"/>
            <w:hideMark/>
          </w:tcPr>
          <w:p w14:paraId="7177AB05" w14:textId="77777777" w:rsidR="0096601A" w:rsidRPr="003D7362" w:rsidRDefault="0096601A" w:rsidP="002C4D98">
            <w:pPr>
              <w:rPr>
                <w:rFonts w:ascii="Arial" w:hAnsi="Arial" w:cs="Arial"/>
                <w:szCs w:val="22"/>
              </w:rPr>
            </w:pPr>
            <w:r w:rsidRPr="003D7362">
              <w:rPr>
                <w:rFonts w:ascii="Arial" w:hAnsi="Arial" w:cs="Arial"/>
                <w:szCs w:val="22"/>
              </w:rPr>
              <w:t>Completion date of the survey on which this certificate is based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5CF3D6F9" w14:textId="77777777" w:rsidTr="002C4D98">
        <w:trPr>
          <w:tblCellSpacing w:w="0" w:type="dxa"/>
        </w:trPr>
        <w:tc>
          <w:tcPr>
            <w:tcW w:w="0" w:type="auto"/>
            <w:gridSpan w:val="2"/>
            <w:hideMark/>
          </w:tcPr>
          <w:p w14:paraId="7C762EF1" w14:textId="77777777" w:rsidR="0096601A" w:rsidRPr="003D7362" w:rsidRDefault="0096601A" w:rsidP="002C4D98">
            <w:pPr>
              <w:rPr>
                <w:rFonts w:ascii="Arial" w:hAnsi="Arial" w:cs="Arial"/>
                <w:szCs w:val="22"/>
              </w:rPr>
            </w:pPr>
            <w:r w:rsidRPr="003D7362">
              <w:rPr>
                <w:rFonts w:ascii="Arial" w:hAnsi="Arial" w:cs="Arial"/>
                <w:szCs w:val="22"/>
              </w:rPr>
              <w:t>Issued at ...........................................................................................................................................</w:t>
            </w:r>
          </w:p>
        </w:tc>
      </w:tr>
      <w:tr w:rsidR="00341911" w:rsidRPr="003D7362" w14:paraId="1C73D574" w14:textId="77777777" w:rsidTr="002C4D98">
        <w:trPr>
          <w:tblCellSpacing w:w="0" w:type="dxa"/>
        </w:trPr>
        <w:tc>
          <w:tcPr>
            <w:tcW w:w="0" w:type="auto"/>
            <w:gridSpan w:val="2"/>
            <w:hideMark/>
          </w:tcPr>
          <w:p w14:paraId="118AFF61" w14:textId="77777777" w:rsidR="0096601A" w:rsidRPr="003D7362" w:rsidRDefault="0096601A" w:rsidP="002C4D98">
            <w:pPr>
              <w:rPr>
                <w:rFonts w:ascii="Arial" w:hAnsi="Arial" w:cs="Arial"/>
                <w:szCs w:val="22"/>
              </w:rPr>
            </w:pPr>
            <w:r w:rsidRPr="003D7362">
              <w:rPr>
                <w:rFonts w:ascii="Arial" w:hAnsi="Arial" w:cs="Arial"/>
                <w:i/>
                <w:iCs/>
                <w:szCs w:val="22"/>
              </w:rPr>
              <w:t>(place of issue of Certificate)</w:t>
            </w:r>
          </w:p>
        </w:tc>
      </w:tr>
      <w:tr w:rsidR="00341911" w:rsidRPr="003D7362" w14:paraId="1F35A666" w14:textId="77777777" w:rsidTr="002C4D98">
        <w:trPr>
          <w:tblCellSpacing w:w="0" w:type="dxa"/>
        </w:trPr>
        <w:tc>
          <w:tcPr>
            <w:tcW w:w="0" w:type="auto"/>
            <w:hideMark/>
          </w:tcPr>
          <w:p w14:paraId="22D072DF"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1D3A38A"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48E0BBF5" w14:textId="77777777" w:rsidTr="002C4D98">
        <w:trPr>
          <w:tblCellSpacing w:w="0" w:type="dxa"/>
        </w:trPr>
        <w:tc>
          <w:tcPr>
            <w:tcW w:w="0" w:type="auto"/>
            <w:hideMark/>
          </w:tcPr>
          <w:p w14:paraId="683D528C"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p>
        </w:tc>
        <w:tc>
          <w:tcPr>
            <w:tcW w:w="0" w:type="auto"/>
            <w:hideMark/>
          </w:tcPr>
          <w:p w14:paraId="1394A73E" w14:textId="77777777" w:rsidR="0096601A" w:rsidRPr="003D7362" w:rsidRDefault="0096601A" w:rsidP="002C4D98">
            <w:pPr>
              <w:rPr>
                <w:rFonts w:ascii="Arial" w:hAnsi="Arial" w:cs="Arial"/>
                <w:szCs w:val="22"/>
              </w:rPr>
            </w:pPr>
            <w:r w:rsidRPr="003D7362">
              <w:rPr>
                <w:rFonts w:ascii="Arial" w:hAnsi="Arial" w:cs="Arial"/>
                <w:szCs w:val="22"/>
              </w:rPr>
              <w:t xml:space="preserve">                .............................................................</w:t>
            </w:r>
          </w:p>
        </w:tc>
      </w:tr>
      <w:tr w:rsidR="00341911" w:rsidRPr="003D7362" w14:paraId="5403CC0D" w14:textId="77777777" w:rsidTr="002C4D98">
        <w:trPr>
          <w:tblCellSpacing w:w="0" w:type="dxa"/>
        </w:trPr>
        <w:tc>
          <w:tcPr>
            <w:tcW w:w="0" w:type="auto"/>
            <w:hideMark/>
          </w:tcPr>
          <w:p w14:paraId="709775F3" w14:textId="77777777" w:rsidR="0096601A" w:rsidRPr="003D7362" w:rsidRDefault="0096601A" w:rsidP="002C4D98">
            <w:pPr>
              <w:rPr>
                <w:rFonts w:ascii="Arial" w:hAnsi="Arial" w:cs="Arial"/>
                <w:szCs w:val="22"/>
              </w:rPr>
            </w:pPr>
            <w:r w:rsidRPr="003D7362">
              <w:rPr>
                <w:rFonts w:ascii="Arial" w:hAnsi="Arial" w:cs="Arial"/>
                <w:i/>
                <w:iCs/>
                <w:szCs w:val="22"/>
              </w:rPr>
              <w:t>(date of issue)</w:t>
            </w:r>
          </w:p>
        </w:tc>
        <w:tc>
          <w:tcPr>
            <w:tcW w:w="0" w:type="auto"/>
            <w:hideMark/>
          </w:tcPr>
          <w:p w14:paraId="7D94E435"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 issuing the Certificate)</w:t>
            </w:r>
          </w:p>
        </w:tc>
      </w:tr>
      <w:tr w:rsidR="00341911" w:rsidRPr="003D7362" w14:paraId="38747A9F" w14:textId="77777777" w:rsidTr="002C4D98">
        <w:trPr>
          <w:tblCellSpacing w:w="0" w:type="dxa"/>
        </w:trPr>
        <w:tc>
          <w:tcPr>
            <w:tcW w:w="0" w:type="auto"/>
            <w:hideMark/>
          </w:tcPr>
          <w:p w14:paraId="30B7DFDF"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9143CFD"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59F1B12B" w14:textId="77777777" w:rsidTr="002C4D98">
        <w:trPr>
          <w:tblCellSpacing w:w="0" w:type="dxa"/>
        </w:trPr>
        <w:tc>
          <w:tcPr>
            <w:tcW w:w="0" w:type="auto"/>
            <w:gridSpan w:val="2"/>
            <w:hideMark/>
          </w:tcPr>
          <w:p w14:paraId="6790EEE4" w14:textId="77777777" w:rsidR="0096601A" w:rsidRPr="003D7362" w:rsidRDefault="0096601A" w:rsidP="002C4D98">
            <w:pPr>
              <w:rPr>
                <w:rFonts w:ascii="Arial" w:hAnsi="Arial" w:cs="Arial"/>
                <w:i/>
                <w:iCs/>
                <w:szCs w:val="22"/>
              </w:rPr>
            </w:pPr>
          </w:p>
          <w:p w14:paraId="3E298575" w14:textId="77777777" w:rsidR="0096601A" w:rsidRPr="003D7362" w:rsidRDefault="0096601A" w:rsidP="002C4D98">
            <w:pPr>
              <w:jc w:val="right"/>
              <w:rPr>
                <w:rFonts w:ascii="Arial" w:hAnsi="Arial" w:cs="Arial"/>
                <w:szCs w:val="22"/>
              </w:rPr>
            </w:pPr>
            <w:r w:rsidRPr="003D7362">
              <w:rPr>
                <w:rFonts w:ascii="Arial" w:hAnsi="Arial" w:cs="Arial"/>
                <w:i/>
                <w:iCs/>
                <w:szCs w:val="22"/>
              </w:rPr>
              <w:t>(seal or stamp of the authority, as appropriate)</w:t>
            </w:r>
          </w:p>
        </w:tc>
      </w:tr>
      <w:tr w:rsidR="00341911" w:rsidRPr="003D7362" w14:paraId="7DE5666F" w14:textId="77777777" w:rsidTr="002C4D98">
        <w:trPr>
          <w:tblCellSpacing w:w="0" w:type="dxa"/>
        </w:trPr>
        <w:tc>
          <w:tcPr>
            <w:tcW w:w="0" w:type="auto"/>
            <w:hideMark/>
          </w:tcPr>
          <w:p w14:paraId="2826AC65"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EB05623" w14:textId="77777777" w:rsidR="0096601A" w:rsidRPr="003D7362" w:rsidRDefault="0096601A" w:rsidP="002C4D98">
            <w:pPr>
              <w:rPr>
                <w:rFonts w:ascii="Arial" w:hAnsi="Arial" w:cs="Arial"/>
                <w:szCs w:val="22"/>
              </w:rPr>
            </w:pPr>
          </w:p>
        </w:tc>
      </w:tr>
      <w:tr w:rsidR="00341911" w:rsidRPr="003D7362" w14:paraId="2C10E922" w14:textId="77777777" w:rsidTr="002C4D98">
        <w:trPr>
          <w:tblCellSpacing w:w="0" w:type="dxa"/>
        </w:trPr>
        <w:tc>
          <w:tcPr>
            <w:tcW w:w="0" w:type="auto"/>
            <w:gridSpan w:val="2"/>
            <w:hideMark/>
          </w:tcPr>
          <w:p w14:paraId="6497BBEA" w14:textId="77777777" w:rsidR="0096601A" w:rsidRPr="003D7362" w:rsidRDefault="0096601A" w:rsidP="002C4D98">
            <w:pPr>
              <w:jc w:val="center"/>
              <w:rPr>
                <w:rFonts w:ascii="Arial" w:hAnsi="Arial" w:cs="Arial"/>
                <w:b/>
                <w:bCs/>
                <w:szCs w:val="22"/>
              </w:rPr>
            </w:pPr>
            <w:r w:rsidRPr="003D7362">
              <w:rPr>
                <w:rFonts w:ascii="Arial" w:hAnsi="Arial" w:cs="Arial"/>
                <w:b/>
                <w:bCs/>
                <w:szCs w:val="22"/>
              </w:rPr>
              <w:lastRenderedPageBreak/>
              <w:t>ENDORSEMENT FOR ANNUAL AND INTERMEDIATE SURVEYS</w:t>
            </w:r>
          </w:p>
        </w:tc>
      </w:tr>
      <w:tr w:rsidR="00341911" w:rsidRPr="003D7362" w14:paraId="05E82EF4" w14:textId="77777777" w:rsidTr="002C4D98">
        <w:trPr>
          <w:tblCellSpacing w:w="0" w:type="dxa"/>
        </w:trPr>
        <w:tc>
          <w:tcPr>
            <w:tcW w:w="0" w:type="auto"/>
            <w:gridSpan w:val="2"/>
            <w:hideMark/>
          </w:tcPr>
          <w:p w14:paraId="1FCC9120" w14:textId="77777777" w:rsidR="0096601A" w:rsidRPr="003D7362" w:rsidRDefault="0096601A" w:rsidP="002C4D98">
            <w:pPr>
              <w:rPr>
                <w:rFonts w:ascii="Arial" w:hAnsi="Arial" w:cs="Arial"/>
                <w:szCs w:val="22"/>
              </w:rPr>
            </w:pPr>
            <w:r w:rsidRPr="003D7362">
              <w:rPr>
                <w:rFonts w:ascii="Arial" w:hAnsi="Arial" w:cs="Arial"/>
                <w:szCs w:val="22"/>
              </w:rPr>
              <w:t>THIS IS TO CERTIFY that, at a survey required by </w:t>
            </w:r>
            <w:hyperlink r:id="rId10" w:history="1">
              <w:r w:rsidRPr="003D7362">
                <w:rPr>
                  <w:rStyle w:val="Hyperlink"/>
                  <w:rFonts w:ascii="Arial" w:hAnsi="Arial" w:cs="Arial"/>
                  <w:color w:val="auto"/>
                  <w:szCs w:val="22"/>
                  <w:u w:val="none"/>
                </w:rPr>
                <w:t>regulation 5</w:t>
              </w:r>
            </w:hyperlink>
            <w:r w:rsidRPr="003D7362">
              <w:rPr>
                <w:rFonts w:ascii="Arial" w:hAnsi="Arial" w:cs="Arial"/>
                <w:szCs w:val="22"/>
              </w:rPr>
              <w:t> of Annex VI of the Convention, the ship was found to comply with the relevant provisions of that Annex:</w:t>
            </w:r>
          </w:p>
        </w:tc>
      </w:tr>
      <w:tr w:rsidR="00341911" w:rsidRPr="003D7362" w14:paraId="64EC4FD0" w14:textId="77777777" w:rsidTr="002C4D98">
        <w:trPr>
          <w:tblCellSpacing w:w="0" w:type="dxa"/>
        </w:trPr>
        <w:tc>
          <w:tcPr>
            <w:tcW w:w="0" w:type="auto"/>
            <w:hideMark/>
          </w:tcPr>
          <w:p w14:paraId="375DEE34" w14:textId="77777777" w:rsidR="0096601A" w:rsidRPr="003D7362" w:rsidRDefault="0096601A" w:rsidP="002C4D98">
            <w:pPr>
              <w:rPr>
                <w:rFonts w:ascii="Arial" w:hAnsi="Arial" w:cs="Arial"/>
                <w:szCs w:val="22"/>
              </w:rPr>
            </w:pPr>
            <w:r w:rsidRPr="003D7362">
              <w:rPr>
                <w:rFonts w:ascii="Arial" w:hAnsi="Arial" w:cs="Arial"/>
                <w:szCs w:val="22"/>
              </w:rPr>
              <w:t>Annual survey:</w:t>
            </w:r>
          </w:p>
        </w:tc>
        <w:tc>
          <w:tcPr>
            <w:tcW w:w="0" w:type="auto"/>
            <w:hideMark/>
          </w:tcPr>
          <w:p w14:paraId="29881723"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49EAFCA7" w14:textId="77777777" w:rsidTr="002C4D98">
        <w:trPr>
          <w:tblCellSpacing w:w="0" w:type="dxa"/>
        </w:trPr>
        <w:tc>
          <w:tcPr>
            <w:tcW w:w="0" w:type="auto"/>
            <w:hideMark/>
          </w:tcPr>
          <w:p w14:paraId="58BEBDF2"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2889CF85"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7FE9A76F" w14:textId="77777777" w:rsidTr="002C4D98">
        <w:trPr>
          <w:tblCellSpacing w:w="0" w:type="dxa"/>
        </w:trPr>
        <w:tc>
          <w:tcPr>
            <w:tcW w:w="0" w:type="auto"/>
            <w:hideMark/>
          </w:tcPr>
          <w:p w14:paraId="56EB7C9E"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23188D18"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493FF21D" w14:textId="77777777" w:rsidTr="002C4D98">
        <w:trPr>
          <w:tblCellSpacing w:w="0" w:type="dxa"/>
        </w:trPr>
        <w:tc>
          <w:tcPr>
            <w:tcW w:w="0" w:type="auto"/>
            <w:hideMark/>
          </w:tcPr>
          <w:p w14:paraId="41C945BC"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185133D"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4232BCBD" w14:textId="77777777" w:rsidTr="002C4D98">
        <w:trPr>
          <w:tblCellSpacing w:w="0" w:type="dxa"/>
        </w:trPr>
        <w:tc>
          <w:tcPr>
            <w:tcW w:w="0" w:type="auto"/>
            <w:gridSpan w:val="2"/>
            <w:hideMark/>
          </w:tcPr>
          <w:p w14:paraId="35380C0A"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r w:rsidR="00341911" w:rsidRPr="003D7362" w14:paraId="3D96B2A2" w14:textId="77777777" w:rsidTr="002C4D98">
        <w:trPr>
          <w:tblCellSpacing w:w="0" w:type="dxa"/>
        </w:trPr>
        <w:tc>
          <w:tcPr>
            <w:tcW w:w="0" w:type="auto"/>
            <w:hideMark/>
          </w:tcPr>
          <w:p w14:paraId="2F7F8816" w14:textId="77777777" w:rsidR="0096601A" w:rsidRPr="003D7362" w:rsidRDefault="0096601A" w:rsidP="002C4D98">
            <w:pPr>
              <w:rPr>
                <w:rFonts w:ascii="Arial" w:hAnsi="Arial" w:cs="Arial"/>
                <w:szCs w:val="22"/>
              </w:rPr>
            </w:pPr>
            <w:r w:rsidRPr="003D7362">
              <w:rPr>
                <w:rFonts w:ascii="Arial" w:hAnsi="Arial" w:cs="Arial"/>
                <w:szCs w:val="22"/>
              </w:rPr>
              <w:t>Annual/Intermediate survey:</w:t>
            </w:r>
          </w:p>
        </w:tc>
        <w:tc>
          <w:tcPr>
            <w:tcW w:w="0" w:type="auto"/>
            <w:hideMark/>
          </w:tcPr>
          <w:p w14:paraId="4A947D46"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2CF2E00C" w14:textId="77777777" w:rsidTr="002C4D98">
        <w:trPr>
          <w:tblCellSpacing w:w="0" w:type="dxa"/>
        </w:trPr>
        <w:tc>
          <w:tcPr>
            <w:tcW w:w="0" w:type="auto"/>
            <w:hideMark/>
          </w:tcPr>
          <w:p w14:paraId="594FC04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3902BF2"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0ADC42E0" w14:textId="77777777" w:rsidTr="002C4D98">
        <w:trPr>
          <w:tblCellSpacing w:w="0" w:type="dxa"/>
        </w:trPr>
        <w:tc>
          <w:tcPr>
            <w:tcW w:w="0" w:type="auto"/>
            <w:hideMark/>
          </w:tcPr>
          <w:p w14:paraId="7C89ECDF"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2510FE9"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1856CFD8" w14:textId="77777777" w:rsidTr="002C4D98">
        <w:trPr>
          <w:tblCellSpacing w:w="0" w:type="dxa"/>
        </w:trPr>
        <w:tc>
          <w:tcPr>
            <w:tcW w:w="0" w:type="auto"/>
            <w:hideMark/>
          </w:tcPr>
          <w:p w14:paraId="3EFE4E10"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D05889D"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52FA1C94" w14:textId="77777777" w:rsidTr="002C4D98">
        <w:trPr>
          <w:tblCellSpacing w:w="0" w:type="dxa"/>
        </w:trPr>
        <w:tc>
          <w:tcPr>
            <w:tcW w:w="0" w:type="auto"/>
            <w:gridSpan w:val="2"/>
            <w:hideMark/>
          </w:tcPr>
          <w:p w14:paraId="55705F05"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r w:rsidR="00341911" w:rsidRPr="003D7362" w14:paraId="569EBAAD" w14:textId="77777777" w:rsidTr="002C4D98">
        <w:trPr>
          <w:tblCellSpacing w:w="0" w:type="dxa"/>
        </w:trPr>
        <w:tc>
          <w:tcPr>
            <w:tcW w:w="0" w:type="auto"/>
            <w:hideMark/>
          </w:tcPr>
          <w:p w14:paraId="60274AD5" w14:textId="77777777" w:rsidR="0096601A" w:rsidRPr="003D7362" w:rsidRDefault="0096601A" w:rsidP="002C4D98">
            <w:pPr>
              <w:rPr>
                <w:rFonts w:ascii="Arial" w:hAnsi="Arial" w:cs="Arial"/>
                <w:szCs w:val="22"/>
              </w:rPr>
            </w:pPr>
            <w:r w:rsidRPr="003D7362">
              <w:rPr>
                <w:rFonts w:ascii="Arial" w:hAnsi="Arial" w:cs="Arial"/>
                <w:szCs w:val="22"/>
              </w:rPr>
              <w:t>Annual/Intermediate survey:</w:t>
            </w:r>
          </w:p>
        </w:tc>
        <w:tc>
          <w:tcPr>
            <w:tcW w:w="0" w:type="auto"/>
            <w:hideMark/>
          </w:tcPr>
          <w:p w14:paraId="5E6EAAE3"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45BB947F" w14:textId="77777777" w:rsidTr="002C4D98">
        <w:trPr>
          <w:tblCellSpacing w:w="0" w:type="dxa"/>
        </w:trPr>
        <w:tc>
          <w:tcPr>
            <w:tcW w:w="0" w:type="auto"/>
            <w:hideMark/>
          </w:tcPr>
          <w:p w14:paraId="226C747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5BD99A1"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309E463C" w14:textId="77777777" w:rsidTr="002C4D98">
        <w:trPr>
          <w:tblCellSpacing w:w="0" w:type="dxa"/>
        </w:trPr>
        <w:tc>
          <w:tcPr>
            <w:tcW w:w="0" w:type="auto"/>
            <w:hideMark/>
          </w:tcPr>
          <w:p w14:paraId="483CB244"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B8FA448"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72D4121A" w14:textId="77777777" w:rsidTr="002C4D98">
        <w:trPr>
          <w:tblCellSpacing w:w="0" w:type="dxa"/>
        </w:trPr>
        <w:tc>
          <w:tcPr>
            <w:tcW w:w="0" w:type="auto"/>
            <w:hideMark/>
          </w:tcPr>
          <w:p w14:paraId="42F92AB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BE95E50"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1B32781F" w14:textId="77777777" w:rsidTr="002C4D98">
        <w:trPr>
          <w:tblCellSpacing w:w="0" w:type="dxa"/>
        </w:trPr>
        <w:tc>
          <w:tcPr>
            <w:tcW w:w="0" w:type="auto"/>
            <w:gridSpan w:val="2"/>
            <w:hideMark/>
          </w:tcPr>
          <w:p w14:paraId="4CC77724"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r w:rsidR="00341911" w:rsidRPr="003D7362" w14:paraId="7EF2B065" w14:textId="77777777" w:rsidTr="002C4D98">
        <w:trPr>
          <w:tblCellSpacing w:w="0" w:type="dxa"/>
        </w:trPr>
        <w:tc>
          <w:tcPr>
            <w:tcW w:w="0" w:type="auto"/>
            <w:hideMark/>
          </w:tcPr>
          <w:p w14:paraId="7A370125" w14:textId="77777777" w:rsidR="0096601A" w:rsidRPr="003D7362" w:rsidRDefault="0096601A" w:rsidP="002C4D98">
            <w:pPr>
              <w:rPr>
                <w:rFonts w:ascii="Arial" w:hAnsi="Arial" w:cs="Arial"/>
                <w:szCs w:val="22"/>
              </w:rPr>
            </w:pPr>
            <w:r w:rsidRPr="003D7362">
              <w:rPr>
                <w:rFonts w:ascii="Arial" w:hAnsi="Arial" w:cs="Arial"/>
                <w:szCs w:val="22"/>
              </w:rPr>
              <w:t>Annual survey:</w:t>
            </w:r>
          </w:p>
        </w:tc>
        <w:tc>
          <w:tcPr>
            <w:tcW w:w="0" w:type="auto"/>
            <w:hideMark/>
          </w:tcPr>
          <w:p w14:paraId="2B33D803"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6B412CB0" w14:textId="77777777" w:rsidTr="002C4D98">
        <w:trPr>
          <w:tblCellSpacing w:w="0" w:type="dxa"/>
        </w:trPr>
        <w:tc>
          <w:tcPr>
            <w:tcW w:w="0" w:type="auto"/>
            <w:hideMark/>
          </w:tcPr>
          <w:p w14:paraId="3F661392"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A098BB3"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0CFCD90A" w14:textId="77777777" w:rsidTr="002C4D98">
        <w:trPr>
          <w:tblCellSpacing w:w="0" w:type="dxa"/>
        </w:trPr>
        <w:tc>
          <w:tcPr>
            <w:tcW w:w="0" w:type="auto"/>
            <w:hideMark/>
          </w:tcPr>
          <w:p w14:paraId="3E5C53E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70B710C"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1BAFC9FF" w14:textId="77777777" w:rsidTr="002C4D98">
        <w:trPr>
          <w:tblCellSpacing w:w="0" w:type="dxa"/>
        </w:trPr>
        <w:tc>
          <w:tcPr>
            <w:tcW w:w="0" w:type="auto"/>
            <w:hideMark/>
          </w:tcPr>
          <w:p w14:paraId="5B1F1BE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37DC9B3"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084B4AFA" w14:textId="77777777" w:rsidTr="002C4D98">
        <w:trPr>
          <w:tblCellSpacing w:w="0" w:type="dxa"/>
        </w:trPr>
        <w:tc>
          <w:tcPr>
            <w:tcW w:w="0" w:type="auto"/>
            <w:gridSpan w:val="2"/>
            <w:hideMark/>
          </w:tcPr>
          <w:p w14:paraId="41E4F9AD" w14:textId="77777777" w:rsidR="0096601A" w:rsidRPr="003D7362" w:rsidRDefault="0096601A" w:rsidP="002C4D98">
            <w:pPr>
              <w:rPr>
                <w:rFonts w:ascii="Arial" w:hAnsi="Arial" w:cs="Arial"/>
                <w:szCs w:val="22"/>
              </w:rPr>
            </w:pPr>
            <w:r w:rsidRPr="003D7362">
              <w:rPr>
                <w:rFonts w:ascii="Arial" w:hAnsi="Arial" w:cs="Arial"/>
                <w:i/>
                <w:iCs/>
                <w:szCs w:val="22"/>
              </w:rPr>
              <w:lastRenderedPageBreak/>
              <w:t>(seal or stamp of the authority, as appropriate)</w:t>
            </w:r>
          </w:p>
        </w:tc>
      </w:tr>
      <w:tr w:rsidR="00341911" w:rsidRPr="003D7362" w14:paraId="5926CF67" w14:textId="77777777" w:rsidTr="002C4D98">
        <w:trPr>
          <w:tblCellSpacing w:w="0" w:type="dxa"/>
        </w:trPr>
        <w:tc>
          <w:tcPr>
            <w:tcW w:w="0" w:type="auto"/>
            <w:hideMark/>
          </w:tcPr>
          <w:p w14:paraId="4B88063A"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C63BBC2"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3DF4C7DB" w14:textId="77777777" w:rsidTr="002C4D98">
        <w:trPr>
          <w:tblCellSpacing w:w="0" w:type="dxa"/>
        </w:trPr>
        <w:tc>
          <w:tcPr>
            <w:tcW w:w="0" w:type="auto"/>
            <w:gridSpan w:val="2"/>
            <w:hideMark/>
          </w:tcPr>
          <w:p w14:paraId="40EF78A9" w14:textId="77777777" w:rsidR="0096601A" w:rsidRPr="003D7362" w:rsidRDefault="0096601A" w:rsidP="002C4D98">
            <w:pPr>
              <w:jc w:val="center"/>
              <w:rPr>
                <w:rFonts w:ascii="Arial" w:hAnsi="Arial" w:cs="Arial"/>
                <w:b/>
                <w:bCs/>
                <w:szCs w:val="22"/>
                <w:u w:val="single"/>
              </w:rPr>
            </w:pPr>
            <w:r w:rsidRPr="003D7362">
              <w:rPr>
                <w:rFonts w:ascii="Arial" w:hAnsi="Arial" w:cs="Arial"/>
                <w:b/>
                <w:bCs/>
                <w:szCs w:val="22"/>
                <w:u w:val="single"/>
              </w:rPr>
              <w:t>ANNUAL/INTERMEDIATE SURVEY IN ACCORDANCE WITH </w:t>
            </w:r>
            <w:hyperlink r:id="rId11" w:anchor="GUID-FACF9B14-794B-4C6B-B4A5-5226411D6DED__GUID-EFB87FC4-35ED-4345-9A0C-F8C8D01419A6" w:history="1">
              <w:r w:rsidRPr="003D7362">
                <w:rPr>
                  <w:rStyle w:val="Hyperlink"/>
                  <w:rFonts w:ascii="Arial" w:hAnsi="Arial" w:cs="Arial"/>
                  <w:b/>
                  <w:bCs/>
                  <w:color w:val="auto"/>
                  <w:szCs w:val="22"/>
                </w:rPr>
                <w:t>REGULATION 9.8.3</w:t>
              </w:r>
            </w:hyperlink>
          </w:p>
        </w:tc>
      </w:tr>
      <w:tr w:rsidR="00341911" w:rsidRPr="003D7362" w14:paraId="18052F29" w14:textId="77777777" w:rsidTr="002C4D98">
        <w:trPr>
          <w:tblCellSpacing w:w="0" w:type="dxa"/>
        </w:trPr>
        <w:tc>
          <w:tcPr>
            <w:tcW w:w="0" w:type="auto"/>
            <w:gridSpan w:val="2"/>
            <w:hideMark/>
          </w:tcPr>
          <w:p w14:paraId="72A3FBF1" w14:textId="77777777" w:rsidR="0096601A" w:rsidRPr="003D7362" w:rsidRDefault="0096601A" w:rsidP="002C4D98">
            <w:pPr>
              <w:rPr>
                <w:rFonts w:ascii="Arial" w:hAnsi="Arial" w:cs="Arial"/>
                <w:szCs w:val="22"/>
              </w:rPr>
            </w:pPr>
            <w:r w:rsidRPr="003D7362">
              <w:rPr>
                <w:rFonts w:ascii="Arial" w:hAnsi="Arial" w:cs="Arial"/>
                <w:szCs w:val="22"/>
              </w:rPr>
              <w:t>THIS IS TO CERTIFY that, at an annual/intermediate survey in accordance with </w:t>
            </w:r>
            <w:hyperlink r:id="rId12" w:anchor="GUID-FACF9B14-794B-4C6B-B4A5-5226411D6DED__GUID-EFB87FC4-35ED-4345-9A0C-F8C8D01419A6" w:history="1">
              <w:r w:rsidRPr="003D7362">
                <w:rPr>
                  <w:rStyle w:val="Hyperlink"/>
                  <w:rFonts w:ascii="Arial" w:hAnsi="Arial" w:cs="Arial"/>
                  <w:color w:val="auto"/>
                  <w:szCs w:val="22"/>
                  <w:u w:val="none"/>
                </w:rPr>
                <w:t>regulation 9.8.3</w:t>
              </w:r>
            </w:hyperlink>
            <w:r w:rsidRPr="003D7362">
              <w:rPr>
                <w:rFonts w:ascii="Arial" w:hAnsi="Arial" w:cs="Arial"/>
                <w:szCs w:val="22"/>
              </w:rPr>
              <w:t> of Annex VI of the Convention, the ship was found to comply with the relevant provisions of that Annex:</w:t>
            </w:r>
          </w:p>
        </w:tc>
      </w:tr>
      <w:tr w:rsidR="00341911" w:rsidRPr="003D7362" w14:paraId="2A91C347" w14:textId="77777777" w:rsidTr="002C4D98">
        <w:trPr>
          <w:tblCellSpacing w:w="0" w:type="dxa"/>
        </w:trPr>
        <w:tc>
          <w:tcPr>
            <w:tcW w:w="0" w:type="auto"/>
            <w:hideMark/>
          </w:tcPr>
          <w:p w14:paraId="19EEECDF"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E01EA98"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043B43FA" w14:textId="77777777" w:rsidTr="002C4D98">
        <w:trPr>
          <w:tblCellSpacing w:w="0" w:type="dxa"/>
        </w:trPr>
        <w:tc>
          <w:tcPr>
            <w:tcW w:w="0" w:type="auto"/>
            <w:hideMark/>
          </w:tcPr>
          <w:p w14:paraId="34FD509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5096381"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46DA9413" w14:textId="77777777" w:rsidTr="002C4D98">
        <w:trPr>
          <w:tblCellSpacing w:w="0" w:type="dxa"/>
        </w:trPr>
        <w:tc>
          <w:tcPr>
            <w:tcW w:w="0" w:type="auto"/>
            <w:hideMark/>
          </w:tcPr>
          <w:p w14:paraId="70AB87E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F8906E6"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24C4826E" w14:textId="77777777" w:rsidTr="002C4D98">
        <w:trPr>
          <w:tblCellSpacing w:w="0" w:type="dxa"/>
        </w:trPr>
        <w:tc>
          <w:tcPr>
            <w:tcW w:w="0" w:type="auto"/>
            <w:hideMark/>
          </w:tcPr>
          <w:p w14:paraId="4A6F73BE"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0B82DDF"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3BB90B0E" w14:textId="77777777" w:rsidTr="002C4D98">
        <w:trPr>
          <w:tblCellSpacing w:w="0" w:type="dxa"/>
        </w:trPr>
        <w:tc>
          <w:tcPr>
            <w:tcW w:w="0" w:type="auto"/>
            <w:gridSpan w:val="2"/>
            <w:hideMark/>
          </w:tcPr>
          <w:p w14:paraId="21CC7534"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r w:rsidR="00341911" w:rsidRPr="003D7362" w14:paraId="5EA7FA9F" w14:textId="77777777" w:rsidTr="002C4D98">
        <w:trPr>
          <w:tblCellSpacing w:w="0" w:type="dxa"/>
        </w:trPr>
        <w:tc>
          <w:tcPr>
            <w:tcW w:w="0" w:type="auto"/>
            <w:gridSpan w:val="2"/>
            <w:hideMark/>
          </w:tcPr>
          <w:p w14:paraId="44E9F6A5" w14:textId="77777777" w:rsidR="0096601A" w:rsidRPr="003D7362" w:rsidRDefault="0096601A" w:rsidP="002C4D98">
            <w:pPr>
              <w:rPr>
                <w:rFonts w:ascii="Arial" w:hAnsi="Arial" w:cs="Arial"/>
                <w:b/>
                <w:bCs/>
                <w:szCs w:val="22"/>
              </w:rPr>
            </w:pPr>
            <w:r w:rsidRPr="003D7362">
              <w:rPr>
                <w:rFonts w:ascii="Arial" w:hAnsi="Arial" w:cs="Arial"/>
                <w:b/>
                <w:bCs/>
                <w:szCs w:val="22"/>
              </w:rPr>
              <w:t>ENDORSEMENT TO EXTEND THE CERTIFICATE IF VALID FOR LESS THAN FIVE YEARS WHERE </w:t>
            </w:r>
            <w:hyperlink r:id="rId13" w:anchor="GUID-FACF9B14-794B-4C6B-B4A5-5226411D6DED__GUID-69F26E91-7807-4C5D-9E2A-28B342A391D9" w:history="1">
              <w:r w:rsidRPr="003D7362">
                <w:rPr>
                  <w:rStyle w:val="Hyperlink"/>
                  <w:rFonts w:ascii="Arial" w:hAnsi="Arial" w:cs="Arial"/>
                  <w:b/>
                  <w:bCs/>
                  <w:color w:val="auto"/>
                  <w:szCs w:val="22"/>
                  <w:u w:val="none"/>
                </w:rPr>
                <w:t>REGULATION 9.3</w:t>
              </w:r>
            </w:hyperlink>
            <w:r w:rsidRPr="003D7362">
              <w:rPr>
                <w:rFonts w:ascii="Arial" w:hAnsi="Arial" w:cs="Arial"/>
                <w:b/>
                <w:bCs/>
                <w:szCs w:val="22"/>
              </w:rPr>
              <w:t> APPLIES</w:t>
            </w:r>
          </w:p>
        </w:tc>
      </w:tr>
      <w:tr w:rsidR="00341911" w:rsidRPr="003D7362" w14:paraId="45DEDA01" w14:textId="77777777" w:rsidTr="002C4D98">
        <w:trPr>
          <w:tblCellSpacing w:w="0" w:type="dxa"/>
        </w:trPr>
        <w:tc>
          <w:tcPr>
            <w:tcW w:w="0" w:type="auto"/>
            <w:gridSpan w:val="2"/>
            <w:hideMark/>
          </w:tcPr>
          <w:p w14:paraId="6D468811" w14:textId="77777777" w:rsidR="0096601A" w:rsidRPr="003D7362" w:rsidRDefault="0096601A" w:rsidP="002C4D98">
            <w:pPr>
              <w:rPr>
                <w:rFonts w:ascii="Arial" w:hAnsi="Arial" w:cs="Arial"/>
                <w:szCs w:val="22"/>
              </w:rPr>
            </w:pPr>
            <w:r w:rsidRPr="003D7362">
              <w:rPr>
                <w:rFonts w:ascii="Arial" w:hAnsi="Arial" w:cs="Arial"/>
                <w:szCs w:val="22"/>
              </w:rPr>
              <w:t>The ship complies with the relevant provisions of the Annex, and this Certificate shall, in accordance with </w:t>
            </w:r>
            <w:hyperlink r:id="rId14" w:anchor="GUID-FACF9B14-794B-4C6B-B4A5-5226411D6DED__GUID-69F26E91-7807-4C5D-9E2A-28B342A391D9" w:history="1">
              <w:r w:rsidRPr="003D7362">
                <w:rPr>
                  <w:rStyle w:val="Hyperlink"/>
                  <w:rFonts w:ascii="Arial" w:hAnsi="Arial" w:cs="Arial"/>
                  <w:color w:val="auto"/>
                  <w:szCs w:val="22"/>
                  <w:u w:val="none"/>
                </w:rPr>
                <w:t>regulation 9.3</w:t>
              </w:r>
            </w:hyperlink>
            <w:r w:rsidRPr="003D7362">
              <w:rPr>
                <w:rFonts w:ascii="Arial" w:hAnsi="Arial" w:cs="Arial"/>
                <w:szCs w:val="22"/>
              </w:rPr>
              <w:t> of Annex VI of the Convention, be accepted as valid until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3FBEEC03" w14:textId="77777777" w:rsidTr="002C4D98">
        <w:trPr>
          <w:tblCellSpacing w:w="0" w:type="dxa"/>
        </w:trPr>
        <w:tc>
          <w:tcPr>
            <w:tcW w:w="0" w:type="auto"/>
            <w:hideMark/>
          </w:tcPr>
          <w:p w14:paraId="115E2C8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4DE5064"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736AC241" w14:textId="77777777" w:rsidTr="002C4D98">
        <w:trPr>
          <w:tblCellSpacing w:w="0" w:type="dxa"/>
        </w:trPr>
        <w:tc>
          <w:tcPr>
            <w:tcW w:w="0" w:type="auto"/>
            <w:hideMark/>
          </w:tcPr>
          <w:p w14:paraId="1A710735"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D2E471B"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35B3B225" w14:textId="77777777" w:rsidTr="002C4D98">
        <w:trPr>
          <w:tblCellSpacing w:w="0" w:type="dxa"/>
        </w:trPr>
        <w:tc>
          <w:tcPr>
            <w:tcW w:w="0" w:type="auto"/>
            <w:hideMark/>
          </w:tcPr>
          <w:p w14:paraId="61AB23BC"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D86C154"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1F09BDB8" w14:textId="77777777" w:rsidTr="002C4D98">
        <w:trPr>
          <w:tblCellSpacing w:w="0" w:type="dxa"/>
        </w:trPr>
        <w:tc>
          <w:tcPr>
            <w:tcW w:w="0" w:type="auto"/>
            <w:hideMark/>
          </w:tcPr>
          <w:p w14:paraId="49C60E62"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E229061"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08A2A80E" w14:textId="77777777" w:rsidTr="002C4D98">
        <w:trPr>
          <w:tblCellSpacing w:w="0" w:type="dxa"/>
        </w:trPr>
        <w:tc>
          <w:tcPr>
            <w:tcW w:w="0" w:type="auto"/>
            <w:gridSpan w:val="2"/>
            <w:hideMark/>
          </w:tcPr>
          <w:p w14:paraId="53C00593"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r w:rsidR="00341911" w:rsidRPr="003D7362" w14:paraId="5804046C" w14:textId="77777777" w:rsidTr="002C4D98">
        <w:trPr>
          <w:tblCellSpacing w:w="0" w:type="dxa"/>
        </w:trPr>
        <w:tc>
          <w:tcPr>
            <w:tcW w:w="0" w:type="auto"/>
            <w:gridSpan w:val="2"/>
            <w:hideMark/>
          </w:tcPr>
          <w:p w14:paraId="6315D7C8" w14:textId="77777777" w:rsidR="0096601A" w:rsidRPr="003D7362" w:rsidRDefault="0096601A" w:rsidP="002C4D98">
            <w:pPr>
              <w:jc w:val="center"/>
              <w:rPr>
                <w:rFonts w:ascii="Arial" w:hAnsi="Arial" w:cs="Arial"/>
                <w:b/>
                <w:bCs/>
                <w:szCs w:val="22"/>
              </w:rPr>
            </w:pPr>
            <w:r w:rsidRPr="003D7362">
              <w:rPr>
                <w:rFonts w:ascii="Arial" w:hAnsi="Arial" w:cs="Arial"/>
                <w:b/>
                <w:bCs/>
                <w:szCs w:val="22"/>
              </w:rPr>
              <w:t>ENDORSEMENT WHERE THE RENEWAL SURVEY HAS BEEN COMPLETED AND REGULATION 9.4 APPLIES</w:t>
            </w:r>
          </w:p>
        </w:tc>
      </w:tr>
      <w:tr w:rsidR="00341911" w:rsidRPr="003D7362" w14:paraId="542C5B21" w14:textId="77777777" w:rsidTr="002C4D98">
        <w:trPr>
          <w:tblCellSpacing w:w="0" w:type="dxa"/>
        </w:trPr>
        <w:tc>
          <w:tcPr>
            <w:tcW w:w="0" w:type="auto"/>
            <w:gridSpan w:val="2"/>
            <w:hideMark/>
          </w:tcPr>
          <w:p w14:paraId="2D2A8B3C" w14:textId="77777777" w:rsidR="0096601A" w:rsidRPr="003D7362" w:rsidRDefault="0096601A" w:rsidP="002C4D98">
            <w:pPr>
              <w:rPr>
                <w:rFonts w:ascii="Arial" w:hAnsi="Arial" w:cs="Arial"/>
                <w:szCs w:val="22"/>
              </w:rPr>
            </w:pPr>
            <w:r w:rsidRPr="003D7362">
              <w:rPr>
                <w:rFonts w:ascii="Arial" w:hAnsi="Arial" w:cs="Arial"/>
                <w:szCs w:val="22"/>
              </w:rPr>
              <w:t>The ship complies with the relevant provisions of the Annex, and this Certificate shall, in accordance with </w:t>
            </w:r>
            <w:hyperlink r:id="rId15" w:anchor="GUID-FACF9B14-794B-4C6B-B4A5-5226411D6DED__GUID-297A1FED-37F6-470D-967B-9C703A3A8869" w:history="1">
              <w:r w:rsidRPr="003D7362">
                <w:rPr>
                  <w:rStyle w:val="Hyperlink"/>
                  <w:rFonts w:ascii="Arial" w:hAnsi="Arial" w:cs="Arial"/>
                  <w:color w:val="auto"/>
                  <w:szCs w:val="22"/>
                  <w:u w:val="none"/>
                </w:rPr>
                <w:t>regulation 9.4</w:t>
              </w:r>
            </w:hyperlink>
            <w:r w:rsidRPr="003D7362">
              <w:rPr>
                <w:rFonts w:ascii="Arial" w:hAnsi="Arial" w:cs="Arial"/>
                <w:szCs w:val="22"/>
              </w:rPr>
              <w:t> of Annex VI of the Convention, be accepted as valid until (dd/mm/yyyy).................................................................................</w:t>
            </w:r>
          </w:p>
        </w:tc>
      </w:tr>
      <w:tr w:rsidR="00341911" w:rsidRPr="003D7362" w14:paraId="70F610F2" w14:textId="77777777" w:rsidTr="002C4D98">
        <w:trPr>
          <w:tblCellSpacing w:w="0" w:type="dxa"/>
        </w:trPr>
        <w:tc>
          <w:tcPr>
            <w:tcW w:w="0" w:type="auto"/>
            <w:hideMark/>
          </w:tcPr>
          <w:p w14:paraId="44B0F521"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3B8BB4B"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2A1AD74E" w14:textId="77777777" w:rsidTr="002C4D98">
        <w:trPr>
          <w:tblCellSpacing w:w="0" w:type="dxa"/>
        </w:trPr>
        <w:tc>
          <w:tcPr>
            <w:tcW w:w="0" w:type="auto"/>
            <w:hideMark/>
          </w:tcPr>
          <w:p w14:paraId="2AF518EA"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7C98C5F"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079B2E2A" w14:textId="77777777" w:rsidTr="002C4D98">
        <w:trPr>
          <w:tblCellSpacing w:w="0" w:type="dxa"/>
        </w:trPr>
        <w:tc>
          <w:tcPr>
            <w:tcW w:w="0" w:type="auto"/>
            <w:hideMark/>
          </w:tcPr>
          <w:p w14:paraId="62C2870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BC3F502"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3DDCDB47" w14:textId="77777777" w:rsidTr="002C4D98">
        <w:trPr>
          <w:tblCellSpacing w:w="0" w:type="dxa"/>
        </w:trPr>
        <w:tc>
          <w:tcPr>
            <w:tcW w:w="0" w:type="auto"/>
            <w:hideMark/>
          </w:tcPr>
          <w:p w14:paraId="6746ABF7"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D40111A"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71C31202" w14:textId="77777777" w:rsidTr="002C4D98">
        <w:trPr>
          <w:tblCellSpacing w:w="0" w:type="dxa"/>
        </w:trPr>
        <w:tc>
          <w:tcPr>
            <w:tcW w:w="0" w:type="auto"/>
            <w:gridSpan w:val="2"/>
            <w:hideMark/>
          </w:tcPr>
          <w:p w14:paraId="5CD4FB8C" w14:textId="77777777" w:rsidR="0096601A" w:rsidRPr="003D7362" w:rsidRDefault="0096601A" w:rsidP="002C4D98">
            <w:pPr>
              <w:rPr>
                <w:rFonts w:ascii="Arial" w:hAnsi="Arial" w:cs="Arial"/>
                <w:szCs w:val="22"/>
              </w:rPr>
            </w:pPr>
            <w:r w:rsidRPr="003D7362">
              <w:rPr>
                <w:rFonts w:ascii="Arial" w:hAnsi="Arial" w:cs="Arial"/>
                <w:i/>
                <w:iCs/>
                <w:szCs w:val="22"/>
              </w:rPr>
              <w:lastRenderedPageBreak/>
              <w:t>(seal or stamp of the authority, as appropriate)</w:t>
            </w:r>
          </w:p>
        </w:tc>
      </w:tr>
      <w:tr w:rsidR="00341911" w:rsidRPr="003D7362" w14:paraId="29C39C9C" w14:textId="77777777" w:rsidTr="002C4D98">
        <w:trPr>
          <w:tblCellSpacing w:w="0" w:type="dxa"/>
        </w:trPr>
        <w:tc>
          <w:tcPr>
            <w:tcW w:w="0" w:type="auto"/>
            <w:gridSpan w:val="2"/>
            <w:hideMark/>
          </w:tcPr>
          <w:p w14:paraId="6396C2FF" w14:textId="77777777" w:rsidR="0096601A" w:rsidRPr="003D7362" w:rsidRDefault="0096601A" w:rsidP="00481650">
            <w:pPr>
              <w:jc w:val="center"/>
              <w:rPr>
                <w:rFonts w:ascii="Arial" w:hAnsi="Arial" w:cs="Arial"/>
                <w:b/>
                <w:bCs/>
                <w:szCs w:val="22"/>
              </w:rPr>
            </w:pPr>
            <w:r w:rsidRPr="003D7362">
              <w:rPr>
                <w:rFonts w:ascii="Arial" w:hAnsi="Arial" w:cs="Arial"/>
                <w:b/>
                <w:bCs/>
                <w:szCs w:val="22"/>
              </w:rPr>
              <w:t>ENDORSEMENT TO EXTEND THE VALIDITY OF THE CERTIFICATE UNTIL REACHING THE PORT OF SURVEY OR FOR A PERIOD OF GRACE WHERE </w:t>
            </w:r>
            <w:hyperlink r:id="rId16" w:anchor="GUID-FACF9B14-794B-4C6B-B4A5-5226411D6DED__GUID-1678CEC1-8492-4B2E-83BC-E859EEA758D5" w:history="1">
              <w:r w:rsidRPr="003D7362">
                <w:rPr>
                  <w:rStyle w:val="Hyperlink"/>
                  <w:rFonts w:ascii="Arial" w:hAnsi="Arial" w:cs="Arial"/>
                  <w:b/>
                  <w:bCs/>
                  <w:color w:val="auto"/>
                  <w:szCs w:val="22"/>
                  <w:u w:val="none"/>
                </w:rPr>
                <w:t>REGULATION 9.5</w:t>
              </w:r>
            </w:hyperlink>
            <w:r w:rsidRPr="003D7362">
              <w:rPr>
                <w:rFonts w:ascii="Arial" w:hAnsi="Arial" w:cs="Arial"/>
                <w:b/>
                <w:bCs/>
                <w:szCs w:val="22"/>
              </w:rPr>
              <w:t> OR </w:t>
            </w:r>
            <w:hyperlink r:id="rId17" w:anchor="GUID-FACF9B14-794B-4C6B-B4A5-5226411D6DED__GUID-1928C9E9-E8BC-459C-A157-BC981E0D3A1D" w:history="1">
              <w:r w:rsidRPr="003D7362">
                <w:rPr>
                  <w:rStyle w:val="Hyperlink"/>
                  <w:rFonts w:ascii="Arial" w:hAnsi="Arial" w:cs="Arial"/>
                  <w:b/>
                  <w:bCs/>
                  <w:color w:val="auto"/>
                  <w:szCs w:val="22"/>
                  <w:u w:val="none"/>
                </w:rPr>
                <w:t>9.6</w:t>
              </w:r>
            </w:hyperlink>
            <w:r w:rsidRPr="003D7362">
              <w:rPr>
                <w:rFonts w:ascii="Arial" w:hAnsi="Arial" w:cs="Arial"/>
                <w:b/>
                <w:bCs/>
                <w:szCs w:val="22"/>
              </w:rPr>
              <w:t> APPLIES</w:t>
            </w:r>
          </w:p>
        </w:tc>
      </w:tr>
      <w:tr w:rsidR="00341911" w:rsidRPr="003D7362" w14:paraId="6F2E7233" w14:textId="77777777" w:rsidTr="002C4D98">
        <w:trPr>
          <w:tblCellSpacing w:w="0" w:type="dxa"/>
        </w:trPr>
        <w:tc>
          <w:tcPr>
            <w:tcW w:w="0" w:type="auto"/>
            <w:gridSpan w:val="2"/>
            <w:hideMark/>
          </w:tcPr>
          <w:p w14:paraId="505BDCB2" w14:textId="77777777" w:rsidR="0096601A" w:rsidRPr="003D7362" w:rsidRDefault="0096601A" w:rsidP="002C4D98">
            <w:pPr>
              <w:rPr>
                <w:rFonts w:ascii="Arial" w:hAnsi="Arial" w:cs="Arial"/>
                <w:szCs w:val="22"/>
              </w:rPr>
            </w:pPr>
            <w:r w:rsidRPr="003D7362">
              <w:rPr>
                <w:rFonts w:ascii="Arial" w:hAnsi="Arial" w:cs="Arial"/>
                <w:szCs w:val="22"/>
              </w:rPr>
              <w:t>This certificate shall, in accordance with regulation </w:t>
            </w:r>
            <w:hyperlink r:id="rId18" w:anchor="GUID-FACF9B14-794B-4C6B-B4A5-5226411D6DED__GUID-1678CEC1-8492-4B2E-83BC-E859EEA758D5" w:history="1">
              <w:r w:rsidRPr="003D7362">
                <w:rPr>
                  <w:rStyle w:val="Hyperlink"/>
                  <w:rFonts w:ascii="Arial" w:hAnsi="Arial" w:cs="Arial"/>
                  <w:color w:val="auto"/>
                  <w:szCs w:val="22"/>
                  <w:u w:val="none"/>
                </w:rPr>
                <w:t>9.5</w:t>
              </w:r>
            </w:hyperlink>
            <w:r w:rsidRPr="003D7362">
              <w:rPr>
                <w:rFonts w:ascii="Arial" w:hAnsi="Arial" w:cs="Arial"/>
                <w:szCs w:val="22"/>
              </w:rPr>
              <w:t> or </w:t>
            </w:r>
            <w:hyperlink r:id="rId19" w:anchor="GUID-FACF9B14-794B-4C6B-B4A5-5226411D6DED__GUID-1928C9E9-E8BC-459C-A157-BC981E0D3A1D" w:history="1">
              <w:r w:rsidRPr="003D7362">
                <w:rPr>
                  <w:rStyle w:val="Hyperlink"/>
                  <w:rFonts w:ascii="Arial" w:hAnsi="Arial" w:cs="Arial"/>
                  <w:color w:val="auto"/>
                  <w:szCs w:val="22"/>
                  <w:u w:val="none"/>
                </w:rPr>
                <w:t>9.6</w:t>
              </w:r>
            </w:hyperlink>
            <w:r w:rsidRPr="003D7362">
              <w:rPr>
                <w:rFonts w:ascii="Arial" w:hAnsi="Arial" w:cs="Arial"/>
                <w:szCs w:val="22"/>
              </w:rPr>
              <w:t> of Annex VI of the Convention, be accepted as valid until (dd/mm/yyyy)..............................................................................................................</w:t>
            </w:r>
          </w:p>
        </w:tc>
      </w:tr>
      <w:tr w:rsidR="00341911" w:rsidRPr="003D7362" w14:paraId="2AB1BF0D" w14:textId="77777777" w:rsidTr="002C4D98">
        <w:trPr>
          <w:tblCellSpacing w:w="0" w:type="dxa"/>
        </w:trPr>
        <w:tc>
          <w:tcPr>
            <w:tcW w:w="0" w:type="auto"/>
            <w:hideMark/>
          </w:tcPr>
          <w:p w14:paraId="63E0110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25FB09C0"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2E58B4F7" w14:textId="77777777" w:rsidTr="002C4D98">
        <w:trPr>
          <w:tblCellSpacing w:w="0" w:type="dxa"/>
        </w:trPr>
        <w:tc>
          <w:tcPr>
            <w:tcW w:w="0" w:type="auto"/>
            <w:hideMark/>
          </w:tcPr>
          <w:p w14:paraId="7FFB2751"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1204735"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17C3FD9D" w14:textId="77777777" w:rsidTr="002C4D98">
        <w:trPr>
          <w:tblCellSpacing w:w="0" w:type="dxa"/>
        </w:trPr>
        <w:tc>
          <w:tcPr>
            <w:tcW w:w="0" w:type="auto"/>
            <w:hideMark/>
          </w:tcPr>
          <w:p w14:paraId="1C23331C"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D6C88AD"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5C4A7039" w14:textId="77777777" w:rsidTr="002C4D98">
        <w:trPr>
          <w:tblCellSpacing w:w="0" w:type="dxa"/>
        </w:trPr>
        <w:tc>
          <w:tcPr>
            <w:tcW w:w="0" w:type="auto"/>
            <w:hideMark/>
          </w:tcPr>
          <w:p w14:paraId="54E51C51"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47C36AD"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1E421E19" w14:textId="77777777" w:rsidTr="002C4D98">
        <w:trPr>
          <w:tblCellSpacing w:w="0" w:type="dxa"/>
        </w:trPr>
        <w:tc>
          <w:tcPr>
            <w:tcW w:w="0" w:type="auto"/>
            <w:gridSpan w:val="2"/>
            <w:hideMark/>
          </w:tcPr>
          <w:p w14:paraId="2EC031C5"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r w:rsidR="00341911" w:rsidRPr="003D7362" w14:paraId="55A1316A" w14:textId="77777777" w:rsidTr="002C4D98">
        <w:trPr>
          <w:tblCellSpacing w:w="0" w:type="dxa"/>
        </w:trPr>
        <w:tc>
          <w:tcPr>
            <w:tcW w:w="0" w:type="auto"/>
            <w:gridSpan w:val="2"/>
            <w:hideMark/>
          </w:tcPr>
          <w:p w14:paraId="69895C27" w14:textId="77777777" w:rsidR="0096601A" w:rsidRPr="003D7362" w:rsidRDefault="0096601A" w:rsidP="002C4D98">
            <w:pPr>
              <w:jc w:val="center"/>
              <w:rPr>
                <w:rFonts w:ascii="Arial" w:hAnsi="Arial" w:cs="Arial"/>
                <w:b/>
                <w:bCs/>
                <w:szCs w:val="22"/>
              </w:rPr>
            </w:pPr>
            <w:r w:rsidRPr="003D7362">
              <w:rPr>
                <w:rFonts w:ascii="Arial" w:hAnsi="Arial" w:cs="Arial"/>
                <w:b/>
                <w:bCs/>
                <w:szCs w:val="22"/>
              </w:rPr>
              <w:t>ENDORSEMENT FOR ADVANCEMENT OF ANNIVERSARY DATE WHERE </w:t>
            </w:r>
            <w:hyperlink r:id="rId20" w:anchor="GUID-FACF9B14-794B-4C6B-B4A5-5226411D6DED__GUID-EFB87FC4-35ED-4345-9A0C-F8C8D01419A6" w:history="1">
              <w:r w:rsidRPr="003D7362">
                <w:rPr>
                  <w:rStyle w:val="Hyperlink"/>
                  <w:rFonts w:ascii="Arial" w:hAnsi="Arial" w:cs="Arial"/>
                  <w:b/>
                  <w:bCs/>
                  <w:color w:val="auto"/>
                  <w:szCs w:val="22"/>
                  <w:u w:val="none"/>
                </w:rPr>
                <w:t>REGULATION 9.8</w:t>
              </w:r>
            </w:hyperlink>
            <w:r w:rsidRPr="003D7362">
              <w:rPr>
                <w:rFonts w:ascii="Arial" w:hAnsi="Arial" w:cs="Arial"/>
                <w:b/>
                <w:bCs/>
                <w:szCs w:val="22"/>
              </w:rPr>
              <w:t> APPLIES</w:t>
            </w:r>
          </w:p>
        </w:tc>
      </w:tr>
      <w:tr w:rsidR="00341911" w:rsidRPr="003D7362" w14:paraId="0337B821" w14:textId="77777777" w:rsidTr="002C4D98">
        <w:trPr>
          <w:tblCellSpacing w:w="0" w:type="dxa"/>
        </w:trPr>
        <w:tc>
          <w:tcPr>
            <w:tcW w:w="0" w:type="auto"/>
            <w:gridSpan w:val="2"/>
            <w:hideMark/>
          </w:tcPr>
          <w:p w14:paraId="23F182E8" w14:textId="77777777" w:rsidR="0096601A" w:rsidRPr="003D7362" w:rsidRDefault="0096601A" w:rsidP="002C4D98">
            <w:pPr>
              <w:rPr>
                <w:rFonts w:ascii="Arial" w:hAnsi="Arial" w:cs="Arial"/>
                <w:szCs w:val="22"/>
              </w:rPr>
            </w:pPr>
            <w:r w:rsidRPr="003D7362">
              <w:rPr>
                <w:rFonts w:ascii="Arial" w:hAnsi="Arial" w:cs="Arial"/>
                <w:szCs w:val="22"/>
              </w:rPr>
              <w:t>In accordance with </w:t>
            </w:r>
            <w:hyperlink r:id="rId21" w:anchor="GUID-FACF9B14-794B-4C6B-B4A5-5226411D6DED__GUID-EFB87FC4-35ED-4345-9A0C-F8C8D01419A6" w:history="1">
              <w:r w:rsidRPr="003D7362">
                <w:rPr>
                  <w:rStyle w:val="Hyperlink"/>
                  <w:rFonts w:ascii="Arial" w:hAnsi="Arial" w:cs="Arial"/>
                  <w:color w:val="auto"/>
                  <w:szCs w:val="22"/>
                  <w:u w:val="none"/>
                </w:rPr>
                <w:t>regulation 9.8</w:t>
              </w:r>
            </w:hyperlink>
            <w:r w:rsidRPr="003D7362">
              <w:rPr>
                <w:rFonts w:ascii="Arial" w:hAnsi="Arial" w:cs="Arial"/>
                <w:szCs w:val="22"/>
              </w:rPr>
              <w:t> of Annex VI of the Convention, the new anniversary date is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1C5FFC9F" w14:textId="77777777" w:rsidTr="002C4D98">
        <w:trPr>
          <w:tblCellSpacing w:w="0" w:type="dxa"/>
        </w:trPr>
        <w:tc>
          <w:tcPr>
            <w:tcW w:w="0" w:type="auto"/>
            <w:hideMark/>
          </w:tcPr>
          <w:p w14:paraId="0B9F8629"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1EA80E8"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33EC49D3" w14:textId="77777777" w:rsidTr="002C4D98">
        <w:trPr>
          <w:tblCellSpacing w:w="0" w:type="dxa"/>
        </w:trPr>
        <w:tc>
          <w:tcPr>
            <w:tcW w:w="0" w:type="auto"/>
            <w:hideMark/>
          </w:tcPr>
          <w:p w14:paraId="296B1AC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CEE7ADE"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7EE26D69" w14:textId="77777777" w:rsidTr="002C4D98">
        <w:trPr>
          <w:tblCellSpacing w:w="0" w:type="dxa"/>
        </w:trPr>
        <w:tc>
          <w:tcPr>
            <w:tcW w:w="0" w:type="auto"/>
            <w:hideMark/>
          </w:tcPr>
          <w:p w14:paraId="0AD8FFD1"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1DAB870"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5070249F" w14:textId="77777777" w:rsidTr="002C4D98">
        <w:trPr>
          <w:tblCellSpacing w:w="0" w:type="dxa"/>
        </w:trPr>
        <w:tc>
          <w:tcPr>
            <w:tcW w:w="0" w:type="auto"/>
            <w:hideMark/>
          </w:tcPr>
          <w:p w14:paraId="4F8C5559"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5B30914"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3B291B90" w14:textId="77777777" w:rsidTr="002C4D98">
        <w:trPr>
          <w:tblCellSpacing w:w="0" w:type="dxa"/>
        </w:trPr>
        <w:tc>
          <w:tcPr>
            <w:tcW w:w="0" w:type="auto"/>
            <w:gridSpan w:val="2"/>
            <w:hideMark/>
          </w:tcPr>
          <w:p w14:paraId="7939D83A"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r w:rsidR="00341911" w:rsidRPr="003D7362" w14:paraId="0182F0D9" w14:textId="77777777" w:rsidTr="002C4D98">
        <w:trPr>
          <w:tblCellSpacing w:w="0" w:type="dxa"/>
        </w:trPr>
        <w:tc>
          <w:tcPr>
            <w:tcW w:w="0" w:type="auto"/>
            <w:gridSpan w:val="2"/>
            <w:hideMark/>
          </w:tcPr>
          <w:p w14:paraId="33132BC5" w14:textId="77777777" w:rsidR="0096601A" w:rsidRPr="003D7362" w:rsidRDefault="0096601A" w:rsidP="002C4D98">
            <w:pPr>
              <w:rPr>
                <w:rFonts w:ascii="Arial" w:hAnsi="Arial" w:cs="Arial"/>
                <w:szCs w:val="22"/>
              </w:rPr>
            </w:pPr>
            <w:r w:rsidRPr="003D7362">
              <w:rPr>
                <w:rFonts w:ascii="Arial" w:hAnsi="Arial" w:cs="Arial"/>
                <w:szCs w:val="22"/>
              </w:rPr>
              <w:t>In accordance with </w:t>
            </w:r>
            <w:hyperlink r:id="rId22" w:anchor="GUID-FACF9B14-794B-4C6B-B4A5-5226411D6DED__GUID-EFB87FC4-35ED-4345-9A0C-F8C8D01419A6" w:history="1">
              <w:r w:rsidRPr="003D7362">
                <w:rPr>
                  <w:rStyle w:val="Hyperlink"/>
                  <w:rFonts w:ascii="Arial" w:hAnsi="Arial" w:cs="Arial"/>
                  <w:color w:val="auto"/>
                  <w:szCs w:val="22"/>
                  <w:u w:val="none"/>
                </w:rPr>
                <w:t>regulation 9.8</w:t>
              </w:r>
            </w:hyperlink>
            <w:r w:rsidRPr="003D7362">
              <w:rPr>
                <w:rFonts w:ascii="Arial" w:hAnsi="Arial" w:cs="Arial"/>
                <w:szCs w:val="22"/>
              </w:rPr>
              <w:t> of Annex VI of the Convention, the new anniversary date is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6F40CA6E" w14:textId="77777777" w:rsidTr="002C4D98">
        <w:trPr>
          <w:tblCellSpacing w:w="0" w:type="dxa"/>
        </w:trPr>
        <w:tc>
          <w:tcPr>
            <w:tcW w:w="0" w:type="auto"/>
            <w:hideMark/>
          </w:tcPr>
          <w:p w14:paraId="175E64D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B503653" w14:textId="77777777" w:rsidR="0096601A" w:rsidRPr="003D7362" w:rsidRDefault="0096601A" w:rsidP="002C4D98">
            <w:pPr>
              <w:rPr>
                <w:rFonts w:ascii="Arial" w:hAnsi="Arial" w:cs="Arial"/>
                <w:szCs w:val="22"/>
              </w:rPr>
            </w:pPr>
            <w:r w:rsidRPr="003D7362">
              <w:rPr>
                <w:rFonts w:ascii="Arial" w:hAnsi="Arial" w:cs="Arial"/>
                <w:szCs w:val="22"/>
              </w:rPr>
              <w:t>Signed .....................................................</w:t>
            </w:r>
          </w:p>
        </w:tc>
      </w:tr>
      <w:tr w:rsidR="00341911" w:rsidRPr="003D7362" w14:paraId="00F20B82" w14:textId="77777777" w:rsidTr="002C4D98">
        <w:trPr>
          <w:tblCellSpacing w:w="0" w:type="dxa"/>
        </w:trPr>
        <w:tc>
          <w:tcPr>
            <w:tcW w:w="0" w:type="auto"/>
            <w:hideMark/>
          </w:tcPr>
          <w:p w14:paraId="23A2CFF7"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8110B7A"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w:t>
            </w:r>
          </w:p>
        </w:tc>
      </w:tr>
      <w:tr w:rsidR="00341911" w:rsidRPr="003D7362" w14:paraId="0C746A45" w14:textId="77777777" w:rsidTr="002C4D98">
        <w:trPr>
          <w:tblCellSpacing w:w="0" w:type="dxa"/>
        </w:trPr>
        <w:tc>
          <w:tcPr>
            <w:tcW w:w="0" w:type="auto"/>
            <w:hideMark/>
          </w:tcPr>
          <w:p w14:paraId="60B038F1"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38550AA" w14:textId="77777777" w:rsidR="0096601A" w:rsidRPr="003D7362" w:rsidRDefault="0096601A" w:rsidP="002C4D98">
            <w:pPr>
              <w:rPr>
                <w:rFonts w:ascii="Arial" w:hAnsi="Arial" w:cs="Arial"/>
                <w:szCs w:val="22"/>
              </w:rPr>
            </w:pPr>
            <w:r w:rsidRPr="003D7362">
              <w:rPr>
                <w:rFonts w:ascii="Arial" w:hAnsi="Arial" w:cs="Arial"/>
                <w:szCs w:val="22"/>
              </w:rPr>
              <w:t>Place ..............................................................</w:t>
            </w:r>
          </w:p>
        </w:tc>
      </w:tr>
      <w:tr w:rsidR="00341911" w:rsidRPr="003D7362" w14:paraId="6AE597A2" w14:textId="77777777" w:rsidTr="002C4D98">
        <w:trPr>
          <w:tblCellSpacing w:w="0" w:type="dxa"/>
        </w:trPr>
        <w:tc>
          <w:tcPr>
            <w:tcW w:w="0" w:type="auto"/>
            <w:hideMark/>
          </w:tcPr>
          <w:p w14:paraId="691D8ABE"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2D608546"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14CBC853" w14:textId="77777777" w:rsidTr="002C4D98">
        <w:trPr>
          <w:tblCellSpacing w:w="0" w:type="dxa"/>
        </w:trPr>
        <w:tc>
          <w:tcPr>
            <w:tcW w:w="0" w:type="auto"/>
            <w:gridSpan w:val="2"/>
            <w:hideMark/>
          </w:tcPr>
          <w:p w14:paraId="04F70D74"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r w:rsidR="0096601A" w:rsidRPr="003D7362" w14:paraId="16C363A8" w14:textId="77777777" w:rsidTr="002C4D98">
        <w:trPr>
          <w:tblCellSpacing w:w="0" w:type="dxa"/>
        </w:trPr>
        <w:tc>
          <w:tcPr>
            <w:tcW w:w="0" w:type="auto"/>
            <w:hideMark/>
          </w:tcPr>
          <w:p w14:paraId="68D0DFEE"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02BAE1D" w14:textId="77777777" w:rsidR="0096601A" w:rsidRPr="003D7362" w:rsidRDefault="0096601A" w:rsidP="002C4D98">
            <w:pPr>
              <w:rPr>
                <w:rFonts w:ascii="Arial" w:hAnsi="Arial" w:cs="Arial"/>
                <w:szCs w:val="22"/>
              </w:rPr>
            </w:pPr>
            <w:r w:rsidRPr="003D7362">
              <w:rPr>
                <w:rFonts w:ascii="Arial" w:hAnsi="Arial" w:cs="Arial"/>
                <w:szCs w:val="22"/>
              </w:rPr>
              <w:t> </w:t>
            </w:r>
          </w:p>
        </w:tc>
      </w:tr>
    </w:tbl>
    <w:p w14:paraId="60D2E4B1" w14:textId="77777777" w:rsidR="0096601A" w:rsidRPr="003D7362" w:rsidRDefault="0096601A" w:rsidP="0096601A">
      <w:pPr>
        <w:rPr>
          <w:rFonts w:ascii="Arial" w:hAnsi="Arial" w:cs="Arial"/>
          <w:vanish/>
          <w:szCs w:val="22"/>
        </w:rPr>
      </w:pPr>
    </w:p>
    <w:tbl>
      <w:tblPr>
        <w:tblW w:w="0" w:type="auto"/>
        <w:tblCellSpacing w:w="0" w:type="dxa"/>
        <w:tblCellMar>
          <w:top w:w="48" w:type="dxa"/>
          <w:left w:w="48" w:type="dxa"/>
          <w:bottom w:w="48" w:type="dxa"/>
          <w:right w:w="48" w:type="dxa"/>
        </w:tblCellMar>
        <w:tblLook w:val="04A0" w:firstRow="1" w:lastRow="0" w:firstColumn="1" w:lastColumn="0" w:noHBand="0" w:noVBand="1"/>
        <w:tblDescription w:val=""/>
      </w:tblPr>
      <w:tblGrid>
        <w:gridCol w:w="173"/>
        <w:gridCol w:w="219"/>
        <w:gridCol w:w="8476"/>
        <w:gridCol w:w="158"/>
      </w:tblGrid>
      <w:tr w:rsidR="00341911" w:rsidRPr="003D7362" w14:paraId="28E188B4" w14:textId="77777777" w:rsidTr="002C4D98">
        <w:trPr>
          <w:tblCellSpacing w:w="0" w:type="dxa"/>
        </w:trPr>
        <w:tc>
          <w:tcPr>
            <w:tcW w:w="0" w:type="auto"/>
            <w:gridSpan w:val="4"/>
            <w:hideMark/>
          </w:tcPr>
          <w:p w14:paraId="159C5124" w14:textId="77777777" w:rsidR="0096601A" w:rsidRPr="003D7362" w:rsidRDefault="0096601A" w:rsidP="002C4D98">
            <w:pPr>
              <w:jc w:val="center"/>
              <w:rPr>
                <w:rFonts w:ascii="Arial" w:hAnsi="Arial" w:cs="Arial"/>
                <w:b/>
                <w:bCs/>
                <w:szCs w:val="22"/>
              </w:rPr>
            </w:pPr>
            <w:r w:rsidRPr="003D7362">
              <w:rPr>
                <w:rFonts w:ascii="Arial" w:hAnsi="Arial" w:cs="Arial"/>
                <w:b/>
                <w:bCs/>
                <w:szCs w:val="22"/>
              </w:rPr>
              <w:lastRenderedPageBreak/>
              <w:t>SUPPLEMENT TO INTERNATIONAL AIR POLLUTION PREVENTION CERTIFICATE (IAPP CERTIFICATE)</w:t>
            </w:r>
          </w:p>
        </w:tc>
      </w:tr>
      <w:tr w:rsidR="00341911" w:rsidRPr="003D7362" w14:paraId="70FF9EC5" w14:textId="77777777" w:rsidTr="002C4D98">
        <w:trPr>
          <w:tblCellSpacing w:w="0" w:type="dxa"/>
        </w:trPr>
        <w:tc>
          <w:tcPr>
            <w:tcW w:w="0" w:type="auto"/>
            <w:gridSpan w:val="4"/>
            <w:hideMark/>
          </w:tcPr>
          <w:p w14:paraId="6F4624D3" w14:textId="77777777" w:rsidR="0096601A" w:rsidRPr="003D7362" w:rsidRDefault="0096601A" w:rsidP="002C4D98">
            <w:pPr>
              <w:rPr>
                <w:rFonts w:ascii="Arial" w:hAnsi="Arial" w:cs="Arial"/>
                <w:szCs w:val="22"/>
              </w:rPr>
            </w:pPr>
            <w:r w:rsidRPr="003D7362">
              <w:rPr>
                <w:rFonts w:ascii="Arial" w:hAnsi="Arial" w:cs="Arial"/>
                <w:szCs w:val="22"/>
              </w:rPr>
              <w:t>Record of Construction and Equipment</w:t>
            </w:r>
          </w:p>
        </w:tc>
      </w:tr>
      <w:tr w:rsidR="00341911" w:rsidRPr="003D7362" w14:paraId="2C267A79" w14:textId="77777777" w:rsidTr="002C4D98">
        <w:trPr>
          <w:tblCellSpacing w:w="0" w:type="dxa"/>
        </w:trPr>
        <w:tc>
          <w:tcPr>
            <w:tcW w:w="0" w:type="auto"/>
            <w:hideMark/>
          </w:tcPr>
          <w:p w14:paraId="197AEFF8"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tcBorders>
              <w:top w:val="nil"/>
              <w:left w:val="nil"/>
              <w:bottom w:val="single" w:sz="6" w:space="0" w:color="000000"/>
            </w:tcBorders>
            <w:hideMark/>
          </w:tcPr>
          <w:p w14:paraId="1C54AF1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tcBorders>
              <w:top w:val="nil"/>
              <w:left w:val="nil"/>
              <w:bottom w:val="single" w:sz="6" w:space="0" w:color="000000"/>
            </w:tcBorders>
            <w:hideMark/>
          </w:tcPr>
          <w:p w14:paraId="77CD254B"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41CB3B2"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23C70C4B" w14:textId="77777777" w:rsidTr="002C4D98">
        <w:trPr>
          <w:tblCellSpacing w:w="0" w:type="dxa"/>
        </w:trPr>
        <w:tc>
          <w:tcPr>
            <w:tcW w:w="0" w:type="auto"/>
            <w:tcBorders>
              <w:top w:val="nil"/>
              <w:left w:val="nil"/>
              <w:right w:val="single" w:sz="6" w:space="0" w:color="000000"/>
            </w:tcBorders>
            <w:hideMark/>
          </w:tcPr>
          <w:p w14:paraId="5B354062"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gridSpan w:val="2"/>
            <w:tcBorders>
              <w:top w:val="nil"/>
              <w:left w:val="nil"/>
              <w:right w:val="single" w:sz="6" w:space="0" w:color="000000"/>
            </w:tcBorders>
            <w:hideMark/>
          </w:tcPr>
          <w:p w14:paraId="24F3D3EF" w14:textId="77777777" w:rsidR="0096601A" w:rsidRPr="003D7362" w:rsidRDefault="0096601A" w:rsidP="002C4D98">
            <w:pPr>
              <w:rPr>
                <w:rFonts w:ascii="Arial" w:hAnsi="Arial" w:cs="Arial"/>
                <w:szCs w:val="22"/>
              </w:rPr>
            </w:pPr>
            <w:r w:rsidRPr="003D7362">
              <w:rPr>
                <w:rFonts w:ascii="Arial" w:hAnsi="Arial" w:cs="Arial"/>
                <w:szCs w:val="22"/>
              </w:rPr>
              <w:t>Notes:</w:t>
            </w:r>
          </w:p>
        </w:tc>
        <w:tc>
          <w:tcPr>
            <w:tcW w:w="0" w:type="auto"/>
            <w:hideMark/>
          </w:tcPr>
          <w:p w14:paraId="3916339E"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7B31E3A6" w14:textId="77777777" w:rsidTr="002C4D98">
        <w:trPr>
          <w:tblCellSpacing w:w="0" w:type="dxa"/>
        </w:trPr>
        <w:tc>
          <w:tcPr>
            <w:tcW w:w="0" w:type="auto"/>
            <w:tcBorders>
              <w:top w:val="nil"/>
              <w:left w:val="nil"/>
              <w:right w:val="single" w:sz="6" w:space="0" w:color="000000"/>
            </w:tcBorders>
            <w:hideMark/>
          </w:tcPr>
          <w:p w14:paraId="262F4F32"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FFE029C" w14:textId="77777777" w:rsidR="0096601A" w:rsidRPr="003D7362" w:rsidRDefault="0096601A" w:rsidP="002C4D98">
            <w:pPr>
              <w:rPr>
                <w:rFonts w:ascii="Arial" w:hAnsi="Arial" w:cs="Arial"/>
                <w:szCs w:val="22"/>
              </w:rPr>
            </w:pPr>
            <w:r w:rsidRPr="003D7362">
              <w:rPr>
                <w:rFonts w:ascii="Arial" w:hAnsi="Arial" w:cs="Arial"/>
                <w:szCs w:val="22"/>
              </w:rPr>
              <w:t>1</w:t>
            </w:r>
          </w:p>
        </w:tc>
        <w:tc>
          <w:tcPr>
            <w:tcW w:w="0" w:type="auto"/>
            <w:tcBorders>
              <w:top w:val="nil"/>
              <w:left w:val="nil"/>
              <w:right w:val="single" w:sz="6" w:space="0" w:color="000000"/>
            </w:tcBorders>
            <w:hideMark/>
          </w:tcPr>
          <w:p w14:paraId="4EB70585" w14:textId="77777777" w:rsidR="0096601A" w:rsidRPr="003D7362" w:rsidRDefault="0096601A" w:rsidP="002C4D98">
            <w:pPr>
              <w:rPr>
                <w:rFonts w:ascii="Arial" w:hAnsi="Arial" w:cs="Arial"/>
                <w:szCs w:val="22"/>
              </w:rPr>
            </w:pPr>
            <w:r w:rsidRPr="003D7362">
              <w:rPr>
                <w:rFonts w:ascii="Arial" w:hAnsi="Arial" w:cs="Arial"/>
                <w:szCs w:val="22"/>
              </w:rPr>
              <w:t>This Record shall be permanently attached to the IAPP Certificate. The IAPP Certificate shall be available on board the ship at all times.</w:t>
            </w:r>
          </w:p>
        </w:tc>
        <w:tc>
          <w:tcPr>
            <w:tcW w:w="0" w:type="auto"/>
            <w:hideMark/>
          </w:tcPr>
          <w:p w14:paraId="5E5B9A0E"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0942DAAD" w14:textId="77777777" w:rsidTr="002C4D98">
        <w:trPr>
          <w:tblCellSpacing w:w="0" w:type="dxa"/>
        </w:trPr>
        <w:tc>
          <w:tcPr>
            <w:tcW w:w="0" w:type="auto"/>
            <w:tcBorders>
              <w:top w:val="nil"/>
              <w:left w:val="nil"/>
              <w:right w:val="single" w:sz="6" w:space="0" w:color="000000"/>
            </w:tcBorders>
            <w:hideMark/>
          </w:tcPr>
          <w:p w14:paraId="43F74BF8"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12A3BE5" w14:textId="77777777" w:rsidR="0096601A" w:rsidRPr="003D7362" w:rsidRDefault="0096601A" w:rsidP="002C4D98">
            <w:pPr>
              <w:rPr>
                <w:rFonts w:ascii="Arial" w:hAnsi="Arial" w:cs="Arial"/>
                <w:szCs w:val="22"/>
              </w:rPr>
            </w:pPr>
            <w:r w:rsidRPr="003D7362">
              <w:rPr>
                <w:rFonts w:ascii="Arial" w:hAnsi="Arial" w:cs="Arial"/>
                <w:szCs w:val="22"/>
              </w:rPr>
              <w:t>2</w:t>
            </w:r>
          </w:p>
        </w:tc>
        <w:tc>
          <w:tcPr>
            <w:tcW w:w="0" w:type="auto"/>
            <w:tcBorders>
              <w:top w:val="nil"/>
              <w:left w:val="nil"/>
              <w:right w:val="single" w:sz="6" w:space="0" w:color="000000"/>
            </w:tcBorders>
            <w:hideMark/>
          </w:tcPr>
          <w:p w14:paraId="4C4868A7" w14:textId="77777777" w:rsidR="0096601A" w:rsidRPr="003D7362" w:rsidRDefault="0096601A" w:rsidP="002C4D98">
            <w:pPr>
              <w:rPr>
                <w:rFonts w:ascii="Arial" w:hAnsi="Arial" w:cs="Arial"/>
                <w:szCs w:val="22"/>
              </w:rPr>
            </w:pPr>
            <w:r w:rsidRPr="003D7362">
              <w:rPr>
                <w:rFonts w:ascii="Arial" w:hAnsi="Arial" w:cs="Arial"/>
                <w:szCs w:val="22"/>
              </w:rPr>
              <w:t>The Record shall be at least in English, French or Spanish. If an official language of the issuing country is also used, this shall prevail in case of a dispute or discrepancy.</w:t>
            </w:r>
          </w:p>
        </w:tc>
        <w:tc>
          <w:tcPr>
            <w:tcW w:w="0" w:type="auto"/>
            <w:hideMark/>
          </w:tcPr>
          <w:p w14:paraId="10E3ABCF"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5B31206C" w14:textId="77777777" w:rsidTr="002C4D98">
        <w:trPr>
          <w:tblCellSpacing w:w="0" w:type="dxa"/>
        </w:trPr>
        <w:tc>
          <w:tcPr>
            <w:tcW w:w="0" w:type="auto"/>
            <w:tcBorders>
              <w:top w:val="nil"/>
              <w:left w:val="nil"/>
              <w:right w:val="single" w:sz="6" w:space="0" w:color="000000"/>
            </w:tcBorders>
            <w:hideMark/>
          </w:tcPr>
          <w:p w14:paraId="64CBD458"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A9E2854" w14:textId="77777777" w:rsidR="0096601A" w:rsidRPr="003D7362" w:rsidRDefault="0096601A" w:rsidP="002C4D98">
            <w:pPr>
              <w:rPr>
                <w:rFonts w:ascii="Arial" w:hAnsi="Arial" w:cs="Arial"/>
                <w:szCs w:val="22"/>
              </w:rPr>
            </w:pPr>
            <w:r w:rsidRPr="003D7362">
              <w:rPr>
                <w:rFonts w:ascii="Arial" w:hAnsi="Arial" w:cs="Arial"/>
                <w:szCs w:val="22"/>
              </w:rPr>
              <w:t>3</w:t>
            </w:r>
          </w:p>
        </w:tc>
        <w:tc>
          <w:tcPr>
            <w:tcW w:w="0" w:type="auto"/>
            <w:tcBorders>
              <w:top w:val="nil"/>
              <w:left w:val="nil"/>
              <w:right w:val="single" w:sz="6" w:space="0" w:color="000000"/>
            </w:tcBorders>
            <w:hideMark/>
          </w:tcPr>
          <w:p w14:paraId="207E2218" w14:textId="77777777" w:rsidR="0096601A" w:rsidRPr="003D7362" w:rsidRDefault="0096601A" w:rsidP="002C4D98">
            <w:pPr>
              <w:rPr>
                <w:rFonts w:ascii="Arial" w:hAnsi="Arial" w:cs="Arial"/>
                <w:szCs w:val="22"/>
              </w:rPr>
            </w:pPr>
            <w:r w:rsidRPr="003D7362">
              <w:rPr>
                <w:rFonts w:ascii="Arial" w:hAnsi="Arial" w:cs="Arial"/>
                <w:szCs w:val="22"/>
              </w:rPr>
              <w:t>Entries in boxes shall be made by inserting either a cross (x) for the answer “yes” and “applicable” or a (-) for the answers “no” and “not applicable” as appropriate.</w:t>
            </w:r>
          </w:p>
        </w:tc>
        <w:tc>
          <w:tcPr>
            <w:tcW w:w="0" w:type="auto"/>
            <w:hideMark/>
          </w:tcPr>
          <w:p w14:paraId="21EEA4B3"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7584F70A" w14:textId="77777777" w:rsidTr="002C4D98">
        <w:trPr>
          <w:tblCellSpacing w:w="0" w:type="dxa"/>
        </w:trPr>
        <w:tc>
          <w:tcPr>
            <w:tcW w:w="0" w:type="auto"/>
            <w:tcBorders>
              <w:top w:val="nil"/>
              <w:left w:val="nil"/>
              <w:right w:val="single" w:sz="6" w:space="0" w:color="000000"/>
            </w:tcBorders>
            <w:hideMark/>
          </w:tcPr>
          <w:p w14:paraId="06B5AE52"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tcBorders>
              <w:top w:val="nil"/>
              <w:left w:val="nil"/>
              <w:bottom w:val="single" w:sz="6" w:space="0" w:color="000000"/>
            </w:tcBorders>
            <w:hideMark/>
          </w:tcPr>
          <w:p w14:paraId="02ED4687" w14:textId="77777777" w:rsidR="0096601A" w:rsidRPr="003D7362" w:rsidRDefault="0096601A" w:rsidP="002C4D98">
            <w:pPr>
              <w:rPr>
                <w:rFonts w:ascii="Arial" w:hAnsi="Arial" w:cs="Arial"/>
                <w:szCs w:val="22"/>
              </w:rPr>
            </w:pPr>
            <w:r w:rsidRPr="003D7362">
              <w:rPr>
                <w:rFonts w:ascii="Arial" w:hAnsi="Arial" w:cs="Arial"/>
                <w:szCs w:val="22"/>
              </w:rPr>
              <w:t>4</w:t>
            </w:r>
          </w:p>
        </w:tc>
        <w:tc>
          <w:tcPr>
            <w:tcW w:w="0" w:type="auto"/>
            <w:tcBorders>
              <w:top w:val="nil"/>
              <w:left w:val="nil"/>
              <w:bottom w:val="single" w:sz="6" w:space="0" w:color="000000"/>
              <w:right w:val="single" w:sz="6" w:space="0" w:color="000000"/>
            </w:tcBorders>
            <w:hideMark/>
          </w:tcPr>
          <w:p w14:paraId="63B74823" w14:textId="77777777" w:rsidR="0096601A" w:rsidRPr="003D7362" w:rsidRDefault="0096601A" w:rsidP="002C4D98">
            <w:pPr>
              <w:rPr>
                <w:rFonts w:ascii="Arial" w:hAnsi="Arial" w:cs="Arial"/>
                <w:szCs w:val="22"/>
              </w:rPr>
            </w:pPr>
            <w:r w:rsidRPr="003D7362">
              <w:rPr>
                <w:rFonts w:ascii="Arial" w:hAnsi="Arial" w:cs="Arial"/>
                <w:szCs w:val="22"/>
              </w:rPr>
              <w:t>Unless otherwise stated, regulations mentioned in this Record refer to regulations of </w:t>
            </w:r>
            <w:hyperlink r:id="rId23" w:history="1">
              <w:r w:rsidRPr="003D7362">
                <w:rPr>
                  <w:rStyle w:val="Hyperlink"/>
                  <w:rFonts w:ascii="Arial" w:hAnsi="Arial" w:cs="Arial"/>
                  <w:color w:val="auto"/>
                  <w:szCs w:val="22"/>
                  <w:u w:val="none"/>
                </w:rPr>
                <w:t>Annex VI</w:t>
              </w:r>
            </w:hyperlink>
            <w:r w:rsidRPr="003D7362">
              <w:rPr>
                <w:rFonts w:ascii="Arial" w:hAnsi="Arial" w:cs="Arial"/>
                <w:szCs w:val="22"/>
              </w:rPr>
              <w:t> of the Convention and resolutions or circulars refer to those adopted by the International Maritime Organization.</w:t>
            </w:r>
          </w:p>
        </w:tc>
        <w:tc>
          <w:tcPr>
            <w:tcW w:w="0" w:type="auto"/>
            <w:hideMark/>
          </w:tcPr>
          <w:p w14:paraId="09574F2C" w14:textId="77777777" w:rsidR="0096601A" w:rsidRPr="003D7362" w:rsidRDefault="0096601A" w:rsidP="002C4D98">
            <w:pPr>
              <w:rPr>
                <w:rFonts w:ascii="Arial" w:hAnsi="Arial" w:cs="Arial"/>
                <w:szCs w:val="22"/>
              </w:rPr>
            </w:pPr>
            <w:r w:rsidRPr="003D7362">
              <w:rPr>
                <w:rFonts w:ascii="Arial" w:hAnsi="Arial" w:cs="Arial"/>
                <w:szCs w:val="22"/>
              </w:rPr>
              <w:t> </w:t>
            </w:r>
          </w:p>
        </w:tc>
      </w:tr>
      <w:tr w:rsidR="0096601A" w:rsidRPr="003D7362" w14:paraId="424EA0B6" w14:textId="77777777" w:rsidTr="002C4D98">
        <w:trPr>
          <w:tblCellSpacing w:w="0" w:type="dxa"/>
        </w:trPr>
        <w:tc>
          <w:tcPr>
            <w:tcW w:w="0" w:type="auto"/>
            <w:hideMark/>
          </w:tcPr>
          <w:p w14:paraId="09063359"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DEC826C"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5543FB5"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C1CA766" w14:textId="77777777" w:rsidR="0096601A" w:rsidRPr="003D7362" w:rsidRDefault="0096601A" w:rsidP="002C4D98">
            <w:pPr>
              <w:rPr>
                <w:rFonts w:ascii="Arial" w:hAnsi="Arial" w:cs="Arial"/>
                <w:szCs w:val="22"/>
              </w:rPr>
            </w:pPr>
            <w:r w:rsidRPr="003D7362">
              <w:rPr>
                <w:rFonts w:ascii="Arial" w:hAnsi="Arial" w:cs="Arial"/>
                <w:szCs w:val="22"/>
              </w:rPr>
              <w:t> </w:t>
            </w:r>
          </w:p>
        </w:tc>
      </w:tr>
    </w:tbl>
    <w:p w14:paraId="5D7849D8" w14:textId="77777777" w:rsidR="0096601A" w:rsidRPr="003D7362" w:rsidRDefault="0096601A" w:rsidP="0096601A">
      <w:pPr>
        <w:rPr>
          <w:rFonts w:ascii="Arial" w:hAnsi="Arial" w:cs="Arial"/>
          <w:vanish/>
          <w:szCs w:val="22"/>
        </w:rPr>
      </w:pPr>
    </w:p>
    <w:tbl>
      <w:tblPr>
        <w:tblW w:w="0" w:type="auto"/>
        <w:tblCellSpacing w:w="0" w:type="dxa"/>
        <w:tblCellMar>
          <w:top w:w="48" w:type="dxa"/>
          <w:left w:w="48" w:type="dxa"/>
          <w:bottom w:w="48" w:type="dxa"/>
          <w:right w:w="48" w:type="dxa"/>
        </w:tblCellMar>
        <w:tblLook w:val="04A0" w:firstRow="1" w:lastRow="0" w:firstColumn="1" w:lastColumn="0" w:noHBand="0" w:noVBand="1"/>
      </w:tblPr>
      <w:tblGrid>
        <w:gridCol w:w="586"/>
        <w:gridCol w:w="1176"/>
        <w:gridCol w:w="1176"/>
        <w:gridCol w:w="1171"/>
        <w:gridCol w:w="1171"/>
        <w:gridCol w:w="1171"/>
        <w:gridCol w:w="1171"/>
        <w:gridCol w:w="1404"/>
      </w:tblGrid>
      <w:tr w:rsidR="00341911" w:rsidRPr="003D7362" w14:paraId="01C63E28" w14:textId="77777777" w:rsidTr="002C4D98">
        <w:trPr>
          <w:tblCellSpacing w:w="0" w:type="dxa"/>
        </w:trPr>
        <w:tc>
          <w:tcPr>
            <w:tcW w:w="0" w:type="auto"/>
            <w:hideMark/>
          </w:tcPr>
          <w:p w14:paraId="6AB5DA9A" w14:textId="77777777" w:rsidR="0096601A" w:rsidRPr="003D7362" w:rsidRDefault="0096601A" w:rsidP="002C4D98">
            <w:pPr>
              <w:rPr>
                <w:rFonts w:ascii="Arial" w:hAnsi="Arial" w:cs="Arial"/>
                <w:szCs w:val="22"/>
              </w:rPr>
            </w:pPr>
            <w:r w:rsidRPr="003D7362">
              <w:rPr>
                <w:rFonts w:ascii="Arial" w:hAnsi="Arial" w:cs="Arial"/>
                <w:szCs w:val="22"/>
              </w:rPr>
              <w:t>1</w:t>
            </w:r>
          </w:p>
        </w:tc>
        <w:tc>
          <w:tcPr>
            <w:tcW w:w="0" w:type="auto"/>
            <w:gridSpan w:val="7"/>
            <w:hideMark/>
          </w:tcPr>
          <w:p w14:paraId="5D903ECE" w14:textId="77777777" w:rsidR="0096601A" w:rsidRPr="003D7362" w:rsidRDefault="0096601A" w:rsidP="002C4D98">
            <w:pPr>
              <w:rPr>
                <w:rFonts w:ascii="Arial" w:hAnsi="Arial" w:cs="Arial"/>
                <w:szCs w:val="22"/>
              </w:rPr>
            </w:pPr>
            <w:r w:rsidRPr="003D7362">
              <w:rPr>
                <w:rFonts w:ascii="Arial" w:hAnsi="Arial" w:cs="Arial"/>
                <w:szCs w:val="22"/>
              </w:rPr>
              <w:t>Particulars of ship</w:t>
            </w:r>
          </w:p>
        </w:tc>
      </w:tr>
      <w:tr w:rsidR="00341911" w:rsidRPr="003D7362" w14:paraId="6D84828F" w14:textId="77777777" w:rsidTr="002C4D98">
        <w:trPr>
          <w:tblCellSpacing w:w="0" w:type="dxa"/>
        </w:trPr>
        <w:tc>
          <w:tcPr>
            <w:tcW w:w="0" w:type="auto"/>
            <w:hideMark/>
          </w:tcPr>
          <w:p w14:paraId="2D4B256D" w14:textId="77777777" w:rsidR="0096601A" w:rsidRPr="003D7362" w:rsidRDefault="0096601A" w:rsidP="002C4D98">
            <w:pPr>
              <w:rPr>
                <w:rFonts w:ascii="Arial" w:hAnsi="Arial" w:cs="Arial"/>
                <w:szCs w:val="22"/>
              </w:rPr>
            </w:pPr>
            <w:r w:rsidRPr="003D7362">
              <w:rPr>
                <w:rFonts w:ascii="Arial" w:hAnsi="Arial" w:cs="Arial"/>
                <w:szCs w:val="22"/>
              </w:rPr>
              <w:t>1.1</w:t>
            </w:r>
          </w:p>
        </w:tc>
        <w:tc>
          <w:tcPr>
            <w:tcW w:w="0" w:type="auto"/>
            <w:gridSpan w:val="7"/>
            <w:hideMark/>
          </w:tcPr>
          <w:p w14:paraId="36E79679" w14:textId="77777777" w:rsidR="0096601A" w:rsidRPr="003D7362" w:rsidRDefault="0096601A" w:rsidP="002C4D98">
            <w:pPr>
              <w:rPr>
                <w:rFonts w:ascii="Arial" w:hAnsi="Arial" w:cs="Arial"/>
                <w:szCs w:val="22"/>
              </w:rPr>
            </w:pPr>
            <w:r w:rsidRPr="003D7362">
              <w:rPr>
                <w:rFonts w:ascii="Arial" w:hAnsi="Arial" w:cs="Arial"/>
                <w:szCs w:val="22"/>
              </w:rPr>
              <w:t>Name of ship ............................................................................................................................</w:t>
            </w:r>
          </w:p>
        </w:tc>
      </w:tr>
      <w:tr w:rsidR="00341911" w:rsidRPr="003D7362" w14:paraId="6DF2842D" w14:textId="77777777" w:rsidTr="002C4D98">
        <w:trPr>
          <w:tblCellSpacing w:w="0" w:type="dxa"/>
        </w:trPr>
        <w:tc>
          <w:tcPr>
            <w:tcW w:w="0" w:type="auto"/>
            <w:hideMark/>
          </w:tcPr>
          <w:p w14:paraId="0F91A9A7" w14:textId="77777777" w:rsidR="0096601A" w:rsidRPr="003D7362" w:rsidRDefault="0096601A" w:rsidP="002C4D98">
            <w:pPr>
              <w:rPr>
                <w:rFonts w:ascii="Arial" w:hAnsi="Arial" w:cs="Arial"/>
                <w:szCs w:val="22"/>
              </w:rPr>
            </w:pPr>
            <w:r w:rsidRPr="003D7362">
              <w:rPr>
                <w:rFonts w:ascii="Arial" w:hAnsi="Arial" w:cs="Arial"/>
                <w:szCs w:val="22"/>
              </w:rPr>
              <w:t>1.2</w:t>
            </w:r>
          </w:p>
        </w:tc>
        <w:tc>
          <w:tcPr>
            <w:tcW w:w="0" w:type="auto"/>
            <w:gridSpan w:val="7"/>
            <w:hideMark/>
          </w:tcPr>
          <w:p w14:paraId="62262F54" w14:textId="77777777" w:rsidR="0096601A" w:rsidRPr="003D7362" w:rsidRDefault="0096601A" w:rsidP="002C4D98">
            <w:pPr>
              <w:rPr>
                <w:rFonts w:ascii="Arial" w:hAnsi="Arial" w:cs="Arial"/>
                <w:szCs w:val="22"/>
              </w:rPr>
            </w:pPr>
            <w:r w:rsidRPr="003D7362">
              <w:rPr>
                <w:rFonts w:ascii="Arial" w:hAnsi="Arial" w:cs="Arial"/>
                <w:szCs w:val="22"/>
              </w:rPr>
              <w:t>IMO number ...................................................................................................................</w:t>
            </w:r>
          </w:p>
        </w:tc>
      </w:tr>
      <w:tr w:rsidR="00341911" w:rsidRPr="003D7362" w14:paraId="1ED4367B" w14:textId="77777777" w:rsidTr="002C4D98">
        <w:trPr>
          <w:tblCellSpacing w:w="0" w:type="dxa"/>
        </w:trPr>
        <w:tc>
          <w:tcPr>
            <w:tcW w:w="0" w:type="auto"/>
            <w:hideMark/>
          </w:tcPr>
          <w:p w14:paraId="0BC5AA50" w14:textId="77777777" w:rsidR="0096601A" w:rsidRPr="003D7362" w:rsidRDefault="0096601A" w:rsidP="002C4D98">
            <w:pPr>
              <w:rPr>
                <w:rFonts w:ascii="Arial" w:hAnsi="Arial" w:cs="Arial"/>
                <w:szCs w:val="22"/>
              </w:rPr>
            </w:pPr>
            <w:r w:rsidRPr="003D7362">
              <w:rPr>
                <w:rFonts w:ascii="Arial" w:hAnsi="Arial" w:cs="Arial"/>
                <w:szCs w:val="22"/>
              </w:rPr>
              <w:t>1.3</w:t>
            </w:r>
          </w:p>
        </w:tc>
        <w:tc>
          <w:tcPr>
            <w:tcW w:w="0" w:type="auto"/>
            <w:gridSpan w:val="7"/>
            <w:hideMark/>
          </w:tcPr>
          <w:p w14:paraId="39236B32" w14:textId="77777777" w:rsidR="0096601A" w:rsidRPr="003D7362" w:rsidRDefault="0096601A" w:rsidP="002C4D98">
            <w:pPr>
              <w:rPr>
                <w:rFonts w:ascii="Arial" w:hAnsi="Arial" w:cs="Arial"/>
                <w:szCs w:val="22"/>
              </w:rPr>
            </w:pPr>
            <w:r w:rsidRPr="003D7362">
              <w:rPr>
                <w:rFonts w:ascii="Arial" w:hAnsi="Arial" w:cs="Arial"/>
                <w:szCs w:val="22"/>
              </w:rPr>
              <w:t>Date on which keel was laid or ship was at a similar stage of construction (dd/mm/</w:t>
            </w:r>
            <w:proofErr w:type="spellStart"/>
            <w:r w:rsidRPr="003D7362">
              <w:rPr>
                <w:rFonts w:ascii="Arial" w:hAnsi="Arial" w:cs="Arial"/>
                <w:szCs w:val="22"/>
              </w:rPr>
              <w:t>yyyy</w:t>
            </w:r>
            <w:proofErr w:type="spellEnd"/>
            <w:r w:rsidRPr="003D7362">
              <w:rPr>
                <w:rFonts w:ascii="Arial" w:hAnsi="Arial" w:cs="Arial"/>
                <w:szCs w:val="22"/>
              </w:rPr>
              <w:t>) .........................................................................................</w:t>
            </w:r>
          </w:p>
        </w:tc>
      </w:tr>
      <w:tr w:rsidR="00341911" w:rsidRPr="003D7362" w14:paraId="0607E534" w14:textId="77777777" w:rsidTr="002C4D98">
        <w:trPr>
          <w:tblCellSpacing w:w="0" w:type="dxa"/>
        </w:trPr>
        <w:tc>
          <w:tcPr>
            <w:tcW w:w="0" w:type="auto"/>
            <w:hideMark/>
          </w:tcPr>
          <w:p w14:paraId="4E3AD3F1" w14:textId="77777777" w:rsidR="0096601A" w:rsidRPr="003D7362" w:rsidRDefault="0096601A" w:rsidP="002C4D98">
            <w:pPr>
              <w:rPr>
                <w:rFonts w:ascii="Arial" w:hAnsi="Arial" w:cs="Arial"/>
                <w:szCs w:val="22"/>
              </w:rPr>
            </w:pPr>
            <w:r w:rsidRPr="003D7362">
              <w:rPr>
                <w:rFonts w:ascii="Arial" w:hAnsi="Arial" w:cs="Arial"/>
                <w:szCs w:val="22"/>
              </w:rPr>
              <w:t>1.4</w:t>
            </w:r>
          </w:p>
        </w:tc>
        <w:tc>
          <w:tcPr>
            <w:tcW w:w="0" w:type="auto"/>
            <w:gridSpan w:val="7"/>
            <w:hideMark/>
          </w:tcPr>
          <w:p w14:paraId="41E1946D" w14:textId="77777777" w:rsidR="0096601A" w:rsidRPr="003D7362" w:rsidRDefault="0096601A" w:rsidP="002C4D98">
            <w:pPr>
              <w:rPr>
                <w:rFonts w:ascii="Arial" w:hAnsi="Arial" w:cs="Arial"/>
                <w:szCs w:val="22"/>
              </w:rPr>
            </w:pPr>
            <w:r w:rsidRPr="003D7362">
              <w:rPr>
                <w:rFonts w:ascii="Arial" w:hAnsi="Arial" w:cs="Arial"/>
                <w:szCs w:val="22"/>
              </w:rPr>
              <w:t>Length (</w:t>
            </w:r>
            <w:r w:rsidRPr="003D7362">
              <w:rPr>
                <w:rFonts w:ascii="Arial" w:hAnsi="Arial" w:cs="Arial"/>
                <w:i/>
                <w:iCs/>
                <w:szCs w:val="22"/>
              </w:rPr>
              <w:t>L</w:t>
            </w:r>
            <w:r w:rsidRPr="003D7362">
              <w:rPr>
                <w:rFonts w:ascii="Arial" w:hAnsi="Arial" w:cs="Arial"/>
                <w:szCs w:val="22"/>
              </w:rPr>
              <w:t>) metres .......................................................................................................................</w:t>
            </w:r>
          </w:p>
        </w:tc>
      </w:tr>
      <w:tr w:rsidR="00341911" w:rsidRPr="003D7362" w14:paraId="1D30F657" w14:textId="77777777" w:rsidTr="002C4D98">
        <w:trPr>
          <w:tblCellSpacing w:w="0" w:type="dxa"/>
        </w:trPr>
        <w:tc>
          <w:tcPr>
            <w:tcW w:w="0" w:type="auto"/>
            <w:hideMark/>
          </w:tcPr>
          <w:p w14:paraId="77F0B9EE" w14:textId="77777777" w:rsidR="0096601A" w:rsidRPr="003D7362" w:rsidRDefault="0096601A" w:rsidP="002C4D98">
            <w:pPr>
              <w:rPr>
                <w:rFonts w:ascii="Arial" w:hAnsi="Arial" w:cs="Arial"/>
                <w:szCs w:val="22"/>
              </w:rPr>
            </w:pPr>
            <w:r w:rsidRPr="003D7362">
              <w:rPr>
                <w:rFonts w:ascii="Arial" w:hAnsi="Arial" w:cs="Arial"/>
                <w:szCs w:val="22"/>
              </w:rPr>
              <w:t>2</w:t>
            </w:r>
          </w:p>
        </w:tc>
        <w:tc>
          <w:tcPr>
            <w:tcW w:w="0" w:type="auto"/>
            <w:gridSpan w:val="7"/>
            <w:hideMark/>
          </w:tcPr>
          <w:p w14:paraId="6919C895" w14:textId="77777777" w:rsidR="0096601A" w:rsidRPr="003D7362" w:rsidRDefault="0096601A" w:rsidP="002C4D98">
            <w:pPr>
              <w:rPr>
                <w:rFonts w:ascii="Arial" w:hAnsi="Arial" w:cs="Arial"/>
                <w:szCs w:val="22"/>
              </w:rPr>
            </w:pPr>
            <w:r w:rsidRPr="003D7362">
              <w:rPr>
                <w:rFonts w:ascii="Arial" w:hAnsi="Arial" w:cs="Arial"/>
                <w:szCs w:val="22"/>
              </w:rPr>
              <w:t>Control of emissions from ships</w:t>
            </w:r>
          </w:p>
        </w:tc>
      </w:tr>
      <w:tr w:rsidR="00341911" w:rsidRPr="003D7362" w14:paraId="1B7A811E" w14:textId="77777777" w:rsidTr="002C4D98">
        <w:trPr>
          <w:tblCellSpacing w:w="0" w:type="dxa"/>
        </w:trPr>
        <w:tc>
          <w:tcPr>
            <w:tcW w:w="0" w:type="auto"/>
            <w:hideMark/>
          </w:tcPr>
          <w:p w14:paraId="7A6724E5" w14:textId="77777777" w:rsidR="0096601A" w:rsidRPr="003D7362" w:rsidRDefault="0096601A" w:rsidP="002C4D98">
            <w:pPr>
              <w:rPr>
                <w:rFonts w:ascii="Arial" w:hAnsi="Arial" w:cs="Arial"/>
                <w:szCs w:val="22"/>
              </w:rPr>
            </w:pPr>
            <w:r w:rsidRPr="003D7362">
              <w:rPr>
                <w:rFonts w:ascii="Arial" w:hAnsi="Arial" w:cs="Arial"/>
                <w:szCs w:val="22"/>
              </w:rPr>
              <w:t>2.1</w:t>
            </w:r>
          </w:p>
        </w:tc>
        <w:tc>
          <w:tcPr>
            <w:tcW w:w="0" w:type="auto"/>
            <w:gridSpan w:val="7"/>
            <w:hideMark/>
          </w:tcPr>
          <w:p w14:paraId="61FF555B" w14:textId="77777777" w:rsidR="0096601A" w:rsidRPr="003D7362" w:rsidRDefault="0096601A" w:rsidP="002C4D98">
            <w:pPr>
              <w:rPr>
                <w:rFonts w:ascii="Arial" w:hAnsi="Arial" w:cs="Arial"/>
                <w:szCs w:val="22"/>
              </w:rPr>
            </w:pPr>
            <w:r w:rsidRPr="003D7362">
              <w:rPr>
                <w:rFonts w:ascii="Arial" w:hAnsi="Arial" w:cs="Arial"/>
                <w:i/>
                <w:iCs/>
                <w:szCs w:val="22"/>
              </w:rPr>
              <w:t>Ozone depleting substances</w:t>
            </w:r>
            <w:r w:rsidRPr="003D7362">
              <w:rPr>
                <w:rFonts w:ascii="Arial" w:hAnsi="Arial" w:cs="Arial"/>
                <w:szCs w:val="22"/>
              </w:rPr>
              <w:t> (</w:t>
            </w:r>
            <w:hyperlink r:id="rId24" w:history="1">
              <w:r w:rsidRPr="003D7362">
                <w:rPr>
                  <w:rStyle w:val="Hyperlink"/>
                  <w:rFonts w:ascii="Arial" w:hAnsi="Arial" w:cs="Arial"/>
                  <w:color w:val="auto"/>
                  <w:szCs w:val="22"/>
                  <w:u w:val="none"/>
                </w:rPr>
                <w:t>regulation 12</w:t>
              </w:r>
            </w:hyperlink>
            <w:r w:rsidRPr="003D7362">
              <w:rPr>
                <w:rFonts w:ascii="Arial" w:hAnsi="Arial" w:cs="Arial"/>
                <w:szCs w:val="22"/>
              </w:rPr>
              <w:t>)</w:t>
            </w:r>
          </w:p>
        </w:tc>
      </w:tr>
      <w:tr w:rsidR="00341911" w:rsidRPr="003D7362" w14:paraId="339A0065" w14:textId="77777777" w:rsidTr="002C4D98">
        <w:trPr>
          <w:tblCellSpacing w:w="0" w:type="dxa"/>
        </w:trPr>
        <w:tc>
          <w:tcPr>
            <w:tcW w:w="0" w:type="auto"/>
            <w:hideMark/>
          </w:tcPr>
          <w:p w14:paraId="45B81571" w14:textId="77777777" w:rsidR="0096601A" w:rsidRPr="003D7362" w:rsidRDefault="0096601A" w:rsidP="002C4D98">
            <w:pPr>
              <w:rPr>
                <w:rFonts w:ascii="Arial" w:hAnsi="Arial" w:cs="Arial"/>
                <w:szCs w:val="22"/>
              </w:rPr>
            </w:pPr>
            <w:r w:rsidRPr="003D7362">
              <w:rPr>
                <w:rFonts w:ascii="Arial" w:hAnsi="Arial" w:cs="Arial"/>
                <w:szCs w:val="22"/>
              </w:rPr>
              <w:t>2.1.1</w:t>
            </w:r>
          </w:p>
        </w:tc>
        <w:tc>
          <w:tcPr>
            <w:tcW w:w="0" w:type="auto"/>
            <w:gridSpan w:val="7"/>
            <w:hideMark/>
          </w:tcPr>
          <w:p w14:paraId="421B7D12" w14:textId="77777777" w:rsidR="0096601A" w:rsidRPr="003D7362" w:rsidRDefault="0096601A" w:rsidP="002C4D98">
            <w:pPr>
              <w:rPr>
                <w:rFonts w:ascii="Arial" w:hAnsi="Arial" w:cs="Arial"/>
                <w:szCs w:val="22"/>
              </w:rPr>
            </w:pPr>
            <w:r w:rsidRPr="003D7362">
              <w:rPr>
                <w:rFonts w:ascii="Arial" w:hAnsi="Arial" w:cs="Arial"/>
                <w:szCs w:val="22"/>
              </w:rPr>
              <w:t>The following fire-extinguishing systems, other systems and equipment containing ozone-depleting substances, other than hydrochlorofluorocarbons (HCFCs), installed before 19 May 2005 may continue in service:</w:t>
            </w:r>
          </w:p>
        </w:tc>
      </w:tr>
      <w:tr w:rsidR="00341911" w:rsidRPr="003D7362" w14:paraId="116A7735" w14:textId="77777777" w:rsidTr="002C4D98">
        <w:trPr>
          <w:tblCellSpacing w:w="0" w:type="dxa"/>
        </w:trPr>
        <w:tc>
          <w:tcPr>
            <w:tcW w:w="0" w:type="auto"/>
          </w:tcPr>
          <w:p w14:paraId="360DE8E6" w14:textId="77777777" w:rsidR="0096601A" w:rsidRPr="003D7362" w:rsidRDefault="0096601A" w:rsidP="002C4D98">
            <w:pPr>
              <w:rPr>
                <w:rFonts w:ascii="Arial" w:hAnsi="Arial" w:cs="Arial"/>
                <w:szCs w:val="22"/>
              </w:rPr>
            </w:pPr>
          </w:p>
        </w:tc>
        <w:tc>
          <w:tcPr>
            <w:tcW w:w="0" w:type="auto"/>
          </w:tcPr>
          <w:p w14:paraId="4EACA0F6" w14:textId="77777777" w:rsidR="0096601A" w:rsidRPr="003D7362" w:rsidRDefault="0096601A" w:rsidP="002C4D98">
            <w:pPr>
              <w:rPr>
                <w:rFonts w:ascii="Arial" w:hAnsi="Arial" w:cs="Arial"/>
                <w:szCs w:val="22"/>
              </w:rPr>
            </w:pPr>
          </w:p>
        </w:tc>
        <w:tc>
          <w:tcPr>
            <w:tcW w:w="0" w:type="auto"/>
          </w:tcPr>
          <w:p w14:paraId="4FA7DC4D" w14:textId="77777777" w:rsidR="0096601A" w:rsidRPr="003D7362" w:rsidRDefault="0096601A" w:rsidP="002C4D98">
            <w:pPr>
              <w:rPr>
                <w:rFonts w:ascii="Arial" w:hAnsi="Arial" w:cs="Arial"/>
                <w:szCs w:val="22"/>
              </w:rPr>
            </w:pPr>
          </w:p>
        </w:tc>
        <w:tc>
          <w:tcPr>
            <w:tcW w:w="0" w:type="auto"/>
          </w:tcPr>
          <w:p w14:paraId="75BB5521" w14:textId="77777777" w:rsidR="0096601A" w:rsidRPr="003D7362" w:rsidRDefault="0096601A" w:rsidP="002C4D98">
            <w:pPr>
              <w:rPr>
                <w:rFonts w:ascii="Arial" w:hAnsi="Arial" w:cs="Arial"/>
                <w:szCs w:val="22"/>
              </w:rPr>
            </w:pPr>
          </w:p>
        </w:tc>
        <w:tc>
          <w:tcPr>
            <w:tcW w:w="0" w:type="auto"/>
          </w:tcPr>
          <w:p w14:paraId="2EBDC70E" w14:textId="77777777" w:rsidR="0096601A" w:rsidRPr="003D7362" w:rsidRDefault="0096601A" w:rsidP="002C4D98">
            <w:pPr>
              <w:rPr>
                <w:rFonts w:ascii="Arial" w:hAnsi="Arial" w:cs="Arial"/>
                <w:szCs w:val="22"/>
              </w:rPr>
            </w:pPr>
          </w:p>
        </w:tc>
        <w:tc>
          <w:tcPr>
            <w:tcW w:w="0" w:type="auto"/>
          </w:tcPr>
          <w:p w14:paraId="418A2580" w14:textId="77777777" w:rsidR="0096601A" w:rsidRPr="003D7362" w:rsidRDefault="0096601A" w:rsidP="002C4D98">
            <w:pPr>
              <w:rPr>
                <w:rFonts w:ascii="Arial" w:hAnsi="Arial" w:cs="Arial"/>
                <w:szCs w:val="22"/>
              </w:rPr>
            </w:pPr>
          </w:p>
        </w:tc>
        <w:tc>
          <w:tcPr>
            <w:tcW w:w="0" w:type="auto"/>
          </w:tcPr>
          <w:p w14:paraId="6BCD68ED" w14:textId="77777777" w:rsidR="0096601A" w:rsidRPr="003D7362" w:rsidRDefault="0096601A" w:rsidP="002C4D98">
            <w:pPr>
              <w:rPr>
                <w:rFonts w:ascii="Arial" w:hAnsi="Arial" w:cs="Arial"/>
                <w:szCs w:val="22"/>
              </w:rPr>
            </w:pPr>
          </w:p>
        </w:tc>
        <w:tc>
          <w:tcPr>
            <w:tcW w:w="0" w:type="auto"/>
          </w:tcPr>
          <w:p w14:paraId="423F4C9A" w14:textId="77777777" w:rsidR="0096601A" w:rsidRPr="003D7362" w:rsidRDefault="0096601A" w:rsidP="002C4D98">
            <w:pPr>
              <w:rPr>
                <w:rFonts w:ascii="Arial" w:hAnsi="Arial" w:cs="Arial"/>
                <w:szCs w:val="22"/>
              </w:rPr>
            </w:pPr>
          </w:p>
        </w:tc>
      </w:tr>
      <w:tr w:rsidR="00341911" w:rsidRPr="003D7362" w14:paraId="7480A691" w14:textId="77777777" w:rsidTr="002A5420">
        <w:trPr>
          <w:tblCellSpacing w:w="0" w:type="dxa"/>
        </w:trPr>
        <w:tc>
          <w:tcPr>
            <w:tcW w:w="0" w:type="auto"/>
            <w:tcBorders>
              <w:top w:val="single" w:sz="4" w:space="0" w:color="auto"/>
              <w:left w:val="single" w:sz="4" w:space="0" w:color="auto"/>
              <w:bottom w:val="single" w:sz="4" w:space="0" w:color="auto"/>
              <w:right w:val="single" w:sz="4" w:space="0" w:color="auto"/>
            </w:tcBorders>
          </w:tcPr>
          <w:p w14:paraId="3C6BD5C4"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FF48BCF" w14:textId="77777777" w:rsidR="0096601A" w:rsidRPr="003D7362" w:rsidRDefault="0096601A" w:rsidP="002C4D98">
            <w:pPr>
              <w:rPr>
                <w:rFonts w:ascii="Arial" w:hAnsi="Arial" w:cs="Arial"/>
                <w:b/>
                <w:bCs/>
                <w:szCs w:val="22"/>
              </w:rPr>
            </w:pPr>
            <w:r w:rsidRPr="003D7362">
              <w:rPr>
                <w:rFonts w:ascii="Arial" w:hAnsi="Arial" w:cs="Arial"/>
                <w:b/>
                <w:bCs/>
                <w:szCs w:val="22"/>
              </w:rPr>
              <w:t>System or equipment</w:t>
            </w:r>
          </w:p>
        </w:tc>
        <w:tc>
          <w:tcPr>
            <w:tcW w:w="0" w:type="auto"/>
            <w:gridSpan w:val="2"/>
            <w:tcBorders>
              <w:top w:val="single" w:sz="4" w:space="0" w:color="auto"/>
              <w:left w:val="single" w:sz="4" w:space="0" w:color="auto"/>
              <w:bottom w:val="single" w:sz="4" w:space="0" w:color="auto"/>
              <w:right w:val="single" w:sz="4" w:space="0" w:color="auto"/>
            </w:tcBorders>
            <w:hideMark/>
          </w:tcPr>
          <w:p w14:paraId="33A4423E" w14:textId="77777777" w:rsidR="0096601A" w:rsidRPr="003D7362" w:rsidRDefault="0096601A" w:rsidP="002C4D98">
            <w:pPr>
              <w:rPr>
                <w:rFonts w:ascii="Arial" w:hAnsi="Arial" w:cs="Arial"/>
                <w:b/>
                <w:bCs/>
                <w:szCs w:val="22"/>
              </w:rPr>
            </w:pPr>
            <w:r w:rsidRPr="003D7362">
              <w:rPr>
                <w:rFonts w:ascii="Arial" w:hAnsi="Arial" w:cs="Arial"/>
                <w:b/>
                <w:bCs/>
                <w:szCs w:val="22"/>
              </w:rPr>
              <w:t>Location on board</w:t>
            </w:r>
          </w:p>
        </w:tc>
        <w:tc>
          <w:tcPr>
            <w:tcW w:w="0" w:type="auto"/>
            <w:gridSpan w:val="2"/>
            <w:tcBorders>
              <w:top w:val="single" w:sz="4" w:space="0" w:color="auto"/>
              <w:left w:val="single" w:sz="4" w:space="0" w:color="auto"/>
              <w:bottom w:val="single" w:sz="4" w:space="0" w:color="auto"/>
              <w:right w:val="single" w:sz="4" w:space="0" w:color="auto"/>
            </w:tcBorders>
            <w:hideMark/>
          </w:tcPr>
          <w:p w14:paraId="3F8E0749" w14:textId="77777777" w:rsidR="0096601A" w:rsidRPr="003D7362" w:rsidRDefault="0096601A" w:rsidP="002C4D98">
            <w:pPr>
              <w:rPr>
                <w:rFonts w:ascii="Arial" w:hAnsi="Arial" w:cs="Arial"/>
                <w:b/>
                <w:bCs/>
                <w:szCs w:val="22"/>
              </w:rPr>
            </w:pPr>
            <w:r w:rsidRPr="003D7362">
              <w:rPr>
                <w:rFonts w:ascii="Arial" w:hAnsi="Arial" w:cs="Arial"/>
                <w:b/>
                <w:bCs/>
                <w:szCs w:val="22"/>
              </w:rPr>
              <w:t>Substance</w:t>
            </w:r>
          </w:p>
        </w:tc>
        <w:tc>
          <w:tcPr>
            <w:tcW w:w="0" w:type="auto"/>
            <w:tcBorders>
              <w:top w:val="single" w:sz="4" w:space="0" w:color="auto"/>
              <w:left w:val="single" w:sz="4" w:space="0" w:color="auto"/>
              <w:bottom w:val="single" w:sz="4" w:space="0" w:color="auto"/>
              <w:right w:val="single" w:sz="4" w:space="0" w:color="auto"/>
            </w:tcBorders>
          </w:tcPr>
          <w:p w14:paraId="46BA4F4A" w14:textId="77777777" w:rsidR="0096601A" w:rsidRPr="003D7362" w:rsidRDefault="0096601A" w:rsidP="002C4D98">
            <w:pPr>
              <w:rPr>
                <w:rFonts w:ascii="Arial" w:hAnsi="Arial" w:cs="Arial"/>
                <w:b/>
                <w:bCs/>
                <w:szCs w:val="22"/>
              </w:rPr>
            </w:pPr>
          </w:p>
        </w:tc>
      </w:tr>
      <w:tr w:rsidR="00341911" w:rsidRPr="003D7362" w14:paraId="519ADB2E" w14:textId="77777777" w:rsidTr="002A5420">
        <w:trPr>
          <w:tblCellSpacing w:w="0" w:type="dxa"/>
        </w:trPr>
        <w:tc>
          <w:tcPr>
            <w:tcW w:w="0" w:type="auto"/>
            <w:tcBorders>
              <w:top w:val="single" w:sz="4" w:space="0" w:color="auto"/>
              <w:left w:val="single" w:sz="4" w:space="0" w:color="auto"/>
              <w:bottom w:val="single" w:sz="4" w:space="0" w:color="auto"/>
              <w:right w:val="single" w:sz="4" w:space="0" w:color="auto"/>
            </w:tcBorders>
          </w:tcPr>
          <w:p w14:paraId="0682FCF8"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A2F65F8"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767DDEB"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6B95FC2" w14:textId="77777777" w:rsidR="0096601A" w:rsidRPr="003D7362" w:rsidRDefault="0096601A" w:rsidP="002C4D98">
            <w:pPr>
              <w:rPr>
                <w:rFonts w:ascii="Arial" w:hAnsi="Arial" w:cs="Arial"/>
                <w:b/>
                <w:bCs/>
                <w:szCs w:val="22"/>
              </w:rPr>
            </w:pPr>
          </w:p>
        </w:tc>
        <w:tc>
          <w:tcPr>
            <w:tcW w:w="0" w:type="auto"/>
            <w:tcBorders>
              <w:top w:val="single" w:sz="4" w:space="0" w:color="auto"/>
              <w:left w:val="single" w:sz="4" w:space="0" w:color="auto"/>
              <w:bottom w:val="single" w:sz="4" w:space="0" w:color="auto"/>
              <w:right w:val="single" w:sz="4" w:space="0" w:color="auto"/>
            </w:tcBorders>
          </w:tcPr>
          <w:p w14:paraId="309B51B8" w14:textId="77777777" w:rsidR="0096601A" w:rsidRPr="003D7362" w:rsidRDefault="0096601A" w:rsidP="002C4D98">
            <w:pPr>
              <w:rPr>
                <w:rFonts w:ascii="Arial" w:hAnsi="Arial" w:cs="Arial"/>
                <w:b/>
                <w:bCs/>
                <w:szCs w:val="22"/>
              </w:rPr>
            </w:pPr>
          </w:p>
        </w:tc>
      </w:tr>
      <w:tr w:rsidR="00341911" w:rsidRPr="003D7362" w14:paraId="1E5A7D6D" w14:textId="77777777" w:rsidTr="002A5420">
        <w:trPr>
          <w:tblCellSpacing w:w="0" w:type="dxa"/>
        </w:trPr>
        <w:tc>
          <w:tcPr>
            <w:tcW w:w="0" w:type="auto"/>
            <w:tcBorders>
              <w:top w:val="single" w:sz="4" w:space="0" w:color="auto"/>
              <w:left w:val="single" w:sz="4" w:space="0" w:color="auto"/>
              <w:bottom w:val="single" w:sz="4" w:space="0" w:color="auto"/>
              <w:right w:val="single" w:sz="4" w:space="0" w:color="auto"/>
            </w:tcBorders>
          </w:tcPr>
          <w:p w14:paraId="3CD75DA9"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D30F017"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49777813"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74642F4" w14:textId="77777777" w:rsidR="0096601A" w:rsidRPr="003D7362" w:rsidRDefault="0096601A" w:rsidP="002C4D98">
            <w:pPr>
              <w:rPr>
                <w:rFonts w:ascii="Arial" w:hAnsi="Arial" w:cs="Arial"/>
                <w:b/>
                <w:bCs/>
                <w:szCs w:val="22"/>
              </w:rPr>
            </w:pPr>
          </w:p>
        </w:tc>
        <w:tc>
          <w:tcPr>
            <w:tcW w:w="0" w:type="auto"/>
            <w:tcBorders>
              <w:top w:val="single" w:sz="4" w:space="0" w:color="auto"/>
              <w:left w:val="single" w:sz="4" w:space="0" w:color="auto"/>
              <w:bottom w:val="single" w:sz="4" w:space="0" w:color="auto"/>
              <w:right w:val="single" w:sz="4" w:space="0" w:color="auto"/>
            </w:tcBorders>
          </w:tcPr>
          <w:p w14:paraId="2D833A26" w14:textId="77777777" w:rsidR="0096601A" w:rsidRPr="003D7362" w:rsidRDefault="0096601A" w:rsidP="002C4D98">
            <w:pPr>
              <w:rPr>
                <w:rFonts w:ascii="Arial" w:hAnsi="Arial" w:cs="Arial"/>
                <w:b/>
                <w:bCs/>
                <w:szCs w:val="22"/>
              </w:rPr>
            </w:pPr>
          </w:p>
        </w:tc>
      </w:tr>
      <w:tr w:rsidR="00341911" w:rsidRPr="003D7362" w14:paraId="68A0BAF1" w14:textId="77777777" w:rsidTr="002A5420">
        <w:trPr>
          <w:tblCellSpacing w:w="0" w:type="dxa"/>
        </w:trPr>
        <w:tc>
          <w:tcPr>
            <w:tcW w:w="0" w:type="auto"/>
            <w:tcBorders>
              <w:top w:val="single" w:sz="4" w:space="0" w:color="auto"/>
              <w:left w:val="single" w:sz="4" w:space="0" w:color="auto"/>
              <w:bottom w:val="single" w:sz="4" w:space="0" w:color="auto"/>
              <w:right w:val="single" w:sz="4" w:space="0" w:color="auto"/>
            </w:tcBorders>
          </w:tcPr>
          <w:p w14:paraId="108A8C3A"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E324771"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9EB80A2" w14:textId="77777777" w:rsidR="0096601A" w:rsidRPr="003D7362" w:rsidRDefault="0096601A"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AB2A4BD" w14:textId="77777777" w:rsidR="0096601A" w:rsidRPr="003D7362" w:rsidRDefault="0096601A" w:rsidP="002C4D98">
            <w:pPr>
              <w:rPr>
                <w:rFonts w:ascii="Arial" w:hAnsi="Arial" w:cs="Arial"/>
                <w:b/>
                <w:bCs/>
                <w:szCs w:val="22"/>
              </w:rPr>
            </w:pPr>
          </w:p>
        </w:tc>
        <w:tc>
          <w:tcPr>
            <w:tcW w:w="0" w:type="auto"/>
            <w:tcBorders>
              <w:top w:val="single" w:sz="4" w:space="0" w:color="auto"/>
              <w:left w:val="single" w:sz="4" w:space="0" w:color="auto"/>
              <w:bottom w:val="single" w:sz="4" w:space="0" w:color="auto"/>
              <w:right w:val="single" w:sz="4" w:space="0" w:color="auto"/>
            </w:tcBorders>
          </w:tcPr>
          <w:p w14:paraId="7266B0FC" w14:textId="77777777" w:rsidR="0096601A" w:rsidRPr="003D7362" w:rsidRDefault="0096601A" w:rsidP="002C4D98">
            <w:pPr>
              <w:rPr>
                <w:rFonts w:ascii="Arial" w:hAnsi="Arial" w:cs="Arial"/>
                <w:b/>
                <w:bCs/>
                <w:szCs w:val="22"/>
              </w:rPr>
            </w:pPr>
          </w:p>
        </w:tc>
      </w:tr>
      <w:tr w:rsidR="00341911" w:rsidRPr="003D7362" w14:paraId="79832D2B" w14:textId="77777777" w:rsidTr="00A651D8">
        <w:trPr>
          <w:tblCellSpacing w:w="0" w:type="dxa"/>
        </w:trPr>
        <w:tc>
          <w:tcPr>
            <w:tcW w:w="0" w:type="auto"/>
            <w:tcBorders>
              <w:top w:val="single" w:sz="4" w:space="0" w:color="auto"/>
              <w:left w:val="single" w:sz="4" w:space="0" w:color="auto"/>
              <w:bottom w:val="single" w:sz="4" w:space="0" w:color="auto"/>
              <w:right w:val="single" w:sz="4" w:space="0" w:color="auto"/>
            </w:tcBorders>
          </w:tcPr>
          <w:p w14:paraId="79309214" w14:textId="77777777" w:rsidR="002A5420" w:rsidRPr="003D7362" w:rsidRDefault="002A5420"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tcPr>
          <w:p w14:paraId="3FE33BDB" w14:textId="77777777" w:rsidR="002A5420" w:rsidRPr="003D7362" w:rsidRDefault="002A5420"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tcPr>
          <w:p w14:paraId="342A1FED" w14:textId="77777777" w:rsidR="002A5420" w:rsidRPr="003D7362" w:rsidRDefault="002A5420" w:rsidP="002C4D98">
            <w:pPr>
              <w:rPr>
                <w:rFonts w:ascii="Arial" w:hAnsi="Arial" w:cs="Arial"/>
                <w:b/>
                <w:bCs/>
                <w:szCs w:val="22"/>
              </w:rPr>
            </w:pPr>
          </w:p>
        </w:tc>
        <w:tc>
          <w:tcPr>
            <w:tcW w:w="0" w:type="auto"/>
            <w:gridSpan w:val="2"/>
            <w:tcBorders>
              <w:top w:val="single" w:sz="4" w:space="0" w:color="auto"/>
              <w:left w:val="single" w:sz="4" w:space="0" w:color="auto"/>
              <w:bottom w:val="single" w:sz="4" w:space="0" w:color="auto"/>
              <w:right w:val="single" w:sz="4" w:space="0" w:color="auto"/>
            </w:tcBorders>
          </w:tcPr>
          <w:p w14:paraId="54CE73AA" w14:textId="77777777" w:rsidR="002A5420" w:rsidRPr="003D7362" w:rsidRDefault="002A5420" w:rsidP="002C4D98">
            <w:pPr>
              <w:rPr>
                <w:rFonts w:ascii="Arial" w:hAnsi="Arial" w:cs="Arial"/>
                <w:b/>
                <w:bCs/>
                <w:szCs w:val="22"/>
              </w:rPr>
            </w:pPr>
          </w:p>
        </w:tc>
        <w:tc>
          <w:tcPr>
            <w:tcW w:w="0" w:type="auto"/>
            <w:tcBorders>
              <w:top w:val="single" w:sz="4" w:space="0" w:color="auto"/>
              <w:left w:val="single" w:sz="4" w:space="0" w:color="auto"/>
              <w:bottom w:val="single" w:sz="4" w:space="0" w:color="auto"/>
              <w:right w:val="single" w:sz="4" w:space="0" w:color="auto"/>
            </w:tcBorders>
          </w:tcPr>
          <w:p w14:paraId="0F382F81" w14:textId="77777777" w:rsidR="002A5420" w:rsidRPr="003D7362" w:rsidRDefault="002A5420" w:rsidP="002C4D98">
            <w:pPr>
              <w:rPr>
                <w:rFonts w:ascii="Arial" w:hAnsi="Arial" w:cs="Arial"/>
                <w:b/>
                <w:bCs/>
                <w:szCs w:val="22"/>
              </w:rPr>
            </w:pPr>
          </w:p>
        </w:tc>
      </w:tr>
      <w:tr w:rsidR="00341911" w:rsidRPr="003D7362" w14:paraId="50C04C8F" w14:textId="77777777" w:rsidTr="002C4D98">
        <w:trPr>
          <w:tblCellSpacing w:w="0" w:type="dxa"/>
        </w:trPr>
        <w:tc>
          <w:tcPr>
            <w:tcW w:w="0" w:type="auto"/>
            <w:hideMark/>
          </w:tcPr>
          <w:p w14:paraId="3868CB80" w14:textId="77777777" w:rsidR="0096601A" w:rsidRPr="003D7362" w:rsidRDefault="0096601A" w:rsidP="002C4D98">
            <w:pPr>
              <w:rPr>
                <w:rFonts w:ascii="Arial" w:hAnsi="Arial" w:cs="Arial"/>
                <w:szCs w:val="22"/>
              </w:rPr>
            </w:pPr>
            <w:r w:rsidRPr="003D7362">
              <w:rPr>
                <w:rFonts w:ascii="Arial" w:hAnsi="Arial" w:cs="Arial"/>
                <w:szCs w:val="22"/>
              </w:rPr>
              <w:t>2.1.2</w:t>
            </w:r>
          </w:p>
        </w:tc>
        <w:tc>
          <w:tcPr>
            <w:tcW w:w="0" w:type="auto"/>
            <w:gridSpan w:val="7"/>
            <w:hideMark/>
          </w:tcPr>
          <w:p w14:paraId="2753B129" w14:textId="77777777" w:rsidR="0096601A" w:rsidRPr="003D7362" w:rsidRDefault="0096601A" w:rsidP="002C4D98">
            <w:pPr>
              <w:rPr>
                <w:rFonts w:ascii="Arial" w:hAnsi="Arial" w:cs="Arial"/>
                <w:szCs w:val="22"/>
              </w:rPr>
            </w:pPr>
            <w:r w:rsidRPr="003D7362">
              <w:rPr>
                <w:rFonts w:ascii="Arial" w:hAnsi="Arial" w:cs="Arial"/>
                <w:szCs w:val="22"/>
              </w:rPr>
              <w:t>The following systems containing HCFCs installed before 1 January 2020 may continue in service:</w:t>
            </w:r>
          </w:p>
        </w:tc>
      </w:tr>
      <w:tr w:rsidR="00341911" w:rsidRPr="003D7362" w14:paraId="3D80B8B4" w14:textId="77777777" w:rsidTr="002C4D98">
        <w:trPr>
          <w:tblCellSpacing w:w="0" w:type="dxa"/>
        </w:trPr>
        <w:tc>
          <w:tcPr>
            <w:tcW w:w="0" w:type="auto"/>
          </w:tcPr>
          <w:p w14:paraId="7C45DB8B" w14:textId="77777777" w:rsidR="0096601A" w:rsidRPr="003D7362" w:rsidRDefault="0096601A" w:rsidP="002C4D98">
            <w:pPr>
              <w:rPr>
                <w:rFonts w:ascii="Arial" w:hAnsi="Arial" w:cs="Arial"/>
                <w:szCs w:val="22"/>
              </w:rPr>
            </w:pPr>
          </w:p>
        </w:tc>
        <w:tc>
          <w:tcPr>
            <w:tcW w:w="0" w:type="auto"/>
          </w:tcPr>
          <w:p w14:paraId="1F045C48" w14:textId="77777777" w:rsidR="0096601A" w:rsidRPr="003D7362" w:rsidRDefault="0096601A" w:rsidP="002C4D98">
            <w:pPr>
              <w:rPr>
                <w:rFonts w:ascii="Arial" w:hAnsi="Arial" w:cs="Arial"/>
                <w:szCs w:val="22"/>
              </w:rPr>
            </w:pPr>
          </w:p>
        </w:tc>
        <w:tc>
          <w:tcPr>
            <w:tcW w:w="0" w:type="auto"/>
          </w:tcPr>
          <w:p w14:paraId="05550882" w14:textId="77777777" w:rsidR="0096601A" w:rsidRPr="003D7362" w:rsidRDefault="0096601A" w:rsidP="002C4D98">
            <w:pPr>
              <w:rPr>
                <w:rFonts w:ascii="Arial" w:hAnsi="Arial" w:cs="Arial"/>
                <w:szCs w:val="22"/>
              </w:rPr>
            </w:pPr>
          </w:p>
        </w:tc>
        <w:tc>
          <w:tcPr>
            <w:tcW w:w="0" w:type="auto"/>
          </w:tcPr>
          <w:p w14:paraId="2A34083E" w14:textId="77777777" w:rsidR="0096601A" w:rsidRPr="003D7362" w:rsidRDefault="0096601A" w:rsidP="002C4D98">
            <w:pPr>
              <w:rPr>
                <w:rFonts w:ascii="Arial" w:hAnsi="Arial" w:cs="Arial"/>
                <w:szCs w:val="22"/>
              </w:rPr>
            </w:pPr>
          </w:p>
        </w:tc>
        <w:tc>
          <w:tcPr>
            <w:tcW w:w="0" w:type="auto"/>
          </w:tcPr>
          <w:p w14:paraId="292D0206" w14:textId="77777777" w:rsidR="0096601A" w:rsidRPr="003D7362" w:rsidRDefault="0096601A" w:rsidP="002C4D98">
            <w:pPr>
              <w:rPr>
                <w:rFonts w:ascii="Arial" w:hAnsi="Arial" w:cs="Arial"/>
                <w:szCs w:val="22"/>
              </w:rPr>
            </w:pPr>
          </w:p>
        </w:tc>
        <w:tc>
          <w:tcPr>
            <w:tcW w:w="0" w:type="auto"/>
          </w:tcPr>
          <w:p w14:paraId="3EB36F4E" w14:textId="77777777" w:rsidR="0096601A" w:rsidRPr="003D7362" w:rsidRDefault="0096601A" w:rsidP="002C4D98">
            <w:pPr>
              <w:rPr>
                <w:rFonts w:ascii="Arial" w:hAnsi="Arial" w:cs="Arial"/>
                <w:szCs w:val="22"/>
              </w:rPr>
            </w:pPr>
          </w:p>
        </w:tc>
        <w:tc>
          <w:tcPr>
            <w:tcW w:w="0" w:type="auto"/>
          </w:tcPr>
          <w:p w14:paraId="04C1D5FC" w14:textId="77777777" w:rsidR="0096601A" w:rsidRPr="003D7362" w:rsidRDefault="0096601A" w:rsidP="002C4D98">
            <w:pPr>
              <w:rPr>
                <w:rFonts w:ascii="Arial" w:hAnsi="Arial" w:cs="Arial"/>
                <w:szCs w:val="22"/>
              </w:rPr>
            </w:pPr>
          </w:p>
        </w:tc>
        <w:tc>
          <w:tcPr>
            <w:tcW w:w="0" w:type="auto"/>
            <w:hideMark/>
          </w:tcPr>
          <w:p w14:paraId="1B3AE570" w14:textId="77777777" w:rsidR="0096601A" w:rsidRPr="003D7362" w:rsidRDefault="0096601A" w:rsidP="002C4D98">
            <w:pPr>
              <w:rPr>
                <w:rFonts w:ascii="Arial" w:hAnsi="Arial" w:cs="Arial"/>
                <w:szCs w:val="22"/>
              </w:rPr>
            </w:pPr>
          </w:p>
        </w:tc>
      </w:tr>
      <w:tr w:rsidR="00341911" w:rsidRPr="003D7362" w14:paraId="0FF07CEB" w14:textId="77777777" w:rsidTr="002A5420">
        <w:trPr>
          <w:tblCellSpacing w:w="0" w:type="dxa"/>
        </w:trPr>
        <w:tc>
          <w:tcPr>
            <w:tcW w:w="0" w:type="auto"/>
            <w:tcBorders>
              <w:top w:val="single" w:sz="4" w:space="0" w:color="auto"/>
              <w:left w:val="single" w:sz="4" w:space="0" w:color="auto"/>
              <w:bottom w:val="single" w:sz="4" w:space="0" w:color="auto"/>
              <w:right w:val="single" w:sz="4" w:space="0" w:color="auto"/>
            </w:tcBorders>
            <w:hideMark/>
          </w:tcPr>
          <w:p w14:paraId="0E3AA204"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A663802" w14:textId="77777777" w:rsidR="0096601A" w:rsidRPr="003D7362" w:rsidRDefault="0096601A" w:rsidP="002C4D98">
            <w:pPr>
              <w:rPr>
                <w:rFonts w:ascii="Arial" w:hAnsi="Arial" w:cs="Arial"/>
                <w:szCs w:val="22"/>
              </w:rPr>
            </w:pPr>
            <w:r w:rsidRPr="003D7362">
              <w:rPr>
                <w:rFonts w:ascii="Arial" w:hAnsi="Arial" w:cs="Arial"/>
                <w:b/>
                <w:bCs/>
                <w:szCs w:val="22"/>
              </w:rPr>
              <w:t>System or equipment</w:t>
            </w:r>
          </w:p>
        </w:tc>
        <w:tc>
          <w:tcPr>
            <w:tcW w:w="0" w:type="auto"/>
            <w:gridSpan w:val="2"/>
            <w:tcBorders>
              <w:top w:val="single" w:sz="4" w:space="0" w:color="auto"/>
              <w:left w:val="single" w:sz="4" w:space="0" w:color="auto"/>
              <w:bottom w:val="single" w:sz="4" w:space="0" w:color="auto"/>
              <w:right w:val="single" w:sz="4" w:space="0" w:color="auto"/>
            </w:tcBorders>
            <w:hideMark/>
          </w:tcPr>
          <w:p w14:paraId="3E7FACA6" w14:textId="77777777" w:rsidR="0096601A" w:rsidRPr="003D7362" w:rsidRDefault="0096601A" w:rsidP="002C4D98">
            <w:pPr>
              <w:rPr>
                <w:rFonts w:ascii="Arial" w:hAnsi="Arial" w:cs="Arial"/>
                <w:szCs w:val="22"/>
              </w:rPr>
            </w:pPr>
            <w:r w:rsidRPr="003D7362">
              <w:rPr>
                <w:rFonts w:ascii="Arial" w:hAnsi="Arial" w:cs="Arial"/>
                <w:b/>
                <w:bCs/>
                <w:szCs w:val="22"/>
              </w:rPr>
              <w:t>Location on board</w:t>
            </w:r>
          </w:p>
        </w:tc>
        <w:tc>
          <w:tcPr>
            <w:tcW w:w="0" w:type="auto"/>
            <w:gridSpan w:val="2"/>
            <w:tcBorders>
              <w:top w:val="single" w:sz="4" w:space="0" w:color="auto"/>
              <w:left w:val="single" w:sz="4" w:space="0" w:color="auto"/>
              <w:bottom w:val="single" w:sz="4" w:space="0" w:color="auto"/>
              <w:right w:val="single" w:sz="4" w:space="0" w:color="auto"/>
            </w:tcBorders>
            <w:hideMark/>
          </w:tcPr>
          <w:p w14:paraId="430F22F6" w14:textId="77777777" w:rsidR="0096601A" w:rsidRPr="003D7362" w:rsidRDefault="0096601A" w:rsidP="002C4D98">
            <w:pPr>
              <w:rPr>
                <w:rFonts w:ascii="Arial" w:hAnsi="Arial" w:cs="Arial"/>
                <w:szCs w:val="22"/>
              </w:rPr>
            </w:pPr>
            <w:r w:rsidRPr="003D7362">
              <w:rPr>
                <w:rFonts w:ascii="Arial" w:hAnsi="Arial" w:cs="Arial"/>
                <w:b/>
                <w:bCs/>
                <w:szCs w:val="22"/>
              </w:rPr>
              <w:t>Substance</w:t>
            </w:r>
          </w:p>
        </w:tc>
        <w:tc>
          <w:tcPr>
            <w:tcW w:w="0" w:type="auto"/>
            <w:tcBorders>
              <w:top w:val="single" w:sz="4" w:space="0" w:color="auto"/>
              <w:left w:val="single" w:sz="4" w:space="0" w:color="auto"/>
              <w:bottom w:val="single" w:sz="4" w:space="0" w:color="auto"/>
              <w:right w:val="single" w:sz="4" w:space="0" w:color="auto"/>
            </w:tcBorders>
          </w:tcPr>
          <w:p w14:paraId="36BD1C39" w14:textId="77777777" w:rsidR="0096601A" w:rsidRPr="003D7362" w:rsidRDefault="0096601A" w:rsidP="002C4D98">
            <w:pPr>
              <w:rPr>
                <w:rFonts w:ascii="Arial" w:hAnsi="Arial" w:cs="Arial"/>
                <w:szCs w:val="22"/>
              </w:rPr>
            </w:pPr>
          </w:p>
        </w:tc>
      </w:tr>
      <w:tr w:rsidR="00341911" w:rsidRPr="003D7362" w14:paraId="61423D73" w14:textId="77777777" w:rsidTr="002A5420">
        <w:trPr>
          <w:tblCellSpacing w:w="0" w:type="dxa"/>
        </w:trPr>
        <w:tc>
          <w:tcPr>
            <w:tcW w:w="0" w:type="auto"/>
            <w:tcBorders>
              <w:top w:val="single" w:sz="4" w:space="0" w:color="auto"/>
              <w:left w:val="single" w:sz="4" w:space="0" w:color="auto"/>
              <w:bottom w:val="single" w:sz="4" w:space="0" w:color="auto"/>
              <w:right w:val="single" w:sz="4" w:space="0" w:color="auto"/>
            </w:tcBorders>
          </w:tcPr>
          <w:p w14:paraId="17F4FE6B"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CD10772"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A175935"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CC63A52" w14:textId="77777777" w:rsidR="0096601A" w:rsidRPr="003D7362" w:rsidRDefault="0096601A" w:rsidP="002C4D98">
            <w:pPr>
              <w:rPr>
                <w:rFonts w:ascii="Arial" w:hAnsi="Arial" w:cs="Arial"/>
                <w:szCs w:val="22"/>
              </w:rPr>
            </w:pPr>
          </w:p>
        </w:tc>
        <w:tc>
          <w:tcPr>
            <w:tcW w:w="0" w:type="auto"/>
            <w:tcBorders>
              <w:top w:val="single" w:sz="4" w:space="0" w:color="auto"/>
              <w:left w:val="single" w:sz="4" w:space="0" w:color="auto"/>
              <w:bottom w:val="single" w:sz="4" w:space="0" w:color="auto"/>
              <w:right w:val="single" w:sz="4" w:space="0" w:color="auto"/>
            </w:tcBorders>
          </w:tcPr>
          <w:p w14:paraId="7BB81D20" w14:textId="77777777" w:rsidR="0096601A" w:rsidRPr="003D7362" w:rsidRDefault="0096601A" w:rsidP="002C4D98">
            <w:pPr>
              <w:rPr>
                <w:rFonts w:ascii="Arial" w:hAnsi="Arial" w:cs="Arial"/>
                <w:szCs w:val="22"/>
              </w:rPr>
            </w:pPr>
          </w:p>
        </w:tc>
      </w:tr>
      <w:tr w:rsidR="00341911" w:rsidRPr="003D7362" w14:paraId="5979A3AA" w14:textId="77777777" w:rsidTr="002A5420">
        <w:trPr>
          <w:tblCellSpacing w:w="0" w:type="dxa"/>
        </w:trPr>
        <w:tc>
          <w:tcPr>
            <w:tcW w:w="0" w:type="auto"/>
            <w:tcBorders>
              <w:top w:val="single" w:sz="4" w:space="0" w:color="auto"/>
              <w:left w:val="single" w:sz="4" w:space="0" w:color="auto"/>
              <w:bottom w:val="single" w:sz="4" w:space="0" w:color="auto"/>
              <w:right w:val="single" w:sz="4" w:space="0" w:color="auto"/>
            </w:tcBorders>
          </w:tcPr>
          <w:p w14:paraId="453C431D"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3E77D50"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2BF2E5E"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B62B0DB" w14:textId="77777777" w:rsidR="0096601A" w:rsidRPr="003D7362" w:rsidRDefault="0096601A" w:rsidP="002C4D98">
            <w:pPr>
              <w:rPr>
                <w:rFonts w:ascii="Arial" w:hAnsi="Arial" w:cs="Arial"/>
                <w:szCs w:val="22"/>
              </w:rPr>
            </w:pPr>
          </w:p>
        </w:tc>
        <w:tc>
          <w:tcPr>
            <w:tcW w:w="0" w:type="auto"/>
            <w:tcBorders>
              <w:top w:val="single" w:sz="4" w:space="0" w:color="auto"/>
              <w:left w:val="single" w:sz="4" w:space="0" w:color="auto"/>
              <w:bottom w:val="single" w:sz="4" w:space="0" w:color="auto"/>
              <w:right w:val="single" w:sz="4" w:space="0" w:color="auto"/>
            </w:tcBorders>
          </w:tcPr>
          <w:p w14:paraId="642779D4" w14:textId="77777777" w:rsidR="0096601A" w:rsidRPr="003D7362" w:rsidRDefault="0096601A" w:rsidP="002C4D98">
            <w:pPr>
              <w:rPr>
                <w:rFonts w:ascii="Arial" w:hAnsi="Arial" w:cs="Arial"/>
                <w:szCs w:val="22"/>
              </w:rPr>
            </w:pPr>
          </w:p>
        </w:tc>
      </w:tr>
      <w:tr w:rsidR="00341911" w:rsidRPr="003D7362" w14:paraId="77B5C94B" w14:textId="77777777" w:rsidTr="002A5420">
        <w:trPr>
          <w:tblCellSpacing w:w="0" w:type="dxa"/>
        </w:trPr>
        <w:tc>
          <w:tcPr>
            <w:tcW w:w="0" w:type="auto"/>
            <w:tcBorders>
              <w:top w:val="single" w:sz="4" w:space="0" w:color="auto"/>
              <w:left w:val="single" w:sz="4" w:space="0" w:color="auto"/>
              <w:bottom w:val="single" w:sz="4" w:space="0" w:color="auto"/>
              <w:right w:val="single" w:sz="4" w:space="0" w:color="auto"/>
            </w:tcBorders>
          </w:tcPr>
          <w:p w14:paraId="2A888EF2"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3E099C1"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6A7751A9" w14:textId="77777777" w:rsidR="0096601A" w:rsidRPr="003D7362" w:rsidRDefault="0096601A"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E84A458" w14:textId="77777777" w:rsidR="0096601A" w:rsidRPr="003D7362" w:rsidRDefault="0096601A" w:rsidP="002C4D98">
            <w:pPr>
              <w:rPr>
                <w:rFonts w:ascii="Arial" w:hAnsi="Arial" w:cs="Arial"/>
                <w:szCs w:val="22"/>
              </w:rPr>
            </w:pPr>
          </w:p>
        </w:tc>
        <w:tc>
          <w:tcPr>
            <w:tcW w:w="0" w:type="auto"/>
            <w:tcBorders>
              <w:top w:val="single" w:sz="4" w:space="0" w:color="auto"/>
              <w:left w:val="single" w:sz="4" w:space="0" w:color="auto"/>
              <w:bottom w:val="single" w:sz="4" w:space="0" w:color="auto"/>
              <w:right w:val="single" w:sz="4" w:space="0" w:color="auto"/>
            </w:tcBorders>
          </w:tcPr>
          <w:p w14:paraId="41A1D003" w14:textId="77777777" w:rsidR="0096601A" w:rsidRPr="003D7362" w:rsidRDefault="0096601A" w:rsidP="002C4D98">
            <w:pPr>
              <w:rPr>
                <w:rFonts w:ascii="Arial" w:hAnsi="Arial" w:cs="Arial"/>
                <w:szCs w:val="22"/>
              </w:rPr>
            </w:pPr>
          </w:p>
        </w:tc>
      </w:tr>
      <w:tr w:rsidR="00341911" w:rsidRPr="003D7362" w14:paraId="18DF4055" w14:textId="77777777" w:rsidTr="004D28E2">
        <w:trPr>
          <w:tblCellSpacing w:w="0" w:type="dxa"/>
        </w:trPr>
        <w:tc>
          <w:tcPr>
            <w:tcW w:w="0" w:type="auto"/>
            <w:tcBorders>
              <w:top w:val="single" w:sz="4" w:space="0" w:color="auto"/>
              <w:left w:val="single" w:sz="4" w:space="0" w:color="auto"/>
              <w:bottom w:val="single" w:sz="4" w:space="0" w:color="auto"/>
              <w:right w:val="single" w:sz="4" w:space="0" w:color="auto"/>
            </w:tcBorders>
          </w:tcPr>
          <w:p w14:paraId="13F84A05" w14:textId="77777777" w:rsidR="002A5420" w:rsidRPr="003D7362" w:rsidRDefault="002A5420"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tcPr>
          <w:p w14:paraId="21646720" w14:textId="77777777" w:rsidR="002A5420" w:rsidRPr="003D7362" w:rsidRDefault="002A5420"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tcPr>
          <w:p w14:paraId="3E13CBDB" w14:textId="77777777" w:rsidR="002A5420" w:rsidRPr="003D7362" w:rsidRDefault="002A5420" w:rsidP="002C4D98">
            <w:pPr>
              <w:rPr>
                <w:rFonts w:ascii="Arial" w:hAnsi="Arial" w:cs="Arial"/>
                <w:szCs w:val="22"/>
              </w:rPr>
            </w:pPr>
          </w:p>
        </w:tc>
        <w:tc>
          <w:tcPr>
            <w:tcW w:w="0" w:type="auto"/>
            <w:gridSpan w:val="2"/>
            <w:tcBorders>
              <w:top w:val="single" w:sz="4" w:space="0" w:color="auto"/>
              <w:left w:val="single" w:sz="4" w:space="0" w:color="auto"/>
              <w:bottom w:val="single" w:sz="4" w:space="0" w:color="auto"/>
              <w:right w:val="single" w:sz="4" w:space="0" w:color="auto"/>
            </w:tcBorders>
          </w:tcPr>
          <w:p w14:paraId="0DFDC514" w14:textId="77777777" w:rsidR="002A5420" w:rsidRPr="003D7362" w:rsidRDefault="002A5420" w:rsidP="002C4D98">
            <w:pPr>
              <w:rPr>
                <w:rFonts w:ascii="Arial" w:hAnsi="Arial" w:cs="Arial"/>
                <w:szCs w:val="22"/>
              </w:rPr>
            </w:pPr>
          </w:p>
        </w:tc>
        <w:tc>
          <w:tcPr>
            <w:tcW w:w="0" w:type="auto"/>
            <w:tcBorders>
              <w:top w:val="single" w:sz="4" w:space="0" w:color="auto"/>
              <w:left w:val="single" w:sz="4" w:space="0" w:color="auto"/>
              <w:bottom w:val="single" w:sz="4" w:space="0" w:color="auto"/>
              <w:right w:val="single" w:sz="4" w:space="0" w:color="auto"/>
            </w:tcBorders>
          </w:tcPr>
          <w:p w14:paraId="5B7E5712" w14:textId="77777777" w:rsidR="002A5420" w:rsidRPr="003D7362" w:rsidRDefault="002A5420" w:rsidP="002C4D98">
            <w:pPr>
              <w:rPr>
                <w:rFonts w:ascii="Arial" w:hAnsi="Arial" w:cs="Arial"/>
                <w:szCs w:val="22"/>
              </w:rPr>
            </w:pPr>
          </w:p>
        </w:tc>
      </w:tr>
      <w:tr w:rsidR="00341911" w:rsidRPr="003D7362" w14:paraId="74841C03" w14:textId="77777777" w:rsidTr="002C4D98">
        <w:trPr>
          <w:tblCellSpacing w:w="0" w:type="dxa"/>
        </w:trPr>
        <w:tc>
          <w:tcPr>
            <w:tcW w:w="0" w:type="auto"/>
            <w:hideMark/>
          </w:tcPr>
          <w:p w14:paraId="47B3BAD8" w14:textId="77777777" w:rsidR="0096601A" w:rsidRPr="003D7362" w:rsidRDefault="0096601A" w:rsidP="002C4D98">
            <w:pPr>
              <w:rPr>
                <w:rFonts w:ascii="Arial" w:hAnsi="Arial" w:cs="Arial"/>
                <w:szCs w:val="22"/>
              </w:rPr>
            </w:pPr>
            <w:r w:rsidRPr="003D7362">
              <w:rPr>
                <w:rFonts w:ascii="Arial" w:hAnsi="Arial" w:cs="Arial"/>
                <w:szCs w:val="22"/>
              </w:rPr>
              <w:t>2.2</w:t>
            </w:r>
          </w:p>
        </w:tc>
        <w:tc>
          <w:tcPr>
            <w:tcW w:w="0" w:type="auto"/>
            <w:gridSpan w:val="7"/>
            <w:hideMark/>
          </w:tcPr>
          <w:p w14:paraId="5513D2A0" w14:textId="77777777" w:rsidR="0096601A" w:rsidRPr="003D7362" w:rsidRDefault="0096601A" w:rsidP="002C4D98">
            <w:pPr>
              <w:rPr>
                <w:rFonts w:ascii="Arial" w:hAnsi="Arial" w:cs="Arial"/>
                <w:szCs w:val="22"/>
              </w:rPr>
            </w:pPr>
            <w:r w:rsidRPr="003D7362">
              <w:rPr>
                <w:rFonts w:ascii="Arial" w:hAnsi="Arial" w:cs="Arial"/>
                <w:i/>
                <w:iCs/>
                <w:szCs w:val="22"/>
              </w:rPr>
              <w:t>Nitrogen oxides (NO</w:t>
            </w:r>
            <w:r w:rsidRPr="003D7362">
              <w:rPr>
                <w:rFonts w:ascii="Arial" w:hAnsi="Arial" w:cs="Arial"/>
                <w:i/>
                <w:iCs/>
                <w:szCs w:val="22"/>
                <w:vertAlign w:val="subscript"/>
              </w:rPr>
              <w:t>x</w:t>
            </w:r>
            <w:r w:rsidRPr="003D7362">
              <w:rPr>
                <w:rFonts w:ascii="Arial" w:hAnsi="Arial" w:cs="Arial"/>
                <w:i/>
                <w:iCs/>
                <w:szCs w:val="22"/>
              </w:rPr>
              <w:t>) (</w:t>
            </w:r>
            <w:hyperlink r:id="rId25" w:history="1">
              <w:r w:rsidRPr="003D7362">
                <w:rPr>
                  <w:rStyle w:val="Hyperlink"/>
                  <w:rFonts w:ascii="Arial" w:hAnsi="Arial" w:cs="Arial"/>
                  <w:i/>
                  <w:iCs/>
                  <w:color w:val="auto"/>
                  <w:szCs w:val="22"/>
                  <w:u w:val="none"/>
                </w:rPr>
                <w:t>regulation 13</w:t>
              </w:r>
            </w:hyperlink>
            <w:r w:rsidRPr="003D7362">
              <w:rPr>
                <w:rFonts w:ascii="Arial" w:hAnsi="Arial" w:cs="Arial"/>
                <w:i/>
                <w:iCs/>
                <w:szCs w:val="22"/>
              </w:rPr>
              <w:t>)</w:t>
            </w:r>
          </w:p>
        </w:tc>
      </w:tr>
      <w:tr w:rsidR="00341911" w:rsidRPr="003D7362" w14:paraId="44FFA427" w14:textId="77777777" w:rsidTr="002C4D98">
        <w:trPr>
          <w:tblCellSpacing w:w="0" w:type="dxa"/>
        </w:trPr>
        <w:tc>
          <w:tcPr>
            <w:tcW w:w="0" w:type="auto"/>
            <w:hideMark/>
          </w:tcPr>
          <w:p w14:paraId="0B33A1C5" w14:textId="77777777" w:rsidR="0096601A" w:rsidRPr="003D7362" w:rsidRDefault="0096601A" w:rsidP="002C4D98">
            <w:pPr>
              <w:rPr>
                <w:rFonts w:ascii="Arial" w:hAnsi="Arial" w:cs="Arial"/>
                <w:szCs w:val="22"/>
              </w:rPr>
            </w:pPr>
            <w:r w:rsidRPr="003D7362">
              <w:rPr>
                <w:rFonts w:ascii="Arial" w:hAnsi="Arial" w:cs="Arial"/>
                <w:szCs w:val="22"/>
              </w:rPr>
              <w:t>2.2.1</w:t>
            </w:r>
          </w:p>
        </w:tc>
        <w:tc>
          <w:tcPr>
            <w:tcW w:w="0" w:type="auto"/>
            <w:gridSpan w:val="7"/>
            <w:hideMark/>
          </w:tcPr>
          <w:p w14:paraId="56D1ADA6" w14:textId="77777777" w:rsidR="0096601A" w:rsidRPr="003D7362" w:rsidRDefault="0096601A" w:rsidP="002C4D98">
            <w:pPr>
              <w:rPr>
                <w:rFonts w:ascii="Arial" w:hAnsi="Arial" w:cs="Arial"/>
                <w:szCs w:val="22"/>
              </w:rPr>
            </w:pPr>
            <w:r w:rsidRPr="003D7362">
              <w:rPr>
                <w:rFonts w:ascii="Arial" w:hAnsi="Arial" w:cs="Arial"/>
                <w:szCs w:val="22"/>
              </w:rPr>
              <w:t>The following marine diesel engines installed on this ship are in accordance with the requirements of </w:t>
            </w:r>
            <w:hyperlink r:id="rId26" w:history="1">
              <w:r w:rsidRPr="003D7362">
                <w:rPr>
                  <w:rStyle w:val="Hyperlink"/>
                  <w:rFonts w:ascii="Arial" w:hAnsi="Arial" w:cs="Arial"/>
                  <w:color w:val="auto"/>
                  <w:szCs w:val="22"/>
                  <w:u w:val="none"/>
                </w:rPr>
                <w:t>regulation 13</w:t>
              </w:r>
            </w:hyperlink>
            <w:r w:rsidRPr="003D7362">
              <w:rPr>
                <w:rFonts w:ascii="Arial" w:hAnsi="Arial" w:cs="Arial"/>
                <w:szCs w:val="22"/>
              </w:rPr>
              <w:t>, as indicated:</w:t>
            </w:r>
          </w:p>
        </w:tc>
      </w:tr>
    </w:tbl>
    <w:p w14:paraId="1E4946C2" w14:textId="77777777" w:rsidR="0096601A" w:rsidRPr="003D7362" w:rsidRDefault="0096601A" w:rsidP="0096601A">
      <w:pPr>
        <w:rPr>
          <w:rFonts w:ascii="Arial" w:hAnsi="Arial" w:cs="Arial"/>
          <w:vanish/>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464"/>
        <w:gridCol w:w="2231"/>
        <w:gridCol w:w="2405"/>
        <w:gridCol w:w="782"/>
        <w:gridCol w:w="782"/>
        <w:gridCol w:w="782"/>
        <w:gridCol w:w="782"/>
        <w:gridCol w:w="782"/>
      </w:tblGrid>
      <w:tr w:rsidR="00341911" w:rsidRPr="003D7362" w14:paraId="3ACB222C" w14:textId="77777777" w:rsidTr="002C4D98">
        <w:tc>
          <w:tcPr>
            <w:tcW w:w="0" w:type="auto"/>
            <w:gridSpan w:val="3"/>
            <w:hideMark/>
          </w:tcPr>
          <w:p w14:paraId="7C2C4B1A" w14:textId="77777777" w:rsidR="0096601A" w:rsidRPr="003D7362" w:rsidRDefault="0096601A" w:rsidP="002C4D98">
            <w:pPr>
              <w:rPr>
                <w:rFonts w:ascii="Arial" w:hAnsi="Arial" w:cs="Arial"/>
                <w:szCs w:val="22"/>
              </w:rPr>
            </w:pPr>
            <w:r w:rsidRPr="003D7362">
              <w:rPr>
                <w:rFonts w:ascii="Arial" w:hAnsi="Arial" w:cs="Arial"/>
                <w:szCs w:val="22"/>
              </w:rPr>
              <w:t>Applicable regulation of MARPOL </w:t>
            </w:r>
            <w:hyperlink r:id="rId27" w:history="1">
              <w:r w:rsidRPr="003D7362">
                <w:rPr>
                  <w:rStyle w:val="Hyperlink"/>
                  <w:rFonts w:ascii="Arial" w:hAnsi="Arial" w:cs="Arial"/>
                  <w:color w:val="auto"/>
                  <w:szCs w:val="22"/>
                  <w:u w:val="none"/>
                </w:rPr>
                <w:t>Annex VI</w:t>
              </w:r>
            </w:hyperlink>
            <w:r w:rsidRPr="003D7362">
              <w:rPr>
                <w:rFonts w:ascii="Arial" w:hAnsi="Arial" w:cs="Arial"/>
                <w:szCs w:val="22"/>
              </w:rPr>
              <w:br/>
              <w:t>(NTC = </w:t>
            </w:r>
            <w:hyperlink r:id="rId28" w:history="1">
              <w:r w:rsidRPr="003D7362">
                <w:rPr>
                  <w:rStyle w:val="Hyperlink"/>
                  <w:rFonts w:ascii="Arial" w:hAnsi="Arial" w:cs="Arial"/>
                  <w:color w:val="auto"/>
                  <w:szCs w:val="22"/>
                  <w:u w:val="none"/>
                </w:rPr>
                <w:t>NO</w:t>
              </w:r>
              <w:r w:rsidRPr="003D7362">
                <w:rPr>
                  <w:rStyle w:val="Hyperlink"/>
                  <w:rFonts w:ascii="Arial" w:hAnsi="Arial" w:cs="Arial"/>
                  <w:color w:val="auto"/>
                  <w:szCs w:val="22"/>
                  <w:u w:val="none"/>
                  <w:vertAlign w:val="subscript"/>
                </w:rPr>
                <w:t>X</w:t>
              </w:r>
              <w:r w:rsidRPr="003D7362">
                <w:rPr>
                  <w:rStyle w:val="Hyperlink"/>
                  <w:rFonts w:ascii="Arial" w:hAnsi="Arial" w:cs="Arial"/>
                  <w:color w:val="auto"/>
                  <w:szCs w:val="22"/>
                  <w:u w:val="none"/>
                </w:rPr>
                <w:t> Technical Code 2008</w:t>
              </w:r>
            </w:hyperlink>
            <w:r w:rsidRPr="003D7362">
              <w:rPr>
                <w:rFonts w:ascii="Arial" w:hAnsi="Arial" w:cs="Arial"/>
                <w:szCs w:val="22"/>
              </w:rPr>
              <w:t>)</w:t>
            </w:r>
            <w:r w:rsidRPr="003D7362">
              <w:rPr>
                <w:rFonts w:ascii="Arial" w:hAnsi="Arial" w:cs="Arial"/>
                <w:szCs w:val="22"/>
              </w:rPr>
              <w:br/>
              <w:t>(AM = Approved Method)</w:t>
            </w:r>
          </w:p>
        </w:tc>
        <w:tc>
          <w:tcPr>
            <w:tcW w:w="0" w:type="auto"/>
            <w:hideMark/>
          </w:tcPr>
          <w:p w14:paraId="4A4A215A" w14:textId="77777777" w:rsidR="0096601A" w:rsidRPr="003D7362" w:rsidRDefault="0096601A" w:rsidP="002C4D98">
            <w:pPr>
              <w:rPr>
                <w:rFonts w:ascii="Arial" w:hAnsi="Arial" w:cs="Arial"/>
                <w:szCs w:val="22"/>
              </w:rPr>
            </w:pPr>
            <w:r w:rsidRPr="003D7362">
              <w:rPr>
                <w:rFonts w:ascii="Arial" w:hAnsi="Arial" w:cs="Arial"/>
                <w:szCs w:val="22"/>
              </w:rPr>
              <w:t>Engine</w:t>
            </w:r>
            <w:r w:rsidRPr="003D7362">
              <w:rPr>
                <w:rFonts w:ascii="Arial" w:hAnsi="Arial" w:cs="Arial"/>
                <w:szCs w:val="22"/>
              </w:rPr>
              <w:br/>
              <w:t>#1</w:t>
            </w:r>
          </w:p>
        </w:tc>
        <w:tc>
          <w:tcPr>
            <w:tcW w:w="0" w:type="auto"/>
            <w:hideMark/>
          </w:tcPr>
          <w:p w14:paraId="18EE4BBF" w14:textId="77777777" w:rsidR="0096601A" w:rsidRPr="003D7362" w:rsidRDefault="0096601A" w:rsidP="002C4D98">
            <w:pPr>
              <w:rPr>
                <w:rFonts w:ascii="Arial" w:hAnsi="Arial" w:cs="Arial"/>
                <w:szCs w:val="22"/>
              </w:rPr>
            </w:pPr>
            <w:r w:rsidRPr="003D7362">
              <w:rPr>
                <w:rFonts w:ascii="Arial" w:hAnsi="Arial" w:cs="Arial"/>
                <w:szCs w:val="22"/>
              </w:rPr>
              <w:t>Engine</w:t>
            </w:r>
            <w:r w:rsidRPr="003D7362">
              <w:rPr>
                <w:rFonts w:ascii="Arial" w:hAnsi="Arial" w:cs="Arial"/>
                <w:szCs w:val="22"/>
              </w:rPr>
              <w:br/>
              <w:t>#2</w:t>
            </w:r>
          </w:p>
        </w:tc>
        <w:tc>
          <w:tcPr>
            <w:tcW w:w="0" w:type="auto"/>
            <w:hideMark/>
          </w:tcPr>
          <w:p w14:paraId="08DC8DE5" w14:textId="77777777" w:rsidR="0096601A" w:rsidRPr="003D7362" w:rsidRDefault="0096601A" w:rsidP="002C4D98">
            <w:pPr>
              <w:rPr>
                <w:rFonts w:ascii="Arial" w:hAnsi="Arial" w:cs="Arial"/>
                <w:szCs w:val="22"/>
              </w:rPr>
            </w:pPr>
            <w:r w:rsidRPr="003D7362">
              <w:rPr>
                <w:rFonts w:ascii="Arial" w:hAnsi="Arial" w:cs="Arial"/>
                <w:szCs w:val="22"/>
              </w:rPr>
              <w:t>Engine</w:t>
            </w:r>
            <w:r w:rsidRPr="003D7362">
              <w:rPr>
                <w:rFonts w:ascii="Arial" w:hAnsi="Arial" w:cs="Arial"/>
                <w:szCs w:val="22"/>
              </w:rPr>
              <w:br/>
              <w:t>#3</w:t>
            </w:r>
          </w:p>
        </w:tc>
        <w:tc>
          <w:tcPr>
            <w:tcW w:w="0" w:type="auto"/>
            <w:hideMark/>
          </w:tcPr>
          <w:p w14:paraId="103C43D1" w14:textId="77777777" w:rsidR="0096601A" w:rsidRPr="003D7362" w:rsidRDefault="0096601A" w:rsidP="002C4D98">
            <w:pPr>
              <w:rPr>
                <w:rFonts w:ascii="Arial" w:hAnsi="Arial" w:cs="Arial"/>
                <w:szCs w:val="22"/>
              </w:rPr>
            </w:pPr>
            <w:r w:rsidRPr="003D7362">
              <w:rPr>
                <w:rFonts w:ascii="Arial" w:hAnsi="Arial" w:cs="Arial"/>
                <w:szCs w:val="22"/>
              </w:rPr>
              <w:t>Engine</w:t>
            </w:r>
            <w:r w:rsidRPr="003D7362">
              <w:rPr>
                <w:rFonts w:ascii="Arial" w:hAnsi="Arial" w:cs="Arial"/>
                <w:szCs w:val="22"/>
              </w:rPr>
              <w:br/>
              <w:t>#4</w:t>
            </w:r>
          </w:p>
        </w:tc>
        <w:tc>
          <w:tcPr>
            <w:tcW w:w="0" w:type="auto"/>
            <w:hideMark/>
          </w:tcPr>
          <w:p w14:paraId="7302502F" w14:textId="77777777" w:rsidR="0096601A" w:rsidRPr="003D7362" w:rsidRDefault="0096601A" w:rsidP="002C4D98">
            <w:pPr>
              <w:rPr>
                <w:rFonts w:ascii="Arial" w:hAnsi="Arial" w:cs="Arial"/>
                <w:szCs w:val="22"/>
              </w:rPr>
            </w:pPr>
            <w:r w:rsidRPr="003D7362">
              <w:rPr>
                <w:rFonts w:ascii="Arial" w:hAnsi="Arial" w:cs="Arial"/>
                <w:szCs w:val="22"/>
              </w:rPr>
              <w:t>Engine</w:t>
            </w:r>
            <w:r w:rsidRPr="003D7362">
              <w:rPr>
                <w:rFonts w:ascii="Arial" w:hAnsi="Arial" w:cs="Arial"/>
                <w:szCs w:val="22"/>
              </w:rPr>
              <w:br/>
              <w:t>#5</w:t>
            </w:r>
          </w:p>
        </w:tc>
      </w:tr>
      <w:tr w:rsidR="00341911" w:rsidRPr="003D7362" w14:paraId="5632804A" w14:textId="77777777" w:rsidTr="002C4D98">
        <w:tc>
          <w:tcPr>
            <w:tcW w:w="0" w:type="auto"/>
            <w:hideMark/>
          </w:tcPr>
          <w:p w14:paraId="1DEAB8A5" w14:textId="77777777" w:rsidR="0096601A" w:rsidRPr="003D7362" w:rsidRDefault="0096601A" w:rsidP="002C4D98">
            <w:pPr>
              <w:rPr>
                <w:rFonts w:ascii="Arial" w:hAnsi="Arial" w:cs="Arial"/>
                <w:szCs w:val="22"/>
              </w:rPr>
            </w:pPr>
            <w:r w:rsidRPr="003D7362">
              <w:rPr>
                <w:rFonts w:ascii="Arial" w:hAnsi="Arial" w:cs="Arial"/>
                <w:szCs w:val="22"/>
              </w:rPr>
              <w:t>1</w:t>
            </w:r>
          </w:p>
        </w:tc>
        <w:tc>
          <w:tcPr>
            <w:tcW w:w="0" w:type="auto"/>
            <w:gridSpan w:val="2"/>
            <w:hideMark/>
          </w:tcPr>
          <w:p w14:paraId="50BA506E" w14:textId="77777777" w:rsidR="0096601A" w:rsidRPr="003D7362" w:rsidRDefault="0096601A" w:rsidP="002C4D98">
            <w:pPr>
              <w:rPr>
                <w:rFonts w:ascii="Arial" w:hAnsi="Arial" w:cs="Arial"/>
                <w:szCs w:val="22"/>
              </w:rPr>
            </w:pPr>
            <w:r w:rsidRPr="003D7362">
              <w:rPr>
                <w:rFonts w:ascii="Arial" w:hAnsi="Arial" w:cs="Arial"/>
                <w:szCs w:val="22"/>
              </w:rPr>
              <w:t>Manufacturer and model</w:t>
            </w:r>
          </w:p>
        </w:tc>
        <w:tc>
          <w:tcPr>
            <w:tcW w:w="0" w:type="auto"/>
            <w:hideMark/>
          </w:tcPr>
          <w:p w14:paraId="16AC7889" w14:textId="77777777" w:rsidR="0096601A" w:rsidRPr="003D7362" w:rsidRDefault="0096601A" w:rsidP="002C4D98">
            <w:pPr>
              <w:rPr>
                <w:rFonts w:ascii="Arial" w:hAnsi="Arial" w:cs="Arial"/>
                <w:szCs w:val="22"/>
              </w:rPr>
            </w:pPr>
          </w:p>
        </w:tc>
        <w:tc>
          <w:tcPr>
            <w:tcW w:w="0" w:type="auto"/>
            <w:hideMark/>
          </w:tcPr>
          <w:p w14:paraId="7198DACF" w14:textId="77777777" w:rsidR="0096601A" w:rsidRPr="003D7362" w:rsidRDefault="0096601A" w:rsidP="002C4D98">
            <w:pPr>
              <w:rPr>
                <w:rFonts w:ascii="Arial" w:hAnsi="Arial" w:cs="Arial"/>
                <w:szCs w:val="22"/>
              </w:rPr>
            </w:pPr>
          </w:p>
        </w:tc>
        <w:tc>
          <w:tcPr>
            <w:tcW w:w="0" w:type="auto"/>
            <w:hideMark/>
          </w:tcPr>
          <w:p w14:paraId="100F3C80" w14:textId="77777777" w:rsidR="0096601A" w:rsidRPr="003D7362" w:rsidRDefault="0096601A" w:rsidP="002C4D98">
            <w:pPr>
              <w:rPr>
                <w:rFonts w:ascii="Arial" w:hAnsi="Arial" w:cs="Arial"/>
                <w:szCs w:val="22"/>
              </w:rPr>
            </w:pPr>
          </w:p>
        </w:tc>
        <w:tc>
          <w:tcPr>
            <w:tcW w:w="0" w:type="auto"/>
            <w:hideMark/>
          </w:tcPr>
          <w:p w14:paraId="3390B35F" w14:textId="77777777" w:rsidR="0096601A" w:rsidRPr="003D7362" w:rsidRDefault="0096601A" w:rsidP="002C4D98">
            <w:pPr>
              <w:rPr>
                <w:rFonts w:ascii="Arial" w:hAnsi="Arial" w:cs="Arial"/>
                <w:szCs w:val="22"/>
              </w:rPr>
            </w:pPr>
          </w:p>
        </w:tc>
        <w:tc>
          <w:tcPr>
            <w:tcW w:w="0" w:type="auto"/>
            <w:hideMark/>
          </w:tcPr>
          <w:p w14:paraId="513E182E" w14:textId="77777777" w:rsidR="0096601A" w:rsidRPr="003D7362" w:rsidRDefault="0096601A" w:rsidP="002C4D98">
            <w:pPr>
              <w:rPr>
                <w:rFonts w:ascii="Arial" w:hAnsi="Arial" w:cs="Arial"/>
                <w:szCs w:val="22"/>
              </w:rPr>
            </w:pPr>
          </w:p>
        </w:tc>
      </w:tr>
      <w:tr w:rsidR="00341911" w:rsidRPr="003D7362" w14:paraId="5FD465A6" w14:textId="77777777" w:rsidTr="002C4D98">
        <w:tc>
          <w:tcPr>
            <w:tcW w:w="0" w:type="auto"/>
            <w:hideMark/>
          </w:tcPr>
          <w:p w14:paraId="6A708014" w14:textId="77777777" w:rsidR="0096601A" w:rsidRPr="003D7362" w:rsidRDefault="0096601A" w:rsidP="002C4D98">
            <w:pPr>
              <w:rPr>
                <w:rFonts w:ascii="Arial" w:hAnsi="Arial" w:cs="Arial"/>
                <w:szCs w:val="22"/>
              </w:rPr>
            </w:pPr>
            <w:r w:rsidRPr="003D7362">
              <w:rPr>
                <w:rFonts w:ascii="Arial" w:hAnsi="Arial" w:cs="Arial"/>
                <w:szCs w:val="22"/>
              </w:rPr>
              <w:t>2</w:t>
            </w:r>
          </w:p>
        </w:tc>
        <w:tc>
          <w:tcPr>
            <w:tcW w:w="0" w:type="auto"/>
            <w:gridSpan w:val="2"/>
            <w:hideMark/>
          </w:tcPr>
          <w:p w14:paraId="78EE805D" w14:textId="77777777" w:rsidR="0096601A" w:rsidRPr="003D7362" w:rsidRDefault="0096601A" w:rsidP="002C4D98">
            <w:pPr>
              <w:rPr>
                <w:rFonts w:ascii="Arial" w:hAnsi="Arial" w:cs="Arial"/>
                <w:szCs w:val="22"/>
              </w:rPr>
            </w:pPr>
            <w:r w:rsidRPr="003D7362">
              <w:rPr>
                <w:rFonts w:ascii="Arial" w:hAnsi="Arial" w:cs="Arial"/>
                <w:szCs w:val="22"/>
              </w:rPr>
              <w:t>Serial number</w:t>
            </w:r>
          </w:p>
        </w:tc>
        <w:tc>
          <w:tcPr>
            <w:tcW w:w="0" w:type="auto"/>
            <w:hideMark/>
          </w:tcPr>
          <w:p w14:paraId="70BF6EB6" w14:textId="77777777" w:rsidR="0096601A" w:rsidRPr="003D7362" w:rsidRDefault="0096601A" w:rsidP="002C4D98">
            <w:pPr>
              <w:rPr>
                <w:rFonts w:ascii="Arial" w:hAnsi="Arial" w:cs="Arial"/>
                <w:szCs w:val="22"/>
              </w:rPr>
            </w:pPr>
          </w:p>
        </w:tc>
        <w:tc>
          <w:tcPr>
            <w:tcW w:w="0" w:type="auto"/>
            <w:hideMark/>
          </w:tcPr>
          <w:p w14:paraId="7B0730ED" w14:textId="77777777" w:rsidR="0096601A" w:rsidRPr="003D7362" w:rsidRDefault="0096601A" w:rsidP="002C4D98">
            <w:pPr>
              <w:rPr>
                <w:rFonts w:ascii="Arial" w:hAnsi="Arial" w:cs="Arial"/>
                <w:szCs w:val="22"/>
              </w:rPr>
            </w:pPr>
          </w:p>
        </w:tc>
        <w:tc>
          <w:tcPr>
            <w:tcW w:w="0" w:type="auto"/>
            <w:hideMark/>
          </w:tcPr>
          <w:p w14:paraId="5DECFB31" w14:textId="77777777" w:rsidR="0096601A" w:rsidRPr="003D7362" w:rsidRDefault="0096601A" w:rsidP="002C4D98">
            <w:pPr>
              <w:rPr>
                <w:rFonts w:ascii="Arial" w:hAnsi="Arial" w:cs="Arial"/>
                <w:szCs w:val="22"/>
              </w:rPr>
            </w:pPr>
          </w:p>
        </w:tc>
        <w:tc>
          <w:tcPr>
            <w:tcW w:w="0" w:type="auto"/>
            <w:hideMark/>
          </w:tcPr>
          <w:p w14:paraId="676D73D2" w14:textId="77777777" w:rsidR="0096601A" w:rsidRPr="003D7362" w:rsidRDefault="0096601A" w:rsidP="002C4D98">
            <w:pPr>
              <w:rPr>
                <w:rFonts w:ascii="Arial" w:hAnsi="Arial" w:cs="Arial"/>
                <w:szCs w:val="22"/>
              </w:rPr>
            </w:pPr>
          </w:p>
        </w:tc>
        <w:tc>
          <w:tcPr>
            <w:tcW w:w="0" w:type="auto"/>
            <w:hideMark/>
          </w:tcPr>
          <w:p w14:paraId="6D012424" w14:textId="77777777" w:rsidR="0096601A" w:rsidRPr="003D7362" w:rsidRDefault="0096601A" w:rsidP="002C4D98">
            <w:pPr>
              <w:rPr>
                <w:rFonts w:ascii="Arial" w:hAnsi="Arial" w:cs="Arial"/>
                <w:szCs w:val="22"/>
              </w:rPr>
            </w:pPr>
          </w:p>
        </w:tc>
      </w:tr>
      <w:tr w:rsidR="00341911" w:rsidRPr="003D7362" w14:paraId="3DA51FF8" w14:textId="77777777" w:rsidTr="002C4D98">
        <w:tc>
          <w:tcPr>
            <w:tcW w:w="0" w:type="auto"/>
            <w:hideMark/>
          </w:tcPr>
          <w:p w14:paraId="724C72C9" w14:textId="77777777" w:rsidR="0096601A" w:rsidRPr="003D7362" w:rsidRDefault="0096601A" w:rsidP="002C4D98">
            <w:pPr>
              <w:rPr>
                <w:rFonts w:ascii="Arial" w:hAnsi="Arial" w:cs="Arial"/>
                <w:szCs w:val="22"/>
              </w:rPr>
            </w:pPr>
            <w:r w:rsidRPr="003D7362">
              <w:rPr>
                <w:rFonts w:ascii="Arial" w:hAnsi="Arial" w:cs="Arial"/>
                <w:szCs w:val="22"/>
              </w:rPr>
              <w:t>3</w:t>
            </w:r>
          </w:p>
        </w:tc>
        <w:tc>
          <w:tcPr>
            <w:tcW w:w="0" w:type="auto"/>
            <w:gridSpan w:val="2"/>
            <w:hideMark/>
          </w:tcPr>
          <w:p w14:paraId="79DC6EEB" w14:textId="77777777" w:rsidR="0096601A" w:rsidRPr="003D7362" w:rsidRDefault="0096601A" w:rsidP="002C4D98">
            <w:pPr>
              <w:rPr>
                <w:rFonts w:ascii="Arial" w:hAnsi="Arial" w:cs="Arial"/>
                <w:szCs w:val="22"/>
              </w:rPr>
            </w:pPr>
            <w:r w:rsidRPr="003D7362">
              <w:rPr>
                <w:rFonts w:ascii="Arial" w:hAnsi="Arial" w:cs="Arial"/>
                <w:szCs w:val="22"/>
              </w:rPr>
              <w:t>Use (applicable application cycle(s) – NTC 3.2)</w:t>
            </w:r>
          </w:p>
        </w:tc>
        <w:tc>
          <w:tcPr>
            <w:tcW w:w="0" w:type="auto"/>
            <w:hideMark/>
          </w:tcPr>
          <w:p w14:paraId="18982EC6" w14:textId="77777777" w:rsidR="0096601A" w:rsidRPr="003D7362" w:rsidRDefault="0096601A" w:rsidP="002C4D98">
            <w:pPr>
              <w:rPr>
                <w:rFonts w:ascii="Arial" w:hAnsi="Arial" w:cs="Arial"/>
                <w:szCs w:val="22"/>
              </w:rPr>
            </w:pPr>
          </w:p>
        </w:tc>
        <w:tc>
          <w:tcPr>
            <w:tcW w:w="0" w:type="auto"/>
            <w:hideMark/>
          </w:tcPr>
          <w:p w14:paraId="21473015" w14:textId="77777777" w:rsidR="0096601A" w:rsidRPr="003D7362" w:rsidRDefault="0096601A" w:rsidP="002C4D98">
            <w:pPr>
              <w:rPr>
                <w:rFonts w:ascii="Arial" w:hAnsi="Arial" w:cs="Arial"/>
                <w:szCs w:val="22"/>
              </w:rPr>
            </w:pPr>
          </w:p>
        </w:tc>
        <w:tc>
          <w:tcPr>
            <w:tcW w:w="0" w:type="auto"/>
            <w:hideMark/>
          </w:tcPr>
          <w:p w14:paraId="430C5A6A" w14:textId="77777777" w:rsidR="0096601A" w:rsidRPr="003D7362" w:rsidRDefault="0096601A" w:rsidP="002C4D98">
            <w:pPr>
              <w:rPr>
                <w:rFonts w:ascii="Arial" w:hAnsi="Arial" w:cs="Arial"/>
                <w:szCs w:val="22"/>
              </w:rPr>
            </w:pPr>
          </w:p>
        </w:tc>
        <w:tc>
          <w:tcPr>
            <w:tcW w:w="0" w:type="auto"/>
            <w:hideMark/>
          </w:tcPr>
          <w:p w14:paraId="4BF5649B" w14:textId="77777777" w:rsidR="0096601A" w:rsidRPr="003D7362" w:rsidRDefault="0096601A" w:rsidP="002C4D98">
            <w:pPr>
              <w:rPr>
                <w:rFonts w:ascii="Arial" w:hAnsi="Arial" w:cs="Arial"/>
                <w:szCs w:val="22"/>
              </w:rPr>
            </w:pPr>
          </w:p>
        </w:tc>
        <w:tc>
          <w:tcPr>
            <w:tcW w:w="0" w:type="auto"/>
            <w:hideMark/>
          </w:tcPr>
          <w:p w14:paraId="20216ED2" w14:textId="77777777" w:rsidR="0096601A" w:rsidRPr="003D7362" w:rsidRDefault="0096601A" w:rsidP="002C4D98">
            <w:pPr>
              <w:rPr>
                <w:rFonts w:ascii="Arial" w:hAnsi="Arial" w:cs="Arial"/>
                <w:szCs w:val="22"/>
              </w:rPr>
            </w:pPr>
          </w:p>
        </w:tc>
      </w:tr>
      <w:tr w:rsidR="00341911" w:rsidRPr="003D7362" w14:paraId="2AB31BD3" w14:textId="77777777" w:rsidTr="002C4D98">
        <w:tc>
          <w:tcPr>
            <w:tcW w:w="0" w:type="auto"/>
            <w:hideMark/>
          </w:tcPr>
          <w:p w14:paraId="02C830FC" w14:textId="77777777" w:rsidR="0096601A" w:rsidRPr="003D7362" w:rsidRDefault="0096601A" w:rsidP="002C4D98">
            <w:pPr>
              <w:rPr>
                <w:rFonts w:ascii="Arial" w:hAnsi="Arial" w:cs="Arial"/>
                <w:szCs w:val="22"/>
              </w:rPr>
            </w:pPr>
            <w:r w:rsidRPr="003D7362">
              <w:rPr>
                <w:rFonts w:ascii="Arial" w:hAnsi="Arial" w:cs="Arial"/>
                <w:szCs w:val="22"/>
              </w:rPr>
              <w:t>4</w:t>
            </w:r>
          </w:p>
        </w:tc>
        <w:tc>
          <w:tcPr>
            <w:tcW w:w="0" w:type="auto"/>
            <w:gridSpan w:val="2"/>
            <w:hideMark/>
          </w:tcPr>
          <w:p w14:paraId="550BD663" w14:textId="77777777" w:rsidR="0096601A" w:rsidRPr="003D7362" w:rsidRDefault="0096601A" w:rsidP="002C4D98">
            <w:pPr>
              <w:rPr>
                <w:rFonts w:ascii="Arial" w:hAnsi="Arial" w:cs="Arial"/>
                <w:szCs w:val="22"/>
              </w:rPr>
            </w:pPr>
            <w:r w:rsidRPr="003D7362">
              <w:rPr>
                <w:rFonts w:ascii="Arial" w:hAnsi="Arial" w:cs="Arial"/>
                <w:szCs w:val="22"/>
              </w:rPr>
              <w:t>Rated power (kW) (NTC 1.3.11)</w:t>
            </w:r>
          </w:p>
        </w:tc>
        <w:tc>
          <w:tcPr>
            <w:tcW w:w="0" w:type="auto"/>
            <w:hideMark/>
          </w:tcPr>
          <w:p w14:paraId="422C7F90" w14:textId="77777777" w:rsidR="0096601A" w:rsidRPr="003D7362" w:rsidRDefault="0096601A" w:rsidP="002C4D98">
            <w:pPr>
              <w:rPr>
                <w:rFonts w:ascii="Arial" w:hAnsi="Arial" w:cs="Arial"/>
                <w:szCs w:val="22"/>
              </w:rPr>
            </w:pPr>
          </w:p>
        </w:tc>
        <w:tc>
          <w:tcPr>
            <w:tcW w:w="0" w:type="auto"/>
            <w:hideMark/>
          </w:tcPr>
          <w:p w14:paraId="4026A1DC" w14:textId="77777777" w:rsidR="0096601A" w:rsidRPr="003D7362" w:rsidRDefault="0096601A" w:rsidP="002C4D98">
            <w:pPr>
              <w:rPr>
                <w:rFonts w:ascii="Arial" w:hAnsi="Arial" w:cs="Arial"/>
                <w:szCs w:val="22"/>
              </w:rPr>
            </w:pPr>
          </w:p>
        </w:tc>
        <w:tc>
          <w:tcPr>
            <w:tcW w:w="0" w:type="auto"/>
            <w:hideMark/>
          </w:tcPr>
          <w:p w14:paraId="251C5A01" w14:textId="77777777" w:rsidR="0096601A" w:rsidRPr="003D7362" w:rsidRDefault="0096601A" w:rsidP="002C4D98">
            <w:pPr>
              <w:rPr>
                <w:rFonts w:ascii="Arial" w:hAnsi="Arial" w:cs="Arial"/>
                <w:szCs w:val="22"/>
              </w:rPr>
            </w:pPr>
          </w:p>
        </w:tc>
        <w:tc>
          <w:tcPr>
            <w:tcW w:w="0" w:type="auto"/>
            <w:hideMark/>
          </w:tcPr>
          <w:p w14:paraId="4BB58D1D" w14:textId="77777777" w:rsidR="0096601A" w:rsidRPr="003D7362" w:rsidRDefault="0096601A" w:rsidP="002C4D98">
            <w:pPr>
              <w:rPr>
                <w:rFonts w:ascii="Arial" w:hAnsi="Arial" w:cs="Arial"/>
                <w:szCs w:val="22"/>
              </w:rPr>
            </w:pPr>
          </w:p>
        </w:tc>
        <w:tc>
          <w:tcPr>
            <w:tcW w:w="0" w:type="auto"/>
            <w:hideMark/>
          </w:tcPr>
          <w:p w14:paraId="0EF36695" w14:textId="77777777" w:rsidR="0096601A" w:rsidRPr="003D7362" w:rsidRDefault="0096601A" w:rsidP="002C4D98">
            <w:pPr>
              <w:rPr>
                <w:rFonts w:ascii="Arial" w:hAnsi="Arial" w:cs="Arial"/>
                <w:szCs w:val="22"/>
              </w:rPr>
            </w:pPr>
          </w:p>
        </w:tc>
      </w:tr>
      <w:tr w:rsidR="00341911" w:rsidRPr="003D7362" w14:paraId="178B5B71" w14:textId="77777777" w:rsidTr="002C4D98">
        <w:tc>
          <w:tcPr>
            <w:tcW w:w="0" w:type="auto"/>
            <w:hideMark/>
          </w:tcPr>
          <w:p w14:paraId="343F423F" w14:textId="77777777" w:rsidR="0096601A" w:rsidRPr="003D7362" w:rsidRDefault="0096601A" w:rsidP="002C4D98">
            <w:pPr>
              <w:rPr>
                <w:rFonts w:ascii="Arial" w:hAnsi="Arial" w:cs="Arial"/>
                <w:szCs w:val="22"/>
              </w:rPr>
            </w:pPr>
            <w:r w:rsidRPr="003D7362">
              <w:rPr>
                <w:rFonts w:ascii="Arial" w:hAnsi="Arial" w:cs="Arial"/>
                <w:szCs w:val="22"/>
              </w:rPr>
              <w:t>5</w:t>
            </w:r>
          </w:p>
        </w:tc>
        <w:tc>
          <w:tcPr>
            <w:tcW w:w="0" w:type="auto"/>
            <w:gridSpan w:val="2"/>
            <w:hideMark/>
          </w:tcPr>
          <w:p w14:paraId="79DD477F" w14:textId="77777777" w:rsidR="0096601A" w:rsidRPr="003D7362" w:rsidRDefault="0096601A" w:rsidP="002C4D98">
            <w:pPr>
              <w:rPr>
                <w:rFonts w:ascii="Arial" w:hAnsi="Arial" w:cs="Arial"/>
                <w:szCs w:val="22"/>
              </w:rPr>
            </w:pPr>
            <w:r w:rsidRPr="003D7362">
              <w:rPr>
                <w:rFonts w:ascii="Arial" w:hAnsi="Arial" w:cs="Arial"/>
                <w:szCs w:val="22"/>
              </w:rPr>
              <w:t>Rated speed (RPM) (NTC 1.3.12)</w:t>
            </w:r>
          </w:p>
        </w:tc>
        <w:tc>
          <w:tcPr>
            <w:tcW w:w="0" w:type="auto"/>
            <w:hideMark/>
          </w:tcPr>
          <w:p w14:paraId="390CC075" w14:textId="77777777" w:rsidR="0096601A" w:rsidRPr="003D7362" w:rsidRDefault="0096601A" w:rsidP="002C4D98">
            <w:pPr>
              <w:rPr>
                <w:rFonts w:ascii="Arial" w:hAnsi="Arial" w:cs="Arial"/>
                <w:szCs w:val="22"/>
              </w:rPr>
            </w:pPr>
          </w:p>
        </w:tc>
        <w:tc>
          <w:tcPr>
            <w:tcW w:w="0" w:type="auto"/>
            <w:hideMark/>
          </w:tcPr>
          <w:p w14:paraId="394022F1" w14:textId="77777777" w:rsidR="0096601A" w:rsidRPr="003D7362" w:rsidRDefault="0096601A" w:rsidP="002C4D98">
            <w:pPr>
              <w:rPr>
                <w:rFonts w:ascii="Arial" w:hAnsi="Arial" w:cs="Arial"/>
                <w:szCs w:val="22"/>
              </w:rPr>
            </w:pPr>
          </w:p>
        </w:tc>
        <w:tc>
          <w:tcPr>
            <w:tcW w:w="0" w:type="auto"/>
            <w:hideMark/>
          </w:tcPr>
          <w:p w14:paraId="6C895A9B" w14:textId="77777777" w:rsidR="0096601A" w:rsidRPr="003D7362" w:rsidRDefault="0096601A" w:rsidP="002C4D98">
            <w:pPr>
              <w:rPr>
                <w:rFonts w:ascii="Arial" w:hAnsi="Arial" w:cs="Arial"/>
                <w:szCs w:val="22"/>
              </w:rPr>
            </w:pPr>
          </w:p>
        </w:tc>
        <w:tc>
          <w:tcPr>
            <w:tcW w:w="0" w:type="auto"/>
            <w:hideMark/>
          </w:tcPr>
          <w:p w14:paraId="6C65CB17" w14:textId="77777777" w:rsidR="0096601A" w:rsidRPr="003D7362" w:rsidRDefault="0096601A" w:rsidP="002C4D98">
            <w:pPr>
              <w:rPr>
                <w:rFonts w:ascii="Arial" w:hAnsi="Arial" w:cs="Arial"/>
                <w:szCs w:val="22"/>
              </w:rPr>
            </w:pPr>
          </w:p>
        </w:tc>
        <w:tc>
          <w:tcPr>
            <w:tcW w:w="0" w:type="auto"/>
            <w:hideMark/>
          </w:tcPr>
          <w:p w14:paraId="182D2905" w14:textId="77777777" w:rsidR="0096601A" w:rsidRPr="003D7362" w:rsidRDefault="0096601A" w:rsidP="002C4D98">
            <w:pPr>
              <w:rPr>
                <w:rFonts w:ascii="Arial" w:hAnsi="Arial" w:cs="Arial"/>
                <w:szCs w:val="22"/>
              </w:rPr>
            </w:pPr>
          </w:p>
        </w:tc>
      </w:tr>
      <w:tr w:rsidR="00341911" w:rsidRPr="003D7362" w14:paraId="18C9974E" w14:textId="77777777" w:rsidTr="002C4D98">
        <w:tc>
          <w:tcPr>
            <w:tcW w:w="0" w:type="auto"/>
            <w:hideMark/>
          </w:tcPr>
          <w:p w14:paraId="583FC17C" w14:textId="77777777" w:rsidR="0096601A" w:rsidRPr="003D7362" w:rsidRDefault="0096601A" w:rsidP="002C4D98">
            <w:pPr>
              <w:rPr>
                <w:rFonts w:ascii="Arial" w:hAnsi="Arial" w:cs="Arial"/>
                <w:szCs w:val="22"/>
              </w:rPr>
            </w:pPr>
            <w:r w:rsidRPr="003D7362">
              <w:rPr>
                <w:rFonts w:ascii="Arial" w:hAnsi="Arial" w:cs="Arial"/>
                <w:szCs w:val="22"/>
              </w:rPr>
              <w:t>6</w:t>
            </w:r>
          </w:p>
        </w:tc>
        <w:tc>
          <w:tcPr>
            <w:tcW w:w="0" w:type="auto"/>
            <w:gridSpan w:val="2"/>
            <w:hideMark/>
          </w:tcPr>
          <w:p w14:paraId="20EE9E2C" w14:textId="77777777" w:rsidR="0096601A" w:rsidRPr="003D7362" w:rsidRDefault="0096601A" w:rsidP="002C4D98">
            <w:pPr>
              <w:rPr>
                <w:rFonts w:ascii="Arial" w:hAnsi="Arial" w:cs="Arial"/>
                <w:szCs w:val="22"/>
              </w:rPr>
            </w:pPr>
            <w:r w:rsidRPr="003D7362">
              <w:rPr>
                <w:rFonts w:ascii="Arial" w:hAnsi="Arial" w:cs="Arial"/>
                <w:szCs w:val="22"/>
              </w:rPr>
              <w:t>Identical engine installed ≥ 1/1/2000 exempted by 13.1.1.2</w:t>
            </w:r>
          </w:p>
        </w:tc>
        <w:tc>
          <w:tcPr>
            <w:tcW w:w="0" w:type="auto"/>
            <w:vAlign w:val="center"/>
            <w:hideMark/>
          </w:tcPr>
          <w:p w14:paraId="7D36B594" w14:textId="77777777" w:rsidR="0096601A" w:rsidRPr="003D7362" w:rsidRDefault="0096601A" w:rsidP="002C4D98">
            <w:pPr>
              <w:rPr>
                <w:rFonts w:ascii="Arial" w:hAnsi="Arial" w:cs="Arial"/>
                <w:szCs w:val="22"/>
              </w:rPr>
            </w:pPr>
          </w:p>
        </w:tc>
        <w:tc>
          <w:tcPr>
            <w:tcW w:w="0" w:type="auto"/>
            <w:vAlign w:val="center"/>
            <w:hideMark/>
          </w:tcPr>
          <w:p w14:paraId="36E0E66D" w14:textId="77777777" w:rsidR="0096601A" w:rsidRPr="003D7362" w:rsidRDefault="0096601A" w:rsidP="002C4D98">
            <w:pPr>
              <w:rPr>
                <w:rFonts w:ascii="Arial" w:hAnsi="Arial" w:cs="Arial"/>
                <w:szCs w:val="22"/>
              </w:rPr>
            </w:pPr>
          </w:p>
        </w:tc>
        <w:tc>
          <w:tcPr>
            <w:tcW w:w="0" w:type="auto"/>
            <w:vAlign w:val="center"/>
            <w:hideMark/>
          </w:tcPr>
          <w:p w14:paraId="6CF4C095" w14:textId="77777777" w:rsidR="0096601A" w:rsidRPr="003D7362" w:rsidRDefault="0096601A" w:rsidP="002C4D98">
            <w:pPr>
              <w:rPr>
                <w:rFonts w:ascii="Arial" w:hAnsi="Arial" w:cs="Arial"/>
                <w:szCs w:val="22"/>
              </w:rPr>
            </w:pPr>
          </w:p>
        </w:tc>
        <w:tc>
          <w:tcPr>
            <w:tcW w:w="0" w:type="auto"/>
            <w:vAlign w:val="center"/>
            <w:hideMark/>
          </w:tcPr>
          <w:p w14:paraId="048CFDEE" w14:textId="77777777" w:rsidR="0096601A" w:rsidRPr="003D7362" w:rsidRDefault="0096601A" w:rsidP="002C4D98">
            <w:pPr>
              <w:rPr>
                <w:rFonts w:ascii="Arial" w:hAnsi="Arial" w:cs="Arial"/>
                <w:szCs w:val="22"/>
              </w:rPr>
            </w:pPr>
          </w:p>
        </w:tc>
        <w:tc>
          <w:tcPr>
            <w:tcW w:w="0" w:type="auto"/>
            <w:vAlign w:val="center"/>
            <w:hideMark/>
          </w:tcPr>
          <w:p w14:paraId="2FF65938" w14:textId="77777777" w:rsidR="0096601A" w:rsidRPr="003D7362" w:rsidRDefault="0096601A" w:rsidP="002C4D98">
            <w:pPr>
              <w:rPr>
                <w:rFonts w:ascii="Arial" w:hAnsi="Arial" w:cs="Arial"/>
                <w:szCs w:val="22"/>
              </w:rPr>
            </w:pPr>
          </w:p>
        </w:tc>
      </w:tr>
      <w:tr w:rsidR="00341911" w:rsidRPr="003D7362" w14:paraId="314C5BDD" w14:textId="77777777" w:rsidTr="002C4D98">
        <w:tc>
          <w:tcPr>
            <w:tcW w:w="0" w:type="auto"/>
            <w:hideMark/>
          </w:tcPr>
          <w:p w14:paraId="08BE5CA3" w14:textId="77777777" w:rsidR="0096601A" w:rsidRPr="003D7362" w:rsidRDefault="0096601A" w:rsidP="002C4D98">
            <w:pPr>
              <w:rPr>
                <w:rFonts w:ascii="Arial" w:hAnsi="Arial" w:cs="Arial"/>
                <w:szCs w:val="22"/>
              </w:rPr>
            </w:pPr>
            <w:r w:rsidRPr="003D7362">
              <w:rPr>
                <w:rFonts w:ascii="Arial" w:hAnsi="Arial" w:cs="Arial"/>
                <w:szCs w:val="22"/>
              </w:rPr>
              <w:t>7</w:t>
            </w:r>
          </w:p>
        </w:tc>
        <w:tc>
          <w:tcPr>
            <w:tcW w:w="0" w:type="auto"/>
            <w:gridSpan w:val="2"/>
            <w:hideMark/>
          </w:tcPr>
          <w:p w14:paraId="09F48FC4" w14:textId="77777777" w:rsidR="0096601A" w:rsidRPr="003D7362" w:rsidRDefault="0096601A" w:rsidP="002C4D98">
            <w:pPr>
              <w:rPr>
                <w:rFonts w:ascii="Arial" w:hAnsi="Arial" w:cs="Arial"/>
                <w:szCs w:val="22"/>
              </w:rPr>
            </w:pPr>
            <w:r w:rsidRPr="003D7362">
              <w:rPr>
                <w:rFonts w:ascii="Arial" w:hAnsi="Arial" w:cs="Arial"/>
                <w:szCs w:val="22"/>
              </w:rPr>
              <w:t>Identical engine installation date (dd/mm/</w:t>
            </w:r>
            <w:proofErr w:type="spellStart"/>
            <w:r w:rsidRPr="003D7362">
              <w:rPr>
                <w:rFonts w:ascii="Arial" w:hAnsi="Arial" w:cs="Arial"/>
                <w:szCs w:val="22"/>
              </w:rPr>
              <w:t>yyyy</w:t>
            </w:r>
            <w:proofErr w:type="spellEnd"/>
            <w:r w:rsidRPr="003D7362">
              <w:rPr>
                <w:rFonts w:ascii="Arial" w:hAnsi="Arial" w:cs="Arial"/>
                <w:szCs w:val="22"/>
              </w:rPr>
              <w:t>) as per 13.1.1.2</w:t>
            </w:r>
          </w:p>
        </w:tc>
        <w:tc>
          <w:tcPr>
            <w:tcW w:w="0" w:type="auto"/>
            <w:hideMark/>
          </w:tcPr>
          <w:p w14:paraId="063C0EAD" w14:textId="77777777" w:rsidR="0096601A" w:rsidRPr="003D7362" w:rsidRDefault="0096601A" w:rsidP="002C4D98">
            <w:pPr>
              <w:rPr>
                <w:rFonts w:ascii="Arial" w:hAnsi="Arial" w:cs="Arial"/>
                <w:szCs w:val="22"/>
              </w:rPr>
            </w:pPr>
          </w:p>
        </w:tc>
        <w:tc>
          <w:tcPr>
            <w:tcW w:w="0" w:type="auto"/>
            <w:hideMark/>
          </w:tcPr>
          <w:p w14:paraId="490BA65D" w14:textId="77777777" w:rsidR="0096601A" w:rsidRPr="003D7362" w:rsidRDefault="0096601A" w:rsidP="002C4D98">
            <w:pPr>
              <w:rPr>
                <w:rFonts w:ascii="Arial" w:hAnsi="Arial" w:cs="Arial"/>
                <w:szCs w:val="22"/>
              </w:rPr>
            </w:pPr>
          </w:p>
        </w:tc>
        <w:tc>
          <w:tcPr>
            <w:tcW w:w="0" w:type="auto"/>
            <w:hideMark/>
          </w:tcPr>
          <w:p w14:paraId="5EFA1B5E" w14:textId="77777777" w:rsidR="0096601A" w:rsidRPr="003D7362" w:rsidRDefault="0096601A" w:rsidP="002C4D98">
            <w:pPr>
              <w:rPr>
                <w:rFonts w:ascii="Arial" w:hAnsi="Arial" w:cs="Arial"/>
                <w:szCs w:val="22"/>
              </w:rPr>
            </w:pPr>
          </w:p>
        </w:tc>
        <w:tc>
          <w:tcPr>
            <w:tcW w:w="0" w:type="auto"/>
            <w:hideMark/>
          </w:tcPr>
          <w:p w14:paraId="3BF8E055" w14:textId="77777777" w:rsidR="0096601A" w:rsidRPr="003D7362" w:rsidRDefault="0096601A" w:rsidP="002C4D98">
            <w:pPr>
              <w:rPr>
                <w:rFonts w:ascii="Arial" w:hAnsi="Arial" w:cs="Arial"/>
                <w:szCs w:val="22"/>
              </w:rPr>
            </w:pPr>
          </w:p>
        </w:tc>
        <w:tc>
          <w:tcPr>
            <w:tcW w:w="0" w:type="auto"/>
            <w:hideMark/>
          </w:tcPr>
          <w:p w14:paraId="55C2E808" w14:textId="77777777" w:rsidR="0096601A" w:rsidRPr="003D7362" w:rsidRDefault="0096601A" w:rsidP="002C4D98">
            <w:pPr>
              <w:rPr>
                <w:rFonts w:ascii="Arial" w:hAnsi="Arial" w:cs="Arial"/>
                <w:szCs w:val="22"/>
              </w:rPr>
            </w:pPr>
          </w:p>
        </w:tc>
      </w:tr>
      <w:tr w:rsidR="00341911" w:rsidRPr="003D7362" w14:paraId="2C48FE0B" w14:textId="77777777" w:rsidTr="002C4D98">
        <w:tc>
          <w:tcPr>
            <w:tcW w:w="0" w:type="auto"/>
            <w:hideMark/>
          </w:tcPr>
          <w:p w14:paraId="596D08C5" w14:textId="77777777" w:rsidR="0096601A" w:rsidRPr="003D7362" w:rsidRDefault="0096601A" w:rsidP="002C4D98">
            <w:pPr>
              <w:rPr>
                <w:rFonts w:ascii="Arial" w:hAnsi="Arial" w:cs="Arial"/>
                <w:szCs w:val="22"/>
              </w:rPr>
            </w:pPr>
            <w:r w:rsidRPr="003D7362">
              <w:rPr>
                <w:rFonts w:ascii="Arial" w:hAnsi="Arial" w:cs="Arial"/>
                <w:szCs w:val="22"/>
              </w:rPr>
              <w:t>8a</w:t>
            </w:r>
          </w:p>
        </w:tc>
        <w:tc>
          <w:tcPr>
            <w:tcW w:w="0" w:type="auto"/>
            <w:vMerge w:val="restart"/>
            <w:vAlign w:val="center"/>
            <w:hideMark/>
          </w:tcPr>
          <w:p w14:paraId="46F66574" w14:textId="77777777" w:rsidR="0096601A" w:rsidRPr="003D7362" w:rsidRDefault="0096601A" w:rsidP="002C4D98">
            <w:pPr>
              <w:rPr>
                <w:rFonts w:ascii="Arial" w:hAnsi="Arial" w:cs="Arial"/>
                <w:szCs w:val="22"/>
              </w:rPr>
            </w:pPr>
            <w:r w:rsidRPr="003D7362">
              <w:rPr>
                <w:rFonts w:ascii="Arial" w:hAnsi="Arial" w:cs="Arial"/>
                <w:szCs w:val="22"/>
              </w:rPr>
              <w:t>Major Conversion</w:t>
            </w:r>
            <w:r w:rsidRPr="003D7362">
              <w:rPr>
                <w:rFonts w:ascii="Arial" w:hAnsi="Arial" w:cs="Arial"/>
                <w:szCs w:val="22"/>
              </w:rPr>
              <w:br/>
              <w:t>(dd/mm/</w:t>
            </w:r>
            <w:proofErr w:type="spellStart"/>
            <w:r w:rsidRPr="003D7362">
              <w:rPr>
                <w:rFonts w:ascii="Arial" w:hAnsi="Arial" w:cs="Arial"/>
                <w:szCs w:val="22"/>
              </w:rPr>
              <w:t>yyyy</w:t>
            </w:r>
            <w:proofErr w:type="spellEnd"/>
            <w:r w:rsidRPr="003D7362">
              <w:rPr>
                <w:rFonts w:ascii="Arial" w:hAnsi="Arial" w:cs="Arial"/>
                <w:szCs w:val="22"/>
              </w:rPr>
              <w:t>)</w:t>
            </w:r>
          </w:p>
        </w:tc>
        <w:tc>
          <w:tcPr>
            <w:tcW w:w="0" w:type="auto"/>
            <w:hideMark/>
          </w:tcPr>
          <w:p w14:paraId="759EDE97" w14:textId="77777777" w:rsidR="0096601A" w:rsidRPr="003D7362" w:rsidRDefault="0096601A" w:rsidP="002C4D98">
            <w:pPr>
              <w:rPr>
                <w:rFonts w:ascii="Arial" w:hAnsi="Arial" w:cs="Arial"/>
                <w:szCs w:val="22"/>
              </w:rPr>
            </w:pPr>
            <w:r w:rsidRPr="003D7362">
              <w:rPr>
                <w:rFonts w:ascii="Arial" w:hAnsi="Arial" w:cs="Arial"/>
                <w:szCs w:val="22"/>
              </w:rPr>
              <w:t>13.2.1.1 &amp; 13.2.2</w:t>
            </w:r>
          </w:p>
        </w:tc>
        <w:tc>
          <w:tcPr>
            <w:tcW w:w="0" w:type="auto"/>
            <w:hideMark/>
          </w:tcPr>
          <w:p w14:paraId="6ACE43AF" w14:textId="77777777" w:rsidR="0096601A" w:rsidRPr="003D7362" w:rsidRDefault="0096601A" w:rsidP="002C4D98">
            <w:pPr>
              <w:rPr>
                <w:rFonts w:ascii="Arial" w:hAnsi="Arial" w:cs="Arial"/>
                <w:szCs w:val="22"/>
              </w:rPr>
            </w:pPr>
          </w:p>
        </w:tc>
        <w:tc>
          <w:tcPr>
            <w:tcW w:w="0" w:type="auto"/>
            <w:hideMark/>
          </w:tcPr>
          <w:p w14:paraId="06078218" w14:textId="77777777" w:rsidR="0096601A" w:rsidRPr="003D7362" w:rsidRDefault="0096601A" w:rsidP="002C4D98">
            <w:pPr>
              <w:rPr>
                <w:rFonts w:ascii="Arial" w:hAnsi="Arial" w:cs="Arial"/>
                <w:szCs w:val="22"/>
              </w:rPr>
            </w:pPr>
          </w:p>
        </w:tc>
        <w:tc>
          <w:tcPr>
            <w:tcW w:w="0" w:type="auto"/>
            <w:hideMark/>
          </w:tcPr>
          <w:p w14:paraId="69168D63" w14:textId="77777777" w:rsidR="0096601A" w:rsidRPr="003D7362" w:rsidRDefault="0096601A" w:rsidP="002C4D98">
            <w:pPr>
              <w:rPr>
                <w:rFonts w:ascii="Arial" w:hAnsi="Arial" w:cs="Arial"/>
                <w:szCs w:val="22"/>
              </w:rPr>
            </w:pPr>
          </w:p>
        </w:tc>
        <w:tc>
          <w:tcPr>
            <w:tcW w:w="0" w:type="auto"/>
            <w:hideMark/>
          </w:tcPr>
          <w:p w14:paraId="213AF16C" w14:textId="77777777" w:rsidR="0096601A" w:rsidRPr="003D7362" w:rsidRDefault="0096601A" w:rsidP="002C4D98">
            <w:pPr>
              <w:rPr>
                <w:rFonts w:ascii="Arial" w:hAnsi="Arial" w:cs="Arial"/>
                <w:szCs w:val="22"/>
              </w:rPr>
            </w:pPr>
          </w:p>
        </w:tc>
        <w:tc>
          <w:tcPr>
            <w:tcW w:w="0" w:type="auto"/>
            <w:hideMark/>
          </w:tcPr>
          <w:p w14:paraId="6D4C89A2" w14:textId="77777777" w:rsidR="0096601A" w:rsidRPr="003D7362" w:rsidRDefault="0096601A" w:rsidP="002C4D98">
            <w:pPr>
              <w:rPr>
                <w:rFonts w:ascii="Arial" w:hAnsi="Arial" w:cs="Arial"/>
                <w:szCs w:val="22"/>
              </w:rPr>
            </w:pPr>
          </w:p>
        </w:tc>
      </w:tr>
      <w:tr w:rsidR="00341911" w:rsidRPr="003D7362" w14:paraId="287D2A9D" w14:textId="77777777" w:rsidTr="002C4D98">
        <w:tc>
          <w:tcPr>
            <w:tcW w:w="0" w:type="auto"/>
            <w:hideMark/>
          </w:tcPr>
          <w:p w14:paraId="0746BEF2" w14:textId="77777777" w:rsidR="0096601A" w:rsidRPr="003D7362" w:rsidRDefault="0096601A" w:rsidP="002C4D98">
            <w:pPr>
              <w:rPr>
                <w:rFonts w:ascii="Arial" w:hAnsi="Arial" w:cs="Arial"/>
                <w:szCs w:val="22"/>
              </w:rPr>
            </w:pPr>
            <w:r w:rsidRPr="003D7362">
              <w:rPr>
                <w:rFonts w:ascii="Arial" w:hAnsi="Arial" w:cs="Arial"/>
                <w:szCs w:val="22"/>
              </w:rPr>
              <w:lastRenderedPageBreak/>
              <w:t>8b</w:t>
            </w:r>
          </w:p>
        </w:tc>
        <w:tc>
          <w:tcPr>
            <w:tcW w:w="0" w:type="auto"/>
            <w:vMerge/>
            <w:vAlign w:val="center"/>
            <w:hideMark/>
          </w:tcPr>
          <w:p w14:paraId="40180050" w14:textId="77777777" w:rsidR="0096601A" w:rsidRPr="003D7362" w:rsidRDefault="0096601A" w:rsidP="002C4D98">
            <w:pPr>
              <w:rPr>
                <w:rFonts w:ascii="Arial" w:hAnsi="Arial" w:cs="Arial"/>
                <w:szCs w:val="22"/>
              </w:rPr>
            </w:pPr>
          </w:p>
        </w:tc>
        <w:tc>
          <w:tcPr>
            <w:tcW w:w="0" w:type="auto"/>
            <w:hideMark/>
          </w:tcPr>
          <w:p w14:paraId="73D0D1F4" w14:textId="77777777" w:rsidR="0096601A" w:rsidRPr="003D7362" w:rsidRDefault="0096601A" w:rsidP="002C4D98">
            <w:pPr>
              <w:rPr>
                <w:rFonts w:ascii="Arial" w:hAnsi="Arial" w:cs="Arial"/>
                <w:szCs w:val="22"/>
              </w:rPr>
            </w:pPr>
            <w:r w:rsidRPr="003D7362">
              <w:rPr>
                <w:rFonts w:ascii="Arial" w:hAnsi="Arial" w:cs="Arial"/>
                <w:szCs w:val="22"/>
              </w:rPr>
              <w:t>13.2.1.2 &amp; 13.2.3</w:t>
            </w:r>
          </w:p>
        </w:tc>
        <w:tc>
          <w:tcPr>
            <w:tcW w:w="0" w:type="auto"/>
            <w:hideMark/>
          </w:tcPr>
          <w:p w14:paraId="2D137620" w14:textId="77777777" w:rsidR="0096601A" w:rsidRPr="003D7362" w:rsidRDefault="0096601A" w:rsidP="002C4D98">
            <w:pPr>
              <w:rPr>
                <w:rFonts w:ascii="Arial" w:hAnsi="Arial" w:cs="Arial"/>
                <w:szCs w:val="22"/>
              </w:rPr>
            </w:pPr>
          </w:p>
        </w:tc>
        <w:tc>
          <w:tcPr>
            <w:tcW w:w="0" w:type="auto"/>
            <w:hideMark/>
          </w:tcPr>
          <w:p w14:paraId="5EA78676" w14:textId="77777777" w:rsidR="0096601A" w:rsidRPr="003D7362" w:rsidRDefault="0096601A" w:rsidP="002C4D98">
            <w:pPr>
              <w:rPr>
                <w:rFonts w:ascii="Arial" w:hAnsi="Arial" w:cs="Arial"/>
                <w:szCs w:val="22"/>
              </w:rPr>
            </w:pPr>
          </w:p>
        </w:tc>
        <w:tc>
          <w:tcPr>
            <w:tcW w:w="0" w:type="auto"/>
            <w:hideMark/>
          </w:tcPr>
          <w:p w14:paraId="5BDE38BA" w14:textId="77777777" w:rsidR="0096601A" w:rsidRPr="003D7362" w:rsidRDefault="0096601A" w:rsidP="002C4D98">
            <w:pPr>
              <w:rPr>
                <w:rFonts w:ascii="Arial" w:hAnsi="Arial" w:cs="Arial"/>
                <w:szCs w:val="22"/>
              </w:rPr>
            </w:pPr>
          </w:p>
        </w:tc>
        <w:tc>
          <w:tcPr>
            <w:tcW w:w="0" w:type="auto"/>
            <w:hideMark/>
          </w:tcPr>
          <w:p w14:paraId="77332BEE" w14:textId="77777777" w:rsidR="0096601A" w:rsidRPr="003D7362" w:rsidRDefault="0096601A" w:rsidP="002C4D98">
            <w:pPr>
              <w:rPr>
                <w:rFonts w:ascii="Arial" w:hAnsi="Arial" w:cs="Arial"/>
                <w:szCs w:val="22"/>
              </w:rPr>
            </w:pPr>
          </w:p>
        </w:tc>
        <w:tc>
          <w:tcPr>
            <w:tcW w:w="0" w:type="auto"/>
            <w:hideMark/>
          </w:tcPr>
          <w:p w14:paraId="01294D0A" w14:textId="77777777" w:rsidR="0096601A" w:rsidRPr="003D7362" w:rsidRDefault="0096601A" w:rsidP="002C4D98">
            <w:pPr>
              <w:rPr>
                <w:rFonts w:ascii="Arial" w:hAnsi="Arial" w:cs="Arial"/>
                <w:szCs w:val="22"/>
              </w:rPr>
            </w:pPr>
          </w:p>
        </w:tc>
      </w:tr>
      <w:tr w:rsidR="00341911" w:rsidRPr="003D7362" w14:paraId="2DE6149D" w14:textId="77777777" w:rsidTr="002C4D98">
        <w:tc>
          <w:tcPr>
            <w:tcW w:w="0" w:type="auto"/>
            <w:hideMark/>
          </w:tcPr>
          <w:p w14:paraId="64D8826E" w14:textId="77777777" w:rsidR="0096601A" w:rsidRPr="003D7362" w:rsidRDefault="0096601A" w:rsidP="002C4D98">
            <w:pPr>
              <w:rPr>
                <w:rFonts w:ascii="Arial" w:hAnsi="Arial" w:cs="Arial"/>
                <w:szCs w:val="22"/>
              </w:rPr>
            </w:pPr>
            <w:r w:rsidRPr="003D7362">
              <w:rPr>
                <w:rFonts w:ascii="Arial" w:hAnsi="Arial" w:cs="Arial"/>
                <w:szCs w:val="22"/>
              </w:rPr>
              <w:t>8c</w:t>
            </w:r>
          </w:p>
        </w:tc>
        <w:tc>
          <w:tcPr>
            <w:tcW w:w="0" w:type="auto"/>
            <w:vMerge/>
            <w:vAlign w:val="center"/>
            <w:hideMark/>
          </w:tcPr>
          <w:p w14:paraId="6110A08B" w14:textId="77777777" w:rsidR="0096601A" w:rsidRPr="003D7362" w:rsidRDefault="0096601A" w:rsidP="002C4D98">
            <w:pPr>
              <w:rPr>
                <w:rFonts w:ascii="Arial" w:hAnsi="Arial" w:cs="Arial"/>
                <w:szCs w:val="22"/>
              </w:rPr>
            </w:pPr>
          </w:p>
        </w:tc>
        <w:tc>
          <w:tcPr>
            <w:tcW w:w="0" w:type="auto"/>
            <w:hideMark/>
          </w:tcPr>
          <w:p w14:paraId="55EBF047" w14:textId="77777777" w:rsidR="0096601A" w:rsidRPr="003D7362" w:rsidRDefault="0096601A" w:rsidP="002C4D98">
            <w:pPr>
              <w:rPr>
                <w:rFonts w:ascii="Arial" w:hAnsi="Arial" w:cs="Arial"/>
                <w:szCs w:val="22"/>
              </w:rPr>
            </w:pPr>
            <w:r w:rsidRPr="003D7362">
              <w:rPr>
                <w:rFonts w:ascii="Arial" w:hAnsi="Arial" w:cs="Arial"/>
                <w:szCs w:val="22"/>
              </w:rPr>
              <w:t>13.2.1.3 &amp; 13.2.3</w:t>
            </w:r>
          </w:p>
        </w:tc>
        <w:tc>
          <w:tcPr>
            <w:tcW w:w="0" w:type="auto"/>
            <w:hideMark/>
          </w:tcPr>
          <w:p w14:paraId="576DB054" w14:textId="77777777" w:rsidR="0096601A" w:rsidRPr="003D7362" w:rsidRDefault="0096601A" w:rsidP="002C4D98">
            <w:pPr>
              <w:rPr>
                <w:rFonts w:ascii="Arial" w:hAnsi="Arial" w:cs="Arial"/>
                <w:szCs w:val="22"/>
              </w:rPr>
            </w:pPr>
          </w:p>
        </w:tc>
        <w:tc>
          <w:tcPr>
            <w:tcW w:w="0" w:type="auto"/>
            <w:hideMark/>
          </w:tcPr>
          <w:p w14:paraId="26126CDF" w14:textId="77777777" w:rsidR="0096601A" w:rsidRPr="003D7362" w:rsidRDefault="0096601A" w:rsidP="002C4D98">
            <w:pPr>
              <w:rPr>
                <w:rFonts w:ascii="Arial" w:hAnsi="Arial" w:cs="Arial"/>
                <w:szCs w:val="22"/>
              </w:rPr>
            </w:pPr>
          </w:p>
        </w:tc>
        <w:tc>
          <w:tcPr>
            <w:tcW w:w="0" w:type="auto"/>
            <w:hideMark/>
          </w:tcPr>
          <w:p w14:paraId="2BE75F22" w14:textId="77777777" w:rsidR="0096601A" w:rsidRPr="003D7362" w:rsidRDefault="0096601A" w:rsidP="002C4D98">
            <w:pPr>
              <w:rPr>
                <w:rFonts w:ascii="Arial" w:hAnsi="Arial" w:cs="Arial"/>
                <w:szCs w:val="22"/>
              </w:rPr>
            </w:pPr>
          </w:p>
        </w:tc>
        <w:tc>
          <w:tcPr>
            <w:tcW w:w="0" w:type="auto"/>
            <w:hideMark/>
          </w:tcPr>
          <w:p w14:paraId="66397710" w14:textId="77777777" w:rsidR="0096601A" w:rsidRPr="003D7362" w:rsidRDefault="0096601A" w:rsidP="002C4D98">
            <w:pPr>
              <w:rPr>
                <w:rFonts w:ascii="Arial" w:hAnsi="Arial" w:cs="Arial"/>
                <w:szCs w:val="22"/>
              </w:rPr>
            </w:pPr>
          </w:p>
        </w:tc>
        <w:tc>
          <w:tcPr>
            <w:tcW w:w="0" w:type="auto"/>
            <w:hideMark/>
          </w:tcPr>
          <w:p w14:paraId="4599873D" w14:textId="77777777" w:rsidR="0096601A" w:rsidRPr="003D7362" w:rsidRDefault="0096601A" w:rsidP="002C4D98">
            <w:pPr>
              <w:rPr>
                <w:rFonts w:ascii="Arial" w:hAnsi="Arial" w:cs="Arial"/>
                <w:szCs w:val="22"/>
              </w:rPr>
            </w:pPr>
          </w:p>
        </w:tc>
      </w:tr>
      <w:tr w:rsidR="00341911" w:rsidRPr="003D7362" w14:paraId="05DD875E" w14:textId="77777777" w:rsidTr="002C4D98">
        <w:tc>
          <w:tcPr>
            <w:tcW w:w="0" w:type="auto"/>
            <w:hideMark/>
          </w:tcPr>
          <w:p w14:paraId="6EB1A2A0" w14:textId="77777777" w:rsidR="0096601A" w:rsidRPr="003D7362" w:rsidRDefault="0096601A" w:rsidP="002C4D98">
            <w:pPr>
              <w:rPr>
                <w:rFonts w:ascii="Arial" w:hAnsi="Arial" w:cs="Arial"/>
                <w:szCs w:val="22"/>
              </w:rPr>
            </w:pPr>
            <w:r w:rsidRPr="003D7362">
              <w:rPr>
                <w:rFonts w:ascii="Arial" w:hAnsi="Arial" w:cs="Arial"/>
                <w:szCs w:val="22"/>
              </w:rPr>
              <w:t>9a</w:t>
            </w:r>
          </w:p>
        </w:tc>
        <w:tc>
          <w:tcPr>
            <w:tcW w:w="0" w:type="auto"/>
            <w:vMerge w:val="restart"/>
            <w:vAlign w:val="center"/>
            <w:hideMark/>
          </w:tcPr>
          <w:p w14:paraId="2FB8BAEE" w14:textId="77777777" w:rsidR="0096601A" w:rsidRPr="003D7362" w:rsidRDefault="0096601A" w:rsidP="002C4D98">
            <w:pPr>
              <w:rPr>
                <w:rFonts w:ascii="Arial" w:hAnsi="Arial" w:cs="Arial"/>
                <w:szCs w:val="22"/>
              </w:rPr>
            </w:pPr>
            <w:r w:rsidRPr="003D7362">
              <w:rPr>
                <w:rFonts w:ascii="Arial" w:hAnsi="Arial" w:cs="Arial"/>
                <w:szCs w:val="22"/>
              </w:rPr>
              <w:t>Tier I</w:t>
            </w:r>
          </w:p>
        </w:tc>
        <w:tc>
          <w:tcPr>
            <w:tcW w:w="0" w:type="auto"/>
            <w:hideMark/>
          </w:tcPr>
          <w:p w14:paraId="5CE7F807" w14:textId="77777777" w:rsidR="0096601A" w:rsidRPr="003D7362" w:rsidRDefault="0096601A" w:rsidP="002C4D98">
            <w:pPr>
              <w:rPr>
                <w:rFonts w:ascii="Arial" w:hAnsi="Arial" w:cs="Arial"/>
                <w:szCs w:val="22"/>
              </w:rPr>
            </w:pPr>
            <w:r w:rsidRPr="003D7362">
              <w:rPr>
                <w:rFonts w:ascii="Arial" w:hAnsi="Arial" w:cs="Arial"/>
                <w:szCs w:val="22"/>
              </w:rPr>
              <w:t>13.3</w:t>
            </w:r>
          </w:p>
        </w:tc>
        <w:tc>
          <w:tcPr>
            <w:tcW w:w="0" w:type="auto"/>
            <w:vAlign w:val="center"/>
            <w:hideMark/>
          </w:tcPr>
          <w:p w14:paraId="4A230DE4" w14:textId="77777777" w:rsidR="0096601A" w:rsidRPr="003D7362" w:rsidRDefault="0096601A" w:rsidP="002C4D98">
            <w:pPr>
              <w:rPr>
                <w:rFonts w:ascii="Arial" w:hAnsi="Arial" w:cs="Arial"/>
                <w:szCs w:val="22"/>
              </w:rPr>
            </w:pPr>
          </w:p>
        </w:tc>
        <w:tc>
          <w:tcPr>
            <w:tcW w:w="0" w:type="auto"/>
            <w:vAlign w:val="center"/>
            <w:hideMark/>
          </w:tcPr>
          <w:p w14:paraId="3DD8CC81" w14:textId="77777777" w:rsidR="0096601A" w:rsidRPr="003D7362" w:rsidRDefault="0096601A" w:rsidP="002C4D98">
            <w:pPr>
              <w:rPr>
                <w:rFonts w:ascii="Arial" w:hAnsi="Arial" w:cs="Arial"/>
                <w:szCs w:val="22"/>
              </w:rPr>
            </w:pPr>
          </w:p>
        </w:tc>
        <w:tc>
          <w:tcPr>
            <w:tcW w:w="0" w:type="auto"/>
            <w:vAlign w:val="center"/>
            <w:hideMark/>
          </w:tcPr>
          <w:p w14:paraId="412A4130" w14:textId="77777777" w:rsidR="0096601A" w:rsidRPr="003D7362" w:rsidRDefault="0096601A" w:rsidP="002C4D98">
            <w:pPr>
              <w:rPr>
                <w:rFonts w:ascii="Arial" w:hAnsi="Arial" w:cs="Arial"/>
                <w:szCs w:val="22"/>
              </w:rPr>
            </w:pPr>
          </w:p>
        </w:tc>
        <w:tc>
          <w:tcPr>
            <w:tcW w:w="0" w:type="auto"/>
            <w:vAlign w:val="center"/>
            <w:hideMark/>
          </w:tcPr>
          <w:p w14:paraId="0D139D7E" w14:textId="77777777" w:rsidR="0096601A" w:rsidRPr="003D7362" w:rsidRDefault="0096601A" w:rsidP="002C4D98">
            <w:pPr>
              <w:rPr>
                <w:rFonts w:ascii="Arial" w:hAnsi="Arial" w:cs="Arial"/>
                <w:szCs w:val="22"/>
              </w:rPr>
            </w:pPr>
          </w:p>
        </w:tc>
        <w:tc>
          <w:tcPr>
            <w:tcW w:w="0" w:type="auto"/>
            <w:vAlign w:val="center"/>
            <w:hideMark/>
          </w:tcPr>
          <w:p w14:paraId="448D9016" w14:textId="77777777" w:rsidR="0096601A" w:rsidRPr="003D7362" w:rsidRDefault="0096601A" w:rsidP="002C4D98">
            <w:pPr>
              <w:rPr>
                <w:rFonts w:ascii="Arial" w:hAnsi="Arial" w:cs="Arial"/>
                <w:szCs w:val="22"/>
              </w:rPr>
            </w:pPr>
          </w:p>
        </w:tc>
      </w:tr>
      <w:tr w:rsidR="00341911" w:rsidRPr="003D7362" w14:paraId="2D073CED" w14:textId="77777777" w:rsidTr="002C4D98">
        <w:tc>
          <w:tcPr>
            <w:tcW w:w="0" w:type="auto"/>
            <w:hideMark/>
          </w:tcPr>
          <w:p w14:paraId="1E9EDFCA" w14:textId="77777777" w:rsidR="0096601A" w:rsidRPr="003D7362" w:rsidRDefault="0096601A" w:rsidP="002C4D98">
            <w:pPr>
              <w:rPr>
                <w:rFonts w:ascii="Arial" w:hAnsi="Arial" w:cs="Arial"/>
                <w:szCs w:val="22"/>
              </w:rPr>
            </w:pPr>
            <w:r w:rsidRPr="003D7362">
              <w:rPr>
                <w:rFonts w:ascii="Arial" w:hAnsi="Arial" w:cs="Arial"/>
                <w:szCs w:val="22"/>
              </w:rPr>
              <w:t>9b</w:t>
            </w:r>
          </w:p>
        </w:tc>
        <w:tc>
          <w:tcPr>
            <w:tcW w:w="0" w:type="auto"/>
            <w:vMerge/>
            <w:vAlign w:val="center"/>
            <w:hideMark/>
          </w:tcPr>
          <w:p w14:paraId="4FFC1C87" w14:textId="77777777" w:rsidR="0096601A" w:rsidRPr="003D7362" w:rsidRDefault="0096601A" w:rsidP="002C4D98">
            <w:pPr>
              <w:rPr>
                <w:rFonts w:ascii="Arial" w:hAnsi="Arial" w:cs="Arial"/>
                <w:szCs w:val="22"/>
              </w:rPr>
            </w:pPr>
          </w:p>
        </w:tc>
        <w:tc>
          <w:tcPr>
            <w:tcW w:w="0" w:type="auto"/>
            <w:hideMark/>
          </w:tcPr>
          <w:p w14:paraId="15DF4036" w14:textId="77777777" w:rsidR="0096601A" w:rsidRPr="003D7362" w:rsidRDefault="0096601A" w:rsidP="002C4D98">
            <w:pPr>
              <w:rPr>
                <w:rFonts w:ascii="Arial" w:hAnsi="Arial" w:cs="Arial"/>
                <w:szCs w:val="22"/>
              </w:rPr>
            </w:pPr>
            <w:r w:rsidRPr="003D7362">
              <w:rPr>
                <w:rFonts w:ascii="Arial" w:hAnsi="Arial" w:cs="Arial"/>
                <w:szCs w:val="22"/>
              </w:rPr>
              <w:t>13.2.2</w:t>
            </w:r>
          </w:p>
        </w:tc>
        <w:tc>
          <w:tcPr>
            <w:tcW w:w="0" w:type="auto"/>
            <w:vAlign w:val="center"/>
            <w:hideMark/>
          </w:tcPr>
          <w:p w14:paraId="30AF10F0" w14:textId="77777777" w:rsidR="0096601A" w:rsidRPr="003D7362" w:rsidRDefault="0096601A" w:rsidP="002C4D98">
            <w:pPr>
              <w:rPr>
                <w:rFonts w:ascii="Arial" w:hAnsi="Arial" w:cs="Arial"/>
                <w:szCs w:val="22"/>
              </w:rPr>
            </w:pPr>
          </w:p>
        </w:tc>
        <w:tc>
          <w:tcPr>
            <w:tcW w:w="0" w:type="auto"/>
            <w:vAlign w:val="center"/>
            <w:hideMark/>
          </w:tcPr>
          <w:p w14:paraId="47299F4E" w14:textId="77777777" w:rsidR="0096601A" w:rsidRPr="003D7362" w:rsidRDefault="0096601A" w:rsidP="002C4D98">
            <w:pPr>
              <w:rPr>
                <w:rFonts w:ascii="Arial" w:hAnsi="Arial" w:cs="Arial"/>
                <w:szCs w:val="22"/>
              </w:rPr>
            </w:pPr>
          </w:p>
        </w:tc>
        <w:tc>
          <w:tcPr>
            <w:tcW w:w="0" w:type="auto"/>
            <w:vAlign w:val="center"/>
            <w:hideMark/>
          </w:tcPr>
          <w:p w14:paraId="22D13E31" w14:textId="77777777" w:rsidR="0096601A" w:rsidRPr="003D7362" w:rsidRDefault="0096601A" w:rsidP="002C4D98">
            <w:pPr>
              <w:rPr>
                <w:rFonts w:ascii="Arial" w:hAnsi="Arial" w:cs="Arial"/>
                <w:szCs w:val="22"/>
              </w:rPr>
            </w:pPr>
          </w:p>
        </w:tc>
        <w:tc>
          <w:tcPr>
            <w:tcW w:w="0" w:type="auto"/>
            <w:vAlign w:val="center"/>
            <w:hideMark/>
          </w:tcPr>
          <w:p w14:paraId="504BA2E2" w14:textId="77777777" w:rsidR="0096601A" w:rsidRPr="003D7362" w:rsidRDefault="0096601A" w:rsidP="002C4D98">
            <w:pPr>
              <w:rPr>
                <w:rFonts w:ascii="Arial" w:hAnsi="Arial" w:cs="Arial"/>
                <w:szCs w:val="22"/>
              </w:rPr>
            </w:pPr>
          </w:p>
        </w:tc>
        <w:tc>
          <w:tcPr>
            <w:tcW w:w="0" w:type="auto"/>
            <w:vAlign w:val="center"/>
            <w:hideMark/>
          </w:tcPr>
          <w:p w14:paraId="00B4A414" w14:textId="77777777" w:rsidR="0096601A" w:rsidRPr="003D7362" w:rsidRDefault="0096601A" w:rsidP="002C4D98">
            <w:pPr>
              <w:rPr>
                <w:rFonts w:ascii="Arial" w:hAnsi="Arial" w:cs="Arial"/>
                <w:szCs w:val="22"/>
              </w:rPr>
            </w:pPr>
          </w:p>
        </w:tc>
      </w:tr>
      <w:tr w:rsidR="00341911" w:rsidRPr="003D7362" w14:paraId="4F13A88D" w14:textId="77777777" w:rsidTr="002C4D98">
        <w:tc>
          <w:tcPr>
            <w:tcW w:w="0" w:type="auto"/>
            <w:hideMark/>
          </w:tcPr>
          <w:p w14:paraId="09B929A4" w14:textId="77777777" w:rsidR="0096601A" w:rsidRPr="003D7362" w:rsidRDefault="0096601A" w:rsidP="002C4D98">
            <w:pPr>
              <w:rPr>
                <w:rFonts w:ascii="Arial" w:hAnsi="Arial" w:cs="Arial"/>
                <w:szCs w:val="22"/>
              </w:rPr>
            </w:pPr>
            <w:r w:rsidRPr="003D7362">
              <w:rPr>
                <w:rFonts w:ascii="Arial" w:hAnsi="Arial" w:cs="Arial"/>
                <w:szCs w:val="22"/>
              </w:rPr>
              <w:t>9c</w:t>
            </w:r>
          </w:p>
        </w:tc>
        <w:tc>
          <w:tcPr>
            <w:tcW w:w="0" w:type="auto"/>
            <w:vMerge/>
            <w:vAlign w:val="center"/>
            <w:hideMark/>
          </w:tcPr>
          <w:p w14:paraId="1F7F39E1" w14:textId="77777777" w:rsidR="0096601A" w:rsidRPr="003D7362" w:rsidRDefault="0096601A" w:rsidP="002C4D98">
            <w:pPr>
              <w:rPr>
                <w:rFonts w:ascii="Arial" w:hAnsi="Arial" w:cs="Arial"/>
                <w:szCs w:val="22"/>
              </w:rPr>
            </w:pPr>
          </w:p>
        </w:tc>
        <w:tc>
          <w:tcPr>
            <w:tcW w:w="0" w:type="auto"/>
            <w:hideMark/>
          </w:tcPr>
          <w:p w14:paraId="6EDC3EE5" w14:textId="77777777" w:rsidR="0096601A" w:rsidRPr="003D7362" w:rsidRDefault="0096601A" w:rsidP="002C4D98">
            <w:pPr>
              <w:rPr>
                <w:rFonts w:ascii="Arial" w:hAnsi="Arial" w:cs="Arial"/>
                <w:szCs w:val="22"/>
              </w:rPr>
            </w:pPr>
            <w:r w:rsidRPr="003D7362">
              <w:rPr>
                <w:rFonts w:ascii="Arial" w:hAnsi="Arial" w:cs="Arial"/>
                <w:szCs w:val="22"/>
              </w:rPr>
              <w:t>13.2.3.1</w:t>
            </w:r>
          </w:p>
        </w:tc>
        <w:tc>
          <w:tcPr>
            <w:tcW w:w="0" w:type="auto"/>
            <w:vAlign w:val="center"/>
            <w:hideMark/>
          </w:tcPr>
          <w:p w14:paraId="1265CAB2" w14:textId="77777777" w:rsidR="0096601A" w:rsidRPr="003D7362" w:rsidRDefault="0096601A" w:rsidP="002C4D98">
            <w:pPr>
              <w:rPr>
                <w:rFonts w:ascii="Arial" w:hAnsi="Arial" w:cs="Arial"/>
                <w:szCs w:val="22"/>
              </w:rPr>
            </w:pPr>
          </w:p>
        </w:tc>
        <w:tc>
          <w:tcPr>
            <w:tcW w:w="0" w:type="auto"/>
            <w:vAlign w:val="center"/>
            <w:hideMark/>
          </w:tcPr>
          <w:p w14:paraId="661DD552" w14:textId="77777777" w:rsidR="0096601A" w:rsidRPr="003D7362" w:rsidRDefault="0096601A" w:rsidP="002C4D98">
            <w:pPr>
              <w:rPr>
                <w:rFonts w:ascii="Arial" w:hAnsi="Arial" w:cs="Arial"/>
                <w:szCs w:val="22"/>
              </w:rPr>
            </w:pPr>
          </w:p>
        </w:tc>
        <w:tc>
          <w:tcPr>
            <w:tcW w:w="0" w:type="auto"/>
            <w:vAlign w:val="center"/>
            <w:hideMark/>
          </w:tcPr>
          <w:p w14:paraId="218D8FA5" w14:textId="77777777" w:rsidR="0096601A" w:rsidRPr="003D7362" w:rsidRDefault="0096601A" w:rsidP="002C4D98">
            <w:pPr>
              <w:rPr>
                <w:rFonts w:ascii="Arial" w:hAnsi="Arial" w:cs="Arial"/>
                <w:szCs w:val="22"/>
              </w:rPr>
            </w:pPr>
          </w:p>
        </w:tc>
        <w:tc>
          <w:tcPr>
            <w:tcW w:w="0" w:type="auto"/>
            <w:vAlign w:val="center"/>
            <w:hideMark/>
          </w:tcPr>
          <w:p w14:paraId="4ECC7326" w14:textId="77777777" w:rsidR="0096601A" w:rsidRPr="003D7362" w:rsidRDefault="0096601A" w:rsidP="002C4D98">
            <w:pPr>
              <w:rPr>
                <w:rFonts w:ascii="Arial" w:hAnsi="Arial" w:cs="Arial"/>
                <w:szCs w:val="22"/>
              </w:rPr>
            </w:pPr>
          </w:p>
        </w:tc>
        <w:tc>
          <w:tcPr>
            <w:tcW w:w="0" w:type="auto"/>
            <w:vAlign w:val="center"/>
            <w:hideMark/>
          </w:tcPr>
          <w:p w14:paraId="146A5A37" w14:textId="77777777" w:rsidR="0096601A" w:rsidRPr="003D7362" w:rsidRDefault="0096601A" w:rsidP="002C4D98">
            <w:pPr>
              <w:rPr>
                <w:rFonts w:ascii="Arial" w:hAnsi="Arial" w:cs="Arial"/>
                <w:szCs w:val="22"/>
              </w:rPr>
            </w:pPr>
          </w:p>
        </w:tc>
      </w:tr>
      <w:tr w:rsidR="00341911" w:rsidRPr="003D7362" w14:paraId="2B848D8A" w14:textId="77777777" w:rsidTr="002C4D98">
        <w:tc>
          <w:tcPr>
            <w:tcW w:w="0" w:type="auto"/>
            <w:hideMark/>
          </w:tcPr>
          <w:p w14:paraId="40360862" w14:textId="77777777" w:rsidR="0096601A" w:rsidRPr="003D7362" w:rsidRDefault="0096601A" w:rsidP="002C4D98">
            <w:pPr>
              <w:rPr>
                <w:rFonts w:ascii="Arial" w:hAnsi="Arial" w:cs="Arial"/>
                <w:szCs w:val="22"/>
              </w:rPr>
            </w:pPr>
            <w:r w:rsidRPr="003D7362">
              <w:rPr>
                <w:rFonts w:ascii="Arial" w:hAnsi="Arial" w:cs="Arial"/>
                <w:szCs w:val="22"/>
              </w:rPr>
              <w:t>9d</w:t>
            </w:r>
          </w:p>
        </w:tc>
        <w:tc>
          <w:tcPr>
            <w:tcW w:w="0" w:type="auto"/>
            <w:vMerge/>
            <w:vAlign w:val="center"/>
            <w:hideMark/>
          </w:tcPr>
          <w:p w14:paraId="73EC654D" w14:textId="77777777" w:rsidR="0096601A" w:rsidRPr="003D7362" w:rsidRDefault="0096601A" w:rsidP="002C4D98">
            <w:pPr>
              <w:rPr>
                <w:rFonts w:ascii="Arial" w:hAnsi="Arial" w:cs="Arial"/>
                <w:szCs w:val="22"/>
              </w:rPr>
            </w:pPr>
          </w:p>
        </w:tc>
        <w:tc>
          <w:tcPr>
            <w:tcW w:w="0" w:type="auto"/>
            <w:hideMark/>
          </w:tcPr>
          <w:p w14:paraId="4EF722AC" w14:textId="77777777" w:rsidR="0096601A" w:rsidRPr="003D7362" w:rsidRDefault="0096601A" w:rsidP="002C4D98">
            <w:pPr>
              <w:rPr>
                <w:rFonts w:ascii="Arial" w:hAnsi="Arial" w:cs="Arial"/>
                <w:szCs w:val="22"/>
              </w:rPr>
            </w:pPr>
            <w:r w:rsidRPr="003D7362">
              <w:rPr>
                <w:rFonts w:ascii="Arial" w:hAnsi="Arial" w:cs="Arial"/>
                <w:szCs w:val="22"/>
              </w:rPr>
              <w:t>13.2.3.2</w:t>
            </w:r>
          </w:p>
        </w:tc>
        <w:tc>
          <w:tcPr>
            <w:tcW w:w="0" w:type="auto"/>
            <w:vAlign w:val="center"/>
            <w:hideMark/>
          </w:tcPr>
          <w:p w14:paraId="79FA094E" w14:textId="77777777" w:rsidR="0096601A" w:rsidRPr="003D7362" w:rsidRDefault="0096601A" w:rsidP="002C4D98">
            <w:pPr>
              <w:rPr>
                <w:rFonts w:ascii="Arial" w:hAnsi="Arial" w:cs="Arial"/>
                <w:szCs w:val="22"/>
              </w:rPr>
            </w:pPr>
          </w:p>
        </w:tc>
        <w:tc>
          <w:tcPr>
            <w:tcW w:w="0" w:type="auto"/>
            <w:vAlign w:val="center"/>
            <w:hideMark/>
          </w:tcPr>
          <w:p w14:paraId="0843F9F6" w14:textId="77777777" w:rsidR="0096601A" w:rsidRPr="003D7362" w:rsidRDefault="0096601A" w:rsidP="002C4D98">
            <w:pPr>
              <w:rPr>
                <w:rFonts w:ascii="Arial" w:hAnsi="Arial" w:cs="Arial"/>
                <w:szCs w:val="22"/>
              </w:rPr>
            </w:pPr>
          </w:p>
        </w:tc>
        <w:tc>
          <w:tcPr>
            <w:tcW w:w="0" w:type="auto"/>
            <w:vAlign w:val="center"/>
            <w:hideMark/>
          </w:tcPr>
          <w:p w14:paraId="32D91953" w14:textId="77777777" w:rsidR="0096601A" w:rsidRPr="003D7362" w:rsidRDefault="0096601A" w:rsidP="002C4D98">
            <w:pPr>
              <w:rPr>
                <w:rFonts w:ascii="Arial" w:hAnsi="Arial" w:cs="Arial"/>
                <w:szCs w:val="22"/>
              </w:rPr>
            </w:pPr>
          </w:p>
        </w:tc>
        <w:tc>
          <w:tcPr>
            <w:tcW w:w="0" w:type="auto"/>
            <w:vAlign w:val="center"/>
            <w:hideMark/>
          </w:tcPr>
          <w:p w14:paraId="4DAD5F84" w14:textId="77777777" w:rsidR="0096601A" w:rsidRPr="003D7362" w:rsidRDefault="0096601A" w:rsidP="002C4D98">
            <w:pPr>
              <w:rPr>
                <w:rFonts w:ascii="Arial" w:hAnsi="Arial" w:cs="Arial"/>
                <w:szCs w:val="22"/>
              </w:rPr>
            </w:pPr>
          </w:p>
        </w:tc>
        <w:tc>
          <w:tcPr>
            <w:tcW w:w="0" w:type="auto"/>
            <w:vAlign w:val="center"/>
            <w:hideMark/>
          </w:tcPr>
          <w:p w14:paraId="0F36270B" w14:textId="77777777" w:rsidR="0096601A" w:rsidRPr="003D7362" w:rsidRDefault="0096601A" w:rsidP="002C4D98">
            <w:pPr>
              <w:rPr>
                <w:rFonts w:ascii="Arial" w:hAnsi="Arial" w:cs="Arial"/>
                <w:szCs w:val="22"/>
              </w:rPr>
            </w:pPr>
          </w:p>
        </w:tc>
      </w:tr>
      <w:tr w:rsidR="00341911" w:rsidRPr="003D7362" w14:paraId="68DE6C11" w14:textId="77777777" w:rsidTr="002C4D98">
        <w:tc>
          <w:tcPr>
            <w:tcW w:w="0" w:type="auto"/>
            <w:hideMark/>
          </w:tcPr>
          <w:p w14:paraId="1736B7FC" w14:textId="77777777" w:rsidR="0096601A" w:rsidRPr="003D7362" w:rsidRDefault="0096601A" w:rsidP="002C4D98">
            <w:pPr>
              <w:rPr>
                <w:rFonts w:ascii="Arial" w:hAnsi="Arial" w:cs="Arial"/>
                <w:szCs w:val="22"/>
              </w:rPr>
            </w:pPr>
            <w:r w:rsidRPr="003D7362">
              <w:rPr>
                <w:rFonts w:ascii="Arial" w:hAnsi="Arial" w:cs="Arial"/>
                <w:szCs w:val="22"/>
              </w:rPr>
              <w:t>9e</w:t>
            </w:r>
          </w:p>
        </w:tc>
        <w:tc>
          <w:tcPr>
            <w:tcW w:w="0" w:type="auto"/>
            <w:vMerge/>
            <w:vAlign w:val="center"/>
            <w:hideMark/>
          </w:tcPr>
          <w:p w14:paraId="293CF1A6" w14:textId="77777777" w:rsidR="0096601A" w:rsidRPr="003D7362" w:rsidRDefault="0096601A" w:rsidP="002C4D98">
            <w:pPr>
              <w:rPr>
                <w:rFonts w:ascii="Arial" w:hAnsi="Arial" w:cs="Arial"/>
                <w:szCs w:val="22"/>
              </w:rPr>
            </w:pPr>
          </w:p>
        </w:tc>
        <w:tc>
          <w:tcPr>
            <w:tcW w:w="0" w:type="auto"/>
            <w:hideMark/>
          </w:tcPr>
          <w:p w14:paraId="220F4280" w14:textId="77777777" w:rsidR="0096601A" w:rsidRPr="003D7362" w:rsidRDefault="0096601A" w:rsidP="002C4D98">
            <w:pPr>
              <w:rPr>
                <w:rFonts w:ascii="Arial" w:hAnsi="Arial" w:cs="Arial"/>
                <w:szCs w:val="22"/>
              </w:rPr>
            </w:pPr>
            <w:r w:rsidRPr="003D7362">
              <w:rPr>
                <w:rFonts w:ascii="Arial" w:hAnsi="Arial" w:cs="Arial"/>
                <w:szCs w:val="22"/>
              </w:rPr>
              <w:t>13.7.1.2</w:t>
            </w:r>
          </w:p>
        </w:tc>
        <w:tc>
          <w:tcPr>
            <w:tcW w:w="0" w:type="auto"/>
            <w:vAlign w:val="center"/>
            <w:hideMark/>
          </w:tcPr>
          <w:p w14:paraId="3E76F022" w14:textId="77777777" w:rsidR="0096601A" w:rsidRPr="003D7362" w:rsidRDefault="0096601A" w:rsidP="002C4D98">
            <w:pPr>
              <w:rPr>
                <w:rFonts w:ascii="Arial" w:hAnsi="Arial" w:cs="Arial"/>
                <w:szCs w:val="22"/>
              </w:rPr>
            </w:pPr>
          </w:p>
        </w:tc>
        <w:tc>
          <w:tcPr>
            <w:tcW w:w="0" w:type="auto"/>
            <w:vAlign w:val="center"/>
            <w:hideMark/>
          </w:tcPr>
          <w:p w14:paraId="73E714B3" w14:textId="77777777" w:rsidR="0096601A" w:rsidRPr="003D7362" w:rsidRDefault="0096601A" w:rsidP="002C4D98">
            <w:pPr>
              <w:rPr>
                <w:rFonts w:ascii="Arial" w:hAnsi="Arial" w:cs="Arial"/>
                <w:szCs w:val="22"/>
              </w:rPr>
            </w:pPr>
          </w:p>
        </w:tc>
        <w:tc>
          <w:tcPr>
            <w:tcW w:w="0" w:type="auto"/>
            <w:vAlign w:val="center"/>
            <w:hideMark/>
          </w:tcPr>
          <w:p w14:paraId="03121AC1" w14:textId="77777777" w:rsidR="0096601A" w:rsidRPr="003D7362" w:rsidRDefault="0096601A" w:rsidP="002C4D98">
            <w:pPr>
              <w:rPr>
                <w:rFonts w:ascii="Arial" w:hAnsi="Arial" w:cs="Arial"/>
                <w:szCs w:val="22"/>
              </w:rPr>
            </w:pPr>
          </w:p>
        </w:tc>
        <w:tc>
          <w:tcPr>
            <w:tcW w:w="0" w:type="auto"/>
            <w:vAlign w:val="center"/>
            <w:hideMark/>
          </w:tcPr>
          <w:p w14:paraId="68991E2D" w14:textId="77777777" w:rsidR="0096601A" w:rsidRPr="003D7362" w:rsidRDefault="0096601A" w:rsidP="002C4D98">
            <w:pPr>
              <w:rPr>
                <w:rFonts w:ascii="Arial" w:hAnsi="Arial" w:cs="Arial"/>
                <w:szCs w:val="22"/>
              </w:rPr>
            </w:pPr>
          </w:p>
        </w:tc>
        <w:tc>
          <w:tcPr>
            <w:tcW w:w="0" w:type="auto"/>
            <w:vAlign w:val="center"/>
            <w:hideMark/>
          </w:tcPr>
          <w:p w14:paraId="552789CD" w14:textId="77777777" w:rsidR="0096601A" w:rsidRPr="003D7362" w:rsidRDefault="0096601A" w:rsidP="002C4D98">
            <w:pPr>
              <w:rPr>
                <w:rFonts w:ascii="Arial" w:hAnsi="Arial" w:cs="Arial"/>
                <w:szCs w:val="22"/>
              </w:rPr>
            </w:pPr>
          </w:p>
        </w:tc>
      </w:tr>
      <w:tr w:rsidR="00341911" w:rsidRPr="003D7362" w14:paraId="431706A1" w14:textId="77777777" w:rsidTr="002C4D98">
        <w:tc>
          <w:tcPr>
            <w:tcW w:w="0" w:type="auto"/>
            <w:hideMark/>
          </w:tcPr>
          <w:p w14:paraId="37E4A5E9" w14:textId="77777777" w:rsidR="0096601A" w:rsidRPr="003D7362" w:rsidRDefault="0096601A" w:rsidP="002C4D98">
            <w:pPr>
              <w:rPr>
                <w:rFonts w:ascii="Arial" w:hAnsi="Arial" w:cs="Arial"/>
                <w:szCs w:val="22"/>
              </w:rPr>
            </w:pPr>
            <w:r w:rsidRPr="003D7362">
              <w:rPr>
                <w:rFonts w:ascii="Arial" w:hAnsi="Arial" w:cs="Arial"/>
                <w:szCs w:val="22"/>
              </w:rPr>
              <w:t>10a</w:t>
            </w:r>
          </w:p>
        </w:tc>
        <w:tc>
          <w:tcPr>
            <w:tcW w:w="0" w:type="auto"/>
            <w:vMerge w:val="restart"/>
            <w:vAlign w:val="center"/>
            <w:hideMark/>
          </w:tcPr>
          <w:p w14:paraId="59BDBE66" w14:textId="77777777" w:rsidR="0096601A" w:rsidRPr="003D7362" w:rsidRDefault="0096601A" w:rsidP="002C4D98">
            <w:pPr>
              <w:rPr>
                <w:rFonts w:ascii="Arial" w:hAnsi="Arial" w:cs="Arial"/>
                <w:szCs w:val="22"/>
              </w:rPr>
            </w:pPr>
            <w:r w:rsidRPr="003D7362">
              <w:rPr>
                <w:rFonts w:ascii="Arial" w:hAnsi="Arial" w:cs="Arial"/>
                <w:szCs w:val="22"/>
              </w:rPr>
              <w:t>Tier II</w:t>
            </w:r>
          </w:p>
        </w:tc>
        <w:tc>
          <w:tcPr>
            <w:tcW w:w="0" w:type="auto"/>
            <w:hideMark/>
          </w:tcPr>
          <w:p w14:paraId="5F3E3854" w14:textId="77777777" w:rsidR="0096601A" w:rsidRPr="003D7362" w:rsidRDefault="0096601A" w:rsidP="002C4D98">
            <w:pPr>
              <w:rPr>
                <w:rFonts w:ascii="Arial" w:hAnsi="Arial" w:cs="Arial"/>
                <w:szCs w:val="22"/>
              </w:rPr>
            </w:pPr>
            <w:r w:rsidRPr="003D7362">
              <w:rPr>
                <w:rFonts w:ascii="Arial" w:hAnsi="Arial" w:cs="Arial"/>
                <w:szCs w:val="22"/>
              </w:rPr>
              <w:t>13.4</w:t>
            </w:r>
          </w:p>
        </w:tc>
        <w:tc>
          <w:tcPr>
            <w:tcW w:w="0" w:type="auto"/>
            <w:vAlign w:val="center"/>
            <w:hideMark/>
          </w:tcPr>
          <w:p w14:paraId="7103D038" w14:textId="77777777" w:rsidR="0096601A" w:rsidRPr="003D7362" w:rsidRDefault="0096601A" w:rsidP="002C4D98">
            <w:pPr>
              <w:rPr>
                <w:rFonts w:ascii="Arial" w:hAnsi="Arial" w:cs="Arial"/>
                <w:szCs w:val="22"/>
              </w:rPr>
            </w:pPr>
          </w:p>
        </w:tc>
        <w:tc>
          <w:tcPr>
            <w:tcW w:w="0" w:type="auto"/>
            <w:vAlign w:val="center"/>
            <w:hideMark/>
          </w:tcPr>
          <w:p w14:paraId="3A57EF27" w14:textId="77777777" w:rsidR="0096601A" w:rsidRPr="003D7362" w:rsidRDefault="0096601A" w:rsidP="002C4D98">
            <w:pPr>
              <w:rPr>
                <w:rFonts w:ascii="Arial" w:hAnsi="Arial" w:cs="Arial"/>
                <w:szCs w:val="22"/>
              </w:rPr>
            </w:pPr>
          </w:p>
        </w:tc>
        <w:tc>
          <w:tcPr>
            <w:tcW w:w="0" w:type="auto"/>
            <w:vAlign w:val="center"/>
            <w:hideMark/>
          </w:tcPr>
          <w:p w14:paraId="5A7E79EB" w14:textId="77777777" w:rsidR="0096601A" w:rsidRPr="003D7362" w:rsidRDefault="0096601A" w:rsidP="002C4D98">
            <w:pPr>
              <w:rPr>
                <w:rFonts w:ascii="Arial" w:hAnsi="Arial" w:cs="Arial"/>
                <w:szCs w:val="22"/>
              </w:rPr>
            </w:pPr>
          </w:p>
        </w:tc>
        <w:tc>
          <w:tcPr>
            <w:tcW w:w="0" w:type="auto"/>
            <w:vAlign w:val="center"/>
            <w:hideMark/>
          </w:tcPr>
          <w:p w14:paraId="4118028A" w14:textId="77777777" w:rsidR="0096601A" w:rsidRPr="003D7362" w:rsidRDefault="0096601A" w:rsidP="002C4D98">
            <w:pPr>
              <w:rPr>
                <w:rFonts w:ascii="Arial" w:hAnsi="Arial" w:cs="Arial"/>
                <w:szCs w:val="22"/>
              </w:rPr>
            </w:pPr>
          </w:p>
        </w:tc>
        <w:tc>
          <w:tcPr>
            <w:tcW w:w="0" w:type="auto"/>
            <w:vAlign w:val="center"/>
            <w:hideMark/>
          </w:tcPr>
          <w:p w14:paraId="51263DA0" w14:textId="77777777" w:rsidR="0096601A" w:rsidRPr="003D7362" w:rsidRDefault="0096601A" w:rsidP="002C4D98">
            <w:pPr>
              <w:rPr>
                <w:rFonts w:ascii="Arial" w:hAnsi="Arial" w:cs="Arial"/>
                <w:szCs w:val="22"/>
              </w:rPr>
            </w:pPr>
          </w:p>
        </w:tc>
      </w:tr>
      <w:tr w:rsidR="00341911" w:rsidRPr="003D7362" w14:paraId="1BB65E65" w14:textId="77777777" w:rsidTr="002C4D98">
        <w:tc>
          <w:tcPr>
            <w:tcW w:w="0" w:type="auto"/>
            <w:hideMark/>
          </w:tcPr>
          <w:p w14:paraId="656630B8" w14:textId="77777777" w:rsidR="0096601A" w:rsidRPr="003D7362" w:rsidRDefault="0096601A" w:rsidP="002C4D98">
            <w:pPr>
              <w:rPr>
                <w:rFonts w:ascii="Arial" w:hAnsi="Arial" w:cs="Arial"/>
                <w:szCs w:val="22"/>
              </w:rPr>
            </w:pPr>
            <w:r w:rsidRPr="003D7362">
              <w:rPr>
                <w:rFonts w:ascii="Arial" w:hAnsi="Arial" w:cs="Arial"/>
                <w:szCs w:val="22"/>
              </w:rPr>
              <w:t>10b</w:t>
            </w:r>
          </w:p>
        </w:tc>
        <w:tc>
          <w:tcPr>
            <w:tcW w:w="0" w:type="auto"/>
            <w:vMerge/>
            <w:vAlign w:val="center"/>
            <w:hideMark/>
          </w:tcPr>
          <w:p w14:paraId="1C67E1B5" w14:textId="77777777" w:rsidR="0096601A" w:rsidRPr="003D7362" w:rsidRDefault="0096601A" w:rsidP="002C4D98">
            <w:pPr>
              <w:rPr>
                <w:rFonts w:ascii="Arial" w:hAnsi="Arial" w:cs="Arial"/>
                <w:szCs w:val="22"/>
              </w:rPr>
            </w:pPr>
          </w:p>
        </w:tc>
        <w:tc>
          <w:tcPr>
            <w:tcW w:w="0" w:type="auto"/>
            <w:hideMark/>
          </w:tcPr>
          <w:p w14:paraId="584A8E94" w14:textId="77777777" w:rsidR="0096601A" w:rsidRPr="003D7362" w:rsidRDefault="0096601A" w:rsidP="002C4D98">
            <w:pPr>
              <w:rPr>
                <w:rFonts w:ascii="Arial" w:hAnsi="Arial" w:cs="Arial"/>
                <w:szCs w:val="22"/>
              </w:rPr>
            </w:pPr>
            <w:r w:rsidRPr="003D7362">
              <w:rPr>
                <w:rFonts w:ascii="Arial" w:hAnsi="Arial" w:cs="Arial"/>
                <w:szCs w:val="22"/>
              </w:rPr>
              <w:t>13.2.2</w:t>
            </w:r>
          </w:p>
        </w:tc>
        <w:tc>
          <w:tcPr>
            <w:tcW w:w="0" w:type="auto"/>
            <w:vAlign w:val="center"/>
            <w:hideMark/>
          </w:tcPr>
          <w:p w14:paraId="3F4CBBF3" w14:textId="77777777" w:rsidR="0096601A" w:rsidRPr="003D7362" w:rsidRDefault="0096601A" w:rsidP="002C4D98">
            <w:pPr>
              <w:rPr>
                <w:rFonts w:ascii="Arial" w:hAnsi="Arial" w:cs="Arial"/>
                <w:szCs w:val="22"/>
              </w:rPr>
            </w:pPr>
          </w:p>
        </w:tc>
        <w:tc>
          <w:tcPr>
            <w:tcW w:w="0" w:type="auto"/>
            <w:vAlign w:val="center"/>
            <w:hideMark/>
          </w:tcPr>
          <w:p w14:paraId="7DD3409A" w14:textId="77777777" w:rsidR="0096601A" w:rsidRPr="003D7362" w:rsidRDefault="0096601A" w:rsidP="002C4D98">
            <w:pPr>
              <w:rPr>
                <w:rFonts w:ascii="Arial" w:hAnsi="Arial" w:cs="Arial"/>
                <w:szCs w:val="22"/>
              </w:rPr>
            </w:pPr>
          </w:p>
        </w:tc>
        <w:tc>
          <w:tcPr>
            <w:tcW w:w="0" w:type="auto"/>
            <w:vAlign w:val="center"/>
            <w:hideMark/>
          </w:tcPr>
          <w:p w14:paraId="2C62404B" w14:textId="77777777" w:rsidR="0096601A" w:rsidRPr="003D7362" w:rsidRDefault="0096601A" w:rsidP="002C4D98">
            <w:pPr>
              <w:rPr>
                <w:rFonts w:ascii="Arial" w:hAnsi="Arial" w:cs="Arial"/>
                <w:szCs w:val="22"/>
              </w:rPr>
            </w:pPr>
          </w:p>
        </w:tc>
        <w:tc>
          <w:tcPr>
            <w:tcW w:w="0" w:type="auto"/>
            <w:vAlign w:val="center"/>
            <w:hideMark/>
          </w:tcPr>
          <w:p w14:paraId="504949E6" w14:textId="77777777" w:rsidR="0096601A" w:rsidRPr="003D7362" w:rsidRDefault="0096601A" w:rsidP="002C4D98">
            <w:pPr>
              <w:rPr>
                <w:rFonts w:ascii="Arial" w:hAnsi="Arial" w:cs="Arial"/>
                <w:szCs w:val="22"/>
              </w:rPr>
            </w:pPr>
          </w:p>
        </w:tc>
        <w:tc>
          <w:tcPr>
            <w:tcW w:w="0" w:type="auto"/>
            <w:vAlign w:val="center"/>
            <w:hideMark/>
          </w:tcPr>
          <w:p w14:paraId="26A4CF6D" w14:textId="77777777" w:rsidR="0096601A" w:rsidRPr="003D7362" w:rsidRDefault="0096601A" w:rsidP="002C4D98">
            <w:pPr>
              <w:rPr>
                <w:rFonts w:ascii="Arial" w:hAnsi="Arial" w:cs="Arial"/>
                <w:szCs w:val="22"/>
              </w:rPr>
            </w:pPr>
          </w:p>
        </w:tc>
      </w:tr>
      <w:tr w:rsidR="00341911" w:rsidRPr="003D7362" w14:paraId="6F17836E" w14:textId="77777777" w:rsidTr="002C4D98">
        <w:tc>
          <w:tcPr>
            <w:tcW w:w="0" w:type="auto"/>
            <w:hideMark/>
          </w:tcPr>
          <w:p w14:paraId="3E4FFB58" w14:textId="77777777" w:rsidR="0096601A" w:rsidRPr="003D7362" w:rsidRDefault="0096601A" w:rsidP="002C4D98">
            <w:pPr>
              <w:rPr>
                <w:rFonts w:ascii="Arial" w:hAnsi="Arial" w:cs="Arial"/>
                <w:szCs w:val="22"/>
              </w:rPr>
            </w:pPr>
            <w:r w:rsidRPr="003D7362">
              <w:rPr>
                <w:rFonts w:ascii="Arial" w:hAnsi="Arial" w:cs="Arial"/>
                <w:szCs w:val="22"/>
              </w:rPr>
              <w:t>10c</w:t>
            </w:r>
          </w:p>
        </w:tc>
        <w:tc>
          <w:tcPr>
            <w:tcW w:w="0" w:type="auto"/>
            <w:vMerge/>
            <w:vAlign w:val="center"/>
            <w:hideMark/>
          </w:tcPr>
          <w:p w14:paraId="1D6A30B8" w14:textId="77777777" w:rsidR="0096601A" w:rsidRPr="003D7362" w:rsidRDefault="0096601A" w:rsidP="002C4D98">
            <w:pPr>
              <w:rPr>
                <w:rFonts w:ascii="Arial" w:hAnsi="Arial" w:cs="Arial"/>
                <w:szCs w:val="22"/>
              </w:rPr>
            </w:pPr>
          </w:p>
        </w:tc>
        <w:tc>
          <w:tcPr>
            <w:tcW w:w="0" w:type="auto"/>
            <w:hideMark/>
          </w:tcPr>
          <w:p w14:paraId="0DDBBCD7" w14:textId="77777777" w:rsidR="0096601A" w:rsidRPr="003D7362" w:rsidRDefault="0096601A" w:rsidP="002C4D98">
            <w:pPr>
              <w:rPr>
                <w:rFonts w:ascii="Arial" w:hAnsi="Arial" w:cs="Arial"/>
                <w:szCs w:val="22"/>
              </w:rPr>
            </w:pPr>
            <w:r w:rsidRPr="003D7362">
              <w:rPr>
                <w:rFonts w:ascii="Arial" w:hAnsi="Arial" w:cs="Arial"/>
                <w:szCs w:val="22"/>
              </w:rPr>
              <w:t>13.2.2 (Tier III not possible)</w:t>
            </w:r>
          </w:p>
        </w:tc>
        <w:tc>
          <w:tcPr>
            <w:tcW w:w="0" w:type="auto"/>
            <w:vAlign w:val="center"/>
            <w:hideMark/>
          </w:tcPr>
          <w:p w14:paraId="41E84E36" w14:textId="77777777" w:rsidR="0096601A" w:rsidRPr="003D7362" w:rsidRDefault="0096601A" w:rsidP="002C4D98">
            <w:pPr>
              <w:rPr>
                <w:rFonts w:ascii="Arial" w:hAnsi="Arial" w:cs="Arial"/>
                <w:szCs w:val="22"/>
              </w:rPr>
            </w:pPr>
          </w:p>
        </w:tc>
        <w:tc>
          <w:tcPr>
            <w:tcW w:w="0" w:type="auto"/>
            <w:vAlign w:val="center"/>
            <w:hideMark/>
          </w:tcPr>
          <w:p w14:paraId="080D39C0" w14:textId="77777777" w:rsidR="0096601A" w:rsidRPr="003D7362" w:rsidRDefault="0096601A" w:rsidP="002C4D98">
            <w:pPr>
              <w:rPr>
                <w:rFonts w:ascii="Arial" w:hAnsi="Arial" w:cs="Arial"/>
                <w:szCs w:val="22"/>
              </w:rPr>
            </w:pPr>
          </w:p>
        </w:tc>
        <w:tc>
          <w:tcPr>
            <w:tcW w:w="0" w:type="auto"/>
            <w:vAlign w:val="center"/>
            <w:hideMark/>
          </w:tcPr>
          <w:p w14:paraId="7E6D1CD7" w14:textId="77777777" w:rsidR="0096601A" w:rsidRPr="003D7362" w:rsidRDefault="0096601A" w:rsidP="002C4D98">
            <w:pPr>
              <w:rPr>
                <w:rFonts w:ascii="Arial" w:hAnsi="Arial" w:cs="Arial"/>
                <w:szCs w:val="22"/>
              </w:rPr>
            </w:pPr>
          </w:p>
        </w:tc>
        <w:tc>
          <w:tcPr>
            <w:tcW w:w="0" w:type="auto"/>
            <w:vAlign w:val="center"/>
            <w:hideMark/>
          </w:tcPr>
          <w:p w14:paraId="3AF856BF" w14:textId="77777777" w:rsidR="0096601A" w:rsidRPr="003D7362" w:rsidRDefault="0096601A" w:rsidP="002C4D98">
            <w:pPr>
              <w:rPr>
                <w:rFonts w:ascii="Arial" w:hAnsi="Arial" w:cs="Arial"/>
                <w:szCs w:val="22"/>
              </w:rPr>
            </w:pPr>
          </w:p>
        </w:tc>
        <w:tc>
          <w:tcPr>
            <w:tcW w:w="0" w:type="auto"/>
            <w:vAlign w:val="center"/>
            <w:hideMark/>
          </w:tcPr>
          <w:p w14:paraId="6424B3ED" w14:textId="77777777" w:rsidR="0096601A" w:rsidRPr="003D7362" w:rsidRDefault="0096601A" w:rsidP="002C4D98">
            <w:pPr>
              <w:rPr>
                <w:rFonts w:ascii="Arial" w:hAnsi="Arial" w:cs="Arial"/>
                <w:szCs w:val="22"/>
              </w:rPr>
            </w:pPr>
          </w:p>
        </w:tc>
      </w:tr>
      <w:tr w:rsidR="00341911" w:rsidRPr="003D7362" w14:paraId="6FEF5415" w14:textId="77777777" w:rsidTr="002C4D98">
        <w:tc>
          <w:tcPr>
            <w:tcW w:w="0" w:type="auto"/>
            <w:hideMark/>
          </w:tcPr>
          <w:p w14:paraId="741A0839" w14:textId="77777777" w:rsidR="0096601A" w:rsidRPr="003D7362" w:rsidRDefault="0096601A" w:rsidP="002C4D98">
            <w:pPr>
              <w:rPr>
                <w:rFonts w:ascii="Arial" w:hAnsi="Arial" w:cs="Arial"/>
                <w:szCs w:val="22"/>
              </w:rPr>
            </w:pPr>
            <w:r w:rsidRPr="003D7362">
              <w:rPr>
                <w:rFonts w:ascii="Arial" w:hAnsi="Arial" w:cs="Arial"/>
                <w:szCs w:val="22"/>
              </w:rPr>
              <w:t>10d</w:t>
            </w:r>
          </w:p>
        </w:tc>
        <w:tc>
          <w:tcPr>
            <w:tcW w:w="0" w:type="auto"/>
            <w:vMerge/>
            <w:vAlign w:val="center"/>
            <w:hideMark/>
          </w:tcPr>
          <w:p w14:paraId="25BA56E3" w14:textId="77777777" w:rsidR="0096601A" w:rsidRPr="003D7362" w:rsidRDefault="0096601A" w:rsidP="002C4D98">
            <w:pPr>
              <w:rPr>
                <w:rFonts w:ascii="Arial" w:hAnsi="Arial" w:cs="Arial"/>
                <w:szCs w:val="22"/>
              </w:rPr>
            </w:pPr>
          </w:p>
        </w:tc>
        <w:tc>
          <w:tcPr>
            <w:tcW w:w="0" w:type="auto"/>
            <w:hideMark/>
          </w:tcPr>
          <w:p w14:paraId="78A416C2" w14:textId="77777777" w:rsidR="0096601A" w:rsidRPr="003D7362" w:rsidRDefault="0096601A" w:rsidP="002C4D98">
            <w:pPr>
              <w:rPr>
                <w:rFonts w:ascii="Arial" w:hAnsi="Arial" w:cs="Arial"/>
                <w:szCs w:val="22"/>
              </w:rPr>
            </w:pPr>
            <w:r w:rsidRPr="003D7362">
              <w:rPr>
                <w:rFonts w:ascii="Arial" w:hAnsi="Arial" w:cs="Arial"/>
                <w:szCs w:val="22"/>
              </w:rPr>
              <w:t>13.2.3.2</w:t>
            </w:r>
          </w:p>
        </w:tc>
        <w:tc>
          <w:tcPr>
            <w:tcW w:w="0" w:type="auto"/>
            <w:vAlign w:val="center"/>
            <w:hideMark/>
          </w:tcPr>
          <w:p w14:paraId="4A09F794" w14:textId="77777777" w:rsidR="0096601A" w:rsidRPr="003D7362" w:rsidRDefault="0096601A" w:rsidP="002C4D98">
            <w:pPr>
              <w:rPr>
                <w:rFonts w:ascii="Arial" w:hAnsi="Arial" w:cs="Arial"/>
                <w:szCs w:val="22"/>
              </w:rPr>
            </w:pPr>
          </w:p>
        </w:tc>
        <w:tc>
          <w:tcPr>
            <w:tcW w:w="0" w:type="auto"/>
            <w:vAlign w:val="center"/>
            <w:hideMark/>
          </w:tcPr>
          <w:p w14:paraId="7B6BC034" w14:textId="77777777" w:rsidR="0096601A" w:rsidRPr="003D7362" w:rsidRDefault="0096601A" w:rsidP="002C4D98">
            <w:pPr>
              <w:rPr>
                <w:rFonts w:ascii="Arial" w:hAnsi="Arial" w:cs="Arial"/>
                <w:szCs w:val="22"/>
              </w:rPr>
            </w:pPr>
          </w:p>
        </w:tc>
        <w:tc>
          <w:tcPr>
            <w:tcW w:w="0" w:type="auto"/>
            <w:vAlign w:val="center"/>
            <w:hideMark/>
          </w:tcPr>
          <w:p w14:paraId="6FB98A1E" w14:textId="77777777" w:rsidR="0096601A" w:rsidRPr="003D7362" w:rsidRDefault="0096601A" w:rsidP="002C4D98">
            <w:pPr>
              <w:rPr>
                <w:rFonts w:ascii="Arial" w:hAnsi="Arial" w:cs="Arial"/>
                <w:szCs w:val="22"/>
              </w:rPr>
            </w:pPr>
          </w:p>
        </w:tc>
        <w:tc>
          <w:tcPr>
            <w:tcW w:w="0" w:type="auto"/>
            <w:vAlign w:val="center"/>
            <w:hideMark/>
          </w:tcPr>
          <w:p w14:paraId="3BF48B39" w14:textId="77777777" w:rsidR="0096601A" w:rsidRPr="003D7362" w:rsidRDefault="0096601A" w:rsidP="002C4D98">
            <w:pPr>
              <w:rPr>
                <w:rFonts w:ascii="Arial" w:hAnsi="Arial" w:cs="Arial"/>
                <w:szCs w:val="22"/>
              </w:rPr>
            </w:pPr>
          </w:p>
        </w:tc>
        <w:tc>
          <w:tcPr>
            <w:tcW w:w="0" w:type="auto"/>
            <w:vAlign w:val="center"/>
            <w:hideMark/>
          </w:tcPr>
          <w:p w14:paraId="2F8DD9F5" w14:textId="77777777" w:rsidR="0096601A" w:rsidRPr="003D7362" w:rsidRDefault="0096601A" w:rsidP="002C4D98">
            <w:pPr>
              <w:rPr>
                <w:rFonts w:ascii="Arial" w:hAnsi="Arial" w:cs="Arial"/>
                <w:szCs w:val="22"/>
              </w:rPr>
            </w:pPr>
          </w:p>
        </w:tc>
      </w:tr>
      <w:tr w:rsidR="00341911" w:rsidRPr="003D7362" w14:paraId="6D56AF65" w14:textId="77777777" w:rsidTr="002C4D98">
        <w:tc>
          <w:tcPr>
            <w:tcW w:w="0" w:type="auto"/>
            <w:hideMark/>
          </w:tcPr>
          <w:p w14:paraId="4B799FCA" w14:textId="77777777" w:rsidR="0096601A" w:rsidRPr="003D7362" w:rsidRDefault="0096601A" w:rsidP="002C4D98">
            <w:pPr>
              <w:rPr>
                <w:rFonts w:ascii="Arial" w:hAnsi="Arial" w:cs="Arial"/>
                <w:szCs w:val="22"/>
              </w:rPr>
            </w:pPr>
            <w:r w:rsidRPr="003D7362">
              <w:rPr>
                <w:rFonts w:ascii="Arial" w:hAnsi="Arial" w:cs="Arial"/>
                <w:szCs w:val="22"/>
              </w:rPr>
              <w:t>10e</w:t>
            </w:r>
          </w:p>
        </w:tc>
        <w:tc>
          <w:tcPr>
            <w:tcW w:w="0" w:type="auto"/>
            <w:vMerge/>
            <w:vAlign w:val="center"/>
            <w:hideMark/>
          </w:tcPr>
          <w:p w14:paraId="13F3F375" w14:textId="77777777" w:rsidR="0096601A" w:rsidRPr="003D7362" w:rsidRDefault="0096601A" w:rsidP="002C4D98">
            <w:pPr>
              <w:rPr>
                <w:rFonts w:ascii="Arial" w:hAnsi="Arial" w:cs="Arial"/>
                <w:szCs w:val="22"/>
              </w:rPr>
            </w:pPr>
          </w:p>
        </w:tc>
        <w:tc>
          <w:tcPr>
            <w:tcW w:w="0" w:type="auto"/>
            <w:hideMark/>
          </w:tcPr>
          <w:p w14:paraId="10CF98A3" w14:textId="77777777" w:rsidR="0096601A" w:rsidRPr="003D7362" w:rsidRDefault="0096601A" w:rsidP="002C4D98">
            <w:pPr>
              <w:rPr>
                <w:rFonts w:ascii="Arial" w:hAnsi="Arial" w:cs="Arial"/>
                <w:szCs w:val="22"/>
              </w:rPr>
            </w:pPr>
            <w:r w:rsidRPr="003D7362">
              <w:rPr>
                <w:rFonts w:ascii="Arial" w:hAnsi="Arial" w:cs="Arial"/>
                <w:szCs w:val="22"/>
              </w:rPr>
              <w:t>13.5.2 (Exemptions)</w:t>
            </w:r>
          </w:p>
        </w:tc>
        <w:tc>
          <w:tcPr>
            <w:tcW w:w="0" w:type="auto"/>
            <w:vAlign w:val="center"/>
            <w:hideMark/>
          </w:tcPr>
          <w:p w14:paraId="071F637C" w14:textId="77777777" w:rsidR="0096601A" w:rsidRPr="003D7362" w:rsidRDefault="0096601A" w:rsidP="002C4D98">
            <w:pPr>
              <w:rPr>
                <w:rFonts w:ascii="Arial" w:hAnsi="Arial" w:cs="Arial"/>
                <w:szCs w:val="22"/>
              </w:rPr>
            </w:pPr>
          </w:p>
        </w:tc>
        <w:tc>
          <w:tcPr>
            <w:tcW w:w="0" w:type="auto"/>
            <w:vAlign w:val="center"/>
            <w:hideMark/>
          </w:tcPr>
          <w:p w14:paraId="5A383D59" w14:textId="77777777" w:rsidR="0096601A" w:rsidRPr="003D7362" w:rsidRDefault="0096601A" w:rsidP="002C4D98">
            <w:pPr>
              <w:rPr>
                <w:rFonts w:ascii="Arial" w:hAnsi="Arial" w:cs="Arial"/>
                <w:szCs w:val="22"/>
              </w:rPr>
            </w:pPr>
          </w:p>
        </w:tc>
        <w:tc>
          <w:tcPr>
            <w:tcW w:w="0" w:type="auto"/>
            <w:vAlign w:val="center"/>
            <w:hideMark/>
          </w:tcPr>
          <w:p w14:paraId="3A966D1A" w14:textId="77777777" w:rsidR="0096601A" w:rsidRPr="003D7362" w:rsidRDefault="0096601A" w:rsidP="002C4D98">
            <w:pPr>
              <w:rPr>
                <w:rFonts w:ascii="Arial" w:hAnsi="Arial" w:cs="Arial"/>
                <w:szCs w:val="22"/>
              </w:rPr>
            </w:pPr>
          </w:p>
        </w:tc>
        <w:tc>
          <w:tcPr>
            <w:tcW w:w="0" w:type="auto"/>
            <w:vAlign w:val="center"/>
            <w:hideMark/>
          </w:tcPr>
          <w:p w14:paraId="37E45C42" w14:textId="77777777" w:rsidR="0096601A" w:rsidRPr="003D7362" w:rsidRDefault="0096601A" w:rsidP="002C4D98">
            <w:pPr>
              <w:rPr>
                <w:rFonts w:ascii="Arial" w:hAnsi="Arial" w:cs="Arial"/>
                <w:szCs w:val="22"/>
              </w:rPr>
            </w:pPr>
          </w:p>
        </w:tc>
        <w:tc>
          <w:tcPr>
            <w:tcW w:w="0" w:type="auto"/>
            <w:vAlign w:val="center"/>
            <w:hideMark/>
          </w:tcPr>
          <w:p w14:paraId="4EB41356" w14:textId="77777777" w:rsidR="0096601A" w:rsidRPr="003D7362" w:rsidRDefault="0096601A" w:rsidP="002C4D98">
            <w:pPr>
              <w:rPr>
                <w:rFonts w:ascii="Arial" w:hAnsi="Arial" w:cs="Arial"/>
                <w:szCs w:val="22"/>
              </w:rPr>
            </w:pPr>
          </w:p>
        </w:tc>
      </w:tr>
      <w:tr w:rsidR="00341911" w:rsidRPr="003D7362" w14:paraId="3E3533A4" w14:textId="77777777" w:rsidTr="002C4D98">
        <w:tc>
          <w:tcPr>
            <w:tcW w:w="0" w:type="auto"/>
            <w:hideMark/>
          </w:tcPr>
          <w:p w14:paraId="319397C6" w14:textId="77777777" w:rsidR="0096601A" w:rsidRPr="003D7362" w:rsidRDefault="0096601A" w:rsidP="002C4D98">
            <w:pPr>
              <w:rPr>
                <w:rFonts w:ascii="Arial" w:hAnsi="Arial" w:cs="Arial"/>
                <w:szCs w:val="22"/>
              </w:rPr>
            </w:pPr>
            <w:r w:rsidRPr="003D7362">
              <w:rPr>
                <w:rFonts w:ascii="Arial" w:hAnsi="Arial" w:cs="Arial"/>
                <w:szCs w:val="22"/>
              </w:rPr>
              <w:t>10f</w:t>
            </w:r>
          </w:p>
        </w:tc>
        <w:tc>
          <w:tcPr>
            <w:tcW w:w="0" w:type="auto"/>
            <w:vMerge/>
            <w:vAlign w:val="center"/>
            <w:hideMark/>
          </w:tcPr>
          <w:p w14:paraId="063257EE" w14:textId="77777777" w:rsidR="0096601A" w:rsidRPr="003D7362" w:rsidRDefault="0096601A" w:rsidP="002C4D98">
            <w:pPr>
              <w:rPr>
                <w:rFonts w:ascii="Arial" w:hAnsi="Arial" w:cs="Arial"/>
                <w:szCs w:val="22"/>
              </w:rPr>
            </w:pPr>
          </w:p>
        </w:tc>
        <w:tc>
          <w:tcPr>
            <w:tcW w:w="0" w:type="auto"/>
            <w:hideMark/>
          </w:tcPr>
          <w:p w14:paraId="5464067F" w14:textId="77777777" w:rsidR="0096601A" w:rsidRPr="003D7362" w:rsidRDefault="0096601A" w:rsidP="002C4D98">
            <w:pPr>
              <w:rPr>
                <w:rFonts w:ascii="Arial" w:hAnsi="Arial" w:cs="Arial"/>
                <w:szCs w:val="22"/>
              </w:rPr>
            </w:pPr>
            <w:r w:rsidRPr="003D7362">
              <w:rPr>
                <w:rFonts w:ascii="Arial" w:hAnsi="Arial" w:cs="Arial"/>
                <w:szCs w:val="22"/>
              </w:rPr>
              <w:t>13.7.1.2</w:t>
            </w:r>
          </w:p>
        </w:tc>
        <w:tc>
          <w:tcPr>
            <w:tcW w:w="0" w:type="auto"/>
            <w:vAlign w:val="center"/>
            <w:hideMark/>
          </w:tcPr>
          <w:p w14:paraId="1C5A2974" w14:textId="77777777" w:rsidR="0096601A" w:rsidRPr="003D7362" w:rsidRDefault="0096601A" w:rsidP="002C4D98">
            <w:pPr>
              <w:rPr>
                <w:rFonts w:ascii="Arial" w:hAnsi="Arial" w:cs="Arial"/>
                <w:szCs w:val="22"/>
              </w:rPr>
            </w:pPr>
          </w:p>
        </w:tc>
        <w:tc>
          <w:tcPr>
            <w:tcW w:w="0" w:type="auto"/>
            <w:vAlign w:val="center"/>
            <w:hideMark/>
          </w:tcPr>
          <w:p w14:paraId="49F50F85" w14:textId="77777777" w:rsidR="0096601A" w:rsidRPr="003D7362" w:rsidRDefault="0096601A" w:rsidP="002C4D98">
            <w:pPr>
              <w:rPr>
                <w:rFonts w:ascii="Arial" w:hAnsi="Arial" w:cs="Arial"/>
                <w:szCs w:val="22"/>
              </w:rPr>
            </w:pPr>
          </w:p>
        </w:tc>
        <w:tc>
          <w:tcPr>
            <w:tcW w:w="0" w:type="auto"/>
            <w:vAlign w:val="center"/>
            <w:hideMark/>
          </w:tcPr>
          <w:p w14:paraId="59614CFD" w14:textId="77777777" w:rsidR="0096601A" w:rsidRPr="003D7362" w:rsidRDefault="0096601A" w:rsidP="002C4D98">
            <w:pPr>
              <w:rPr>
                <w:rFonts w:ascii="Arial" w:hAnsi="Arial" w:cs="Arial"/>
                <w:szCs w:val="22"/>
              </w:rPr>
            </w:pPr>
          </w:p>
        </w:tc>
        <w:tc>
          <w:tcPr>
            <w:tcW w:w="0" w:type="auto"/>
            <w:vAlign w:val="center"/>
            <w:hideMark/>
          </w:tcPr>
          <w:p w14:paraId="04D3606D" w14:textId="77777777" w:rsidR="0096601A" w:rsidRPr="003D7362" w:rsidRDefault="0096601A" w:rsidP="002C4D98">
            <w:pPr>
              <w:rPr>
                <w:rFonts w:ascii="Arial" w:hAnsi="Arial" w:cs="Arial"/>
                <w:szCs w:val="22"/>
              </w:rPr>
            </w:pPr>
          </w:p>
        </w:tc>
        <w:tc>
          <w:tcPr>
            <w:tcW w:w="0" w:type="auto"/>
            <w:vAlign w:val="center"/>
            <w:hideMark/>
          </w:tcPr>
          <w:p w14:paraId="3C26F942" w14:textId="77777777" w:rsidR="0096601A" w:rsidRPr="003D7362" w:rsidRDefault="0096601A" w:rsidP="002C4D98">
            <w:pPr>
              <w:rPr>
                <w:rFonts w:ascii="Arial" w:hAnsi="Arial" w:cs="Arial"/>
                <w:szCs w:val="22"/>
              </w:rPr>
            </w:pPr>
          </w:p>
        </w:tc>
      </w:tr>
      <w:tr w:rsidR="00341911" w:rsidRPr="003D7362" w14:paraId="13FF04E6" w14:textId="77777777" w:rsidTr="002C4D98">
        <w:tc>
          <w:tcPr>
            <w:tcW w:w="0" w:type="auto"/>
            <w:hideMark/>
          </w:tcPr>
          <w:p w14:paraId="1A0AEC2D" w14:textId="77777777" w:rsidR="0096601A" w:rsidRPr="003D7362" w:rsidRDefault="0096601A" w:rsidP="002C4D98">
            <w:pPr>
              <w:rPr>
                <w:rFonts w:ascii="Arial" w:hAnsi="Arial" w:cs="Arial"/>
                <w:szCs w:val="22"/>
              </w:rPr>
            </w:pPr>
            <w:r w:rsidRPr="003D7362">
              <w:rPr>
                <w:rFonts w:ascii="Arial" w:hAnsi="Arial" w:cs="Arial"/>
                <w:szCs w:val="22"/>
              </w:rPr>
              <w:t>11a</w:t>
            </w:r>
          </w:p>
        </w:tc>
        <w:tc>
          <w:tcPr>
            <w:tcW w:w="0" w:type="auto"/>
            <w:vMerge w:val="restart"/>
            <w:vAlign w:val="center"/>
            <w:hideMark/>
          </w:tcPr>
          <w:p w14:paraId="30134CC5" w14:textId="77777777" w:rsidR="0096601A" w:rsidRPr="003D7362" w:rsidRDefault="0096601A" w:rsidP="002C4D98">
            <w:pPr>
              <w:rPr>
                <w:rFonts w:ascii="Arial" w:hAnsi="Arial" w:cs="Arial"/>
                <w:szCs w:val="22"/>
              </w:rPr>
            </w:pPr>
            <w:r w:rsidRPr="003D7362">
              <w:rPr>
                <w:rFonts w:ascii="Arial" w:hAnsi="Arial" w:cs="Arial"/>
                <w:szCs w:val="22"/>
              </w:rPr>
              <w:t>NO</w:t>
            </w:r>
            <w:r w:rsidRPr="003D7362">
              <w:rPr>
                <w:rFonts w:ascii="Arial" w:hAnsi="Arial" w:cs="Arial"/>
                <w:szCs w:val="22"/>
                <w:vertAlign w:val="subscript"/>
              </w:rPr>
              <w:t>x</w:t>
            </w:r>
            <w:r w:rsidRPr="003D7362">
              <w:rPr>
                <w:rFonts w:ascii="Arial" w:hAnsi="Arial" w:cs="Arial"/>
                <w:szCs w:val="22"/>
              </w:rPr>
              <w:t> Tier III Emission Control Areas</w:t>
            </w:r>
          </w:p>
        </w:tc>
        <w:tc>
          <w:tcPr>
            <w:tcW w:w="0" w:type="auto"/>
            <w:hideMark/>
          </w:tcPr>
          <w:p w14:paraId="6F74F3E9" w14:textId="77777777" w:rsidR="0096601A" w:rsidRPr="003D7362" w:rsidRDefault="0096601A" w:rsidP="002C4D98">
            <w:pPr>
              <w:rPr>
                <w:rFonts w:ascii="Arial" w:hAnsi="Arial" w:cs="Arial"/>
                <w:szCs w:val="22"/>
              </w:rPr>
            </w:pPr>
            <w:r w:rsidRPr="003D7362">
              <w:rPr>
                <w:rFonts w:ascii="Arial" w:hAnsi="Arial" w:cs="Arial"/>
                <w:szCs w:val="22"/>
              </w:rPr>
              <w:t>13.5.1.1</w:t>
            </w:r>
          </w:p>
        </w:tc>
        <w:tc>
          <w:tcPr>
            <w:tcW w:w="0" w:type="auto"/>
            <w:vAlign w:val="center"/>
            <w:hideMark/>
          </w:tcPr>
          <w:p w14:paraId="74BE2362" w14:textId="77777777" w:rsidR="0096601A" w:rsidRPr="003D7362" w:rsidRDefault="0096601A" w:rsidP="002C4D98">
            <w:pPr>
              <w:rPr>
                <w:rFonts w:ascii="Arial" w:hAnsi="Arial" w:cs="Arial"/>
                <w:szCs w:val="22"/>
              </w:rPr>
            </w:pPr>
          </w:p>
        </w:tc>
        <w:tc>
          <w:tcPr>
            <w:tcW w:w="0" w:type="auto"/>
            <w:vAlign w:val="center"/>
            <w:hideMark/>
          </w:tcPr>
          <w:p w14:paraId="3D605C9D" w14:textId="77777777" w:rsidR="0096601A" w:rsidRPr="003D7362" w:rsidRDefault="0096601A" w:rsidP="002C4D98">
            <w:pPr>
              <w:rPr>
                <w:rFonts w:ascii="Arial" w:hAnsi="Arial" w:cs="Arial"/>
                <w:szCs w:val="22"/>
              </w:rPr>
            </w:pPr>
          </w:p>
        </w:tc>
        <w:tc>
          <w:tcPr>
            <w:tcW w:w="0" w:type="auto"/>
            <w:vAlign w:val="center"/>
            <w:hideMark/>
          </w:tcPr>
          <w:p w14:paraId="34CDD02C" w14:textId="77777777" w:rsidR="0096601A" w:rsidRPr="003D7362" w:rsidRDefault="0096601A" w:rsidP="002C4D98">
            <w:pPr>
              <w:rPr>
                <w:rFonts w:ascii="Arial" w:hAnsi="Arial" w:cs="Arial"/>
                <w:szCs w:val="22"/>
              </w:rPr>
            </w:pPr>
          </w:p>
        </w:tc>
        <w:tc>
          <w:tcPr>
            <w:tcW w:w="0" w:type="auto"/>
            <w:vAlign w:val="center"/>
            <w:hideMark/>
          </w:tcPr>
          <w:p w14:paraId="56B7F95B" w14:textId="77777777" w:rsidR="0096601A" w:rsidRPr="003D7362" w:rsidRDefault="0096601A" w:rsidP="002C4D98">
            <w:pPr>
              <w:rPr>
                <w:rFonts w:ascii="Arial" w:hAnsi="Arial" w:cs="Arial"/>
                <w:szCs w:val="22"/>
              </w:rPr>
            </w:pPr>
          </w:p>
        </w:tc>
        <w:tc>
          <w:tcPr>
            <w:tcW w:w="0" w:type="auto"/>
            <w:vAlign w:val="center"/>
            <w:hideMark/>
          </w:tcPr>
          <w:p w14:paraId="6AE5FBF0" w14:textId="77777777" w:rsidR="0096601A" w:rsidRPr="003D7362" w:rsidRDefault="0096601A" w:rsidP="002C4D98">
            <w:pPr>
              <w:rPr>
                <w:rFonts w:ascii="Arial" w:hAnsi="Arial" w:cs="Arial"/>
                <w:szCs w:val="22"/>
              </w:rPr>
            </w:pPr>
          </w:p>
        </w:tc>
      </w:tr>
      <w:tr w:rsidR="00341911" w:rsidRPr="003D7362" w14:paraId="5167ADE7" w14:textId="77777777" w:rsidTr="002C4D98">
        <w:tc>
          <w:tcPr>
            <w:tcW w:w="0" w:type="auto"/>
            <w:hideMark/>
          </w:tcPr>
          <w:p w14:paraId="396BB5CF" w14:textId="77777777" w:rsidR="0096601A" w:rsidRPr="003D7362" w:rsidRDefault="0096601A" w:rsidP="002C4D98">
            <w:pPr>
              <w:rPr>
                <w:rFonts w:ascii="Arial" w:hAnsi="Arial" w:cs="Arial"/>
                <w:szCs w:val="22"/>
              </w:rPr>
            </w:pPr>
            <w:r w:rsidRPr="003D7362">
              <w:rPr>
                <w:rFonts w:ascii="Arial" w:hAnsi="Arial" w:cs="Arial"/>
                <w:szCs w:val="22"/>
              </w:rPr>
              <w:t>11b</w:t>
            </w:r>
          </w:p>
        </w:tc>
        <w:tc>
          <w:tcPr>
            <w:tcW w:w="0" w:type="auto"/>
            <w:vMerge/>
            <w:vAlign w:val="center"/>
            <w:hideMark/>
          </w:tcPr>
          <w:p w14:paraId="742AA043" w14:textId="77777777" w:rsidR="0096601A" w:rsidRPr="003D7362" w:rsidRDefault="0096601A" w:rsidP="002C4D98">
            <w:pPr>
              <w:rPr>
                <w:rFonts w:ascii="Arial" w:hAnsi="Arial" w:cs="Arial"/>
                <w:szCs w:val="22"/>
              </w:rPr>
            </w:pPr>
          </w:p>
        </w:tc>
        <w:tc>
          <w:tcPr>
            <w:tcW w:w="0" w:type="auto"/>
            <w:hideMark/>
          </w:tcPr>
          <w:p w14:paraId="225310EB" w14:textId="77777777" w:rsidR="0096601A" w:rsidRPr="003D7362" w:rsidRDefault="0096601A" w:rsidP="002C4D98">
            <w:pPr>
              <w:rPr>
                <w:rFonts w:ascii="Arial" w:hAnsi="Arial" w:cs="Arial"/>
                <w:szCs w:val="22"/>
              </w:rPr>
            </w:pPr>
            <w:r w:rsidRPr="003D7362">
              <w:rPr>
                <w:rFonts w:ascii="Arial" w:hAnsi="Arial" w:cs="Arial"/>
                <w:szCs w:val="22"/>
              </w:rPr>
              <w:t>13.2.2</w:t>
            </w:r>
          </w:p>
        </w:tc>
        <w:tc>
          <w:tcPr>
            <w:tcW w:w="0" w:type="auto"/>
            <w:vAlign w:val="center"/>
            <w:hideMark/>
          </w:tcPr>
          <w:p w14:paraId="67BCD478" w14:textId="77777777" w:rsidR="0096601A" w:rsidRPr="003D7362" w:rsidRDefault="0096601A" w:rsidP="002C4D98">
            <w:pPr>
              <w:rPr>
                <w:rFonts w:ascii="Arial" w:hAnsi="Arial" w:cs="Arial"/>
                <w:szCs w:val="22"/>
              </w:rPr>
            </w:pPr>
          </w:p>
        </w:tc>
        <w:tc>
          <w:tcPr>
            <w:tcW w:w="0" w:type="auto"/>
            <w:vAlign w:val="center"/>
            <w:hideMark/>
          </w:tcPr>
          <w:p w14:paraId="522FFC46" w14:textId="77777777" w:rsidR="0096601A" w:rsidRPr="003D7362" w:rsidRDefault="0096601A" w:rsidP="002C4D98">
            <w:pPr>
              <w:rPr>
                <w:rFonts w:ascii="Arial" w:hAnsi="Arial" w:cs="Arial"/>
                <w:szCs w:val="22"/>
              </w:rPr>
            </w:pPr>
          </w:p>
        </w:tc>
        <w:tc>
          <w:tcPr>
            <w:tcW w:w="0" w:type="auto"/>
            <w:vAlign w:val="center"/>
            <w:hideMark/>
          </w:tcPr>
          <w:p w14:paraId="15EDECDD" w14:textId="77777777" w:rsidR="0096601A" w:rsidRPr="003D7362" w:rsidRDefault="0096601A" w:rsidP="002C4D98">
            <w:pPr>
              <w:rPr>
                <w:rFonts w:ascii="Arial" w:hAnsi="Arial" w:cs="Arial"/>
                <w:szCs w:val="22"/>
              </w:rPr>
            </w:pPr>
          </w:p>
        </w:tc>
        <w:tc>
          <w:tcPr>
            <w:tcW w:w="0" w:type="auto"/>
            <w:vAlign w:val="center"/>
            <w:hideMark/>
          </w:tcPr>
          <w:p w14:paraId="63A48F2F" w14:textId="77777777" w:rsidR="0096601A" w:rsidRPr="003D7362" w:rsidRDefault="0096601A" w:rsidP="002C4D98">
            <w:pPr>
              <w:rPr>
                <w:rFonts w:ascii="Arial" w:hAnsi="Arial" w:cs="Arial"/>
                <w:szCs w:val="22"/>
              </w:rPr>
            </w:pPr>
          </w:p>
        </w:tc>
        <w:tc>
          <w:tcPr>
            <w:tcW w:w="0" w:type="auto"/>
            <w:vAlign w:val="center"/>
            <w:hideMark/>
          </w:tcPr>
          <w:p w14:paraId="3B15E10E" w14:textId="77777777" w:rsidR="0096601A" w:rsidRPr="003D7362" w:rsidRDefault="0096601A" w:rsidP="002C4D98">
            <w:pPr>
              <w:rPr>
                <w:rFonts w:ascii="Arial" w:hAnsi="Arial" w:cs="Arial"/>
                <w:szCs w:val="22"/>
              </w:rPr>
            </w:pPr>
          </w:p>
        </w:tc>
      </w:tr>
      <w:tr w:rsidR="00341911" w:rsidRPr="003D7362" w14:paraId="58813658" w14:textId="77777777" w:rsidTr="002C4D98">
        <w:tc>
          <w:tcPr>
            <w:tcW w:w="0" w:type="auto"/>
            <w:hideMark/>
          </w:tcPr>
          <w:p w14:paraId="11874C44" w14:textId="77777777" w:rsidR="0096601A" w:rsidRPr="003D7362" w:rsidRDefault="0096601A" w:rsidP="002C4D98">
            <w:pPr>
              <w:rPr>
                <w:rFonts w:ascii="Arial" w:hAnsi="Arial" w:cs="Arial"/>
                <w:szCs w:val="22"/>
              </w:rPr>
            </w:pPr>
            <w:r w:rsidRPr="003D7362">
              <w:rPr>
                <w:rFonts w:ascii="Arial" w:hAnsi="Arial" w:cs="Arial"/>
                <w:szCs w:val="22"/>
              </w:rPr>
              <w:t>11c</w:t>
            </w:r>
          </w:p>
        </w:tc>
        <w:tc>
          <w:tcPr>
            <w:tcW w:w="0" w:type="auto"/>
            <w:vMerge/>
            <w:vAlign w:val="center"/>
            <w:hideMark/>
          </w:tcPr>
          <w:p w14:paraId="0E857BE9" w14:textId="77777777" w:rsidR="0096601A" w:rsidRPr="003D7362" w:rsidRDefault="0096601A" w:rsidP="002C4D98">
            <w:pPr>
              <w:rPr>
                <w:rFonts w:ascii="Arial" w:hAnsi="Arial" w:cs="Arial"/>
                <w:szCs w:val="22"/>
              </w:rPr>
            </w:pPr>
          </w:p>
        </w:tc>
        <w:tc>
          <w:tcPr>
            <w:tcW w:w="0" w:type="auto"/>
            <w:hideMark/>
          </w:tcPr>
          <w:p w14:paraId="31EF5DC1" w14:textId="77777777" w:rsidR="0096601A" w:rsidRPr="003D7362" w:rsidRDefault="0096601A" w:rsidP="002C4D98">
            <w:pPr>
              <w:rPr>
                <w:rFonts w:ascii="Arial" w:hAnsi="Arial" w:cs="Arial"/>
                <w:szCs w:val="22"/>
              </w:rPr>
            </w:pPr>
            <w:r w:rsidRPr="003D7362">
              <w:rPr>
                <w:rFonts w:ascii="Arial" w:hAnsi="Arial" w:cs="Arial"/>
                <w:szCs w:val="22"/>
              </w:rPr>
              <w:t>13.2.3.2</w:t>
            </w:r>
          </w:p>
        </w:tc>
        <w:tc>
          <w:tcPr>
            <w:tcW w:w="0" w:type="auto"/>
            <w:vAlign w:val="center"/>
            <w:hideMark/>
          </w:tcPr>
          <w:p w14:paraId="46EC9339" w14:textId="77777777" w:rsidR="0096601A" w:rsidRPr="003D7362" w:rsidRDefault="0096601A" w:rsidP="002C4D98">
            <w:pPr>
              <w:rPr>
                <w:rFonts w:ascii="Arial" w:hAnsi="Arial" w:cs="Arial"/>
                <w:szCs w:val="22"/>
              </w:rPr>
            </w:pPr>
          </w:p>
        </w:tc>
        <w:tc>
          <w:tcPr>
            <w:tcW w:w="0" w:type="auto"/>
            <w:vAlign w:val="center"/>
            <w:hideMark/>
          </w:tcPr>
          <w:p w14:paraId="7CD8D0F0" w14:textId="77777777" w:rsidR="0096601A" w:rsidRPr="003D7362" w:rsidRDefault="0096601A" w:rsidP="002C4D98">
            <w:pPr>
              <w:rPr>
                <w:rFonts w:ascii="Arial" w:hAnsi="Arial" w:cs="Arial"/>
                <w:szCs w:val="22"/>
              </w:rPr>
            </w:pPr>
          </w:p>
        </w:tc>
        <w:tc>
          <w:tcPr>
            <w:tcW w:w="0" w:type="auto"/>
            <w:vAlign w:val="center"/>
            <w:hideMark/>
          </w:tcPr>
          <w:p w14:paraId="24D48239" w14:textId="77777777" w:rsidR="0096601A" w:rsidRPr="003D7362" w:rsidRDefault="0096601A" w:rsidP="002C4D98">
            <w:pPr>
              <w:rPr>
                <w:rFonts w:ascii="Arial" w:hAnsi="Arial" w:cs="Arial"/>
                <w:szCs w:val="22"/>
              </w:rPr>
            </w:pPr>
          </w:p>
        </w:tc>
        <w:tc>
          <w:tcPr>
            <w:tcW w:w="0" w:type="auto"/>
            <w:vAlign w:val="center"/>
            <w:hideMark/>
          </w:tcPr>
          <w:p w14:paraId="07948214" w14:textId="77777777" w:rsidR="0096601A" w:rsidRPr="003D7362" w:rsidRDefault="0096601A" w:rsidP="002C4D98">
            <w:pPr>
              <w:rPr>
                <w:rFonts w:ascii="Arial" w:hAnsi="Arial" w:cs="Arial"/>
                <w:szCs w:val="22"/>
              </w:rPr>
            </w:pPr>
          </w:p>
        </w:tc>
        <w:tc>
          <w:tcPr>
            <w:tcW w:w="0" w:type="auto"/>
            <w:vAlign w:val="center"/>
            <w:hideMark/>
          </w:tcPr>
          <w:p w14:paraId="674EE3AC" w14:textId="77777777" w:rsidR="0096601A" w:rsidRPr="003D7362" w:rsidRDefault="0096601A" w:rsidP="002C4D98">
            <w:pPr>
              <w:rPr>
                <w:rFonts w:ascii="Arial" w:hAnsi="Arial" w:cs="Arial"/>
                <w:szCs w:val="22"/>
              </w:rPr>
            </w:pPr>
          </w:p>
        </w:tc>
      </w:tr>
      <w:tr w:rsidR="00341911" w:rsidRPr="003D7362" w14:paraId="45C0B015" w14:textId="77777777" w:rsidTr="002C4D98">
        <w:tc>
          <w:tcPr>
            <w:tcW w:w="0" w:type="auto"/>
            <w:hideMark/>
          </w:tcPr>
          <w:p w14:paraId="700EA748" w14:textId="77777777" w:rsidR="0096601A" w:rsidRPr="003D7362" w:rsidRDefault="0096601A" w:rsidP="002C4D98">
            <w:pPr>
              <w:rPr>
                <w:rFonts w:ascii="Arial" w:hAnsi="Arial" w:cs="Arial"/>
                <w:szCs w:val="22"/>
              </w:rPr>
            </w:pPr>
            <w:r w:rsidRPr="003D7362">
              <w:rPr>
                <w:rFonts w:ascii="Arial" w:hAnsi="Arial" w:cs="Arial"/>
                <w:szCs w:val="22"/>
              </w:rPr>
              <w:t>11d</w:t>
            </w:r>
          </w:p>
        </w:tc>
        <w:tc>
          <w:tcPr>
            <w:tcW w:w="0" w:type="auto"/>
            <w:vMerge/>
            <w:vAlign w:val="center"/>
            <w:hideMark/>
          </w:tcPr>
          <w:p w14:paraId="7D3462C6" w14:textId="77777777" w:rsidR="0096601A" w:rsidRPr="003D7362" w:rsidRDefault="0096601A" w:rsidP="002C4D98">
            <w:pPr>
              <w:rPr>
                <w:rFonts w:ascii="Arial" w:hAnsi="Arial" w:cs="Arial"/>
                <w:szCs w:val="22"/>
              </w:rPr>
            </w:pPr>
          </w:p>
        </w:tc>
        <w:tc>
          <w:tcPr>
            <w:tcW w:w="0" w:type="auto"/>
            <w:hideMark/>
          </w:tcPr>
          <w:p w14:paraId="5DBE3C3D" w14:textId="77777777" w:rsidR="0096601A" w:rsidRPr="003D7362" w:rsidRDefault="0096601A" w:rsidP="002C4D98">
            <w:pPr>
              <w:rPr>
                <w:rFonts w:ascii="Arial" w:hAnsi="Arial" w:cs="Arial"/>
                <w:szCs w:val="22"/>
              </w:rPr>
            </w:pPr>
            <w:r w:rsidRPr="003D7362">
              <w:rPr>
                <w:rFonts w:ascii="Arial" w:hAnsi="Arial" w:cs="Arial"/>
                <w:szCs w:val="22"/>
              </w:rPr>
              <w:t>13.7.1.2</w:t>
            </w:r>
          </w:p>
        </w:tc>
        <w:tc>
          <w:tcPr>
            <w:tcW w:w="0" w:type="auto"/>
            <w:vAlign w:val="center"/>
            <w:hideMark/>
          </w:tcPr>
          <w:p w14:paraId="6619E92B" w14:textId="77777777" w:rsidR="0096601A" w:rsidRPr="003D7362" w:rsidRDefault="0096601A" w:rsidP="002C4D98">
            <w:pPr>
              <w:rPr>
                <w:rFonts w:ascii="Arial" w:hAnsi="Arial" w:cs="Arial"/>
                <w:szCs w:val="22"/>
              </w:rPr>
            </w:pPr>
          </w:p>
        </w:tc>
        <w:tc>
          <w:tcPr>
            <w:tcW w:w="0" w:type="auto"/>
            <w:vAlign w:val="center"/>
            <w:hideMark/>
          </w:tcPr>
          <w:p w14:paraId="0B12FDE0" w14:textId="77777777" w:rsidR="0096601A" w:rsidRPr="003D7362" w:rsidRDefault="0096601A" w:rsidP="002C4D98">
            <w:pPr>
              <w:rPr>
                <w:rFonts w:ascii="Arial" w:hAnsi="Arial" w:cs="Arial"/>
                <w:szCs w:val="22"/>
              </w:rPr>
            </w:pPr>
          </w:p>
        </w:tc>
        <w:tc>
          <w:tcPr>
            <w:tcW w:w="0" w:type="auto"/>
            <w:vAlign w:val="center"/>
            <w:hideMark/>
          </w:tcPr>
          <w:p w14:paraId="72A23963" w14:textId="77777777" w:rsidR="0096601A" w:rsidRPr="003D7362" w:rsidRDefault="0096601A" w:rsidP="002C4D98">
            <w:pPr>
              <w:rPr>
                <w:rFonts w:ascii="Arial" w:hAnsi="Arial" w:cs="Arial"/>
                <w:szCs w:val="22"/>
              </w:rPr>
            </w:pPr>
          </w:p>
        </w:tc>
        <w:tc>
          <w:tcPr>
            <w:tcW w:w="0" w:type="auto"/>
            <w:vAlign w:val="center"/>
            <w:hideMark/>
          </w:tcPr>
          <w:p w14:paraId="548081F3" w14:textId="77777777" w:rsidR="0096601A" w:rsidRPr="003D7362" w:rsidRDefault="0096601A" w:rsidP="002C4D98">
            <w:pPr>
              <w:rPr>
                <w:rFonts w:ascii="Arial" w:hAnsi="Arial" w:cs="Arial"/>
                <w:szCs w:val="22"/>
              </w:rPr>
            </w:pPr>
          </w:p>
        </w:tc>
        <w:tc>
          <w:tcPr>
            <w:tcW w:w="0" w:type="auto"/>
            <w:vAlign w:val="center"/>
            <w:hideMark/>
          </w:tcPr>
          <w:p w14:paraId="61063233" w14:textId="77777777" w:rsidR="0096601A" w:rsidRPr="003D7362" w:rsidRDefault="0096601A" w:rsidP="002C4D98">
            <w:pPr>
              <w:rPr>
                <w:rFonts w:ascii="Arial" w:hAnsi="Arial" w:cs="Arial"/>
                <w:szCs w:val="22"/>
              </w:rPr>
            </w:pPr>
          </w:p>
        </w:tc>
      </w:tr>
      <w:tr w:rsidR="00341911" w:rsidRPr="003D7362" w14:paraId="7F219FB0" w14:textId="77777777" w:rsidTr="002C4D98">
        <w:tc>
          <w:tcPr>
            <w:tcW w:w="0" w:type="auto"/>
            <w:hideMark/>
          </w:tcPr>
          <w:p w14:paraId="0C300281" w14:textId="77777777" w:rsidR="0096601A" w:rsidRPr="003D7362" w:rsidRDefault="0096601A" w:rsidP="002C4D98">
            <w:pPr>
              <w:rPr>
                <w:rFonts w:ascii="Arial" w:hAnsi="Arial" w:cs="Arial"/>
                <w:szCs w:val="22"/>
              </w:rPr>
            </w:pPr>
            <w:r w:rsidRPr="003D7362">
              <w:rPr>
                <w:rFonts w:ascii="Arial" w:hAnsi="Arial" w:cs="Arial"/>
                <w:szCs w:val="22"/>
              </w:rPr>
              <w:t>12</w:t>
            </w:r>
          </w:p>
        </w:tc>
        <w:tc>
          <w:tcPr>
            <w:tcW w:w="0" w:type="auto"/>
            <w:vMerge w:val="restart"/>
            <w:hideMark/>
          </w:tcPr>
          <w:p w14:paraId="28DCBF6B" w14:textId="77777777" w:rsidR="0096601A" w:rsidRPr="003D7362" w:rsidRDefault="0096601A" w:rsidP="002C4D98">
            <w:pPr>
              <w:rPr>
                <w:rFonts w:ascii="Arial" w:hAnsi="Arial" w:cs="Arial"/>
                <w:szCs w:val="22"/>
              </w:rPr>
            </w:pPr>
            <w:r w:rsidRPr="003D7362">
              <w:rPr>
                <w:rFonts w:ascii="Arial" w:hAnsi="Arial" w:cs="Arial"/>
                <w:szCs w:val="22"/>
              </w:rPr>
              <w:t>AM</w:t>
            </w:r>
          </w:p>
        </w:tc>
        <w:tc>
          <w:tcPr>
            <w:tcW w:w="0" w:type="auto"/>
            <w:hideMark/>
          </w:tcPr>
          <w:p w14:paraId="37A83A52" w14:textId="77777777" w:rsidR="0096601A" w:rsidRPr="003D7362" w:rsidRDefault="0096601A" w:rsidP="002C4D98">
            <w:pPr>
              <w:rPr>
                <w:rFonts w:ascii="Arial" w:hAnsi="Arial" w:cs="Arial"/>
                <w:szCs w:val="22"/>
              </w:rPr>
            </w:pPr>
            <w:r w:rsidRPr="003D7362">
              <w:rPr>
                <w:rFonts w:ascii="Arial" w:hAnsi="Arial" w:cs="Arial"/>
                <w:szCs w:val="22"/>
              </w:rPr>
              <w:t>installed</w:t>
            </w:r>
          </w:p>
        </w:tc>
        <w:tc>
          <w:tcPr>
            <w:tcW w:w="0" w:type="auto"/>
            <w:vAlign w:val="center"/>
            <w:hideMark/>
          </w:tcPr>
          <w:p w14:paraId="4BD23C72" w14:textId="77777777" w:rsidR="0096601A" w:rsidRPr="003D7362" w:rsidRDefault="0096601A" w:rsidP="002C4D98">
            <w:pPr>
              <w:rPr>
                <w:rFonts w:ascii="Arial" w:hAnsi="Arial" w:cs="Arial"/>
                <w:szCs w:val="22"/>
              </w:rPr>
            </w:pPr>
            <w:r w:rsidRPr="003D7362">
              <w:rPr>
                <w:rFonts w:ascii="Arial" w:hAnsi="Arial" w:cs="Arial"/>
                <w:szCs w:val="22"/>
              </w:rPr>
              <w:t xml:space="preserve"> </w:t>
            </w:r>
          </w:p>
        </w:tc>
        <w:tc>
          <w:tcPr>
            <w:tcW w:w="0" w:type="auto"/>
            <w:vAlign w:val="center"/>
            <w:hideMark/>
          </w:tcPr>
          <w:p w14:paraId="5B65C764" w14:textId="77777777" w:rsidR="0096601A" w:rsidRPr="003D7362" w:rsidRDefault="0096601A" w:rsidP="002C4D98">
            <w:pPr>
              <w:rPr>
                <w:rFonts w:ascii="Arial" w:hAnsi="Arial" w:cs="Arial"/>
                <w:szCs w:val="22"/>
              </w:rPr>
            </w:pPr>
          </w:p>
        </w:tc>
        <w:tc>
          <w:tcPr>
            <w:tcW w:w="0" w:type="auto"/>
            <w:vAlign w:val="center"/>
            <w:hideMark/>
          </w:tcPr>
          <w:p w14:paraId="6A9F2955" w14:textId="77777777" w:rsidR="0096601A" w:rsidRPr="003D7362" w:rsidRDefault="0096601A" w:rsidP="002C4D98">
            <w:pPr>
              <w:rPr>
                <w:rFonts w:ascii="Arial" w:hAnsi="Arial" w:cs="Arial"/>
                <w:szCs w:val="22"/>
              </w:rPr>
            </w:pPr>
          </w:p>
        </w:tc>
        <w:tc>
          <w:tcPr>
            <w:tcW w:w="0" w:type="auto"/>
            <w:vAlign w:val="center"/>
            <w:hideMark/>
          </w:tcPr>
          <w:p w14:paraId="77019232" w14:textId="77777777" w:rsidR="0096601A" w:rsidRPr="003D7362" w:rsidRDefault="0096601A" w:rsidP="002C4D98">
            <w:pPr>
              <w:rPr>
                <w:rFonts w:ascii="Arial" w:hAnsi="Arial" w:cs="Arial"/>
                <w:szCs w:val="22"/>
              </w:rPr>
            </w:pPr>
          </w:p>
        </w:tc>
        <w:tc>
          <w:tcPr>
            <w:tcW w:w="0" w:type="auto"/>
            <w:vAlign w:val="center"/>
            <w:hideMark/>
          </w:tcPr>
          <w:p w14:paraId="12526CB9" w14:textId="77777777" w:rsidR="0096601A" w:rsidRPr="003D7362" w:rsidRDefault="0096601A" w:rsidP="002C4D98">
            <w:pPr>
              <w:rPr>
                <w:rFonts w:ascii="Arial" w:hAnsi="Arial" w:cs="Arial"/>
                <w:szCs w:val="22"/>
              </w:rPr>
            </w:pPr>
          </w:p>
        </w:tc>
      </w:tr>
      <w:tr w:rsidR="00341911" w:rsidRPr="003D7362" w14:paraId="2CD884D0" w14:textId="77777777" w:rsidTr="002C4D98">
        <w:tc>
          <w:tcPr>
            <w:tcW w:w="0" w:type="auto"/>
            <w:hideMark/>
          </w:tcPr>
          <w:p w14:paraId="47F822C4" w14:textId="77777777" w:rsidR="0096601A" w:rsidRPr="003D7362" w:rsidRDefault="0096601A" w:rsidP="002C4D98">
            <w:pPr>
              <w:rPr>
                <w:rFonts w:ascii="Arial" w:hAnsi="Arial" w:cs="Arial"/>
                <w:szCs w:val="22"/>
              </w:rPr>
            </w:pPr>
            <w:r w:rsidRPr="003D7362">
              <w:rPr>
                <w:rFonts w:ascii="Arial" w:hAnsi="Arial" w:cs="Arial"/>
                <w:szCs w:val="22"/>
              </w:rPr>
              <w:t>13</w:t>
            </w:r>
          </w:p>
        </w:tc>
        <w:tc>
          <w:tcPr>
            <w:tcW w:w="0" w:type="auto"/>
            <w:vMerge/>
            <w:vAlign w:val="center"/>
            <w:hideMark/>
          </w:tcPr>
          <w:p w14:paraId="155A8E8D" w14:textId="77777777" w:rsidR="0096601A" w:rsidRPr="003D7362" w:rsidRDefault="0096601A" w:rsidP="002C4D98">
            <w:pPr>
              <w:rPr>
                <w:rFonts w:ascii="Arial" w:hAnsi="Arial" w:cs="Arial"/>
                <w:szCs w:val="22"/>
              </w:rPr>
            </w:pPr>
          </w:p>
        </w:tc>
        <w:tc>
          <w:tcPr>
            <w:tcW w:w="0" w:type="auto"/>
            <w:hideMark/>
          </w:tcPr>
          <w:p w14:paraId="4E1B666D" w14:textId="77777777" w:rsidR="0096601A" w:rsidRPr="003D7362" w:rsidRDefault="0096601A" w:rsidP="002C4D98">
            <w:pPr>
              <w:rPr>
                <w:rFonts w:ascii="Arial" w:hAnsi="Arial" w:cs="Arial"/>
                <w:szCs w:val="22"/>
              </w:rPr>
            </w:pPr>
            <w:r w:rsidRPr="003D7362">
              <w:rPr>
                <w:rFonts w:ascii="Arial" w:hAnsi="Arial" w:cs="Arial"/>
                <w:szCs w:val="22"/>
              </w:rPr>
              <w:t>not commercially available at this survey</w:t>
            </w:r>
          </w:p>
        </w:tc>
        <w:tc>
          <w:tcPr>
            <w:tcW w:w="0" w:type="auto"/>
            <w:vAlign w:val="center"/>
            <w:hideMark/>
          </w:tcPr>
          <w:p w14:paraId="0C354E13" w14:textId="77777777" w:rsidR="0096601A" w:rsidRPr="003D7362" w:rsidRDefault="0096601A" w:rsidP="002C4D98">
            <w:pPr>
              <w:rPr>
                <w:rFonts w:ascii="Arial" w:hAnsi="Arial" w:cs="Arial"/>
                <w:szCs w:val="22"/>
              </w:rPr>
            </w:pPr>
          </w:p>
        </w:tc>
        <w:tc>
          <w:tcPr>
            <w:tcW w:w="0" w:type="auto"/>
            <w:vAlign w:val="center"/>
            <w:hideMark/>
          </w:tcPr>
          <w:p w14:paraId="7400E6A5" w14:textId="77777777" w:rsidR="0096601A" w:rsidRPr="003D7362" w:rsidRDefault="0096601A" w:rsidP="002C4D98">
            <w:pPr>
              <w:rPr>
                <w:rFonts w:ascii="Arial" w:hAnsi="Arial" w:cs="Arial"/>
                <w:szCs w:val="22"/>
              </w:rPr>
            </w:pPr>
          </w:p>
        </w:tc>
        <w:tc>
          <w:tcPr>
            <w:tcW w:w="0" w:type="auto"/>
            <w:vAlign w:val="center"/>
            <w:hideMark/>
          </w:tcPr>
          <w:p w14:paraId="619D4D89" w14:textId="77777777" w:rsidR="0096601A" w:rsidRPr="003D7362" w:rsidRDefault="0096601A" w:rsidP="002C4D98">
            <w:pPr>
              <w:rPr>
                <w:rFonts w:ascii="Arial" w:hAnsi="Arial" w:cs="Arial"/>
                <w:szCs w:val="22"/>
              </w:rPr>
            </w:pPr>
          </w:p>
        </w:tc>
        <w:tc>
          <w:tcPr>
            <w:tcW w:w="0" w:type="auto"/>
            <w:vAlign w:val="center"/>
            <w:hideMark/>
          </w:tcPr>
          <w:p w14:paraId="6AB47BE0" w14:textId="77777777" w:rsidR="0096601A" w:rsidRPr="003D7362" w:rsidRDefault="0096601A" w:rsidP="002C4D98">
            <w:pPr>
              <w:rPr>
                <w:rFonts w:ascii="Arial" w:hAnsi="Arial" w:cs="Arial"/>
                <w:szCs w:val="22"/>
              </w:rPr>
            </w:pPr>
          </w:p>
        </w:tc>
        <w:tc>
          <w:tcPr>
            <w:tcW w:w="0" w:type="auto"/>
            <w:vAlign w:val="center"/>
            <w:hideMark/>
          </w:tcPr>
          <w:p w14:paraId="29012AED" w14:textId="77777777" w:rsidR="0096601A" w:rsidRPr="003D7362" w:rsidRDefault="0096601A" w:rsidP="002C4D98">
            <w:pPr>
              <w:rPr>
                <w:rFonts w:ascii="Arial" w:hAnsi="Arial" w:cs="Arial"/>
                <w:szCs w:val="22"/>
              </w:rPr>
            </w:pPr>
          </w:p>
        </w:tc>
      </w:tr>
      <w:tr w:rsidR="0096601A" w:rsidRPr="003D7362" w14:paraId="415BC8C4" w14:textId="77777777" w:rsidTr="002C4D98">
        <w:tc>
          <w:tcPr>
            <w:tcW w:w="0" w:type="auto"/>
            <w:hideMark/>
          </w:tcPr>
          <w:p w14:paraId="096BFAAE" w14:textId="77777777" w:rsidR="0096601A" w:rsidRPr="003D7362" w:rsidRDefault="0096601A" w:rsidP="002C4D98">
            <w:pPr>
              <w:rPr>
                <w:rFonts w:ascii="Arial" w:hAnsi="Arial" w:cs="Arial"/>
                <w:szCs w:val="22"/>
              </w:rPr>
            </w:pPr>
            <w:r w:rsidRPr="003D7362">
              <w:rPr>
                <w:rFonts w:ascii="Arial" w:hAnsi="Arial" w:cs="Arial"/>
                <w:szCs w:val="22"/>
              </w:rPr>
              <w:t>14</w:t>
            </w:r>
          </w:p>
        </w:tc>
        <w:tc>
          <w:tcPr>
            <w:tcW w:w="0" w:type="auto"/>
            <w:vMerge/>
            <w:vAlign w:val="center"/>
            <w:hideMark/>
          </w:tcPr>
          <w:p w14:paraId="0E7C93E5" w14:textId="77777777" w:rsidR="0096601A" w:rsidRPr="003D7362" w:rsidRDefault="0096601A" w:rsidP="002C4D98">
            <w:pPr>
              <w:rPr>
                <w:rFonts w:ascii="Arial" w:hAnsi="Arial" w:cs="Arial"/>
                <w:szCs w:val="22"/>
              </w:rPr>
            </w:pPr>
          </w:p>
        </w:tc>
        <w:tc>
          <w:tcPr>
            <w:tcW w:w="0" w:type="auto"/>
            <w:hideMark/>
          </w:tcPr>
          <w:p w14:paraId="5C4271E3" w14:textId="77777777" w:rsidR="0096601A" w:rsidRPr="003D7362" w:rsidRDefault="0096601A" w:rsidP="002C4D98">
            <w:pPr>
              <w:rPr>
                <w:rFonts w:ascii="Arial" w:hAnsi="Arial" w:cs="Arial"/>
                <w:szCs w:val="22"/>
              </w:rPr>
            </w:pPr>
            <w:r w:rsidRPr="003D7362">
              <w:rPr>
                <w:rFonts w:ascii="Arial" w:hAnsi="Arial" w:cs="Arial"/>
                <w:szCs w:val="22"/>
              </w:rPr>
              <w:t>not applicable</w:t>
            </w:r>
          </w:p>
        </w:tc>
        <w:tc>
          <w:tcPr>
            <w:tcW w:w="0" w:type="auto"/>
            <w:vAlign w:val="center"/>
            <w:hideMark/>
          </w:tcPr>
          <w:p w14:paraId="7C17E60E" w14:textId="77777777" w:rsidR="0096601A" w:rsidRPr="003D7362" w:rsidRDefault="0096601A" w:rsidP="002C4D98">
            <w:pPr>
              <w:rPr>
                <w:rFonts w:ascii="Arial" w:hAnsi="Arial" w:cs="Arial"/>
                <w:szCs w:val="22"/>
              </w:rPr>
            </w:pPr>
          </w:p>
        </w:tc>
        <w:tc>
          <w:tcPr>
            <w:tcW w:w="0" w:type="auto"/>
            <w:vAlign w:val="center"/>
            <w:hideMark/>
          </w:tcPr>
          <w:p w14:paraId="3BE1AA10" w14:textId="77777777" w:rsidR="0096601A" w:rsidRPr="003D7362" w:rsidRDefault="0096601A" w:rsidP="002C4D98">
            <w:pPr>
              <w:rPr>
                <w:rFonts w:ascii="Arial" w:hAnsi="Arial" w:cs="Arial"/>
                <w:szCs w:val="22"/>
              </w:rPr>
            </w:pPr>
          </w:p>
        </w:tc>
        <w:tc>
          <w:tcPr>
            <w:tcW w:w="0" w:type="auto"/>
            <w:vAlign w:val="center"/>
            <w:hideMark/>
          </w:tcPr>
          <w:p w14:paraId="5B45EEC5" w14:textId="77777777" w:rsidR="0096601A" w:rsidRPr="003D7362" w:rsidRDefault="0096601A" w:rsidP="002C4D98">
            <w:pPr>
              <w:rPr>
                <w:rFonts w:ascii="Arial" w:hAnsi="Arial" w:cs="Arial"/>
                <w:szCs w:val="22"/>
              </w:rPr>
            </w:pPr>
          </w:p>
        </w:tc>
        <w:tc>
          <w:tcPr>
            <w:tcW w:w="0" w:type="auto"/>
            <w:vAlign w:val="center"/>
            <w:hideMark/>
          </w:tcPr>
          <w:p w14:paraId="24E5D5EF" w14:textId="77777777" w:rsidR="0096601A" w:rsidRPr="003D7362" w:rsidRDefault="0096601A" w:rsidP="002C4D98">
            <w:pPr>
              <w:rPr>
                <w:rFonts w:ascii="Arial" w:hAnsi="Arial" w:cs="Arial"/>
                <w:szCs w:val="22"/>
              </w:rPr>
            </w:pPr>
          </w:p>
        </w:tc>
        <w:tc>
          <w:tcPr>
            <w:tcW w:w="0" w:type="auto"/>
            <w:vAlign w:val="center"/>
            <w:hideMark/>
          </w:tcPr>
          <w:p w14:paraId="204CE78D" w14:textId="77777777" w:rsidR="0096601A" w:rsidRPr="003D7362" w:rsidRDefault="0096601A" w:rsidP="002C4D98">
            <w:pPr>
              <w:rPr>
                <w:rFonts w:ascii="Arial" w:hAnsi="Arial" w:cs="Arial"/>
                <w:szCs w:val="22"/>
              </w:rPr>
            </w:pPr>
          </w:p>
        </w:tc>
      </w:tr>
    </w:tbl>
    <w:p w14:paraId="7931D80C" w14:textId="77777777" w:rsidR="0096601A" w:rsidRPr="003D7362" w:rsidRDefault="0096601A" w:rsidP="0096601A">
      <w:pPr>
        <w:rPr>
          <w:rFonts w:ascii="Arial" w:hAnsi="Arial" w:cs="Arial"/>
          <w:vanish/>
          <w:szCs w:val="22"/>
        </w:rPr>
      </w:pPr>
    </w:p>
    <w:tbl>
      <w:tblPr>
        <w:tblW w:w="0" w:type="auto"/>
        <w:tblCellSpacing w:w="0" w:type="dxa"/>
        <w:tblCellMar>
          <w:top w:w="48" w:type="dxa"/>
          <w:left w:w="48" w:type="dxa"/>
          <w:bottom w:w="48" w:type="dxa"/>
          <w:right w:w="48" w:type="dxa"/>
        </w:tblCellMar>
        <w:tblLook w:val="04A0" w:firstRow="1" w:lastRow="0" w:firstColumn="1" w:lastColumn="0" w:noHBand="0" w:noVBand="1"/>
        <w:tblDescription w:val=""/>
      </w:tblPr>
      <w:tblGrid>
        <w:gridCol w:w="770"/>
        <w:gridCol w:w="870"/>
        <w:gridCol w:w="1379"/>
        <w:gridCol w:w="1379"/>
        <w:gridCol w:w="1379"/>
        <w:gridCol w:w="1379"/>
        <w:gridCol w:w="1379"/>
        <w:gridCol w:w="491"/>
      </w:tblGrid>
      <w:tr w:rsidR="00341911" w:rsidRPr="003D7362" w14:paraId="2048603A" w14:textId="77777777" w:rsidTr="002C4D98">
        <w:trPr>
          <w:tblCellSpacing w:w="0" w:type="dxa"/>
        </w:trPr>
        <w:tc>
          <w:tcPr>
            <w:tcW w:w="0" w:type="auto"/>
            <w:hideMark/>
          </w:tcPr>
          <w:p w14:paraId="083A4431" w14:textId="77777777" w:rsidR="0096601A" w:rsidRPr="003D7362" w:rsidRDefault="0096601A" w:rsidP="002C4D98">
            <w:pPr>
              <w:rPr>
                <w:rFonts w:ascii="Arial" w:hAnsi="Arial" w:cs="Arial"/>
                <w:szCs w:val="22"/>
              </w:rPr>
            </w:pPr>
            <w:r w:rsidRPr="003D7362">
              <w:rPr>
                <w:rFonts w:ascii="Arial" w:hAnsi="Arial" w:cs="Arial"/>
                <w:szCs w:val="22"/>
              </w:rPr>
              <w:t>2.3</w:t>
            </w:r>
          </w:p>
        </w:tc>
        <w:tc>
          <w:tcPr>
            <w:tcW w:w="0" w:type="auto"/>
            <w:gridSpan w:val="7"/>
            <w:hideMark/>
          </w:tcPr>
          <w:p w14:paraId="3E56BAC8" w14:textId="77777777" w:rsidR="0096601A" w:rsidRPr="003D7362" w:rsidRDefault="0096601A" w:rsidP="002C4D98">
            <w:pPr>
              <w:rPr>
                <w:rFonts w:ascii="Arial" w:hAnsi="Arial" w:cs="Arial"/>
                <w:szCs w:val="22"/>
              </w:rPr>
            </w:pPr>
            <w:r w:rsidRPr="003D7362">
              <w:rPr>
                <w:rFonts w:ascii="Arial" w:hAnsi="Arial" w:cs="Arial"/>
                <w:i/>
                <w:iCs/>
                <w:szCs w:val="22"/>
              </w:rPr>
              <w:t>Sulphur oxides (</w:t>
            </w:r>
            <w:proofErr w:type="spellStart"/>
            <w:r w:rsidRPr="003D7362">
              <w:rPr>
                <w:rFonts w:ascii="Arial" w:hAnsi="Arial" w:cs="Arial"/>
                <w:i/>
                <w:iCs/>
                <w:szCs w:val="22"/>
              </w:rPr>
              <w:t>SO</w:t>
            </w:r>
            <w:r w:rsidRPr="003D7362">
              <w:rPr>
                <w:rFonts w:ascii="Arial" w:hAnsi="Arial" w:cs="Arial"/>
                <w:i/>
                <w:iCs/>
                <w:szCs w:val="22"/>
                <w:vertAlign w:val="subscript"/>
              </w:rPr>
              <w:t>x</w:t>
            </w:r>
            <w:proofErr w:type="spellEnd"/>
            <w:r w:rsidRPr="003D7362">
              <w:rPr>
                <w:rFonts w:ascii="Arial" w:hAnsi="Arial" w:cs="Arial"/>
                <w:i/>
                <w:iCs/>
                <w:szCs w:val="22"/>
              </w:rPr>
              <w:t>) and particulate matter</w:t>
            </w:r>
            <w:r w:rsidRPr="003D7362">
              <w:rPr>
                <w:rFonts w:ascii="Arial" w:hAnsi="Arial" w:cs="Arial"/>
                <w:szCs w:val="22"/>
              </w:rPr>
              <w:t> (</w:t>
            </w:r>
            <w:hyperlink r:id="rId29" w:history="1">
              <w:r w:rsidRPr="003D7362">
                <w:rPr>
                  <w:rStyle w:val="Hyperlink"/>
                  <w:rFonts w:ascii="Arial" w:hAnsi="Arial" w:cs="Arial"/>
                  <w:color w:val="auto"/>
                  <w:szCs w:val="22"/>
                  <w:u w:val="none"/>
                </w:rPr>
                <w:t>regulation 14</w:t>
              </w:r>
            </w:hyperlink>
            <w:r w:rsidRPr="003D7362">
              <w:rPr>
                <w:rFonts w:ascii="Arial" w:hAnsi="Arial" w:cs="Arial"/>
                <w:szCs w:val="22"/>
              </w:rPr>
              <w:t>)</w:t>
            </w:r>
          </w:p>
        </w:tc>
      </w:tr>
      <w:tr w:rsidR="00341911" w:rsidRPr="003D7362" w14:paraId="12C98E87" w14:textId="77777777" w:rsidTr="002C4D98">
        <w:trPr>
          <w:tblCellSpacing w:w="0" w:type="dxa"/>
        </w:trPr>
        <w:tc>
          <w:tcPr>
            <w:tcW w:w="0" w:type="auto"/>
            <w:hideMark/>
          </w:tcPr>
          <w:p w14:paraId="13A0552F" w14:textId="77777777" w:rsidR="0096601A" w:rsidRPr="003D7362" w:rsidRDefault="0096601A" w:rsidP="002C4D98">
            <w:pPr>
              <w:rPr>
                <w:rFonts w:ascii="Arial" w:hAnsi="Arial" w:cs="Arial"/>
                <w:szCs w:val="22"/>
              </w:rPr>
            </w:pPr>
            <w:r w:rsidRPr="003D7362">
              <w:rPr>
                <w:rFonts w:ascii="Arial" w:hAnsi="Arial" w:cs="Arial"/>
                <w:szCs w:val="22"/>
              </w:rPr>
              <w:t>2.3.1</w:t>
            </w:r>
          </w:p>
        </w:tc>
        <w:tc>
          <w:tcPr>
            <w:tcW w:w="0" w:type="auto"/>
            <w:gridSpan w:val="7"/>
            <w:hideMark/>
          </w:tcPr>
          <w:p w14:paraId="08F0A3D3" w14:textId="77777777" w:rsidR="0096601A" w:rsidRPr="003D7362" w:rsidRDefault="0096601A" w:rsidP="00B40843">
            <w:pPr>
              <w:jc w:val="both"/>
              <w:rPr>
                <w:rFonts w:ascii="Arial" w:hAnsi="Arial" w:cs="Arial"/>
                <w:szCs w:val="22"/>
              </w:rPr>
            </w:pPr>
            <w:r w:rsidRPr="003D7362">
              <w:rPr>
                <w:rFonts w:ascii="Arial" w:hAnsi="Arial" w:cs="Arial"/>
                <w:szCs w:val="22"/>
              </w:rPr>
              <w:t>When the ship operates outside of an emission control area specified in </w:t>
            </w:r>
            <w:hyperlink r:id="rId30" w:anchor="GUID-2E402236-C5A9-4D94-9BDB-4737FA3CEDD2__GUID-56A4C0C8-5483-426C-ABEE-E6A72AF4C36B" w:history="1">
              <w:r w:rsidRPr="003D7362">
                <w:rPr>
                  <w:rStyle w:val="Hyperlink"/>
                  <w:rFonts w:ascii="Arial" w:hAnsi="Arial" w:cs="Arial"/>
                  <w:color w:val="auto"/>
                  <w:szCs w:val="22"/>
                  <w:u w:val="none"/>
                </w:rPr>
                <w:t>regulation 14.3</w:t>
              </w:r>
            </w:hyperlink>
            <w:r w:rsidRPr="003D7362">
              <w:rPr>
                <w:rFonts w:ascii="Arial" w:hAnsi="Arial" w:cs="Arial"/>
                <w:szCs w:val="22"/>
              </w:rPr>
              <w:t>, the ship uses:</w:t>
            </w:r>
          </w:p>
        </w:tc>
      </w:tr>
      <w:tr w:rsidR="00341911" w:rsidRPr="003D7362" w14:paraId="34D4F5D2" w14:textId="77777777" w:rsidTr="002C4D98">
        <w:trPr>
          <w:tblCellSpacing w:w="0" w:type="dxa"/>
        </w:trPr>
        <w:tc>
          <w:tcPr>
            <w:tcW w:w="0" w:type="auto"/>
            <w:hideMark/>
          </w:tcPr>
          <w:p w14:paraId="596D7F59"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8BB5CE9" w14:textId="77777777" w:rsidR="0096601A" w:rsidRPr="003D7362" w:rsidRDefault="0096601A" w:rsidP="00B40843">
            <w:pPr>
              <w:jc w:val="both"/>
              <w:rPr>
                <w:rFonts w:ascii="Arial" w:hAnsi="Arial" w:cs="Arial"/>
                <w:szCs w:val="22"/>
              </w:rPr>
            </w:pPr>
            <w:r w:rsidRPr="003D7362">
              <w:rPr>
                <w:rFonts w:ascii="Arial" w:hAnsi="Arial" w:cs="Arial"/>
                <w:szCs w:val="22"/>
              </w:rPr>
              <w:t>.1</w:t>
            </w:r>
          </w:p>
        </w:tc>
        <w:tc>
          <w:tcPr>
            <w:tcW w:w="0" w:type="auto"/>
            <w:gridSpan w:val="5"/>
            <w:hideMark/>
          </w:tcPr>
          <w:p w14:paraId="26E83FD9" w14:textId="77777777" w:rsidR="0096601A" w:rsidRPr="003D7362" w:rsidRDefault="0096601A" w:rsidP="00B40843">
            <w:pPr>
              <w:jc w:val="both"/>
              <w:rPr>
                <w:rFonts w:ascii="Arial" w:hAnsi="Arial" w:cs="Arial"/>
                <w:szCs w:val="22"/>
              </w:rPr>
            </w:pPr>
            <w:r w:rsidRPr="003D7362">
              <w:rPr>
                <w:rFonts w:ascii="Arial" w:hAnsi="Arial" w:cs="Arial"/>
                <w:szCs w:val="22"/>
              </w:rPr>
              <w:t xml:space="preserve">fuel oil with a sulphur content as documented by bunker delivery notes that does not exceed the limit value of 0.50% m/m, </w:t>
            </w:r>
            <w:r w:rsidRPr="003D7362">
              <w:rPr>
                <w:rFonts w:ascii="Arial" w:hAnsi="Arial" w:cs="Arial"/>
                <w:szCs w:val="22"/>
              </w:rPr>
              <w:lastRenderedPageBreak/>
              <w:t>and/or……………………………………………………………...................</w:t>
            </w:r>
          </w:p>
        </w:tc>
        <w:tc>
          <w:tcPr>
            <w:tcW w:w="0" w:type="auto"/>
            <w:hideMark/>
          </w:tcPr>
          <w:p w14:paraId="36E61C35" w14:textId="77777777" w:rsidR="0096601A" w:rsidRPr="003D7362" w:rsidRDefault="0096601A" w:rsidP="00B40843">
            <w:pPr>
              <w:jc w:val="both"/>
              <w:rPr>
                <w:rFonts w:ascii="Arial" w:hAnsi="Arial" w:cs="Arial"/>
                <w:szCs w:val="22"/>
              </w:rPr>
            </w:pPr>
          </w:p>
        </w:tc>
      </w:tr>
      <w:tr w:rsidR="00341911" w:rsidRPr="003D7362" w14:paraId="677FE4D0" w14:textId="77777777" w:rsidTr="002C4D98">
        <w:trPr>
          <w:tblCellSpacing w:w="0" w:type="dxa"/>
        </w:trPr>
        <w:tc>
          <w:tcPr>
            <w:tcW w:w="0" w:type="auto"/>
            <w:hideMark/>
          </w:tcPr>
          <w:p w14:paraId="68E7479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BB23E94" w14:textId="77777777" w:rsidR="0096601A" w:rsidRPr="003D7362" w:rsidRDefault="0096601A" w:rsidP="00B40843">
            <w:pPr>
              <w:jc w:val="both"/>
              <w:rPr>
                <w:rFonts w:ascii="Arial" w:hAnsi="Arial" w:cs="Arial"/>
                <w:szCs w:val="22"/>
              </w:rPr>
            </w:pPr>
            <w:r w:rsidRPr="003D7362">
              <w:rPr>
                <w:rFonts w:ascii="Arial" w:hAnsi="Arial" w:cs="Arial"/>
                <w:szCs w:val="22"/>
              </w:rPr>
              <w:t>.2</w:t>
            </w:r>
          </w:p>
        </w:tc>
        <w:tc>
          <w:tcPr>
            <w:tcW w:w="0" w:type="auto"/>
            <w:gridSpan w:val="5"/>
            <w:hideMark/>
          </w:tcPr>
          <w:p w14:paraId="50177B9F" w14:textId="77777777" w:rsidR="0096601A" w:rsidRPr="003D7362" w:rsidRDefault="0096601A" w:rsidP="00B40843">
            <w:pPr>
              <w:jc w:val="both"/>
              <w:rPr>
                <w:rFonts w:ascii="Arial" w:hAnsi="Arial" w:cs="Arial"/>
                <w:szCs w:val="22"/>
              </w:rPr>
            </w:pPr>
            <w:r w:rsidRPr="003D7362">
              <w:rPr>
                <w:rFonts w:ascii="Arial" w:hAnsi="Arial" w:cs="Arial"/>
                <w:szCs w:val="22"/>
              </w:rPr>
              <w:t>an equivalent arrangement approved in accordance with </w:t>
            </w:r>
            <w:hyperlink r:id="rId31" w:anchor="GUID-6AD0C2E9-33D0-474B-809E-9B0308BD6F5B__GUID-5CB19A03-DCB7-4CE0-92A3-AD8F965D7F18" w:history="1">
              <w:r w:rsidRPr="003D7362">
                <w:rPr>
                  <w:rStyle w:val="Hyperlink"/>
                  <w:rFonts w:ascii="Arial" w:hAnsi="Arial" w:cs="Arial"/>
                  <w:color w:val="auto"/>
                  <w:szCs w:val="22"/>
                  <w:u w:val="none"/>
                </w:rPr>
                <w:t>regulation 4.1</w:t>
              </w:r>
            </w:hyperlink>
            <w:r w:rsidRPr="003D7362">
              <w:rPr>
                <w:rFonts w:ascii="Arial" w:hAnsi="Arial" w:cs="Arial"/>
                <w:szCs w:val="22"/>
              </w:rPr>
              <w:t> as listed in paragraph 2.6 that is at least as effective in terms of SO</w:t>
            </w:r>
            <w:r w:rsidRPr="003D7362">
              <w:rPr>
                <w:rFonts w:ascii="Arial" w:hAnsi="Arial" w:cs="Arial"/>
                <w:szCs w:val="22"/>
                <w:vertAlign w:val="subscript"/>
              </w:rPr>
              <w:t>X</w:t>
            </w:r>
            <w:r w:rsidRPr="003D7362">
              <w:rPr>
                <w:rFonts w:ascii="Arial" w:hAnsi="Arial" w:cs="Arial"/>
                <w:szCs w:val="22"/>
              </w:rPr>
              <w:t> emission reductions as compared to using a fuel oil with a sulphur content limit value of 0.50% m/m……………………………………………………………...................</w:t>
            </w:r>
          </w:p>
        </w:tc>
        <w:tc>
          <w:tcPr>
            <w:tcW w:w="0" w:type="auto"/>
            <w:hideMark/>
          </w:tcPr>
          <w:p w14:paraId="2FEE6405" w14:textId="77777777" w:rsidR="0096601A" w:rsidRPr="003D7362" w:rsidRDefault="0096601A" w:rsidP="00B40843">
            <w:pPr>
              <w:jc w:val="both"/>
              <w:rPr>
                <w:rFonts w:ascii="Arial" w:hAnsi="Arial" w:cs="Arial"/>
                <w:szCs w:val="22"/>
              </w:rPr>
            </w:pPr>
          </w:p>
        </w:tc>
      </w:tr>
      <w:tr w:rsidR="00341911" w:rsidRPr="003D7362" w14:paraId="09A327F5" w14:textId="77777777" w:rsidTr="002C4D98">
        <w:trPr>
          <w:tblCellSpacing w:w="0" w:type="dxa"/>
        </w:trPr>
        <w:tc>
          <w:tcPr>
            <w:tcW w:w="0" w:type="auto"/>
            <w:hideMark/>
          </w:tcPr>
          <w:p w14:paraId="3079E6F7" w14:textId="77777777" w:rsidR="0096601A" w:rsidRPr="003D7362" w:rsidRDefault="0096601A" w:rsidP="002C4D98">
            <w:pPr>
              <w:rPr>
                <w:rFonts w:ascii="Arial" w:hAnsi="Arial" w:cs="Arial"/>
                <w:szCs w:val="22"/>
              </w:rPr>
            </w:pPr>
            <w:r w:rsidRPr="003D7362">
              <w:rPr>
                <w:rFonts w:ascii="Arial" w:hAnsi="Arial" w:cs="Arial"/>
                <w:szCs w:val="22"/>
              </w:rPr>
              <w:t>2.3.2</w:t>
            </w:r>
          </w:p>
        </w:tc>
        <w:tc>
          <w:tcPr>
            <w:tcW w:w="0" w:type="auto"/>
            <w:gridSpan w:val="7"/>
            <w:hideMark/>
          </w:tcPr>
          <w:p w14:paraId="4F9E5EAE" w14:textId="77777777" w:rsidR="0096601A" w:rsidRPr="003D7362" w:rsidRDefault="0096601A" w:rsidP="00B40843">
            <w:pPr>
              <w:jc w:val="both"/>
              <w:rPr>
                <w:rFonts w:ascii="Arial" w:hAnsi="Arial" w:cs="Arial"/>
                <w:szCs w:val="22"/>
              </w:rPr>
            </w:pPr>
            <w:r w:rsidRPr="003D7362">
              <w:rPr>
                <w:rFonts w:ascii="Arial" w:hAnsi="Arial" w:cs="Arial"/>
                <w:szCs w:val="22"/>
              </w:rPr>
              <w:t>When the ship operates inside an emission control area specified in </w:t>
            </w:r>
            <w:hyperlink r:id="rId32" w:anchor="GUID-2E402236-C5A9-4D94-9BDB-4737FA3CEDD2__GUID-56A4C0C8-5483-426C-ABEE-E6A72AF4C36B" w:history="1">
              <w:r w:rsidRPr="003D7362">
                <w:rPr>
                  <w:rStyle w:val="Hyperlink"/>
                  <w:rFonts w:ascii="Arial" w:hAnsi="Arial" w:cs="Arial"/>
                  <w:color w:val="auto"/>
                  <w:szCs w:val="22"/>
                  <w:u w:val="none"/>
                </w:rPr>
                <w:t>regulation 14.3</w:t>
              </w:r>
            </w:hyperlink>
            <w:r w:rsidRPr="003D7362">
              <w:rPr>
                <w:rFonts w:ascii="Arial" w:hAnsi="Arial" w:cs="Arial"/>
                <w:szCs w:val="22"/>
              </w:rPr>
              <w:t>, the ship uses:</w:t>
            </w:r>
          </w:p>
        </w:tc>
      </w:tr>
      <w:tr w:rsidR="00341911" w:rsidRPr="003D7362" w14:paraId="329DEECF" w14:textId="77777777" w:rsidTr="002C4D98">
        <w:trPr>
          <w:tblCellSpacing w:w="0" w:type="dxa"/>
        </w:trPr>
        <w:tc>
          <w:tcPr>
            <w:tcW w:w="0" w:type="auto"/>
            <w:hideMark/>
          </w:tcPr>
          <w:p w14:paraId="5340A750"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25F8293" w14:textId="77777777" w:rsidR="0096601A" w:rsidRPr="003D7362" w:rsidRDefault="0096601A" w:rsidP="00B40843">
            <w:pPr>
              <w:jc w:val="both"/>
              <w:rPr>
                <w:rFonts w:ascii="Arial" w:hAnsi="Arial" w:cs="Arial"/>
                <w:szCs w:val="22"/>
              </w:rPr>
            </w:pPr>
            <w:r w:rsidRPr="003D7362">
              <w:rPr>
                <w:rFonts w:ascii="Arial" w:hAnsi="Arial" w:cs="Arial"/>
                <w:szCs w:val="22"/>
              </w:rPr>
              <w:t>.1</w:t>
            </w:r>
          </w:p>
        </w:tc>
        <w:tc>
          <w:tcPr>
            <w:tcW w:w="0" w:type="auto"/>
            <w:gridSpan w:val="5"/>
            <w:hideMark/>
          </w:tcPr>
          <w:p w14:paraId="55212B6D" w14:textId="77777777" w:rsidR="0096601A" w:rsidRPr="003D7362" w:rsidRDefault="0096601A" w:rsidP="00B40843">
            <w:pPr>
              <w:jc w:val="both"/>
              <w:rPr>
                <w:rFonts w:ascii="Arial" w:hAnsi="Arial" w:cs="Arial"/>
                <w:szCs w:val="22"/>
              </w:rPr>
            </w:pPr>
            <w:r w:rsidRPr="003D7362">
              <w:rPr>
                <w:rFonts w:ascii="Arial" w:hAnsi="Arial" w:cs="Arial"/>
                <w:szCs w:val="22"/>
              </w:rPr>
              <w:t>fuel oil with a sulphur content as documented by bunker delivery notes that does not exceed the limit value of 0.10% m/m, and/or……………………………………………………………...................</w:t>
            </w:r>
          </w:p>
        </w:tc>
        <w:tc>
          <w:tcPr>
            <w:tcW w:w="0" w:type="auto"/>
            <w:hideMark/>
          </w:tcPr>
          <w:p w14:paraId="748BCF55" w14:textId="77777777" w:rsidR="0096601A" w:rsidRPr="003D7362" w:rsidRDefault="0096601A" w:rsidP="00B40843">
            <w:pPr>
              <w:jc w:val="both"/>
              <w:rPr>
                <w:rFonts w:ascii="Arial" w:hAnsi="Arial" w:cs="Arial"/>
                <w:szCs w:val="22"/>
              </w:rPr>
            </w:pPr>
          </w:p>
        </w:tc>
      </w:tr>
      <w:tr w:rsidR="00341911" w:rsidRPr="003D7362" w14:paraId="542CB58E" w14:textId="77777777" w:rsidTr="002C4D98">
        <w:trPr>
          <w:tblCellSpacing w:w="0" w:type="dxa"/>
        </w:trPr>
        <w:tc>
          <w:tcPr>
            <w:tcW w:w="0" w:type="auto"/>
            <w:hideMark/>
          </w:tcPr>
          <w:p w14:paraId="6FDF49A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41945F6" w14:textId="77777777" w:rsidR="0096601A" w:rsidRPr="003D7362" w:rsidRDefault="0096601A" w:rsidP="00B40843">
            <w:pPr>
              <w:jc w:val="both"/>
              <w:rPr>
                <w:rFonts w:ascii="Arial" w:hAnsi="Arial" w:cs="Arial"/>
                <w:szCs w:val="22"/>
              </w:rPr>
            </w:pPr>
            <w:r w:rsidRPr="003D7362">
              <w:rPr>
                <w:rFonts w:ascii="Arial" w:hAnsi="Arial" w:cs="Arial"/>
                <w:szCs w:val="22"/>
              </w:rPr>
              <w:t>.2</w:t>
            </w:r>
          </w:p>
        </w:tc>
        <w:tc>
          <w:tcPr>
            <w:tcW w:w="0" w:type="auto"/>
            <w:gridSpan w:val="5"/>
            <w:hideMark/>
          </w:tcPr>
          <w:p w14:paraId="389DD47F" w14:textId="77777777" w:rsidR="0096601A" w:rsidRPr="003D7362" w:rsidRDefault="0096601A" w:rsidP="00B40843">
            <w:pPr>
              <w:jc w:val="both"/>
              <w:rPr>
                <w:rFonts w:ascii="Arial" w:hAnsi="Arial" w:cs="Arial"/>
                <w:szCs w:val="22"/>
              </w:rPr>
            </w:pPr>
            <w:r w:rsidRPr="003D7362">
              <w:rPr>
                <w:rFonts w:ascii="Arial" w:hAnsi="Arial" w:cs="Arial"/>
                <w:szCs w:val="22"/>
              </w:rPr>
              <w:t>an equivalent arrangement approved in accordance with </w:t>
            </w:r>
            <w:hyperlink r:id="rId33" w:anchor="GUID-6AD0C2E9-33D0-474B-809E-9B0308BD6F5B__GUID-5CB19A03-DCB7-4CE0-92A3-AD8F965D7F18" w:history="1">
              <w:r w:rsidRPr="003D7362">
                <w:rPr>
                  <w:rStyle w:val="Hyperlink"/>
                  <w:rFonts w:ascii="Arial" w:hAnsi="Arial" w:cs="Arial"/>
                  <w:color w:val="auto"/>
                  <w:szCs w:val="22"/>
                  <w:u w:val="none"/>
                </w:rPr>
                <w:t>regulation 4.1</w:t>
              </w:r>
            </w:hyperlink>
            <w:r w:rsidRPr="003D7362">
              <w:rPr>
                <w:rFonts w:ascii="Arial" w:hAnsi="Arial" w:cs="Arial"/>
                <w:szCs w:val="22"/>
              </w:rPr>
              <w:t> as listed in paragraph 2.6 that is at least as effective in terms of SO</w:t>
            </w:r>
            <w:r w:rsidRPr="003D7362">
              <w:rPr>
                <w:rFonts w:ascii="Arial" w:hAnsi="Arial" w:cs="Arial"/>
                <w:szCs w:val="22"/>
                <w:vertAlign w:val="subscript"/>
              </w:rPr>
              <w:t>X</w:t>
            </w:r>
            <w:r w:rsidRPr="003D7362">
              <w:rPr>
                <w:rFonts w:ascii="Arial" w:hAnsi="Arial" w:cs="Arial"/>
                <w:szCs w:val="22"/>
              </w:rPr>
              <w:t> emission reductions as compared to using a fuel oil with a sulphur content limit value of 0.10% m/m……………………………………………………………...................</w:t>
            </w:r>
          </w:p>
        </w:tc>
        <w:tc>
          <w:tcPr>
            <w:tcW w:w="0" w:type="auto"/>
            <w:hideMark/>
          </w:tcPr>
          <w:p w14:paraId="19EDD5B8" w14:textId="77777777" w:rsidR="0096601A" w:rsidRPr="003D7362" w:rsidRDefault="0096601A" w:rsidP="00B40843">
            <w:pPr>
              <w:jc w:val="both"/>
              <w:rPr>
                <w:rFonts w:ascii="Arial" w:hAnsi="Arial" w:cs="Arial"/>
                <w:szCs w:val="22"/>
              </w:rPr>
            </w:pPr>
          </w:p>
        </w:tc>
      </w:tr>
      <w:tr w:rsidR="00341911" w:rsidRPr="003D7362" w14:paraId="7EBABEC0" w14:textId="77777777" w:rsidTr="002C4D98">
        <w:trPr>
          <w:tblCellSpacing w:w="0" w:type="dxa"/>
        </w:trPr>
        <w:tc>
          <w:tcPr>
            <w:tcW w:w="0" w:type="auto"/>
            <w:hideMark/>
          </w:tcPr>
          <w:p w14:paraId="523DEDE3" w14:textId="77777777" w:rsidR="0096601A" w:rsidRPr="003D7362" w:rsidRDefault="0096601A" w:rsidP="002C4D98">
            <w:pPr>
              <w:rPr>
                <w:rFonts w:ascii="Arial" w:hAnsi="Arial" w:cs="Arial"/>
                <w:szCs w:val="22"/>
              </w:rPr>
            </w:pPr>
            <w:r w:rsidRPr="003D7362">
              <w:rPr>
                <w:rFonts w:ascii="Arial" w:hAnsi="Arial" w:cs="Arial"/>
                <w:szCs w:val="22"/>
              </w:rPr>
              <w:t>2.3.3</w:t>
            </w:r>
          </w:p>
        </w:tc>
        <w:tc>
          <w:tcPr>
            <w:tcW w:w="0" w:type="auto"/>
            <w:gridSpan w:val="6"/>
            <w:hideMark/>
          </w:tcPr>
          <w:p w14:paraId="2CDC0D7C" w14:textId="77777777" w:rsidR="0096601A" w:rsidRPr="003D7362" w:rsidRDefault="0096601A" w:rsidP="00B40843">
            <w:pPr>
              <w:jc w:val="both"/>
              <w:rPr>
                <w:rFonts w:ascii="Arial" w:hAnsi="Arial" w:cs="Arial"/>
                <w:szCs w:val="22"/>
              </w:rPr>
            </w:pPr>
            <w:r w:rsidRPr="003D7362">
              <w:rPr>
                <w:rFonts w:ascii="Arial" w:hAnsi="Arial" w:cs="Arial"/>
                <w:szCs w:val="22"/>
              </w:rPr>
              <w:t>For a ship without an equivalent arrangement approved in accordance with </w:t>
            </w:r>
            <w:hyperlink r:id="rId34" w:anchor="GUID-6AD0C2E9-33D0-474B-809E-9B0308BD6F5B__GUID-5CB19A03-DCB7-4CE0-92A3-AD8F965D7F18" w:history="1">
              <w:r w:rsidRPr="003D7362">
                <w:rPr>
                  <w:rStyle w:val="Hyperlink"/>
                  <w:rFonts w:ascii="Arial" w:hAnsi="Arial" w:cs="Arial"/>
                  <w:color w:val="auto"/>
                  <w:szCs w:val="22"/>
                  <w:u w:val="none"/>
                </w:rPr>
                <w:t>regulation 4.1</w:t>
              </w:r>
            </w:hyperlink>
            <w:r w:rsidRPr="003D7362">
              <w:rPr>
                <w:rFonts w:ascii="Arial" w:hAnsi="Arial" w:cs="Arial"/>
                <w:szCs w:val="22"/>
              </w:rPr>
              <w:t> as listed in paragraph 2.6, the sulphur content of fuel oil carried for use on board the ship shall not exceed 0.50% m/m as documented by bunker delivery notes……………………………………………………………...................</w:t>
            </w:r>
          </w:p>
        </w:tc>
        <w:tc>
          <w:tcPr>
            <w:tcW w:w="0" w:type="auto"/>
            <w:hideMark/>
          </w:tcPr>
          <w:p w14:paraId="10FE16BB" w14:textId="77777777" w:rsidR="0096601A" w:rsidRPr="003D7362" w:rsidRDefault="0096601A" w:rsidP="00B40843">
            <w:pPr>
              <w:jc w:val="both"/>
              <w:rPr>
                <w:rFonts w:ascii="Arial" w:hAnsi="Arial" w:cs="Arial"/>
                <w:szCs w:val="22"/>
              </w:rPr>
            </w:pPr>
          </w:p>
        </w:tc>
      </w:tr>
      <w:tr w:rsidR="00341911" w:rsidRPr="003D7362" w14:paraId="39C1BC95" w14:textId="77777777" w:rsidTr="002C4D98">
        <w:trPr>
          <w:tblCellSpacing w:w="0" w:type="dxa"/>
        </w:trPr>
        <w:tc>
          <w:tcPr>
            <w:tcW w:w="0" w:type="auto"/>
            <w:hideMark/>
          </w:tcPr>
          <w:p w14:paraId="5D34BC24" w14:textId="77777777" w:rsidR="0096601A" w:rsidRPr="003D7362" w:rsidRDefault="0096601A" w:rsidP="002C4D98">
            <w:pPr>
              <w:rPr>
                <w:rFonts w:ascii="Arial" w:hAnsi="Arial" w:cs="Arial"/>
                <w:szCs w:val="22"/>
              </w:rPr>
            </w:pPr>
            <w:r w:rsidRPr="003D7362">
              <w:rPr>
                <w:rFonts w:ascii="Arial" w:hAnsi="Arial" w:cs="Arial"/>
                <w:szCs w:val="22"/>
              </w:rPr>
              <w:t>2.3.4</w:t>
            </w:r>
          </w:p>
        </w:tc>
        <w:tc>
          <w:tcPr>
            <w:tcW w:w="0" w:type="auto"/>
            <w:gridSpan w:val="6"/>
            <w:hideMark/>
          </w:tcPr>
          <w:p w14:paraId="4B229C9A" w14:textId="77777777" w:rsidR="0096601A" w:rsidRPr="003D7362" w:rsidRDefault="0096601A" w:rsidP="00B40843">
            <w:pPr>
              <w:jc w:val="both"/>
              <w:rPr>
                <w:rFonts w:ascii="Arial" w:hAnsi="Arial" w:cs="Arial"/>
                <w:szCs w:val="22"/>
              </w:rPr>
            </w:pPr>
            <w:r w:rsidRPr="003D7362">
              <w:rPr>
                <w:rFonts w:ascii="Arial" w:hAnsi="Arial" w:cs="Arial"/>
                <w:szCs w:val="22"/>
              </w:rPr>
              <w:t>The ship is fitted with designated sampling point(s) in accordance with </w:t>
            </w:r>
            <w:hyperlink r:id="rId35" w:anchor="GUID-2E402236-C5A9-4D94-9BDB-4737FA3CEDD2__GUID-1D3EAA8D-5F87-46A7-96C4-A8F04786AB0F" w:history="1">
              <w:r w:rsidRPr="003D7362">
                <w:rPr>
                  <w:rStyle w:val="Hyperlink"/>
                  <w:rFonts w:ascii="Arial" w:hAnsi="Arial" w:cs="Arial"/>
                  <w:color w:val="auto"/>
                  <w:szCs w:val="22"/>
                  <w:u w:val="none"/>
                </w:rPr>
                <w:t>regulation 14.10</w:t>
              </w:r>
            </w:hyperlink>
            <w:r w:rsidRPr="003D7362">
              <w:rPr>
                <w:rFonts w:ascii="Arial" w:hAnsi="Arial" w:cs="Arial"/>
                <w:szCs w:val="22"/>
              </w:rPr>
              <w:t> or </w:t>
            </w:r>
            <w:hyperlink r:id="rId36" w:anchor="GUID-2E402236-C5A9-4D94-9BDB-4737FA3CEDD2__GUID-70914070-627D-4995-AF60-16331EFFFAA5" w:history="1">
              <w:r w:rsidRPr="003D7362">
                <w:rPr>
                  <w:rStyle w:val="Hyperlink"/>
                  <w:rFonts w:ascii="Arial" w:hAnsi="Arial" w:cs="Arial"/>
                  <w:color w:val="auto"/>
                  <w:szCs w:val="22"/>
                  <w:u w:val="none"/>
                </w:rPr>
                <w:t>14.11</w:t>
              </w:r>
            </w:hyperlink>
            <w:r w:rsidRPr="003D7362">
              <w:rPr>
                <w:rFonts w:ascii="Arial" w:hAnsi="Arial" w:cs="Arial"/>
                <w:szCs w:val="22"/>
              </w:rPr>
              <w:t>.........................................................................................</w:t>
            </w:r>
          </w:p>
        </w:tc>
        <w:tc>
          <w:tcPr>
            <w:tcW w:w="0" w:type="auto"/>
            <w:hideMark/>
          </w:tcPr>
          <w:p w14:paraId="09DE8C87" w14:textId="77777777" w:rsidR="0096601A" w:rsidRPr="003D7362" w:rsidRDefault="0096601A" w:rsidP="00B40843">
            <w:pPr>
              <w:jc w:val="both"/>
              <w:rPr>
                <w:rFonts w:ascii="Arial" w:hAnsi="Arial" w:cs="Arial"/>
                <w:szCs w:val="22"/>
              </w:rPr>
            </w:pPr>
            <w:r w:rsidRPr="003D7362">
              <w:rPr>
                <w:rFonts w:ascii="Arial" w:hAnsi="Arial" w:cs="Arial"/>
                <w:szCs w:val="22"/>
              </w:rPr>
              <w:t> </w:t>
            </w:r>
          </w:p>
        </w:tc>
      </w:tr>
      <w:tr w:rsidR="00341911" w:rsidRPr="003D7362" w14:paraId="7A49ADA5" w14:textId="77777777" w:rsidTr="002C4D98">
        <w:trPr>
          <w:tblCellSpacing w:w="0" w:type="dxa"/>
        </w:trPr>
        <w:tc>
          <w:tcPr>
            <w:tcW w:w="0" w:type="auto"/>
            <w:hideMark/>
          </w:tcPr>
          <w:p w14:paraId="586C7A0B" w14:textId="77777777" w:rsidR="0096601A" w:rsidRPr="003D7362" w:rsidRDefault="0096601A" w:rsidP="002C4D98">
            <w:pPr>
              <w:rPr>
                <w:rFonts w:ascii="Arial" w:hAnsi="Arial" w:cs="Arial"/>
                <w:szCs w:val="22"/>
              </w:rPr>
            </w:pPr>
            <w:r w:rsidRPr="003D7362">
              <w:rPr>
                <w:rFonts w:ascii="Arial" w:hAnsi="Arial" w:cs="Arial"/>
                <w:szCs w:val="22"/>
              </w:rPr>
              <w:t>2.3.5</w:t>
            </w:r>
          </w:p>
        </w:tc>
        <w:tc>
          <w:tcPr>
            <w:tcW w:w="0" w:type="auto"/>
            <w:gridSpan w:val="6"/>
            <w:hideMark/>
          </w:tcPr>
          <w:p w14:paraId="5492D0A3" w14:textId="77777777" w:rsidR="0096601A" w:rsidRPr="003D7362" w:rsidRDefault="0096601A" w:rsidP="00B40843">
            <w:pPr>
              <w:jc w:val="both"/>
              <w:rPr>
                <w:rFonts w:ascii="Arial" w:hAnsi="Arial" w:cs="Arial"/>
                <w:szCs w:val="22"/>
              </w:rPr>
            </w:pPr>
            <w:r w:rsidRPr="003D7362">
              <w:rPr>
                <w:rFonts w:ascii="Arial" w:hAnsi="Arial" w:cs="Arial"/>
                <w:szCs w:val="22"/>
              </w:rPr>
              <w:t>In accordance with </w:t>
            </w:r>
            <w:hyperlink r:id="rId37" w:anchor="GUID-2E402236-C5A9-4D94-9BDB-4737FA3CEDD2__GUID-75AEDFC7-4C68-45AF-97D8-6F6F11FF78C2" w:history="1">
              <w:r w:rsidRPr="003D7362">
                <w:rPr>
                  <w:rStyle w:val="Hyperlink"/>
                  <w:rFonts w:ascii="Arial" w:hAnsi="Arial" w:cs="Arial"/>
                  <w:color w:val="auto"/>
                  <w:szCs w:val="22"/>
                  <w:u w:val="none"/>
                </w:rPr>
                <w:t>regulation 14.12</w:t>
              </w:r>
            </w:hyperlink>
            <w:r w:rsidRPr="003D7362">
              <w:rPr>
                <w:rFonts w:ascii="Arial" w:hAnsi="Arial" w:cs="Arial"/>
                <w:szCs w:val="22"/>
              </w:rPr>
              <w:t>, the requirement for fitting or designating sampling point(s) in accordance with regulation </w:t>
            </w:r>
            <w:hyperlink r:id="rId38" w:anchor="GUID-2E402236-C5A9-4D94-9BDB-4737FA3CEDD2__GUID-1D3EAA8D-5F87-46A7-96C4-A8F04786AB0F" w:history="1">
              <w:r w:rsidRPr="003D7362">
                <w:rPr>
                  <w:rStyle w:val="Hyperlink"/>
                  <w:rFonts w:ascii="Arial" w:hAnsi="Arial" w:cs="Arial"/>
                  <w:color w:val="auto"/>
                  <w:szCs w:val="22"/>
                  <w:u w:val="none"/>
                </w:rPr>
                <w:t>14.10</w:t>
              </w:r>
            </w:hyperlink>
            <w:r w:rsidRPr="003D7362">
              <w:rPr>
                <w:rFonts w:ascii="Arial" w:hAnsi="Arial" w:cs="Arial"/>
                <w:szCs w:val="22"/>
              </w:rPr>
              <w:t> or </w:t>
            </w:r>
            <w:hyperlink r:id="rId39" w:anchor="GUID-2E402236-C5A9-4D94-9BDB-4737FA3CEDD2__GUID-70914070-627D-4995-AF60-16331EFFFAA5" w:history="1">
              <w:r w:rsidRPr="003D7362">
                <w:rPr>
                  <w:rStyle w:val="Hyperlink"/>
                  <w:rFonts w:ascii="Arial" w:hAnsi="Arial" w:cs="Arial"/>
                  <w:color w:val="auto"/>
                  <w:szCs w:val="22"/>
                  <w:u w:val="none"/>
                </w:rPr>
                <w:t>14.11</w:t>
              </w:r>
            </w:hyperlink>
            <w:r w:rsidRPr="003D7362">
              <w:rPr>
                <w:rFonts w:ascii="Arial" w:hAnsi="Arial" w:cs="Arial"/>
                <w:szCs w:val="22"/>
              </w:rPr>
              <w:t> is not applicable for a fuel oil service system for a low-flashpoint fuel for combustion purposes for propulsion or operation on board the ship ..…………….........……………….............................</w:t>
            </w:r>
          </w:p>
        </w:tc>
        <w:tc>
          <w:tcPr>
            <w:tcW w:w="0" w:type="auto"/>
            <w:hideMark/>
          </w:tcPr>
          <w:p w14:paraId="1F5AD27C" w14:textId="77777777" w:rsidR="0096601A" w:rsidRPr="003D7362" w:rsidRDefault="0096601A" w:rsidP="00B40843">
            <w:pPr>
              <w:jc w:val="both"/>
              <w:rPr>
                <w:rFonts w:ascii="Arial" w:hAnsi="Arial" w:cs="Arial"/>
                <w:szCs w:val="22"/>
              </w:rPr>
            </w:pPr>
            <w:r w:rsidRPr="003D7362">
              <w:rPr>
                <w:rFonts w:ascii="Arial" w:hAnsi="Arial" w:cs="Arial"/>
                <w:szCs w:val="22"/>
              </w:rPr>
              <w:t> </w:t>
            </w:r>
          </w:p>
        </w:tc>
      </w:tr>
      <w:tr w:rsidR="00341911" w:rsidRPr="003D7362" w14:paraId="6A7131B1" w14:textId="77777777" w:rsidTr="002C4D98">
        <w:trPr>
          <w:tblCellSpacing w:w="0" w:type="dxa"/>
        </w:trPr>
        <w:tc>
          <w:tcPr>
            <w:tcW w:w="0" w:type="auto"/>
            <w:hideMark/>
          </w:tcPr>
          <w:p w14:paraId="77978188" w14:textId="77777777" w:rsidR="0096601A" w:rsidRPr="003D7362" w:rsidRDefault="0096601A" w:rsidP="002C4D98">
            <w:pPr>
              <w:rPr>
                <w:rFonts w:ascii="Arial" w:hAnsi="Arial" w:cs="Arial"/>
                <w:szCs w:val="22"/>
              </w:rPr>
            </w:pPr>
            <w:r w:rsidRPr="003D7362">
              <w:rPr>
                <w:rFonts w:ascii="Arial" w:hAnsi="Arial" w:cs="Arial"/>
                <w:szCs w:val="22"/>
              </w:rPr>
              <w:t>2.4</w:t>
            </w:r>
          </w:p>
        </w:tc>
        <w:tc>
          <w:tcPr>
            <w:tcW w:w="0" w:type="auto"/>
            <w:gridSpan w:val="7"/>
            <w:hideMark/>
          </w:tcPr>
          <w:p w14:paraId="0A514282" w14:textId="77777777" w:rsidR="0096601A" w:rsidRPr="003D7362" w:rsidRDefault="0096601A" w:rsidP="00B40843">
            <w:pPr>
              <w:jc w:val="both"/>
              <w:rPr>
                <w:rFonts w:ascii="Arial" w:hAnsi="Arial" w:cs="Arial"/>
                <w:szCs w:val="22"/>
              </w:rPr>
            </w:pPr>
            <w:r w:rsidRPr="003D7362">
              <w:rPr>
                <w:rFonts w:ascii="Arial" w:hAnsi="Arial" w:cs="Arial"/>
                <w:i/>
                <w:iCs/>
                <w:szCs w:val="22"/>
              </w:rPr>
              <w:t>Volatile organic compounds (VOCs)</w:t>
            </w:r>
            <w:r w:rsidRPr="003D7362">
              <w:rPr>
                <w:rFonts w:ascii="Arial" w:hAnsi="Arial" w:cs="Arial"/>
                <w:szCs w:val="22"/>
              </w:rPr>
              <w:t> (</w:t>
            </w:r>
            <w:hyperlink r:id="rId40" w:history="1">
              <w:r w:rsidRPr="003D7362">
                <w:rPr>
                  <w:rStyle w:val="Hyperlink"/>
                  <w:rFonts w:ascii="Arial" w:hAnsi="Arial" w:cs="Arial"/>
                  <w:color w:val="auto"/>
                  <w:szCs w:val="22"/>
                  <w:u w:val="none"/>
                </w:rPr>
                <w:t>regulation 15</w:t>
              </w:r>
            </w:hyperlink>
            <w:r w:rsidRPr="003D7362">
              <w:rPr>
                <w:rFonts w:ascii="Arial" w:hAnsi="Arial" w:cs="Arial"/>
                <w:szCs w:val="22"/>
              </w:rPr>
              <w:t>)</w:t>
            </w:r>
          </w:p>
        </w:tc>
      </w:tr>
      <w:tr w:rsidR="00341911" w:rsidRPr="003D7362" w14:paraId="79FBE9ED" w14:textId="77777777" w:rsidTr="002C4D98">
        <w:trPr>
          <w:tblCellSpacing w:w="0" w:type="dxa"/>
        </w:trPr>
        <w:tc>
          <w:tcPr>
            <w:tcW w:w="0" w:type="auto"/>
            <w:hideMark/>
          </w:tcPr>
          <w:p w14:paraId="138C438C" w14:textId="77777777" w:rsidR="0096601A" w:rsidRPr="003D7362" w:rsidRDefault="0096601A" w:rsidP="002C4D98">
            <w:pPr>
              <w:rPr>
                <w:rFonts w:ascii="Arial" w:hAnsi="Arial" w:cs="Arial"/>
                <w:szCs w:val="22"/>
              </w:rPr>
            </w:pPr>
            <w:r w:rsidRPr="003D7362">
              <w:rPr>
                <w:rFonts w:ascii="Arial" w:hAnsi="Arial" w:cs="Arial"/>
                <w:szCs w:val="22"/>
              </w:rPr>
              <w:t>2.4.1</w:t>
            </w:r>
          </w:p>
        </w:tc>
        <w:tc>
          <w:tcPr>
            <w:tcW w:w="0" w:type="auto"/>
            <w:gridSpan w:val="6"/>
            <w:hideMark/>
          </w:tcPr>
          <w:p w14:paraId="07080916" w14:textId="77777777" w:rsidR="0096601A" w:rsidRPr="003D7362" w:rsidRDefault="0096601A" w:rsidP="00B40843">
            <w:pPr>
              <w:jc w:val="both"/>
              <w:rPr>
                <w:rFonts w:ascii="Arial" w:hAnsi="Arial" w:cs="Arial"/>
                <w:szCs w:val="22"/>
              </w:rPr>
            </w:pPr>
            <w:r w:rsidRPr="003D7362">
              <w:rPr>
                <w:rFonts w:ascii="Arial" w:hAnsi="Arial" w:cs="Arial"/>
                <w:szCs w:val="22"/>
              </w:rPr>
              <w:t>The tanker has a vapour collection system installed and approved in accordance with </w:t>
            </w:r>
            <w:hyperlink r:id="rId41" w:history="1">
              <w:r w:rsidRPr="003D7362">
                <w:rPr>
                  <w:rStyle w:val="Hyperlink"/>
                  <w:rFonts w:ascii="Arial" w:hAnsi="Arial" w:cs="Arial"/>
                  <w:color w:val="auto"/>
                  <w:szCs w:val="22"/>
                  <w:u w:val="none"/>
                </w:rPr>
                <w:t>MSC/Circ.585</w:t>
              </w:r>
            </w:hyperlink>
            <w:r w:rsidRPr="003D7362">
              <w:rPr>
                <w:rFonts w:ascii="Arial" w:hAnsi="Arial" w:cs="Arial"/>
                <w:szCs w:val="22"/>
              </w:rPr>
              <w:t>. ……………………………………………………………………………….</w:t>
            </w:r>
          </w:p>
        </w:tc>
        <w:tc>
          <w:tcPr>
            <w:tcW w:w="0" w:type="auto"/>
            <w:hideMark/>
          </w:tcPr>
          <w:p w14:paraId="5A513F72" w14:textId="77777777" w:rsidR="0096601A" w:rsidRPr="003D7362" w:rsidRDefault="0096601A" w:rsidP="00B40843">
            <w:pPr>
              <w:jc w:val="both"/>
              <w:rPr>
                <w:rFonts w:ascii="Arial" w:hAnsi="Arial" w:cs="Arial"/>
                <w:szCs w:val="22"/>
              </w:rPr>
            </w:pPr>
          </w:p>
        </w:tc>
      </w:tr>
      <w:tr w:rsidR="00341911" w:rsidRPr="003D7362" w14:paraId="1439C927" w14:textId="77777777" w:rsidTr="002C4D98">
        <w:trPr>
          <w:tblCellSpacing w:w="0" w:type="dxa"/>
        </w:trPr>
        <w:tc>
          <w:tcPr>
            <w:tcW w:w="0" w:type="auto"/>
            <w:hideMark/>
          </w:tcPr>
          <w:p w14:paraId="504A306B" w14:textId="77777777" w:rsidR="0096601A" w:rsidRPr="003D7362" w:rsidRDefault="0096601A" w:rsidP="002C4D98">
            <w:pPr>
              <w:rPr>
                <w:rFonts w:ascii="Arial" w:hAnsi="Arial" w:cs="Arial"/>
                <w:szCs w:val="22"/>
              </w:rPr>
            </w:pPr>
            <w:r w:rsidRPr="003D7362">
              <w:rPr>
                <w:rFonts w:ascii="Arial" w:hAnsi="Arial" w:cs="Arial"/>
                <w:szCs w:val="22"/>
              </w:rPr>
              <w:t>2.4.2.1</w:t>
            </w:r>
          </w:p>
        </w:tc>
        <w:tc>
          <w:tcPr>
            <w:tcW w:w="0" w:type="auto"/>
            <w:gridSpan w:val="6"/>
            <w:hideMark/>
          </w:tcPr>
          <w:p w14:paraId="49305482" w14:textId="77777777" w:rsidR="0096601A" w:rsidRPr="003D7362" w:rsidRDefault="0096601A" w:rsidP="00B40843">
            <w:pPr>
              <w:jc w:val="both"/>
              <w:rPr>
                <w:rFonts w:ascii="Arial" w:hAnsi="Arial" w:cs="Arial"/>
                <w:szCs w:val="22"/>
              </w:rPr>
            </w:pPr>
            <w:r w:rsidRPr="003D7362">
              <w:rPr>
                <w:rFonts w:ascii="Arial" w:hAnsi="Arial" w:cs="Arial"/>
                <w:szCs w:val="22"/>
              </w:rPr>
              <w:t>For a tanker carrying crude oil, there is an approved VOC Management Plan …….………………………………….……………………….</w:t>
            </w:r>
          </w:p>
        </w:tc>
        <w:tc>
          <w:tcPr>
            <w:tcW w:w="0" w:type="auto"/>
            <w:hideMark/>
          </w:tcPr>
          <w:p w14:paraId="5E26DEAF" w14:textId="77777777" w:rsidR="0096601A" w:rsidRPr="003D7362" w:rsidRDefault="0096601A" w:rsidP="00B40843">
            <w:pPr>
              <w:jc w:val="both"/>
              <w:rPr>
                <w:rFonts w:ascii="Arial" w:hAnsi="Arial" w:cs="Arial"/>
                <w:szCs w:val="22"/>
              </w:rPr>
            </w:pPr>
          </w:p>
        </w:tc>
      </w:tr>
      <w:tr w:rsidR="00341911" w:rsidRPr="003D7362" w14:paraId="53207540" w14:textId="77777777" w:rsidTr="002C4D98">
        <w:trPr>
          <w:tblCellSpacing w:w="0" w:type="dxa"/>
        </w:trPr>
        <w:tc>
          <w:tcPr>
            <w:tcW w:w="0" w:type="auto"/>
            <w:hideMark/>
          </w:tcPr>
          <w:p w14:paraId="07E68E06" w14:textId="77777777" w:rsidR="0096601A" w:rsidRPr="003D7362" w:rsidRDefault="0096601A" w:rsidP="002C4D98">
            <w:pPr>
              <w:rPr>
                <w:rFonts w:ascii="Arial" w:hAnsi="Arial" w:cs="Arial"/>
                <w:szCs w:val="22"/>
              </w:rPr>
            </w:pPr>
            <w:r w:rsidRPr="003D7362">
              <w:rPr>
                <w:rFonts w:ascii="Arial" w:hAnsi="Arial" w:cs="Arial"/>
                <w:szCs w:val="22"/>
              </w:rPr>
              <w:t>2.4.2.2</w:t>
            </w:r>
          </w:p>
        </w:tc>
        <w:tc>
          <w:tcPr>
            <w:tcW w:w="0" w:type="auto"/>
            <w:gridSpan w:val="7"/>
            <w:hideMark/>
          </w:tcPr>
          <w:p w14:paraId="32E34024" w14:textId="77777777" w:rsidR="0096601A" w:rsidRPr="003D7362" w:rsidRDefault="0096601A" w:rsidP="00B40843">
            <w:pPr>
              <w:jc w:val="both"/>
              <w:rPr>
                <w:rFonts w:ascii="Arial" w:hAnsi="Arial" w:cs="Arial"/>
                <w:szCs w:val="22"/>
              </w:rPr>
            </w:pPr>
            <w:r w:rsidRPr="003D7362">
              <w:rPr>
                <w:rFonts w:ascii="Arial" w:hAnsi="Arial" w:cs="Arial"/>
                <w:szCs w:val="22"/>
              </w:rPr>
              <w:t>VOC Management Plan approval reference: ..............................................................</w:t>
            </w:r>
          </w:p>
        </w:tc>
      </w:tr>
      <w:tr w:rsidR="00341911" w:rsidRPr="003D7362" w14:paraId="4F33E408" w14:textId="77777777" w:rsidTr="002C4D98">
        <w:trPr>
          <w:tblCellSpacing w:w="0" w:type="dxa"/>
        </w:trPr>
        <w:tc>
          <w:tcPr>
            <w:tcW w:w="0" w:type="auto"/>
            <w:hideMark/>
          </w:tcPr>
          <w:p w14:paraId="1F3EFFBA" w14:textId="77777777" w:rsidR="0096601A" w:rsidRPr="003D7362" w:rsidRDefault="0096601A" w:rsidP="002C4D98">
            <w:pPr>
              <w:rPr>
                <w:rFonts w:ascii="Arial" w:hAnsi="Arial" w:cs="Arial"/>
                <w:szCs w:val="22"/>
              </w:rPr>
            </w:pPr>
            <w:r w:rsidRPr="003D7362">
              <w:rPr>
                <w:rFonts w:ascii="Arial" w:hAnsi="Arial" w:cs="Arial"/>
                <w:szCs w:val="22"/>
              </w:rPr>
              <w:lastRenderedPageBreak/>
              <w:t>2.5</w:t>
            </w:r>
          </w:p>
        </w:tc>
        <w:tc>
          <w:tcPr>
            <w:tcW w:w="0" w:type="auto"/>
            <w:gridSpan w:val="7"/>
            <w:hideMark/>
          </w:tcPr>
          <w:p w14:paraId="4EE5567D" w14:textId="77777777" w:rsidR="0096601A" w:rsidRPr="003D7362" w:rsidRDefault="0096601A" w:rsidP="00B40843">
            <w:pPr>
              <w:jc w:val="both"/>
              <w:rPr>
                <w:rFonts w:ascii="Arial" w:hAnsi="Arial" w:cs="Arial"/>
                <w:szCs w:val="22"/>
              </w:rPr>
            </w:pPr>
            <w:r w:rsidRPr="003D7362">
              <w:rPr>
                <w:rFonts w:ascii="Arial" w:hAnsi="Arial" w:cs="Arial"/>
                <w:i/>
                <w:iCs/>
                <w:szCs w:val="22"/>
              </w:rPr>
              <w:t>Shipboard incineration </w:t>
            </w:r>
            <w:r w:rsidRPr="003D7362">
              <w:rPr>
                <w:rFonts w:ascii="Arial" w:hAnsi="Arial" w:cs="Arial"/>
                <w:szCs w:val="22"/>
              </w:rPr>
              <w:t>(</w:t>
            </w:r>
            <w:hyperlink r:id="rId42" w:history="1">
              <w:r w:rsidRPr="003D7362">
                <w:rPr>
                  <w:rStyle w:val="Hyperlink"/>
                  <w:rFonts w:ascii="Arial" w:hAnsi="Arial" w:cs="Arial"/>
                  <w:color w:val="auto"/>
                  <w:szCs w:val="22"/>
                  <w:u w:val="none"/>
                </w:rPr>
                <w:t>regulation 16</w:t>
              </w:r>
            </w:hyperlink>
            <w:r w:rsidRPr="003D7362">
              <w:rPr>
                <w:rFonts w:ascii="Arial" w:hAnsi="Arial" w:cs="Arial"/>
                <w:szCs w:val="22"/>
              </w:rPr>
              <w:t>)</w:t>
            </w:r>
          </w:p>
        </w:tc>
      </w:tr>
      <w:tr w:rsidR="00341911" w:rsidRPr="003D7362" w14:paraId="5FC08945" w14:textId="77777777" w:rsidTr="002C4D98">
        <w:trPr>
          <w:tblCellSpacing w:w="0" w:type="dxa"/>
        </w:trPr>
        <w:tc>
          <w:tcPr>
            <w:tcW w:w="0" w:type="auto"/>
            <w:hideMark/>
          </w:tcPr>
          <w:p w14:paraId="14BFF2F5"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gridSpan w:val="7"/>
            <w:hideMark/>
          </w:tcPr>
          <w:p w14:paraId="22D851A2" w14:textId="77777777" w:rsidR="0096601A" w:rsidRPr="003D7362" w:rsidRDefault="0096601A" w:rsidP="00B40843">
            <w:pPr>
              <w:jc w:val="both"/>
              <w:rPr>
                <w:rFonts w:ascii="Arial" w:hAnsi="Arial" w:cs="Arial"/>
                <w:szCs w:val="22"/>
              </w:rPr>
            </w:pPr>
            <w:r w:rsidRPr="003D7362">
              <w:rPr>
                <w:rFonts w:ascii="Arial" w:hAnsi="Arial" w:cs="Arial"/>
                <w:szCs w:val="22"/>
              </w:rPr>
              <w:t>The ship has an incinerator:</w:t>
            </w:r>
          </w:p>
        </w:tc>
      </w:tr>
      <w:tr w:rsidR="00341911" w:rsidRPr="003D7362" w14:paraId="56F9661D" w14:textId="77777777" w:rsidTr="002C4D98">
        <w:trPr>
          <w:tblCellSpacing w:w="0" w:type="dxa"/>
        </w:trPr>
        <w:tc>
          <w:tcPr>
            <w:tcW w:w="0" w:type="auto"/>
            <w:hideMark/>
          </w:tcPr>
          <w:p w14:paraId="785EF89A"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E74124B" w14:textId="77777777" w:rsidR="0096601A" w:rsidRPr="003D7362" w:rsidRDefault="0096601A" w:rsidP="00B40843">
            <w:pPr>
              <w:jc w:val="both"/>
              <w:rPr>
                <w:rFonts w:ascii="Arial" w:hAnsi="Arial" w:cs="Arial"/>
                <w:szCs w:val="22"/>
              </w:rPr>
            </w:pPr>
            <w:r w:rsidRPr="003D7362">
              <w:rPr>
                <w:rFonts w:ascii="Arial" w:hAnsi="Arial" w:cs="Arial"/>
                <w:szCs w:val="22"/>
              </w:rPr>
              <w:t>.1</w:t>
            </w:r>
          </w:p>
        </w:tc>
        <w:tc>
          <w:tcPr>
            <w:tcW w:w="0" w:type="auto"/>
            <w:gridSpan w:val="5"/>
            <w:hideMark/>
          </w:tcPr>
          <w:p w14:paraId="75EECC3E" w14:textId="77777777" w:rsidR="0096601A" w:rsidRPr="003D7362" w:rsidRDefault="0096601A" w:rsidP="00B40843">
            <w:pPr>
              <w:jc w:val="both"/>
              <w:rPr>
                <w:rFonts w:ascii="Arial" w:hAnsi="Arial" w:cs="Arial"/>
                <w:szCs w:val="22"/>
              </w:rPr>
            </w:pPr>
            <w:r w:rsidRPr="003D7362">
              <w:rPr>
                <w:rFonts w:ascii="Arial" w:hAnsi="Arial" w:cs="Arial"/>
                <w:szCs w:val="22"/>
              </w:rPr>
              <w:t>installed on or after 1 January 2000 that complies with:</w:t>
            </w:r>
          </w:p>
        </w:tc>
        <w:tc>
          <w:tcPr>
            <w:tcW w:w="0" w:type="auto"/>
            <w:hideMark/>
          </w:tcPr>
          <w:p w14:paraId="651E503F" w14:textId="77777777" w:rsidR="0096601A" w:rsidRPr="003D7362" w:rsidRDefault="0096601A" w:rsidP="00B40843">
            <w:pPr>
              <w:jc w:val="both"/>
              <w:rPr>
                <w:rFonts w:ascii="Arial" w:hAnsi="Arial" w:cs="Arial"/>
                <w:szCs w:val="22"/>
              </w:rPr>
            </w:pPr>
          </w:p>
        </w:tc>
      </w:tr>
      <w:tr w:rsidR="00341911" w:rsidRPr="003D7362" w14:paraId="61F944FA" w14:textId="77777777" w:rsidTr="002C4D98">
        <w:trPr>
          <w:tblCellSpacing w:w="0" w:type="dxa"/>
        </w:trPr>
        <w:tc>
          <w:tcPr>
            <w:tcW w:w="0" w:type="auto"/>
            <w:hideMark/>
          </w:tcPr>
          <w:p w14:paraId="38CF4F9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42CFA4C" w14:textId="77777777" w:rsidR="0096601A" w:rsidRPr="003D7362" w:rsidRDefault="0096601A" w:rsidP="00B40843">
            <w:pPr>
              <w:jc w:val="both"/>
              <w:rPr>
                <w:rFonts w:ascii="Arial" w:hAnsi="Arial" w:cs="Arial"/>
                <w:szCs w:val="22"/>
              </w:rPr>
            </w:pPr>
            <w:r w:rsidRPr="003D7362">
              <w:rPr>
                <w:rFonts w:ascii="Arial" w:hAnsi="Arial" w:cs="Arial"/>
                <w:szCs w:val="22"/>
              </w:rPr>
              <w:t> </w:t>
            </w:r>
          </w:p>
        </w:tc>
        <w:tc>
          <w:tcPr>
            <w:tcW w:w="0" w:type="auto"/>
            <w:gridSpan w:val="5"/>
            <w:hideMark/>
          </w:tcPr>
          <w:p w14:paraId="4C8AF00E" w14:textId="77777777" w:rsidR="0096601A" w:rsidRPr="003D7362" w:rsidRDefault="0096601A" w:rsidP="00B40843">
            <w:pPr>
              <w:jc w:val="both"/>
              <w:rPr>
                <w:rFonts w:ascii="Arial" w:hAnsi="Arial" w:cs="Arial"/>
                <w:szCs w:val="22"/>
              </w:rPr>
            </w:pPr>
            <w:r w:rsidRPr="003D7362">
              <w:rPr>
                <w:rFonts w:ascii="Arial" w:hAnsi="Arial" w:cs="Arial"/>
                <w:szCs w:val="22"/>
              </w:rPr>
              <w:t>.1 </w:t>
            </w:r>
            <w:hyperlink r:id="rId43" w:history="1">
              <w:r w:rsidRPr="003D7362">
                <w:rPr>
                  <w:rStyle w:val="Hyperlink"/>
                  <w:rFonts w:ascii="Arial" w:hAnsi="Arial" w:cs="Arial"/>
                  <w:color w:val="auto"/>
                  <w:szCs w:val="22"/>
                  <w:u w:val="none"/>
                </w:rPr>
                <w:t>resolution MEPC.76(40)</w:t>
              </w:r>
            </w:hyperlink>
            <w:r w:rsidRPr="003D7362">
              <w:rPr>
                <w:rFonts w:ascii="Arial" w:hAnsi="Arial" w:cs="Arial"/>
                <w:szCs w:val="22"/>
              </w:rPr>
              <w:t>, as amended…....……..................…….…</w:t>
            </w:r>
          </w:p>
        </w:tc>
        <w:tc>
          <w:tcPr>
            <w:tcW w:w="0" w:type="auto"/>
            <w:hideMark/>
          </w:tcPr>
          <w:p w14:paraId="092816A4" w14:textId="77777777" w:rsidR="0096601A" w:rsidRPr="003D7362" w:rsidRDefault="0096601A" w:rsidP="00B40843">
            <w:pPr>
              <w:jc w:val="both"/>
              <w:rPr>
                <w:rFonts w:ascii="Arial" w:hAnsi="Arial" w:cs="Arial"/>
                <w:szCs w:val="22"/>
              </w:rPr>
            </w:pPr>
          </w:p>
        </w:tc>
      </w:tr>
      <w:tr w:rsidR="00341911" w:rsidRPr="003D7362" w14:paraId="54F4E80F" w14:textId="77777777" w:rsidTr="002C4D98">
        <w:trPr>
          <w:tblCellSpacing w:w="0" w:type="dxa"/>
        </w:trPr>
        <w:tc>
          <w:tcPr>
            <w:tcW w:w="0" w:type="auto"/>
            <w:hideMark/>
          </w:tcPr>
          <w:p w14:paraId="32D81BE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27B2B0FA" w14:textId="77777777" w:rsidR="0096601A" w:rsidRPr="003D7362" w:rsidRDefault="0096601A" w:rsidP="00B40843">
            <w:pPr>
              <w:jc w:val="both"/>
              <w:rPr>
                <w:rFonts w:ascii="Arial" w:hAnsi="Arial" w:cs="Arial"/>
                <w:szCs w:val="22"/>
              </w:rPr>
            </w:pPr>
            <w:r w:rsidRPr="003D7362">
              <w:rPr>
                <w:rFonts w:ascii="Arial" w:hAnsi="Arial" w:cs="Arial"/>
                <w:szCs w:val="22"/>
              </w:rPr>
              <w:t> </w:t>
            </w:r>
          </w:p>
        </w:tc>
        <w:tc>
          <w:tcPr>
            <w:tcW w:w="0" w:type="auto"/>
            <w:gridSpan w:val="5"/>
            <w:hideMark/>
          </w:tcPr>
          <w:p w14:paraId="0D3C34AD" w14:textId="77777777" w:rsidR="0096601A" w:rsidRPr="003D7362" w:rsidRDefault="0096601A" w:rsidP="00B40843">
            <w:pPr>
              <w:jc w:val="both"/>
              <w:rPr>
                <w:rFonts w:ascii="Arial" w:hAnsi="Arial" w:cs="Arial"/>
                <w:szCs w:val="22"/>
              </w:rPr>
            </w:pPr>
            <w:r w:rsidRPr="003D7362">
              <w:rPr>
                <w:rFonts w:ascii="Arial" w:hAnsi="Arial" w:cs="Arial"/>
                <w:szCs w:val="22"/>
              </w:rPr>
              <w:t>.2 </w:t>
            </w:r>
            <w:hyperlink r:id="rId44" w:history="1">
              <w:r w:rsidRPr="003D7362">
                <w:rPr>
                  <w:rStyle w:val="Hyperlink"/>
                  <w:rFonts w:ascii="Arial" w:hAnsi="Arial" w:cs="Arial"/>
                  <w:color w:val="auto"/>
                  <w:szCs w:val="22"/>
                  <w:u w:val="none"/>
                </w:rPr>
                <w:t>resolution MEPC.244(66)</w:t>
              </w:r>
            </w:hyperlink>
            <w:r w:rsidRPr="003D7362">
              <w:rPr>
                <w:rFonts w:ascii="Arial" w:hAnsi="Arial" w:cs="Arial"/>
                <w:szCs w:val="22"/>
              </w:rPr>
              <w:t>…....……..................…….…</w:t>
            </w:r>
          </w:p>
        </w:tc>
        <w:tc>
          <w:tcPr>
            <w:tcW w:w="0" w:type="auto"/>
            <w:hideMark/>
          </w:tcPr>
          <w:p w14:paraId="59BD79C2" w14:textId="77777777" w:rsidR="0096601A" w:rsidRPr="003D7362" w:rsidRDefault="0096601A" w:rsidP="00B40843">
            <w:pPr>
              <w:jc w:val="both"/>
              <w:rPr>
                <w:rFonts w:ascii="Arial" w:hAnsi="Arial" w:cs="Arial"/>
                <w:szCs w:val="22"/>
              </w:rPr>
            </w:pPr>
          </w:p>
        </w:tc>
      </w:tr>
      <w:tr w:rsidR="00341911" w:rsidRPr="003D7362" w14:paraId="42139009" w14:textId="77777777" w:rsidTr="002C4D98">
        <w:trPr>
          <w:tblCellSpacing w:w="0" w:type="dxa"/>
        </w:trPr>
        <w:tc>
          <w:tcPr>
            <w:tcW w:w="0" w:type="auto"/>
            <w:hideMark/>
          </w:tcPr>
          <w:p w14:paraId="52776675"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9A27CA2" w14:textId="77777777" w:rsidR="0096601A" w:rsidRPr="003D7362" w:rsidRDefault="0096601A" w:rsidP="00B40843">
            <w:pPr>
              <w:jc w:val="both"/>
              <w:rPr>
                <w:rFonts w:ascii="Arial" w:hAnsi="Arial" w:cs="Arial"/>
                <w:szCs w:val="22"/>
              </w:rPr>
            </w:pPr>
            <w:r w:rsidRPr="003D7362">
              <w:rPr>
                <w:rFonts w:ascii="Arial" w:hAnsi="Arial" w:cs="Arial"/>
                <w:szCs w:val="22"/>
              </w:rPr>
              <w:t>.2</w:t>
            </w:r>
          </w:p>
        </w:tc>
        <w:tc>
          <w:tcPr>
            <w:tcW w:w="0" w:type="auto"/>
            <w:gridSpan w:val="6"/>
            <w:hideMark/>
          </w:tcPr>
          <w:p w14:paraId="79941C6E" w14:textId="77777777" w:rsidR="0096601A" w:rsidRPr="003D7362" w:rsidRDefault="0096601A" w:rsidP="00B40843">
            <w:pPr>
              <w:jc w:val="both"/>
              <w:rPr>
                <w:rFonts w:ascii="Arial" w:hAnsi="Arial" w:cs="Arial"/>
                <w:szCs w:val="22"/>
              </w:rPr>
            </w:pPr>
            <w:r w:rsidRPr="003D7362">
              <w:rPr>
                <w:rFonts w:ascii="Arial" w:hAnsi="Arial" w:cs="Arial"/>
                <w:szCs w:val="22"/>
              </w:rPr>
              <w:t>installed before 1 January 2000 which complies with:</w:t>
            </w:r>
          </w:p>
        </w:tc>
      </w:tr>
      <w:tr w:rsidR="00341911" w:rsidRPr="003D7362" w14:paraId="659A2B61" w14:textId="77777777" w:rsidTr="002C4D98">
        <w:trPr>
          <w:tblCellSpacing w:w="0" w:type="dxa"/>
        </w:trPr>
        <w:tc>
          <w:tcPr>
            <w:tcW w:w="0" w:type="auto"/>
            <w:hideMark/>
          </w:tcPr>
          <w:p w14:paraId="03898EA7"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F3246ED" w14:textId="77777777" w:rsidR="0096601A" w:rsidRPr="003D7362" w:rsidRDefault="0096601A" w:rsidP="00B40843">
            <w:pPr>
              <w:jc w:val="both"/>
              <w:rPr>
                <w:rFonts w:ascii="Arial" w:hAnsi="Arial" w:cs="Arial"/>
                <w:szCs w:val="22"/>
              </w:rPr>
            </w:pPr>
            <w:r w:rsidRPr="003D7362">
              <w:rPr>
                <w:rFonts w:ascii="Arial" w:hAnsi="Arial" w:cs="Arial"/>
                <w:szCs w:val="22"/>
              </w:rPr>
              <w:t> </w:t>
            </w:r>
          </w:p>
        </w:tc>
        <w:tc>
          <w:tcPr>
            <w:tcW w:w="0" w:type="auto"/>
            <w:gridSpan w:val="5"/>
            <w:hideMark/>
          </w:tcPr>
          <w:p w14:paraId="56D7DD05" w14:textId="77777777" w:rsidR="0096601A" w:rsidRPr="003D7362" w:rsidRDefault="0096601A" w:rsidP="00B40843">
            <w:pPr>
              <w:jc w:val="both"/>
              <w:rPr>
                <w:rFonts w:ascii="Arial" w:hAnsi="Arial" w:cs="Arial"/>
                <w:szCs w:val="22"/>
              </w:rPr>
            </w:pPr>
            <w:r w:rsidRPr="003D7362">
              <w:rPr>
                <w:rFonts w:ascii="Arial" w:hAnsi="Arial" w:cs="Arial"/>
                <w:szCs w:val="22"/>
              </w:rPr>
              <w:t>.1 </w:t>
            </w:r>
            <w:hyperlink r:id="rId45" w:history="1">
              <w:r w:rsidRPr="003D7362">
                <w:rPr>
                  <w:rStyle w:val="Hyperlink"/>
                  <w:rFonts w:ascii="Arial" w:hAnsi="Arial" w:cs="Arial"/>
                  <w:color w:val="auto"/>
                  <w:szCs w:val="22"/>
                  <w:u w:val="none"/>
                </w:rPr>
                <w:t>resolution MEPC.59(33)</w:t>
              </w:r>
            </w:hyperlink>
            <w:r w:rsidRPr="003D7362">
              <w:rPr>
                <w:rFonts w:ascii="Arial" w:hAnsi="Arial" w:cs="Arial"/>
                <w:szCs w:val="22"/>
              </w:rPr>
              <w:t>, as amended</w:t>
            </w:r>
            <w:hyperlink r:id="rId46" w:anchor="CONCEPT_HT2_DDL_XX__FN_MARPOL_MEPC.258_67FTN4" w:history="1"/>
            <w:r w:rsidRPr="003D7362">
              <w:rPr>
                <w:rFonts w:ascii="Arial" w:hAnsi="Arial" w:cs="Arial"/>
                <w:szCs w:val="22"/>
              </w:rPr>
              <w:t>…....……..................…….…</w:t>
            </w:r>
          </w:p>
        </w:tc>
        <w:tc>
          <w:tcPr>
            <w:tcW w:w="0" w:type="auto"/>
            <w:hideMark/>
          </w:tcPr>
          <w:p w14:paraId="3246EA60" w14:textId="77777777" w:rsidR="0096601A" w:rsidRPr="003D7362" w:rsidRDefault="0096601A" w:rsidP="00B40843">
            <w:pPr>
              <w:jc w:val="both"/>
              <w:rPr>
                <w:rFonts w:ascii="Arial" w:hAnsi="Arial" w:cs="Arial"/>
                <w:szCs w:val="22"/>
              </w:rPr>
            </w:pPr>
          </w:p>
        </w:tc>
      </w:tr>
      <w:tr w:rsidR="00341911" w:rsidRPr="003D7362" w14:paraId="5388FA8F" w14:textId="77777777" w:rsidTr="002C4D98">
        <w:trPr>
          <w:tblCellSpacing w:w="0" w:type="dxa"/>
        </w:trPr>
        <w:tc>
          <w:tcPr>
            <w:tcW w:w="0" w:type="auto"/>
            <w:hideMark/>
          </w:tcPr>
          <w:p w14:paraId="667F2584"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6CF2DC4" w14:textId="77777777" w:rsidR="0096601A" w:rsidRPr="003D7362" w:rsidRDefault="0096601A" w:rsidP="00B40843">
            <w:pPr>
              <w:jc w:val="both"/>
              <w:rPr>
                <w:rFonts w:ascii="Arial" w:hAnsi="Arial" w:cs="Arial"/>
                <w:szCs w:val="22"/>
              </w:rPr>
            </w:pPr>
            <w:r w:rsidRPr="003D7362">
              <w:rPr>
                <w:rFonts w:ascii="Arial" w:hAnsi="Arial" w:cs="Arial"/>
                <w:szCs w:val="22"/>
              </w:rPr>
              <w:t> </w:t>
            </w:r>
          </w:p>
        </w:tc>
        <w:tc>
          <w:tcPr>
            <w:tcW w:w="0" w:type="auto"/>
            <w:gridSpan w:val="5"/>
            <w:hideMark/>
          </w:tcPr>
          <w:p w14:paraId="451B98DC" w14:textId="77777777" w:rsidR="0096601A" w:rsidRPr="003D7362" w:rsidRDefault="0096601A" w:rsidP="00B40843">
            <w:pPr>
              <w:jc w:val="both"/>
              <w:rPr>
                <w:rFonts w:ascii="Arial" w:hAnsi="Arial" w:cs="Arial"/>
                <w:szCs w:val="22"/>
              </w:rPr>
            </w:pPr>
            <w:r w:rsidRPr="003D7362">
              <w:rPr>
                <w:rFonts w:ascii="Arial" w:hAnsi="Arial" w:cs="Arial"/>
                <w:szCs w:val="22"/>
              </w:rPr>
              <w:t>.2 </w:t>
            </w:r>
            <w:hyperlink r:id="rId47" w:history="1">
              <w:r w:rsidRPr="003D7362">
                <w:rPr>
                  <w:rStyle w:val="Hyperlink"/>
                  <w:rFonts w:ascii="Arial" w:hAnsi="Arial" w:cs="Arial"/>
                  <w:color w:val="auto"/>
                  <w:szCs w:val="22"/>
                  <w:u w:val="none"/>
                </w:rPr>
                <w:t>resolution MEPC.76(40)</w:t>
              </w:r>
            </w:hyperlink>
            <w:r w:rsidRPr="003D7362">
              <w:rPr>
                <w:rFonts w:ascii="Arial" w:hAnsi="Arial" w:cs="Arial"/>
                <w:szCs w:val="22"/>
              </w:rPr>
              <w:t>, as amended....……..................…….…</w:t>
            </w:r>
          </w:p>
        </w:tc>
        <w:tc>
          <w:tcPr>
            <w:tcW w:w="0" w:type="auto"/>
            <w:hideMark/>
          </w:tcPr>
          <w:p w14:paraId="4EC415E6" w14:textId="77777777" w:rsidR="0096601A" w:rsidRPr="003D7362" w:rsidRDefault="0096601A" w:rsidP="00B40843">
            <w:pPr>
              <w:jc w:val="both"/>
              <w:rPr>
                <w:rFonts w:ascii="Arial" w:hAnsi="Arial" w:cs="Arial"/>
                <w:szCs w:val="22"/>
              </w:rPr>
            </w:pPr>
          </w:p>
        </w:tc>
      </w:tr>
      <w:tr w:rsidR="00341911" w:rsidRPr="003D7362" w14:paraId="61F605AC" w14:textId="77777777" w:rsidTr="002C4D98">
        <w:trPr>
          <w:tblCellSpacing w:w="0" w:type="dxa"/>
        </w:trPr>
        <w:tc>
          <w:tcPr>
            <w:tcW w:w="0" w:type="auto"/>
            <w:hideMark/>
          </w:tcPr>
          <w:p w14:paraId="49013044" w14:textId="77777777" w:rsidR="0096601A" w:rsidRPr="003D7362" w:rsidRDefault="0096601A" w:rsidP="002C4D98">
            <w:pPr>
              <w:rPr>
                <w:rFonts w:ascii="Arial" w:hAnsi="Arial" w:cs="Arial"/>
                <w:szCs w:val="22"/>
              </w:rPr>
            </w:pPr>
            <w:r w:rsidRPr="003D7362">
              <w:rPr>
                <w:rFonts w:ascii="Arial" w:hAnsi="Arial" w:cs="Arial"/>
                <w:szCs w:val="22"/>
              </w:rPr>
              <w:t>2.6</w:t>
            </w:r>
          </w:p>
        </w:tc>
        <w:tc>
          <w:tcPr>
            <w:tcW w:w="0" w:type="auto"/>
            <w:gridSpan w:val="7"/>
            <w:hideMark/>
          </w:tcPr>
          <w:p w14:paraId="4DA58542" w14:textId="77777777" w:rsidR="0096601A" w:rsidRPr="003D7362" w:rsidRDefault="0096601A" w:rsidP="00B40843">
            <w:pPr>
              <w:jc w:val="both"/>
              <w:rPr>
                <w:rFonts w:ascii="Arial" w:hAnsi="Arial" w:cs="Arial"/>
                <w:szCs w:val="22"/>
              </w:rPr>
            </w:pPr>
            <w:r w:rsidRPr="003D7362">
              <w:rPr>
                <w:rFonts w:ascii="Arial" w:hAnsi="Arial" w:cs="Arial"/>
                <w:i/>
                <w:iCs/>
                <w:szCs w:val="22"/>
              </w:rPr>
              <w:t>Equivalents</w:t>
            </w:r>
            <w:r w:rsidRPr="003D7362">
              <w:rPr>
                <w:rFonts w:ascii="Arial" w:hAnsi="Arial" w:cs="Arial"/>
                <w:szCs w:val="22"/>
              </w:rPr>
              <w:t> (</w:t>
            </w:r>
            <w:hyperlink r:id="rId48" w:history="1">
              <w:r w:rsidRPr="003D7362">
                <w:rPr>
                  <w:rStyle w:val="Hyperlink"/>
                  <w:rFonts w:ascii="Arial" w:hAnsi="Arial" w:cs="Arial"/>
                  <w:color w:val="auto"/>
                  <w:szCs w:val="22"/>
                  <w:u w:val="none"/>
                </w:rPr>
                <w:t>regulation 4</w:t>
              </w:r>
            </w:hyperlink>
            <w:r w:rsidRPr="003D7362">
              <w:rPr>
                <w:rFonts w:ascii="Arial" w:hAnsi="Arial" w:cs="Arial"/>
                <w:szCs w:val="22"/>
              </w:rPr>
              <w:t>)</w:t>
            </w:r>
          </w:p>
        </w:tc>
      </w:tr>
      <w:tr w:rsidR="00341911" w:rsidRPr="003D7362" w14:paraId="7E57054F" w14:textId="77777777" w:rsidTr="002C4D98">
        <w:trPr>
          <w:tblCellSpacing w:w="0" w:type="dxa"/>
        </w:trPr>
        <w:tc>
          <w:tcPr>
            <w:tcW w:w="0" w:type="auto"/>
            <w:gridSpan w:val="8"/>
            <w:hideMark/>
          </w:tcPr>
          <w:p w14:paraId="36448960" w14:textId="69E37FA4" w:rsidR="0096601A" w:rsidRPr="003D7362" w:rsidRDefault="0096601A" w:rsidP="002C4D98">
            <w:pPr>
              <w:rPr>
                <w:rFonts w:ascii="Arial" w:hAnsi="Arial" w:cs="Arial"/>
                <w:szCs w:val="22"/>
              </w:rPr>
            </w:pPr>
            <w:r w:rsidRPr="003D7362">
              <w:rPr>
                <w:rFonts w:ascii="Arial" w:hAnsi="Arial" w:cs="Arial"/>
                <w:szCs w:val="22"/>
              </w:rPr>
              <w:t xml:space="preserve">The ship has been allowed to use the following fitting, material, appliance or apparatus to be fitted in a ship or other procedures, alternative fuel oils, or compliance methods used as an alternative to that required by </w:t>
            </w:r>
            <w:r w:rsidR="00B850AB" w:rsidRPr="003D7362">
              <w:rPr>
                <w:rFonts w:ascii="Arial" w:hAnsi="Arial" w:cs="Arial"/>
                <w:szCs w:val="22"/>
              </w:rPr>
              <w:t>Annex VI of the Convention</w:t>
            </w:r>
            <w:r w:rsidRPr="003D7362">
              <w:rPr>
                <w:rFonts w:ascii="Arial" w:hAnsi="Arial" w:cs="Arial"/>
                <w:szCs w:val="22"/>
              </w:rPr>
              <w:t>:</w:t>
            </w:r>
          </w:p>
        </w:tc>
      </w:tr>
      <w:tr w:rsidR="00341911" w:rsidRPr="003D7362" w14:paraId="1C256B77" w14:textId="77777777" w:rsidTr="002C4D98">
        <w:trPr>
          <w:tblCellSpacing w:w="0" w:type="dxa"/>
        </w:trPr>
        <w:tc>
          <w:tcPr>
            <w:tcW w:w="0" w:type="auto"/>
          </w:tcPr>
          <w:p w14:paraId="6B7394F1" w14:textId="77777777" w:rsidR="0096601A" w:rsidRPr="003D7362" w:rsidRDefault="0096601A" w:rsidP="002C4D98">
            <w:pPr>
              <w:rPr>
                <w:rFonts w:ascii="Arial" w:hAnsi="Arial" w:cs="Arial"/>
                <w:szCs w:val="22"/>
              </w:rPr>
            </w:pPr>
          </w:p>
        </w:tc>
        <w:tc>
          <w:tcPr>
            <w:tcW w:w="0" w:type="auto"/>
            <w:gridSpan w:val="6"/>
            <w:tcBorders>
              <w:top w:val="nil"/>
              <w:left w:val="nil"/>
              <w:bottom w:val="single" w:sz="6" w:space="0" w:color="000000"/>
            </w:tcBorders>
          </w:tcPr>
          <w:p w14:paraId="4C25DB75" w14:textId="77777777" w:rsidR="0096601A" w:rsidRPr="003D7362" w:rsidRDefault="0096601A" w:rsidP="002C4D98">
            <w:pPr>
              <w:rPr>
                <w:rFonts w:ascii="Arial" w:hAnsi="Arial" w:cs="Arial"/>
                <w:szCs w:val="22"/>
              </w:rPr>
            </w:pPr>
          </w:p>
        </w:tc>
        <w:tc>
          <w:tcPr>
            <w:tcW w:w="0" w:type="auto"/>
          </w:tcPr>
          <w:p w14:paraId="636105B9" w14:textId="77777777" w:rsidR="0096601A" w:rsidRPr="003D7362" w:rsidRDefault="0096601A" w:rsidP="002C4D98">
            <w:pPr>
              <w:rPr>
                <w:rFonts w:ascii="Arial" w:hAnsi="Arial" w:cs="Arial"/>
                <w:szCs w:val="22"/>
              </w:rPr>
            </w:pPr>
          </w:p>
        </w:tc>
      </w:tr>
      <w:tr w:rsidR="00341911" w:rsidRPr="003D7362" w14:paraId="7005DCB5" w14:textId="77777777" w:rsidTr="002C4D98">
        <w:trPr>
          <w:tblCellSpacing w:w="0" w:type="dxa"/>
        </w:trPr>
        <w:tc>
          <w:tcPr>
            <w:tcW w:w="0" w:type="auto"/>
            <w:tcBorders>
              <w:top w:val="nil"/>
              <w:left w:val="nil"/>
              <w:right w:val="single" w:sz="6" w:space="0" w:color="000000"/>
            </w:tcBorders>
          </w:tcPr>
          <w:p w14:paraId="6298853A"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103BE979" w14:textId="77777777" w:rsidR="0096601A" w:rsidRPr="003D7362" w:rsidRDefault="0096601A" w:rsidP="002C4D98">
            <w:pPr>
              <w:rPr>
                <w:rFonts w:ascii="Arial" w:hAnsi="Arial" w:cs="Arial"/>
                <w:szCs w:val="22"/>
              </w:rPr>
            </w:pPr>
            <w:r w:rsidRPr="003D7362">
              <w:rPr>
                <w:rFonts w:ascii="Arial" w:hAnsi="Arial" w:cs="Arial"/>
                <w:b/>
                <w:bCs/>
                <w:szCs w:val="22"/>
              </w:rPr>
              <w:t>System or equipment</w:t>
            </w:r>
          </w:p>
        </w:tc>
        <w:tc>
          <w:tcPr>
            <w:tcW w:w="0" w:type="auto"/>
            <w:gridSpan w:val="2"/>
            <w:tcBorders>
              <w:top w:val="nil"/>
              <w:left w:val="nil"/>
              <w:bottom w:val="single" w:sz="6" w:space="0" w:color="000000"/>
              <w:right w:val="single" w:sz="6" w:space="0" w:color="000000"/>
            </w:tcBorders>
            <w:hideMark/>
          </w:tcPr>
          <w:p w14:paraId="657893E8" w14:textId="77777777" w:rsidR="0096601A" w:rsidRPr="003D7362" w:rsidRDefault="0096601A" w:rsidP="002C4D98">
            <w:pPr>
              <w:rPr>
                <w:rFonts w:ascii="Arial" w:hAnsi="Arial" w:cs="Arial"/>
                <w:szCs w:val="22"/>
              </w:rPr>
            </w:pPr>
            <w:r w:rsidRPr="003D7362">
              <w:rPr>
                <w:rFonts w:ascii="Arial" w:hAnsi="Arial" w:cs="Arial"/>
                <w:b/>
                <w:bCs/>
                <w:szCs w:val="22"/>
              </w:rPr>
              <w:t>Equivalent used</w:t>
            </w:r>
          </w:p>
        </w:tc>
        <w:tc>
          <w:tcPr>
            <w:tcW w:w="0" w:type="auto"/>
            <w:gridSpan w:val="2"/>
            <w:tcBorders>
              <w:top w:val="nil"/>
              <w:left w:val="nil"/>
              <w:bottom w:val="single" w:sz="6" w:space="0" w:color="000000"/>
              <w:right w:val="single" w:sz="6" w:space="0" w:color="000000"/>
            </w:tcBorders>
            <w:hideMark/>
          </w:tcPr>
          <w:p w14:paraId="5DCF1A06" w14:textId="77777777" w:rsidR="0096601A" w:rsidRPr="003D7362" w:rsidRDefault="0096601A" w:rsidP="002C4D98">
            <w:pPr>
              <w:rPr>
                <w:rFonts w:ascii="Arial" w:hAnsi="Arial" w:cs="Arial"/>
                <w:szCs w:val="22"/>
              </w:rPr>
            </w:pPr>
            <w:r w:rsidRPr="003D7362">
              <w:rPr>
                <w:rFonts w:ascii="Arial" w:hAnsi="Arial" w:cs="Arial"/>
                <w:b/>
                <w:bCs/>
                <w:szCs w:val="22"/>
              </w:rPr>
              <w:t>Approval reference</w:t>
            </w:r>
          </w:p>
        </w:tc>
        <w:tc>
          <w:tcPr>
            <w:tcW w:w="0" w:type="auto"/>
          </w:tcPr>
          <w:p w14:paraId="6D2643D9" w14:textId="77777777" w:rsidR="0096601A" w:rsidRPr="003D7362" w:rsidRDefault="0096601A" w:rsidP="002C4D98">
            <w:pPr>
              <w:rPr>
                <w:rFonts w:ascii="Arial" w:hAnsi="Arial" w:cs="Arial"/>
                <w:szCs w:val="22"/>
              </w:rPr>
            </w:pPr>
          </w:p>
        </w:tc>
      </w:tr>
      <w:tr w:rsidR="00341911" w:rsidRPr="003D7362" w14:paraId="36384DD5" w14:textId="77777777" w:rsidTr="002C4D98">
        <w:trPr>
          <w:tblCellSpacing w:w="0" w:type="dxa"/>
        </w:trPr>
        <w:tc>
          <w:tcPr>
            <w:tcW w:w="0" w:type="auto"/>
            <w:tcBorders>
              <w:top w:val="nil"/>
              <w:left w:val="nil"/>
              <w:right w:val="single" w:sz="6" w:space="0" w:color="000000"/>
            </w:tcBorders>
          </w:tcPr>
          <w:p w14:paraId="2BF0F5C7"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5611AE08"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7F4E4178"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78328D41" w14:textId="77777777" w:rsidR="0096601A" w:rsidRPr="003D7362" w:rsidRDefault="0096601A" w:rsidP="002C4D98">
            <w:pPr>
              <w:rPr>
                <w:rFonts w:ascii="Arial" w:hAnsi="Arial" w:cs="Arial"/>
                <w:szCs w:val="22"/>
              </w:rPr>
            </w:pPr>
          </w:p>
        </w:tc>
        <w:tc>
          <w:tcPr>
            <w:tcW w:w="0" w:type="auto"/>
          </w:tcPr>
          <w:p w14:paraId="4661EFC6" w14:textId="77777777" w:rsidR="0096601A" w:rsidRPr="003D7362" w:rsidRDefault="0096601A" w:rsidP="002C4D98">
            <w:pPr>
              <w:rPr>
                <w:rFonts w:ascii="Arial" w:hAnsi="Arial" w:cs="Arial"/>
                <w:szCs w:val="22"/>
              </w:rPr>
            </w:pPr>
          </w:p>
        </w:tc>
      </w:tr>
      <w:tr w:rsidR="00341911" w:rsidRPr="003D7362" w14:paraId="27FA0CCE" w14:textId="77777777" w:rsidTr="002C4D98">
        <w:trPr>
          <w:tblCellSpacing w:w="0" w:type="dxa"/>
        </w:trPr>
        <w:tc>
          <w:tcPr>
            <w:tcW w:w="0" w:type="auto"/>
            <w:tcBorders>
              <w:top w:val="nil"/>
              <w:left w:val="nil"/>
              <w:right w:val="single" w:sz="6" w:space="0" w:color="000000"/>
            </w:tcBorders>
          </w:tcPr>
          <w:p w14:paraId="290EA21F"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316E4C84"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6F7A21D7"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3B7136A8" w14:textId="77777777" w:rsidR="0096601A" w:rsidRPr="003D7362" w:rsidRDefault="0096601A" w:rsidP="002C4D98">
            <w:pPr>
              <w:rPr>
                <w:rFonts w:ascii="Arial" w:hAnsi="Arial" w:cs="Arial"/>
                <w:szCs w:val="22"/>
              </w:rPr>
            </w:pPr>
          </w:p>
        </w:tc>
        <w:tc>
          <w:tcPr>
            <w:tcW w:w="0" w:type="auto"/>
          </w:tcPr>
          <w:p w14:paraId="014AA71F" w14:textId="77777777" w:rsidR="0096601A" w:rsidRPr="003D7362" w:rsidRDefault="0096601A" w:rsidP="002C4D98">
            <w:pPr>
              <w:rPr>
                <w:rFonts w:ascii="Arial" w:hAnsi="Arial" w:cs="Arial"/>
                <w:szCs w:val="22"/>
              </w:rPr>
            </w:pPr>
          </w:p>
        </w:tc>
      </w:tr>
      <w:tr w:rsidR="00341911" w:rsidRPr="003D7362" w14:paraId="2814A34E" w14:textId="77777777" w:rsidTr="002C4D98">
        <w:trPr>
          <w:tblCellSpacing w:w="0" w:type="dxa"/>
        </w:trPr>
        <w:tc>
          <w:tcPr>
            <w:tcW w:w="0" w:type="auto"/>
            <w:tcBorders>
              <w:top w:val="nil"/>
              <w:left w:val="nil"/>
              <w:right w:val="single" w:sz="6" w:space="0" w:color="000000"/>
            </w:tcBorders>
          </w:tcPr>
          <w:p w14:paraId="3ECA0BAF"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682F1D8A"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728D1AEF" w14:textId="77777777" w:rsidR="0096601A" w:rsidRPr="003D7362" w:rsidRDefault="0096601A" w:rsidP="002C4D98">
            <w:pPr>
              <w:rPr>
                <w:rFonts w:ascii="Arial" w:hAnsi="Arial" w:cs="Arial"/>
                <w:szCs w:val="22"/>
              </w:rPr>
            </w:pPr>
          </w:p>
        </w:tc>
        <w:tc>
          <w:tcPr>
            <w:tcW w:w="0" w:type="auto"/>
            <w:gridSpan w:val="2"/>
            <w:tcBorders>
              <w:top w:val="nil"/>
              <w:left w:val="nil"/>
              <w:bottom w:val="single" w:sz="6" w:space="0" w:color="000000"/>
              <w:right w:val="single" w:sz="6" w:space="0" w:color="000000"/>
            </w:tcBorders>
            <w:hideMark/>
          </w:tcPr>
          <w:p w14:paraId="2A4F40EE" w14:textId="77777777" w:rsidR="0096601A" w:rsidRPr="003D7362" w:rsidRDefault="0096601A" w:rsidP="002C4D98">
            <w:pPr>
              <w:rPr>
                <w:rFonts w:ascii="Arial" w:hAnsi="Arial" w:cs="Arial"/>
                <w:szCs w:val="22"/>
              </w:rPr>
            </w:pPr>
          </w:p>
        </w:tc>
        <w:tc>
          <w:tcPr>
            <w:tcW w:w="0" w:type="auto"/>
          </w:tcPr>
          <w:p w14:paraId="3D7AB8E9" w14:textId="77777777" w:rsidR="0096601A" w:rsidRPr="003D7362" w:rsidRDefault="0096601A" w:rsidP="002C4D98">
            <w:pPr>
              <w:rPr>
                <w:rFonts w:ascii="Arial" w:hAnsi="Arial" w:cs="Arial"/>
                <w:szCs w:val="22"/>
              </w:rPr>
            </w:pPr>
          </w:p>
        </w:tc>
      </w:tr>
      <w:tr w:rsidR="00341911" w:rsidRPr="003D7362" w14:paraId="71DA5CAF" w14:textId="77777777" w:rsidTr="002C4D98">
        <w:trPr>
          <w:tblCellSpacing w:w="0" w:type="dxa"/>
        </w:trPr>
        <w:tc>
          <w:tcPr>
            <w:tcW w:w="0" w:type="auto"/>
          </w:tcPr>
          <w:p w14:paraId="3AC9A6F3" w14:textId="77777777" w:rsidR="0096601A" w:rsidRPr="003D7362" w:rsidRDefault="0096601A" w:rsidP="002C4D98">
            <w:pPr>
              <w:rPr>
                <w:rFonts w:ascii="Arial" w:hAnsi="Arial" w:cs="Arial"/>
                <w:szCs w:val="22"/>
              </w:rPr>
            </w:pPr>
          </w:p>
        </w:tc>
        <w:tc>
          <w:tcPr>
            <w:tcW w:w="0" w:type="auto"/>
          </w:tcPr>
          <w:p w14:paraId="65169A48" w14:textId="77777777" w:rsidR="0096601A" w:rsidRPr="003D7362" w:rsidRDefault="0096601A" w:rsidP="002C4D98">
            <w:pPr>
              <w:rPr>
                <w:rFonts w:ascii="Arial" w:hAnsi="Arial" w:cs="Arial"/>
                <w:szCs w:val="22"/>
              </w:rPr>
            </w:pPr>
          </w:p>
        </w:tc>
        <w:tc>
          <w:tcPr>
            <w:tcW w:w="0" w:type="auto"/>
          </w:tcPr>
          <w:p w14:paraId="2F29AC7A" w14:textId="77777777" w:rsidR="0096601A" w:rsidRPr="003D7362" w:rsidRDefault="0096601A" w:rsidP="002C4D98">
            <w:pPr>
              <w:rPr>
                <w:rFonts w:ascii="Arial" w:hAnsi="Arial" w:cs="Arial"/>
                <w:szCs w:val="22"/>
              </w:rPr>
            </w:pPr>
          </w:p>
        </w:tc>
        <w:tc>
          <w:tcPr>
            <w:tcW w:w="0" w:type="auto"/>
          </w:tcPr>
          <w:p w14:paraId="6CCA8282" w14:textId="77777777" w:rsidR="0096601A" w:rsidRPr="003D7362" w:rsidRDefault="0096601A" w:rsidP="002C4D98">
            <w:pPr>
              <w:rPr>
                <w:rFonts w:ascii="Arial" w:hAnsi="Arial" w:cs="Arial"/>
                <w:szCs w:val="22"/>
              </w:rPr>
            </w:pPr>
          </w:p>
        </w:tc>
        <w:tc>
          <w:tcPr>
            <w:tcW w:w="0" w:type="auto"/>
          </w:tcPr>
          <w:p w14:paraId="2FFDAC4A" w14:textId="77777777" w:rsidR="0096601A" w:rsidRPr="003D7362" w:rsidRDefault="0096601A" w:rsidP="002C4D98">
            <w:pPr>
              <w:rPr>
                <w:rFonts w:ascii="Arial" w:hAnsi="Arial" w:cs="Arial"/>
                <w:szCs w:val="22"/>
              </w:rPr>
            </w:pPr>
          </w:p>
        </w:tc>
        <w:tc>
          <w:tcPr>
            <w:tcW w:w="0" w:type="auto"/>
          </w:tcPr>
          <w:p w14:paraId="31C75E7D" w14:textId="77777777" w:rsidR="0096601A" w:rsidRPr="003D7362" w:rsidRDefault="0096601A" w:rsidP="002C4D98">
            <w:pPr>
              <w:rPr>
                <w:rFonts w:ascii="Arial" w:hAnsi="Arial" w:cs="Arial"/>
                <w:szCs w:val="22"/>
              </w:rPr>
            </w:pPr>
          </w:p>
        </w:tc>
        <w:tc>
          <w:tcPr>
            <w:tcW w:w="0" w:type="auto"/>
          </w:tcPr>
          <w:p w14:paraId="48809F73" w14:textId="77777777" w:rsidR="0096601A" w:rsidRPr="003D7362" w:rsidRDefault="0096601A" w:rsidP="002C4D98">
            <w:pPr>
              <w:rPr>
                <w:rFonts w:ascii="Arial" w:hAnsi="Arial" w:cs="Arial"/>
                <w:szCs w:val="22"/>
              </w:rPr>
            </w:pPr>
          </w:p>
        </w:tc>
        <w:tc>
          <w:tcPr>
            <w:tcW w:w="0" w:type="auto"/>
          </w:tcPr>
          <w:p w14:paraId="0971E7E8" w14:textId="77777777" w:rsidR="0096601A" w:rsidRPr="003D7362" w:rsidRDefault="0096601A" w:rsidP="002C4D98">
            <w:pPr>
              <w:rPr>
                <w:rFonts w:ascii="Arial" w:hAnsi="Arial" w:cs="Arial"/>
                <w:szCs w:val="22"/>
              </w:rPr>
            </w:pPr>
          </w:p>
        </w:tc>
      </w:tr>
      <w:tr w:rsidR="00341911" w:rsidRPr="003D7362" w14:paraId="09ABD021" w14:textId="77777777" w:rsidTr="002C4D98">
        <w:trPr>
          <w:tblCellSpacing w:w="0" w:type="dxa"/>
        </w:trPr>
        <w:tc>
          <w:tcPr>
            <w:tcW w:w="0" w:type="auto"/>
            <w:gridSpan w:val="8"/>
            <w:hideMark/>
          </w:tcPr>
          <w:p w14:paraId="6122A89F" w14:textId="77777777" w:rsidR="0096601A" w:rsidRPr="003D7362" w:rsidRDefault="0096601A" w:rsidP="002C4D98">
            <w:pPr>
              <w:rPr>
                <w:rFonts w:ascii="Arial" w:hAnsi="Arial" w:cs="Arial"/>
                <w:szCs w:val="22"/>
              </w:rPr>
            </w:pPr>
            <w:r w:rsidRPr="003D7362">
              <w:rPr>
                <w:rFonts w:ascii="Arial" w:hAnsi="Arial" w:cs="Arial"/>
                <w:szCs w:val="22"/>
              </w:rPr>
              <w:t>THIS IS TO CERTIFY that this Record is correct in all respects.</w:t>
            </w:r>
          </w:p>
        </w:tc>
      </w:tr>
      <w:tr w:rsidR="00341911" w:rsidRPr="003D7362" w14:paraId="2FFD4215" w14:textId="77777777" w:rsidTr="002C4D98">
        <w:trPr>
          <w:tblCellSpacing w:w="0" w:type="dxa"/>
        </w:trPr>
        <w:tc>
          <w:tcPr>
            <w:tcW w:w="0" w:type="auto"/>
            <w:gridSpan w:val="8"/>
            <w:hideMark/>
          </w:tcPr>
          <w:p w14:paraId="1F5C38D7" w14:textId="77777777" w:rsidR="0096601A" w:rsidRPr="003D7362" w:rsidRDefault="0096601A" w:rsidP="002C4D98">
            <w:pPr>
              <w:rPr>
                <w:rFonts w:ascii="Arial" w:hAnsi="Arial" w:cs="Arial"/>
                <w:szCs w:val="22"/>
              </w:rPr>
            </w:pPr>
            <w:r w:rsidRPr="003D7362">
              <w:rPr>
                <w:rFonts w:ascii="Arial" w:hAnsi="Arial" w:cs="Arial"/>
                <w:szCs w:val="22"/>
              </w:rPr>
              <w:t>Issued at .......................................................................................................................................................................................................................................................................................</w:t>
            </w:r>
          </w:p>
        </w:tc>
      </w:tr>
      <w:tr w:rsidR="00341911" w:rsidRPr="003D7362" w14:paraId="363E580D" w14:textId="77777777" w:rsidTr="002C4D98">
        <w:trPr>
          <w:tblCellSpacing w:w="0" w:type="dxa"/>
        </w:trPr>
        <w:tc>
          <w:tcPr>
            <w:tcW w:w="0" w:type="auto"/>
            <w:gridSpan w:val="8"/>
            <w:hideMark/>
          </w:tcPr>
          <w:p w14:paraId="21DCFF64" w14:textId="77777777" w:rsidR="0096601A" w:rsidRPr="003D7362" w:rsidRDefault="0096601A" w:rsidP="002C4D98">
            <w:pPr>
              <w:rPr>
                <w:rFonts w:ascii="Arial" w:hAnsi="Arial" w:cs="Arial"/>
                <w:szCs w:val="22"/>
              </w:rPr>
            </w:pPr>
            <w:r w:rsidRPr="003D7362">
              <w:rPr>
                <w:rFonts w:ascii="Arial" w:hAnsi="Arial" w:cs="Arial"/>
                <w:i/>
                <w:iCs/>
                <w:szCs w:val="22"/>
              </w:rPr>
              <w:t>(place of issue of the Record)</w:t>
            </w:r>
          </w:p>
        </w:tc>
      </w:tr>
      <w:tr w:rsidR="00341911" w:rsidRPr="003D7362" w14:paraId="64BDB7D1" w14:textId="77777777" w:rsidTr="002C4D98">
        <w:trPr>
          <w:tblCellSpacing w:w="0" w:type="dxa"/>
        </w:trPr>
        <w:tc>
          <w:tcPr>
            <w:tcW w:w="0" w:type="auto"/>
            <w:gridSpan w:val="4"/>
            <w:hideMark/>
          </w:tcPr>
          <w:p w14:paraId="10C4B175" w14:textId="77777777" w:rsidR="0096601A" w:rsidRPr="003D7362" w:rsidRDefault="0096601A" w:rsidP="002C4D98">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p>
        </w:tc>
        <w:tc>
          <w:tcPr>
            <w:tcW w:w="0" w:type="auto"/>
            <w:gridSpan w:val="4"/>
            <w:hideMark/>
          </w:tcPr>
          <w:p w14:paraId="64D89AF6" w14:textId="77777777" w:rsidR="0096601A" w:rsidRPr="003D7362" w:rsidRDefault="0096601A" w:rsidP="002C4D98">
            <w:pPr>
              <w:rPr>
                <w:rFonts w:ascii="Arial" w:hAnsi="Arial" w:cs="Arial"/>
                <w:szCs w:val="22"/>
              </w:rPr>
            </w:pPr>
            <w:r w:rsidRPr="003D7362">
              <w:rPr>
                <w:rFonts w:ascii="Arial" w:hAnsi="Arial" w:cs="Arial"/>
                <w:szCs w:val="22"/>
              </w:rPr>
              <w:t>.......................................................................</w:t>
            </w:r>
          </w:p>
        </w:tc>
      </w:tr>
      <w:tr w:rsidR="00341911" w:rsidRPr="003D7362" w14:paraId="6FE3092C" w14:textId="77777777" w:rsidTr="002C4D98">
        <w:trPr>
          <w:tblCellSpacing w:w="0" w:type="dxa"/>
        </w:trPr>
        <w:tc>
          <w:tcPr>
            <w:tcW w:w="0" w:type="auto"/>
            <w:gridSpan w:val="4"/>
            <w:hideMark/>
          </w:tcPr>
          <w:p w14:paraId="5D41AEB5" w14:textId="77777777" w:rsidR="0096601A" w:rsidRPr="003D7362" w:rsidRDefault="0096601A" w:rsidP="002C4D98">
            <w:pPr>
              <w:rPr>
                <w:rFonts w:ascii="Arial" w:hAnsi="Arial" w:cs="Arial"/>
                <w:szCs w:val="22"/>
              </w:rPr>
            </w:pPr>
            <w:r w:rsidRPr="003D7362">
              <w:rPr>
                <w:rFonts w:ascii="Arial" w:hAnsi="Arial" w:cs="Arial"/>
                <w:i/>
                <w:iCs/>
                <w:szCs w:val="22"/>
              </w:rPr>
              <w:t>(date of issue)</w:t>
            </w:r>
          </w:p>
        </w:tc>
        <w:tc>
          <w:tcPr>
            <w:tcW w:w="0" w:type="auto"/>
            <w:gridSpan w:val="4"/>
            <w:hideMark/>
          </w:tcPr>
          <w:p w14:paraId="3BD8312B"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 issuing the Record)</w:t>
            </w:r>
          </w:p>
        </w:tc>
      </w:tr>
      <w:tr w:rsidR="00341911" w:rsidRPr="003D7362" w14:paraId="48C26E55" w14:textId="77777777" w:rsidTr="002C4D98">
        <w:trPr>
          <w:tblCellSpacing w:w="0" w:type="dxa"/>
        </w:trPr>
        <w:tc>
          <w:tcPr>
            <w:tcW w:w="0" w:type="auto"/>
          </w:tcPr>
          <w:p w14:paraId="73E3D2EB" w14:textId="77777777" w:rsidR="0096601A" w:rsidRPr="003D7362" w:rsidRDefault="0096601A" w:rsidP="002C4D98">
            <w:pPr>
              <w:rPr>
                <w:rFonts w:ascii="Arial" w:hAnsi="Arial" w:cs="Arial"/>
                <w:szCs w:val="22"/>
              </w:rPr>
            </w:pPr>
          </w:p>
        </w:tc>
        <w:tc>
          <w:tcPr>
            <w:tcW w:w="0" w:type="auto"/>
          </w:tcPr>
          <w:p w14:paraId="061F7DFB" w14:textId="77777777" w:rsidR="0096601A" w:rsidRPr="003D7362" w:rsidRDefault="0096601A" w:rsidP="002C4D98">
            <w:pPr>
              <w:rPr>
                <w:rFonts w:ascii="Arial" w:hAnsi="Arial" w:cs="Arial"/>
                <w:szCs w:val="22"/>
              </w:rPr>
            </w:pPr>
          </w:p>
        </w:tc>
        <w:tc>
          <w:tcPr>
            <w:tcW w:w="0" w:type="auto"/>
          </w:tcPr>
          <w:p w14:paraId="0130BC5C" w14:textId="77777777" w:rsidR="0096601A" w:rsidRPr="003D7362" w:rsidRDefault="0096601A" w:rsidP="002C4D98">
            <w:pPr>
              <w:rPr>
                <w:rFonts w:ascii="Arial" w:hAnsi="Arial" w:cs="Arial"/>
                <w:szCs w:val="22"/>
              </w:rPr>
            </w:pPr>
          </w:p>
        </w:tc>
        <w:tc>
          <w:tcPr>
            <w:tcW w:w="0" w:type="auto"/>
          </w:tcPr>
          <w:p w14:paraId="45B6D569" w14:textId="77777777" w:rsidR="0096601A" w:rsidRPr="003D7362" w:rsidRDefault="0096601A" w:rsidP="002C4D98">
            <w:pPr>
              <w:rPr>
                <w:rFonts w:ascii="Arial" w:hAnsi="Arial" w:cs="Arial"/>
                <w:szCs w:val="22"/>
              </w:rPr>
            </w:pPr>
          </w:p>
        </w:tc>
        <w:tc>
          <w:tcPr>
            <w:tcW w:w="0" w:type="auto"/>
          </w:tcPr>
          <w:p w14:paraId="1225FBA2" w14:textId="77777777" w:rsidR="0096601A" w:rsidRPr="003D7362" w:rsidRDefault="0096601A" w:rsidP="002C4D98">
            <w:pPr>
              <w:rPr>
                <w:rFonts w:ascii="Arial" w:hAnsi="Arial" w:cs="Arial"/>
                <w:szCs w:val="22"/>
              </w:rPr>
            </w:pPr>
          </w:p>
        </w:tc>
        <w:tc>
          <w:tcPr>
            <w:tcW w:w="0" w:type="auto"/>
          </w:tcPr>
          <w:p w14:paraId="563336AA" w14:textId="77777777" w:rsidR="0096601A" w:rsidRPr="003D7362" w:rsidRDefault="0096601A" w:rsidP="002C4D98">
            <w:pPr>
              <w:rPr>
                <w:rFonts w:ascii="Arial" w:hAnsi="Arial" w:cs="Arial"/>
                <w:szCs w:val="22"/>
              </w:rPr>
            </w:pPr>
          </w:p>
        </w:tc>
        <w:tc>
          <w:tcPr>
            <w:tcW w:w="0" w:type="auto"/>
          </w:tcPr>
          <w:p w14:paraId="05C4F62C" w14:textId="77777777" w:rsidR="0096601A" w:rsidRPr="003D7362" w:rsidRDefault="0096601A" w:rsidP="002C4D98">
            <w:pPr>
              <w:rPr>
                <w:rFonts w:ascii="Arial" w:hAnsi="Arial" w:cs="Arial"/>
                <w:szCs w:val="22"/>
              </w:rPr>
            </w:pPr>
          </w:p>
        </w:tc>
        <w:tc>
          <w:tcPr>
            <w:tcW w:w="0" w:type="auto"/>
          </w:tcPr>
          <w:p w14:paraId="7024A45D" w14:textId="77777777" w:rsidR="0096601A" w:rsidRPr="003D7362" w:rsidRDefault="0096601A" w:rsidP="002C4D98">
            <w:pPr>
              <w:rPr>
                <w:rFonts w:ascii="Arial" w:hAnsi="Arial" w:cs="Arial"/>
                <w:szCs w:val="22"/>
              </w:rPr>
            </w:pPr>
          </w:p>
        </w:tc>
      </w:tr>
      <w:tr w:rsidR="0096601A" w:rsidRPr="003D7362" w14:paraId="0D269604" w14:textId="77777777" w:rsidTr="002C4D98">
        <w:trPr>
          <w:tblCellSpacing w:w="0" w:type="dxa"/>
        </w:trPr>
        <w:tc>
          <w:tcPr>
            <w:tcW w:w="0" w:type="auto"/>
          </w:tcPr>
          <w:p w14:paraId="660F981B" w14:textId="77777777" w:rsidR="0096601A" w:rsidRPr="003D7362" w:rsidRDefault="0096601A" w:rsidP="002C4D98">
            <w:pPr>
              <w:rPr>
                <w:rFonts w:ascii="Arial" w:hAnsi="Arial" w:cs="Arial"/>
                <w:szCs w:val="22"/>
              </w:rPr>
            </w:pPr>
          </w:p>
        </w:tc>
        <w:tc>
          <w:tcPr>
            <w:tcW w:w="0" w:type="auto"/>
          </w:tcPr>
          <w:p w14:paraId="7F4B2CDB" w14:textId="77777777" w:rsidR="0096601A" w:rsidRPr="003D7362" w:rsidRDefault="0096601A" w:rsidP="002C4D98">
            <w:pPr>
              <w:rPr>
                <w:rFonts w:ascii="Arial" w:hAnsi="Arial" w:cs="Arial"/>
                <w:szCs w:val="22"/>
              </w:rPr>
            </w:pPr>
          </w:p>
        </w:tc>
        <w:tc>
          <w:tcPr>
            <w:tcW w:w="0" w:type="auto"/>
            <w:gridSpan w:val="4"/>
            <w:hideMark/>
          </w:tcPr>
          <w:p w14:paraId="0204C0BA"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c>
          <w:tcPr>
            <w:tcW w:w="0" w:type="auto"/>
          </w:tcPr>
          <w:p w14:paraId="0B625A18" w14:textId="77777777" w:rsidR="0096601A" w:rsidRPr="003D7362" w:rsidRDefault="0096601A" w:rsidP="002C4D98">
            <w:pPr>
              <w:rPr>
                <w:rFonts w:ascii="Arial" w:hAnsi="Arial" w:cs="Arial"/>
                <w:szCs w:val="22"/>
              </w:rPr>
            </w:pPr>
          </w:p>
        </w:tc>
        <w:tc>
          <w:tcPr>
            <w:tcW w:w="0" w:type="auto"/>
          </w:tcPr>
          <w:p w14:paraId="5726F8E0" w14:textId="77777777" w:rsidR="0096601A" w:rsidRPr="003D7362" w:rsidRDefault="0096601A" w:rsidP="002C4D98">
            <w:pPr>
              <w:rPr>
                <w:rFonts w:ascii="Arial" w:hAnsi="Arial" w:cs="Arial"/>
                <w:szCs w:val="22"/>
              </w:rPr>
            </w:pPr>
          </w:p>
        </w:tc>
      </w:tr>
    </w:tbl>
    <w:p w14:paraId="1C55CA2F" w14:textId="77777777" w:rsidR="0096601A" w:rsidRPr="003D7362" w:rsidRDefault="0096601A" w:rsidP="0096601A">
      <w:pPr>
        <w:rPr>
          <w:rFonts w:ascii="Arial" w:hAnsi="Arial" w:cs="Arial"/>
          <w:szCs w:val="22"/>
        </w:rPr>
      </w:pPr>
    </w:p>
    <w:p w14:paraId="223A1F6E" w14:textId="77777777" w:rsidR="0096601A" w:rsidRPr="003D7362" w:rsidRDefault="0096601A" w:rsidP="0096601A">
      <w:pPr>
        <w:rPr>
          <w:rFonts w:ascii="Arial" w:hAnsi="Arial" w:cs="Arial"/>
          <w:szCs w:val="22"/>
        </w:rPr>
      </w:pPr>
    </w:p>
    <w:p w14:paraId="0E553A47" w14:textId="77777777" w:rsidR="0096601A" w:rsidRPr="003D7362" w:rsidRDefault="0096601A" w:rsidP="0064042D">
      <w:pPr>
        <w:rPr>
          <w:rFonts w:ascii="Arial" w:hAnsi="Arial" w:cs="Arial"/>
          <w:szCs w:val="22"/>
        </w:rPr>
      </w:pPr>
    </w:p>
    <w:p w14:paraId="52AAA1FA" w14:textId="77777777" w:rsidR="0096601A" w:rsidRPr="003D7362" w:rsidRDefault="0096601A" w:rsidP="0096601A">
      <w:pPr>
        <w:rPr>
          <w:rFonts w:ascii="Arial" w:hAnsi="Arial" w:cs="Arial"/>
          <w:szCs w:val="22"/>
        </w:rPr>
      </w:pPr>
    </w:p>
    <w:p w14:paraId="589614BE" w14:textId="77777777" w:rsidR="00396485" w:rsidRPr="003D7362" w:rsidRDefault="00396485" w:rsidP="0096601A">
      <w:pPr>
        <w:rPr>
          <w:rFonts w:ascii="Arial" w:hAnsi="Arial" w:cs="Arial"/>
          <w:b/>
          <w:bCs/>
          <w:szCs w:val="22"/>
        </w:rPr>
      </w:pPr>
    </w:p>
    <w:p w14:paraId="63ED7753" w14:textId="77777777" w:rsidR="00396485" w:rsidRPr="003D7362" w:rsidRDefault="00396485" w:rsidP="0096601A">
      <w:pPr>
        <w:rPr>
          <w:rFonts w:ascii="Arial" w:hAnsi="Arial" w:cs="Arial"/>
          <w:b/>
          <w:bCs/>
          <w:szCs w:val="22"/>
        </w:rPr>
      </w:pPr>
    </w:p>
    <w:p w14:paraId="449CA967" w14:textId="77777777" w:rsidR="00396485" w:rsidRPr="003D7362" w:rsidRDefault="00396485" w:rsidP="0096601A">
      <w:pPr>
        <w:rPr>
          <w:rFonts w:ascii="Arial" w:hAnsi="Arial" w:cs="Arial"/>
          <w:b/>
          <w:bCs/>
          <w:szCs w:val="22"/>
        </w:rPr>
      </w:pPr>
    </w:p>
    <w:p w14:paraId="437DA83B" w14:textId="77777777" w:rsidR="00396485" w:rsidRPr="003D7362" w:rsidRDefault="00396485" w:rsidP="0096601A">
      <w:pPr>
        <w:rPr>
          <w:rFonts w:ascii="Arial" w:hAnsi="Arial" w:cs="Arial"/>
          <w:b/>
          <w:bCs/>
          <w:szCs w:val="22"/>
        </w:rPr>
      </w:pPr>
    </w:p>
    <w:p w14:paraId="435FF614" w14:textId="77777777" w:rsidR="00396485" w:rsidRPr="003D7362" w:rsidRDefault="00396485" w:rsidP="0096601A">
      <w:pPr>
        <w:rPr>
          <w:rFonts w:ascii="Arial" w:hAnsi="Arial" w:cs="Arial"/>
          <w:b/>
          <w:bCs/>
          <w:szCs w:val="22"/>
        </w:rPr>
      </w:pPr>
    </w:p>
    <w:p w14:paraId="1288FDC9" w14:textId="77777777" w:rsidR="00396485" w:rsidRPr="003D7362" w:rsidRDefault="00396485" w:rsidP="0096601A">
      <w:pPr>
        <w:rPr>
          <w:rFonts w:ascii="Arial" w:hAnsi="Arial" w:cs="Arial"/>
          <w:b/>
          <w:bCs/>
          <w:szCs w:val="22"/>
        </w:rPr>
      </w:pPr>
    </w:p>
    <w:p w14:paraId="4A738ED0" w14:textId="77777777" w:rsidR="00396485" w:rsidRPr="003D7362" w:rsidRDefault="00396485" w:rsidP="0096601A">
      <w:pPr>
        <w:rPr>
          <w:rFonts w:ascii="Arial" w:hAnsi="Arial" w:cs="Arial"/>
          <w:b/>
          <w:bCs/>
          <w:szCs w:val="22"/>
        </w:rPr>
      </w:pPr>
    </w:p>
    <w:p w14:paraId="7714DFA4" w14:textId="0E5FC563" w:rsidR="0096601A" w:rsidRPr="003D7362" w:rsidRDefault="00396485" w:rsidP="00396485">
      <w:pPr>
        <w:jc w:val="center"/>
        <w:rPr>
          <w:rFonts w:ascii="Arial" w:hAnsi="Arial" w:cs="Arial"/>
          <w:b/>
          <w:bCs/>
          <w:szCs w:val="22"/>
        </w:rPr>
      </w:pPr>
      <w:r w:rsidRPr="003D7362">
        <w:rPr>
          <w:rFonts w:ascii="Arial" w:hAnsi="Arial" w:cs="Arial"/>
          <w:b/>
          <w:bCs/>
          <w:szCs w:val="22"/>
        </w:rPr>
        <w:t>APPENDIX II</w:t>
      </w:r>
      <w:r w:rsidRPr="003D7362">
        <w:rPr>
          <w:rFonts w:ascii="Arial" w:hAnsi="Arial" w:cs="Arial"/>
          <w:szCs w:val="22"/>
        </w:rPr>
        <w:t xml:space="preserve"> – </w:t>
      </w:r>
      <w:r w:rsidRPr="003D7362">
        <w:rPr>
          <w:rFonts w:ascii="Arial" w:hAnsi="Arial" w:cs="Arial"/>
          <w:b/>
          <w:bCs/>
          <w:szCs w:val="22"/>
        </w:rPr>
        <w:t>CYCLES AND WEIGHTING FACTORS (PARAGRAPH 2 OF FIRST SCHEDULE)</w:t>
      </w:r>
    </w:p>
    <w:p w14:paraId="042B2650" w14:textId="77777777" w:rsidR="00396485" w:rsidRPr="003D7362" w:rsidRDefault="00396485" w:rsidP="00396485">
      <w:pPr>
        <w:jc w:val="center"/>
        <w:rPr>
          <w:rFonts w:ascii="Arial" w:hAnsi="Arial" w:cs="Arial"/>
          <w:szCs w:val="22"/>
        </w:rPr>
      </w:pPr>
    </w:p>
    <w:p w14:paraId="76D47F06" w14:textId="2612D06A" w:rsidR="0096601A" w:rsidRPr="003D7362" w:rsidRDefault="0096601A" w:rsidP="0096601A">
      <w:pPr>
        <w:rPr>
          <w:rFonts w:ascii="Arial" w:hAnsi="Arial" w:cs="Arial"/>
          <w:szCs w:val="22"/>
        </w:rPr>
      </w:pPr>
      <w:r w:rsidRPr="003D7362">
        <w:rPr>
          <w:rFonts w:ascii="Arial" w:hAnsi="Arial" w:cs="Arial"/>
          <w:szCs w:val="22"/>
        </w:rPr>
        <w:t> The following test cycles and weighting factors shall be applied for verification of compliance of marine diesel engines with the applicable NO</w:t>
      </w:r>
      <w:r w:rsidRPr="003D7362">
        <w:rPr>
          <w:rFonts w:ascii="Arial" w:hAnsi="Arial" w:cs="Arial"/>
          <w:szCs w:val="22"/>
          <w:vertAlign w:val="subscript"/>
        </w:rPr>
        <w:t>x</w:t>
      </w:r>
      <w:r w:rsidRPr="003D7362">
        <w:rPr>
          <w:rFonts w:ascii="Arial" w:hAnsi="Arial" w:cs="Arial"/>
          <w:szCs w:val="22"/>
        </w:rPr>
        <w:t> limit in accordance with </w:t>
      </w:r>
      <w:r w:rsidR="002A5420" w:rsidRPr="003D7362">
        <w:rPr>
          <w:rFonts w:ascii="Arial" w:hAnsi="Arial" w:cs="Arial"/>
          <w:szCs w:val="22"/>
        </w:rPr>
        <w:t xml:space="preserve">paragraph 2 of First Schedule </w:t>
      </w:r>
      <w:r w:rsidRPr="003D7362">
        <w:rPr>
          <w:rFonts w:ascii="Arial" w:hAnsi="Arial" w:cs="Arial"/>
          <w:szCs w:val="22"/>
        </w:rPr>
        <w:t>using the test procedure and calculation method as specified in the revised </w:t>
      </w:r>
      <w:hyperlink r:id="rId49" w:history="1">
        <w:r w:rsidRPr="003D7362">
          <w:rPr>
            <w:rStyle w:val="Hyperlink"/>
            <w:rFonts w:ascii="Arial" w:hAnsi="Arial" w:cs="Arial"/>
            <w:color w:val="auto"/>
            <w:szCs w:val="22"/>
            <w:u w:val="none"/>
          </w:rPr>
          <w:t>NO</w:t>
        </w:r>
        <w:r w:rsidRPr="003D7362">
          <w:rPr>
            <w:rStyle w:val="Hyperlink"/>
            <w:rFonts w:ascii="Arial" w:hAnsi="Arial" w:cs="Arial"/>
            <w:color w:val="auto"/>
            <w:szCs w:val="22"/>
            <w:u w:val="none"/>
            <w:vertAlign w:val="subscript"/>
          </w:rPr>
          <w:t>X</w:t>
        </w:r>
        <w:r w:rsidRPr="003D7362">
          <w:rPr>
            <w:rStyle w:val="Hyperlink"/>
            <w:rFonts w:ascii="Arial" w:hAnsi="Arial" w:cs="Arial"/>
            <w:color w:val="auto"/>
            <w:szCs w:val="22"/>
            <w:u w:val="none"/>
          </w:rPr>
          <w:t> Technical Code 2008</w:t>
        </w:r>
      </w:hyperlink>
      <w:r w:rsidRPr="003D7362">
        <w:rPr>
          <w:rFonts w:ascii="Arial" w:hAnsi="Arial" w:cs="Arial"/>
          <w:szCs w:val="22"/>
        </w:rPr>
        <w:t>.</w:t>
      </w:r>
    </w:p>
    <w:p w14:paraId="511A1179" w14:textId="77F4A879" w:rsidR="0096601A" w:rsidRPr="003D7362" w:rsidRDefault="0096601A" w:rsidP="0096601A">
      <w:pPr>
        <w:ind w:left="720"/>
        <w:rPr>
          <w:rFonts w:ascii="Arial" w:hAnsi="Arial" w:cs="Arial"/>
          <w:szCs w:val="22"/>
        </w:rPr>
      </w:pPr>
      <w:r w:rsidRPr="003D7362">
        <w:rPr>
          <w:rFonts w:ascii="Arial" w:hAnsi="Arial" w:cs="Arial"/>
          <w:szCs w:val="22"/>
        </w:rPr>
        <w:t xml:space="preserve">.1 For constant-speed marine engines for </w:t>
      </w:r>
      <w:r w:rsidR="00EF0ABA" w:rsidRPr="003D7362">
        <w:rPr>
          <w:rFonts w:ascii="Arial" w:hAnsi="Arial" w:cs="Arial"/>
          <w:szCs w:val="22"/>
        </w:rPr>
        <w:t xml:space="preserve">vessel </w:t>
      </w:r>
      <w:r w:rsidRPr="003D7362">
        <w:rPr>
          <w:rFonts w:ascii="Arial" w:hAnsi="Arial" w:cs="Arial"/>
          <w:szCs w:val="22"/>
        </w:rPr>
        <w:t>main propulsion, including diesel-electric drive, test cycle E2 shall be applied;</w:t>
      </w:r>
    </w:p>
    <w:p w14:paraId="701D3861" w14:textId="77777777" w:rsidR="0096601A" w:rsidRPr="003D7362" w:rsidRDefault="0096601A" w:rsidP="0096601A">
      <w:pPr>
        <w:ind w:left="720"/>
        <w:rPr>
          <w:rFonts w:ascii="Arial" w:hAnsi="Arial" w:cs="Arial"/>
          <w:szCs w:val="22"/>
        </w:rPr>
      </w:pPr>
      <w:r w:rsidRPr="003D7362">
        <w:rPr>
          <w:rFonts w:ascii="Arial" w:hAnsi="Arial" w:cs="Arial"/>
          <w:szCs w:val="22"/>
        </w:rPr>
        <w:t>.2 For controllable-pitch propeller sets test cycle E2 shall be applied;</w:t>
      </w:r>
    </w:p>
    <w:p w14:paraId="2C08D0E2" w14:textId="77777777" w:rsidR="0096601A" w:rsidRPr="003D7362" w:rsidRDefault="0096601A" w:rsidP="0096601A">
      <w:pPr>
        <w:ind w:left="720"/>
        <w:rPr>
          <w:rFonts w:ascii="Arial" w:hAnsi="Arial" w:cs="Arial"/>
          <w:szCs w:val="22"/>
        </w:rPr>
      </w:pPr>
      <w:r w:rsidRPr="003D7362">
        <w:rPr>
          <w:rFonts w:ascii="Arial" w:hAnsi="Arial" w:cs="Arial"/>
          <w:szCs w:val="22"/>
        </w:rPr>
        <w:t>.3 For propeller-law-operated main and propeller-law-operated auxiliary engines the test cycle E3 shall be applied;</w:t>
      </w:r>
    </w:p>
    <w:p w14:paraId="69423A74" w14:textId="77777777" w:rsidR="0096601A" w:rsidRPr="003D7362" w:rsidRDefault="0096601A" w:rsidP="0096601A">
      <w:pPr>
        <w:ind w:left="720"/>
        <w:rPr>
          <w:rFonts w:ascii="Arial" w:hAnsi="Arial" w:cs="Arial"/>
          <w:szCs w:val="22"/>
        </w:rPr>
      </w:pPr>
      <w:r w:rsidRPr="003D7362">
        <w:rPr>
          <w:rFonts w:ascii="Arial" w:hAnsi="Arial" w:cs="Arial"/>
          <w:szCs w:val="22"/>
        </w:rPr>
        <w:t>.4 For constant-speed auxiliary engines test cycle D2 shall be applied; and</w:t>
      </w:r>
    </w:p>
    <w:p w14:paraId="2CC95181" w14:textId="77777777" w:rsidR="0096601A" w:rsidRPr="003D7362" w:rsidRDefault="0096601A" w:rsidP="0096601A">
      <w:pPr>
        <w:ind w:left="720"/>
        <w:rPr>
          <w:rFonts w:ascii="Arial" w:hAnsi="Arial" w:cs="Arial"/>
          <w:szCs w:val="22"/>
        </w:rPr>
      </w:pPr>
      <w:r w:rsidRPr="003D7362">
        <w:rPr>
          <w:rFonts w:ascii="Arial" w:hAnsi="Arial" w:cs="Arial"/>
          <w:szCs w:val="22"/>
        </w:rPr>
        <w:t>.5 For variable-speed, variable-load auxiliary engines, not included above, test cycle C1 shall be applied.</w:t>
      </w:r>
    </w:p>
    <w:p w14:paraId="424881C7" w14:textId="77777777" w:rsidR="0096601A" w:rsidRPr="003D7362" w:rsidRDefault="0096601A" w:rsidP="0096601A">
      <w:pPr>
        <w:rPr>
          <w:rFonts w:ascii="Arial" w:hAnsi="Arial" w:cs="Arial"/>
          <w:szCs w:val="22"/>
        </w:rPr>
      </w:pPr>
      <w:r w:rsidRPr="003D7362">
        <w:rPr>
          <w:rFonts w:ascii="Arial" w:hAnsi="Arial" w:cs="Arial"/>
          <w:szCs w:val="22"/>
        </w:rPr>
        <w:t> Test cycle for </w:t>
      </w:r>
      <w:r w:rsidRPr="003D7362">
        <w:rPr>
          <w:rFonts w:ascii="Arial" w:hAnsi="Arial" w:cs="Arial"/>
          <w:i/>
          <w:iCs/>
          <w:szCs w:val="22"/>
        </w:rPr>
        <w:t>constant speed main propulsion</w:t>
      </w:r>
      <w:r w:rsidRPr="003D7362">
        <w:rPr>
          <w:rFonts w:ascii="Arial" w:hAnsi="Arial" w:cs="Arial"/>
          <w:szCs w:val="22"/>
        </w:rPr>
        <w:t> application</w:t>
      </w:r>
      <w:r w:rsidRPr="003D7362">
        <w:rPr>
          <w:rFonts w:ascii="Arial" w:hAnsi="Arial" w:cs="Arial"/>
          <w:szCs w:val="22"/>
        </w:rPr>
        <w:br/>
        <w:t>(including diesel-electric drive and all controllable-pitch propeller installations)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1894"/>
        <w:gridCol w:w="1686"/>
        <w:gridCol w:w="659"/>
        <w:gridCol w:w="659"/>
        <w:gridCol w:w="659"/>
        <w:gridCol w:w="659"/>
      </w:tblGrid>
      <w:tr w:rsidR="00341911" w:rsidRPr="003D7362" w14:paraId="73629F25" w14:textId="77777777" w:rsidTr="002C4D98">
        <w:tc>
          <w:tcPr>
            <w:tcW w:w="0" w:type="auto"/>
            <w:vMerge w:val="restart"/>
            <w:vAlign w:val="center"/>
            <w:hideMark/>
          </w:tcPr>
          <w:p w14:paraId="72A786CE" w14:textId="77777777" w:rsidR="0096601A" w:rsidRPr="003D7362" w:rsidRDefault="0096601A" w:rsidP="002C4D98">
            <w:pPr>
              <w:rPr>
                <w:rFonts w:ascii="Arial" w:hAnsi="Arial" w:cs="Arial"/>
                <w:szCs w:val="22"/>
              </w:rPr>
            </w:pPr>
            <w:r w:rsidRPr="003D7362">
              <w:rPr>
                <w:rFonts w:ascii="Arial" w:hAnsi="Arial" w:cs="Arial"/>
                <w:szCs w:val="22"/>
              </w:rPr>
              <w:t>Test cycle type E2</w:t>
            </w:r>
          </w:p>
        </w:tc>
        <w:tc>
          <w:tcPr>
            <w:tcW w:w="0" w:type="auto"/>
            <w:vAlign w:val="center"/>
            <w:hideMark/>
          </w:tcPr>
          <w:p w14:paraId="1FEB9309" w14:textId="77777777" w:rsidR="0096601A" w:rsidRPr="003D7362" w:rsidRDefault="0096601A" w:rsidP="002C4D98">
            <w:pPr>
              <w:rPr>
                <w:rFonts w:ascii="Arial" w:hAnsi="Arial" w:cs="Arial"/>
                <w:szCs w:val="22"/>
              </w:rPr>
            </w:pPr>
            <w:r w:rsidRPr="003D7362">
              <w:rPr>
                <w:rFonts w:ascii="Arial" w:hAnsi="Arial" w:cs="Arial"/>
                <w:szCs w:val="22"/>
              </w:rPr>
              <w:t>Speed</w:t>
            </w:r>
          </w:p>
        </w:tc>
        <w:tc>
          <w:tcPr>
            <w:tcW w:w="0" w:type="auto"/>
            <w:hideMark/>
          </w:tcPr>
          <w:p w14:paraId="2B748009"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2F60A2DA"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295446E9"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21311796" w14:textId="77777777" w:rsidR="0096601A" w:rsidRPr="003D7362" w:rsidRDefault="0096601A" w:rsidP="002C4D98">
            <w:pPr>
              <w:rPr>
                <w:rFonts w:ascii="Arial" w:hAnsi="Arial" w:cs="Arial"/>
                <w:szCs w:val="22"/>
              </w:rPr>
            </w:pPr>
            <w:r w:rsidRPr="003D7362">
              <w:rPr>
                <w:rFonts w:ascii="Arial" w:hAnsi="Arial" w:cs="Arial"/>
                <w:szCs w:val="22"/>
              </w:rPr>
              <w:t>100%</w:t>
            </w:r>
          </w:p>
        </w:tc>
      </w:tr>
      <w:tr w:rsidR="00341911" w:rsidRPr="003D7362" w14:paraId="483668CD" w14:textId="77777777" w:rsidTr="002C4D98">
        <w:tc>
          <w:tcPr>
            <w:tcW w:w="0" w:type="auto"/>
            <w:vMerge/>
            <w:vAlign w:val="center"/>
            <w:hideMark/>
          </w:tcPr>
          <w:p w14:paraId="29803D7D" w14:textId="77777777" w:rsidR="0096601A" w:rsidRPr="003D7362" w:rsidRDefault="0096601A" w:rsidP="002C4D98">
            <w:pPr>
              <w:rPr>
                <w:rFonts w:ascii="Arial" w:hAnsi="Arial" w:cs="Arial"/>
                <w:szCs w:val="22"/>
              </w:rPr>
            </w:pPr>
          </w:p>
        </w:tc>
        <w:tc>
          <w:tcPr>
            <w:tcW w:w="0" w:type="auto"/>
            <w:vAlign w:val="center"/>
            <w:hideMark/>
          </w:tcPr>
          <w:p w14:paraId="37C39F61" w14:textId="77777777" w:rsidR="0096601A" w:rsidRPr="003D7362" w:rsidRDefault="0096601A" w:rsidP="002C4D98">
            <w:pPr>
              <w:rPr>
                <w:rFonts w:ascii="Arial" w:hAnsi="Arial" w:cs="Arial"/>
                <w:szCs w:val="22"/>
              </w:rPr>
            </w:pPr>
            <w:r w:rsidRPr="003D7362">
              <w:rPr>
                <w:rFonts w:ascii="Arial" w:hAnsi="Arial" w:cs="Arial"/>
                <w:szCs w:val="22"/>
              </w:rPr>
              <w:t>Power</w:t>
            </w:r>
          </w:p>
        </w:tc>
        <w:tc>
          <w:tcPr>
            <w:tcW w:w="0" w:type="auto"/>
            <w:hideMark/>
          </w:tcPr>
          <w:p w14:paraId="66C62434"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5A67C22B" w14:textId="77777777" w:rsidR="0096601A" w:rsidRPr="003D7362" w:rsidRDefault="0096601A" w:rsidP="002C4D98">
            <w:pPr>
              <w:rPr>
                <w:rFonts w:ascii="Arial" w:hAnsi="Arial" w:cs="Arial"/>
                <w:szCs w:val="22"/>
              </w:rPr>
            </w:pPr>
            <w:r w:rsidRPr="003D7362">
              <w:rPr>
                <w:rFonts w:ascii="Arial" w:hAnsi="Arial" w:cs="Arial"/>
                <w:szCs w:val="22"/>
              </w:rPr>
              <w:t>75%</w:t>
            </w:r>
          </w:p>
        </w:tc>
        <w:tc>
          <w:tcPr>
            <w:tcW w:w="0" w:type="auto"/>
            <w:hideMark/>
          </w:tcPr>
          <w:p w14:paraId="5990DF4F" w14:textId="77777777" w:rsidR="0096601A" w:rsidRPr="003D7362" w:rsidRDefault="0096601A" w:rsidP="002C4D98">
            <w:pPr>
              <w:rPr>
                <w:rFonts w:ascii="Arial" w:hAnsi="Arial" w:cs="Arial"/>
                <w:szCs w:val="22"/>
              </w:rPr>
            </w:pPr>
            <w:r w:rsidRPr="003D7362">
              <w:rPr>
                <w:rFonts w:ascii="Arial" w:hAnsi="Arial" w:cs="Arial"/>
                <w:szCs w:val="22"/>
              </w:rPr>
              <w:t>50%</w:t>
            </w:r>
          </w:p>
        </w:tc>
        <w:tc>
          <w:tcPr>
            <w:tcW w:w="0" w:type="auto"/>
            <w:hideMark/>
          </w:tcPr>
          <w:p w14:paraId="25D3C4EC" w14:textId="77777777" w:rsidR="0096601A" w:rsidRPr="003D7362" w:rsidRDefault="0096601A" w:rsidP="002C4D98">
            <w:pPr>
              <w:rPr>
                <w:rFonts w:ascii="Arial" w:hAnsi="Arial" w:cs="Arial"/>
                <w:szCs w:val="22"/>
              </w:rPr>
            </w:pPr>
            <w:r w:rsidRPr="003D7362">
              <w:rPr>
                <w:rFonts w:ascii="Arial" w:hAnsi="Arial" w:cs="Arial"/>
                <w:szCs w:val="22"/>
              </w:rPr>
              <w:t>25%</w:t>
            </w:r>
          </w:p>
        </w:tc>
      </w:tr>
      <w:tr w:rsidR="00341911" w:rsidRPr="003D7362" w14:paraId="0CD55F50" w14:textId="77777777" w:rsidTr="002C4D98">
        <w:tc>
          <w:tcPr>
            <w:tcW w:w="0" w:type="auto"/>
            <w:vMerge/>
            <w:vAlign w:val="center"/>
            <w:hideMark/>
          </w:tcPr>
          <w:p w14:paraId="6A5F5CDB" w14:textId="77777777" w:rsidR="0096601A" w:rsidRPr="003D7362" w:rsidRDefault="0096601A" w:rsidP="002C4D98">
            <w:pPr>
              <w:rPr>
                <w:rFonts w:ascii="Arial" w:hAnsi="Arial" w:cs="Arial"/>
                <w:szCs w:val="22"/>
              </w:rPr>
            </w:pPr>
          </w:p>
        </w:tc>
        <w:tc>
          <w:tcPr>
            <w:tcW w:w="0" w:type="auto"/>
            <w:vAlign w:val="center"/>
            <w:hideMark/>
          </w:tcPr>
          <w:p w14:paraId="677A3C56" w14:textId="77777777" w:rsidR="0096601A" w:rsidRPr="003D7362" w:rsidRDefault="0096601A" w:rsidP="002C4D98">
            <w:pPr>
              <w:rPr>
                <w:rFonts w:ascii="Arial" w:hAnsi="Arial" w:cs="Arial"/>
                <w:szCs w:val="22"/>
              </w:rPr>
            </w:pPr>
            <w:r w:rsidRPr="003D7362">
              <w:rPr>
                <w:rFonts w:ascii="Arial" w:hAnsi="Arial" w:cs="Arial"/>
                <w:szCs w:val="22"/>
              </w:rPr>
              <w:t>Weighting factor</w:t>
            </w:r>
          </w:p>
        </w:tc>
        <w:tc>
          <w:tcPr>
            <w:tcW w:w="0" w:type="auto"/>
            <w:hideMark/>
          </w:tcPr>
          <w:p w14:paraId="576995F8" w14:textId="77777777" w:rsidR="0096601A" w:rsidRPr="003D7362" w:rsidRDefault="0096601A" w:rsidP="002C4D98">
            <w:pPr>
              <w:rPr>
                <w:rFonts w:ascii="Arial" w:hAnsi="Arial" w:cs="Arial"/>
                <w:szCs w:val="22"/>
              </w:rPr>
            </w:pPr>
            <w:r w:rsidRPr="003D7362">
              <w:rPr>
                <w:rFonts w:ascii="Arial" w:hAnsi="Arial" w:cs="Arial"/>
                <w:szCs w:val="22"/>
              </w:rPr>
              <w:t>0.2</w:t>
            </w:r>
          </w:p>
        </w:tc>
        <w:tc>
          <w:tcPr>
            <w:tcW w:w="0" w:type="auto"/>
            <w:hideMark/>
          </w:tcPr>
          <w:p w14:paraId="08AB260F" w14:textId="77777777" w:rsidR="0096601A" w:rsidRPr="003D7362" w:rsidRDefault="0096601A" w:rsidP="002C4D98">
            <w:pPr>
              <w:rPr>
                <w:rFonts w:ascii="Arial" w:hAnsi="Arial" w:cs="Arial"/>
                <w:szCs w:val="22"/>
              </w:rPr>
            </w:pPr>
            <w:r w:rsidRPr="003D7362">
              <w:rPr>
                <w:rFonts w:ascii="Arial" w:hAnsi="Arial" w:cs="Arial"/>
                <w:szCs w:val="22"/>
              </w:rPr>
              <w:t>0.5</w:t>
            </w:r>
          </w:p>
        </w:tc>
        <w:tc>
          <w:tcPr>
            <w:tcW w:w="0" w:type="auto"/>
            <w:hideMark/>
          </w:tcPr>
          <w:p w14:paraId="28DFD48F" w14:textId="77777777" w:rsidR="0096601A" w:rsidRPr="003D7362" w:rsidRDefault="0096601A" w:rsidP="002C4D98">
            <w:pPr>
              <w:rPr>
                <w:rFonts w:ascii="Arial" w:hAnsi="Arial" w:cs="Arial"/>
                <w:szCs w:val="22"/>
              </w:rPr>
            </w:pPr>
            <w:r w:rsidRPr="003D7362">
              <w:rPr>
                <w:rFonts w:ascii="Arial" w:hAnsi="Arial" w:cs="Arial"/>
                <w:szCs w:val="22"/>
              </w:rPr>
              <w:t>0.15</w:t>
            </w:r>
          </w:p>
        </w:tc>
        <w:tc>
          <w:tcPr>
            <w:tcW w:w="0" w:type="auto"/>
            <w:hideMark/>
          </w:tcPr>
          <w:p w14:paraId="2DEA33E3" w14:textId="77777777" w:rsidR="0096601A" w:rsidRPr="003D7362" w:rsidRDefault="0096601A" w:rsidP="002C4D98">
            <w:pPr>
              <w:rPr>
                <w:rFonts w:ascii="Arial" w:hAnsi="Arial" w:cs="Arial"/>
                <w:szCs w:val="22"/>
              </w:rPr>
            </w:pPr>
            <w:r w:rsidRPr="003D7362">
              <w:rPr>
                <w:rFonts w:ascii="Arial" w:hAnsi="Arial" w:cs="Arial"/>
                <w:szCs w:val="22"/>
              </w:rPr>
              <w:t>0.15</w:t>
            </w:r>
          </w:p>
        </w:tc>
      </w:tr>
    </w:tbl>
    <w:p w14:paraId="70B63D5A" w14:textId="77777777" w:rsidR="0096601A" w:rsidRPr="003D7362" w:rsidRDefault="0096601A" w:rsidP="0096601A">
      <w:pPr>
        <w:rPr>
          <w:rFonts w:ascii="Arial" w:hAnsi="Arial" w:cs="Arial"/>
          <w:szCs w:val="22"/>
        </w:rPr>
      </w:pPr>
      <w:r w:rsidRPr="003D7362">
        <w:rPr>
          <w:rFonts w:ascii="Arial" w:hAnsi="Arial" w:cs="Arial"/>
          <w:szCs w:val="22"/>
        </w:rPr>
        <w:t> Test cycle for </w:t>
      </w:r>
      <w:r w:rsidRPr="003D7362">
        <w:rPr>
          <w:rFonts w:ascii="Arial" w:hAnsi="Arial" w:cs="Arial"/>
          <w:i/>
          <w:iCs/>
          <w:szCs w:val="22"/>
        </w:rPr>
        <w:t>propeller-law-operated main</w:t>
      </w:r>
      <w:r w:rsidRPr="003D7362">
        <w:rPr>
          <w:rFonts w:ascii="Arial" w:hAnsi="Arial" w:cs="Arial"/>
          <w:szCs w:val="22"/>
        </w:rPr>
        <w:t> and</w:t>
      </w:r>
      <w:r w:rsidRPr="003D7362">
        <w:rPr>
          <w:rFonts w:ascii="Arial" w:hAnsi="Arial" w:cs="Arial"/>
          <w:i/>
          <w:iCs/>
          <w:szCs w:val="22"/>
        </w:rPr>
        <w:t> propeller-law-operated auxiliary engine</w:t>
      </w:r>
      <w:r w:rsidRPr="003D7362">
        <w:rPr>
          <w:rFonts w:ascii="Arial" w:hAnsi="Arial" w:cs="Arial"/>
          <w:szCs w:val="22"/>
        </w:rPr>
        <w:t> application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1894"/>
        <w:gridCol w:w="1686"/>
        <w:gridCol w:w="659"/>
        <w:gridCol w:w="537"/>
        <w:gridCol w:w="537"/>
        <w:gridCol w:w="537"/>
      </w:tblGrid>
      <w:tr w:rsidR="00341911" w:rsidRPr="003D7362" w14:paraId="633B7D4C" w14:textId="77777777" w:rsidTr="002C4D98">
        <w:tc>
          <w:tcPr>
            <w:tcW w:w="0" w:type="auto"/>
            <w:vMerge w:val="restart"/>
            <w:vAlign w:val="center"/>
            <w:hideMark/>
          </w:tcPr>
          <w:p w14:paraId="1A5C95DE" w14:textId="77777777" w:rsidR="0096601A" w:rsidRPr="003D7362" w:rsidRDefault="0096601A" w:rsidP="002C4D98">
            <w:pPr>
              <w:rPr>
                <w:rFonts w:ascii="Arial" w:hAnsi="Arial" w:cs="Arial"/>
                <w:szCs w:val="22"/>
              </w:rPr>
            </w:pPr>
            <w:r w:rsidRPr="003D7362">
              <w:rPr>
                <w:rFonts w:ascii="Arial" w:hAnsi="Arial" w:cs="Arial"/>
                <w:szCs w:val="22"/>
              </w:rPr>
              <w:t>Test cycle type E3</w:t>
            </w:r>
          </w:p>
        </w:tc>
        <w:tc>
          <w:tcPr>
            <w:tcW w:w="0" w:type="auto"/>
            <w:vAlign w:val="center"/>
            <w:hideMark/>
          </w:tcPr>
          <w:p w14:paraId="6CEE15FA" w14:textId="77777777" w:rsidR="0096601A" w:rsidRPr="003D7362" w:rsidRDefault="0096601A" w:rsidP="002C4D98">
            <w:pPr>
              <w:rPr>
                <w:rFonts w:ascii="Arial" w:hAnsi="Arial" w:cs="Arial"/>
                <w:szCs w:val="22"/>
              </w:rPr>
            </w:pPr>
            <w:r w:rsidRPr="003D7362">
              <w:rPr>
                <w:rFonts w:ascii="Arial" w:hAnsi="Arial" w:cs="Arial"/>
                <w:szCs w:val="22"/>
              </w:rPr>
              <w:t>Speed</w:t>
            </w:r>
          </w:p>
        </w:tc>
        <w:tc>
          <w:tcPr>
            <w:tcW w:w="0" w:type="auto"/>
            <w:hideMark/>
          </w:tcPr>
          <w:p w14:paraId="04CDF7BC"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6CA58797" w14:textId="77777777" w:rsidR="0096601A" w:rsidRPr="003D7362" w:rsidRDefault="0096601A" w:rsidP="002C4D98">
            <w:pPr>
              <w:rPr>
                <w:rFonts w:ascii="Arial" w:hAnsi="Arial" w:cs="Arial"/>
                <w:szCs w:val="22"/>
              </w:rPr>
            </w:pPr>
            <w:r w:rsidRPr="003D7362">
              <w:rPr>
                <w:rFonts w:ascii="Arial" w:hAnsi="Arial" w:cs="Arial"/>
                <w:szCs w:val="22"/>
              </w:rPr>
              <w:t>91%</w:t>
            </w:r>
          </w:p>
        </w:tc>
        <w:tc>
          <w:tcPr>
            <w:tcW w:w="0" w:type="auto"/>
            <w:hideMark/>
          </w:tcPr>
          <w:p w14:paraId="254F90B6" w14:textId="77777777" w:rsidR="0096601A" w:rsidRPr="003D7362" w:rsidRDefault="0096601A" w:rsidP="002C4D98">
            <w:pPr>
              <w:rPr>
                <w:rFonts w:ascii="Arial" w:hAnsi="Arial" w:cs="Arial"/>
                <w:szCs w:val="22"/>
              </w:rPr>
            </w:pPr>
            <w:r w:rsidRPr="003D7362">
              <w:rPr>
                <w:rFonts w:ascii="Arial" w:hAnsi="Arial" w:cs="Arial"/>
                <w:szCs w:val="22"/>
              </w:rPr>
              <w:t>80%</w:t>
            </w:r>
          </w:p>
        </w:tc>
        <w:tc>
          <w:tcPr>
            <w:tcW w:w="0" w:type="auto"/>
            <w:hideMark/>
          </w:tcPr>
          <w:p w14:paraId="786F5C79" w14:textId="77777777" w:rsidR="0096601A" w:rsidRPr="003D7362" w:rsidRDefault="0096601A" w:rsidP="002C4D98">
            <w:pPr>
              <w:rPr>
                <w:rFonts w:ascii="Arial" w:hAnsi="Arial" w:cs="Arial"/>
                <w:szCs w:val="22"/>
              </w:rPr>
            </w:pPr>
            <w:r w:rsidRPr="003D7362">
              <w:rPr>
                <w:rFonts w:ascii="Arial" w:hAnsi="Arial" w:cs="Arial"/>
                <w:szCs w:val="22"/>
              </w:rPr>
              <w:t>63%</w:t>
            </w:r>
          </w:p>
        </w:tc>
      </w:tr>
      <w:tr w:rsidR="00341911" w:rsidRPr="003D7362" w14:paraId="0ED890FE" w14:textId="77777777" w:rsidTr="002C4D98">
        <w:tc>
          <w:tcPr>
            <w:tcW w:w="0" w:type="auto"/>
            <w:vMerge/>
            <w:vAlign w:val="center"/>
            <w:hideMark/>
          </w:tcPr>
          <w:p w14:paraId="7C42C9D0" w14:textId="77777777" w:rsidR="0096601A" w:rsidRPr="003D7362" w:rsidRDefault="0096601A" w:rsidP="002C4D98">
            <w:pPr>
              <w:rPr>
                <w:rFonts w:ascii="Arial" w:hAnsi="Arial" w:cs="Arial"/>
                <w:szCs w:val="22"/>
              </w:rPr>
            </w:pPr>
          </w:p>
        </w:tc>
        <w:tc>
          <w:tcPr>
            <w:tcW w:w="0" w:type="auto"/>
            <w:vAlign w:val="center"/>
            <w:hideMark/>
          </w:tcPr>
          <w:p w14:paraId="29451E69" w14:textId="77777777" w:rsidR="0096601A" w:rsidRPr="003D7362" w:rsidRDefault="0096601A" w:rsidP="002C4D98">
            <w:pPr>
              <w:rPr>
                <w:rFonts w:ascii="Arial" w:hAnsi="Arial" w:cs="Arial"/>
                <w:szCs w:val="22"/>
              </w:rPr>
            </w:pPr>
            <w:r w:rsidRPr="003D7362">
              <w:rPr>
                <w:rFonts w:ascii="Arial" w:hAnsi="Arial" w:cs="Arial"/>
                <w:szCs w:val="22"/>
              </w:rPr>
              <w:t>Power</w:t>
            </w:r>
          </w:p>
        </w:tc>
        <w:tc>
          <w:tcPr>
            <w:tcW w:w="0" w:type="auto"/>
            <w:hideMark/>
          </w:tcPr>
          <w:p w14:paraId="5BAC60B5"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7F06F34A" w14:textId="77777777" w:rsidR="0096601A" w:rsidRPr="003D7362" w:rsidRDefault="0096601A" w:rsidP="002C4D98">
            <w:pPr>
              <w:rPr>
                <w:rFonts w:ascii="Arial" w:hAnsi="Arial" w:cs="Arial"/>
                <w:szCs w:val="22"/>
              </w:rPr>
            </w:pPr>
            <w:r w:rsidRPr="003D7362">
              <w:rPr>
                <w:rFonts w:ascii="Arial" w:hAnsi="Arial" w:cs="Arial"/>
                <w:szCs w:val="22"/>
              </w:rPr>
              <w:t>75%</w:t>
            </w:r>
          </w:p>
        </w:tc>
        <w:tc>
          <w:tcPr>
            <w:tcW w:w="0" w:type="auto"/>
            <w:hideMark/>
          </w:tcPr>
          <w:p w14:paraId="48B06188" w14:textId="77777777" w:rsidR="0096601A" w:rsidRPr="003D7362" w:rsidRDefault="0096601A" w:rsidP="002C4D98">
            <w:pPr>
              <w:rPr>
                <w:rFonts w:ascii="Arial" w:hAnsi="Arial" w:cs="Arial"/>
                <w:szCs w:val="22"/>
              </w:rPr>
            </w:pPr>
            <w:r w:rsidRPr="003D7362">
              <w:rPr>
                <w:rFonts w:ascii="Arial" w:hAnsi="Arial" w:cs="Arial"/>
                <w:szCs w:val="22"/>
              </w:rPr>
              <w:t>50%</w:t>
            </w:r>
          </w:p>
        </w:tc>
        <w:tc>
          <w:tcPr>
            <w:tcW w:w="0" w:type="auto"/>
            <w:hideMark/>
          </w:tcPr>
          <w:p w14:paraId="319A7DCB" w14:textId="77777777" w:rsidR="0096601A" w:rsidRPr="003D7362" w:rsidRDefault="0096601A" w:rsidP="002C4D98">
            <w:pPr>
              <w:rPr>
                <w:rFonts w:ascii="Arial" w:hAnsi="Arial" w:cs="Arial"/>
                <w:szCs w:val="22"/>
              </w:rPr>
            </w:pPr>
            <w:r w:rsidRPr="003D7362">
              <w:rPr>
                <w:rFonts w:ascii="Arial" w:hAnsi="Arial" w:cs="Arial"/>
                <w:szCs w:val="22"/>
              </w:rPr>
              <w:t>25%</w:t>
            </w:r>
          </w:p>
        </w:tc>
      </w:tr>
      <w:tr w:rsidR="00341911" w:rsidRPr="003D7362" w14:paraId="24366418" w14:textId="77777777" w:rsidTr="002C4D98">
        <w:tc>
          <w:tcPr>
            <w:tcW w:w="0" w:type="auto"/>
            <w:vMerge/>
            <w:vAlign w:val="center"/>
            <w:hideMark/>
          </w:tcPr>
          <w:p w14:paraId="253F1540" w14:textId="77777777" w:rsidR="0096601A" w:rsidRPr="003D7362" w:rsidRDefault="0096601A" w:rsidP="002C4D98">
            <w:pPr>
              <w:rPr>
                <w:rFonts w:ascii="Arial" w:hAnsi="Arial" w:cs="Arial"/>
                <w:szCs w:val="22"/>
              </w:rPr>
            </w:pPr>
          </w:p>
        </w:tc>
        <w:tc>
          <w:tcPr>
            <w:tcW w:w="0" w:type="auto"/>
            <w:vAlign w:val="center"/>
            <w:hideMark/>
          </w:tcPr>
          <w:p w14:paraId="001EFBD7" w14:textId="77777777" w:rsidR="0096601A" w:rsidRPr="003D7362" w:rsidRDefault="0096601A" w:rsidP="002C4D98">
            <w:pPr>
              <w:rPr>
                <w:rFonts w:ascii="Arial" w:hAnsi="Arial" w:cs="Arial"/>
                <w:szCs w:val="22"/>
              </w:rPr>
            </w:pPr>
            <w:r w:rsidRPr="003D7362">
              <w:rPr>
                <w:rFonts w:ascii="Arial" w:hAnsi="Arial" w:cs="Arial"/>
                <w:szCs w:val="22"/>
              </w:rPr>
              <w:t>Weighting factor</w:t>
            </w:r>
          </w:p>
        </w:tc>
        <w:tc>
          <w:tcPr>
            <w:tcW w:w="0" w:type="auto"/>
            <w:hideMark/>
          </w:tcPr>
          <w:p w14:paraId="3FB01470" w14:textId="77777777" w:rsidR="0096601A" w:rsidRPr="003D7362" w:rsidRDefault="0096601A" w:rsidP="002C4D98">
            <w:pPr>
              <w:rPr>
                <w:rFonts w:ascii="Arial" w:hAnsi="Arial" w:cs="Arial"/>
                <w:szCs w:val="22"/>
              </w:rPr>
            </w:pPr>
            <w:r w:rsidRPr="003D7362">
              <w:rPr>
                <w:rFonts w:ascii="Arial" w:hAnsi="Arial" w:cs="Arial"/>
                <w:szCs w:val="22"/>
              </w:rPr>
              <w:t>0.2</w:t>
            </w:r>
          </w:p>
        </w:tc>
        <w:tc>
          <w:tcPr>
            <w:tcW w:w="0" w:type="auto"/>
            <w:hideMark/>
          </w:tcPr>
          <w:p w14:paraId="610CE268" w14:textId="77777777" w:rsidR="0096601A" w:rsidRPr="003D7362" w:rsidRDefault="0096601A" w:rsidP="002C4D98">
            <w:pPr>
              <w:rPr>
                <w:rFonts w:ascii="Arial" w:hAnsi="Arial" w:cs="Arial"/>
                <w:szCs w:val="22"/>
              </w:rPr>
            </w:pPr>
            <w:r w:rsidRPr="003D7362">
              <w:rPr>
                <w:rFonts w:ascii="Arial" w:hAnsi="Arial" w:cs="Arial"/>
                <w:szCs w:val="22"/>
              </w:rPr>
              <w:t>0.5</w:t>
            </w:r>
          </w:p>
        </w:tc>
        <w:tc>
          <w:tcPr>
            <w:tcW w:w="0" w:type="auto"/>
            <w:hideMark/>
          </w:tcPr>
          <w:p w14:paraId="46569037" w14:textId="77777777" w:rsidR="0096601A" w:rsidRPr="003D7362" w:rsidRDefault="0096601A" w:rsidP="002C4D98">
            <w:pPr>
              <w:rPr>
                <w:rFonts w:ascii="Arial" w:hAnsi="Arial" w:cs="Arial"/>
                <w:szCs w:val="22"/>
              </w:rPr>
            </w:pPr>
            <w:r w:rsidRPr="003D7362">
              <w:rPr>
                <w:rFonts w:ascii="Arial" w:hAnsi="Arial" w:cs="Arial"/>
                <w:szCs w:val="22"/>
              </w:rPr>
              <w:t>0.15</w:t>
            </w:r>
          </w:p>
        </w:tc>
        <w:tc>
          <w:tcPr>
            <w:tcW w:w="0" w:type="auto"/>
            <w:hideMark/>
          </w:tcPr>
          <w:p w14:paraId="01E75F0F" w14:textId="77777777" w:rsidR="0096601A" w:rsidRPr="003D7362" w:rsidRDefault="0096601A" w:rsidP="002C4D98">
            <w:pPr>
              <w:rPr>
                <w:rFonts w:ascii="Arial" w:hAnsi="Arial" w:cs="Arial"/>
                <w:szCs w:val="22"/>
              </w:rPr>
            </w:pPr>
            <w:r w:rsidRPr="003D7362">
              <w:rPr>
                <w:rFonts w:ascii="Arial" w:hAnsi="Arial" w:cs="Arial"/>
                <w:szCs w:val="22"/>
              </w:rPr>
              <w:t>0.15</w:t>
            </w:r>
          </w:p>
        </w:tc>
      </w:tr>
    </w:tbl>
    <w:p w14:paraId="55AAB58D" w14:textId="77777777" w:rsidR="0096601A" w:rsidRPr="003D7362" w:rsidRDefault="0096601A" w:rsidP="0096601A">
      <w:pPr>
        <w:rPr>
          <w:rFonts w:ascii="Arial" w:hAnsi="Arial" w:cs="Arial"/>
          <w:szCs w:val="22"/>
        </w:rPr>
      </w:pPr>
      <w:r w:rsidRPr="003D7362">
        <w:rPr>
          <w:rFonts w:ascii="Arial" w:hAnsi="Arial" w:cs="Arial"/>
          <w:szCs w:val="22"/>
        </w:rPr>
        <w:t> Test cycle for </w:t>
      </w:r>
      <w:r w:rsidRPr="003D7362">
        <w:rPr>
          <w:rFonts w:ascii="Arial" w:hAnsi="Arial" w:cs="Arial"/>
          <w:i/>
          <w:iCs/>
          <w:szCs w:val="22"/>
        </w:rPr>
        <w:t>constant-speed auxiliary engine</w:t>
      </w:r>
      <w:r w:rsidRPr="003D7362">
        <w:rPr>
          <w:rFonts w:ascii="Arial" w:hAnsi="Arial" w:cs="Arial"/>
          <w:szCs w:val="22"/>
        </w:rPr>
        <w:t> application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1906"/>
        <w:gridCol w:w="1686"/>
        <w:gridCol w:w="659"/>
        <w:gridCol w:w="659"/>
        <w:gridCol w:w="659"/>
        <w:gridCol w:w="659"/>
        <w:gridCol w:w="659"/>
      </w:tblGrid>
      <w:tr w:rsidR="00341911" w:rsidRPr="003D7362" w14:paraId="281DE7A5" w14:textId="77777777" w:rsidTr="002C4D98">
        <w:tc>
          <w:tcPr>
            <w:tcW w:w="0" w:type="auto"/>
            <w:vMerge w:val="restart"/>
            <w:vAlign w:val="center"/>
            <w:hideMark/>
          </w:tcPr>
          <w:p w14:paraId="1103C1FC" w14:textId="77777777" w:rsidR="0096601A" w:rsidRPr="003D7362" w:rsidRDefault="0096601A" w:rsidP="002C4D98">
            <w:pPr>
              <w:rPr>
                <w:rFonts w:ascii="Arial" w:hAnsi="Arial" w:cs="Arial"/>
                <w:szCs w:val="22"/>
              </w:rPr>
            </w:pPr>
            <w:r w:rsidRPr="003D7362">
              <w:rPr>
                <w:rFonts w:ascii="Arial" w:hAnsi="Arial" w:cs="Arial"/>
                <w:szCs w:val="22"/>
              </w:rPr>
              <w:t>Test cycle type D2</w:t>
            </w:r>
          </w:p>
        </w:tc>
        <w:tc>
          <w:tcPr>
            <w:tcW w:w="0" w:type="auto"/>
            <w:vAlign w:val="center"/>
            <w:hideMark/>
          </w:tcPr>
          <w:p w14:paraId="58359944" w14:textId="77777777" w:rsidR="0096601A" w:rsidRPr="003D7362" w:rsidRDefault="0096601A" w:rsidP="002C4D98">
            <w:pPr>
              <w:rPr>
                <w:rFonts w:ascii="Arial" w:hAnsi="Arial" w:cs="Arial"/>
                <w:szCs w:val="22"/>
              </w:rPr>
            </w:pPr>
            <w:r w:rsidRPr="003D7362">
              <w:rPr>
                <w:rFonts w:ascii="Arial" w:hAnsi="Arial" w:cs="Arial"/>
                <w:szCs w:val="22"/>
              </w:rPr>
              <w:t>Speed</w:t>
            </w:r>
          </w:p>
        </w:tc>
        <w:tc>
          <w:tcPr>
            <w:tcW w:w="0" w:type="auto"/>
            <w:hideMark/>
          </w:tcPr>
          <w:p w14:paraId="1B45B2CD"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5BE927EE"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1AADBDEA"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165B756E"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4DB4B202" w14:textId="77777777" w:rsidR="0096601A" w:rsidRPr="003D7362" w:rsidRDefault="0096601A" w:rsidP="002C4D98">
            <w:pPr>
              <w:rPr>
                <w:rFonts w:ascii="Arial" w:hAnsi="Arial" w:cs="Arial"/>
                <w:szCs w:val="22"/>
              </w:rPr>
            </w:pPr>
            <w:r w:rsidRPr="003D7362">
              <w:rPr>
                <w:rFonts w:ascii="Arial" w:hAnsi="Arial" w:cs="Arial"/>
                <w:szCs w:val="22"/>
              </w:rPr>
              <w:t>100%</w:t>
            </w:r>
          </w:p>
        </w:tc>
      </w:tr>
      <w:tr w:rsidR="00341911" w:rsidRPr="003D7362" w14:paraId="31F2C159" w14:textId="77777777" w:rsidTr="002C4D98">
        <w:tc>
          <w:tcPr>
            <w:tcW w:w="0" w:type="auto"/>
            <w:vMerge/>
            <w:vAlign w:val="center"/>
            <w:hideMark/>
          </w:tcPr>
          <w:p w14:paraId="1E4C7485" w14:textId="77777777" w:rsidR="0096601A" w:rsidRPr="003D7362" w:rsidRDefault="0096601A" w:rsidP="002C4D98">
            <w:pPr>
              <w:rPr>
                <w:rFonts w:ascii="Arial" w:hAnsi="Arial" w:cs="Arial"/>
                <w:szCs w:val="22"/>
              </w:rPr>
            </w:pPr>
          </w:p>
        </w:tc>
        <w:tc>
          <w:tcPr>
            <w:tcW w:w="0" w:type="auto"/>
            <w:vAlign w:val="center"/>
            <w:hideMark/>
          </w:tcPr>
          <w:p w14:paraId="761EC20B" w14:textId="77777777" w:rsidR="0096601A" w:rsidRPr="003D7362" w:rsidRDefault="0096601A" w:rsidP="002C4D98">
            <w:pPr>
              <w:rPr>
                <w:rFonts w:ascii="Arial" w:hAnsi="Arial" w:cs="Arial"/>
                <w:szCs w:val="22"/>
              </w:rPr>
            </w:pPr>
            <w:r w:rsidRPr="003D7362">
              <w:rPr>
                <w:rFonts w:ascii="Arial" w:hAnsi="Arial" w:cs="Arial"/>
                <w:szCs w:val="22"/>
              </w:rPr>
              <w:t>Power</w:t>
            </w:r>
          </w:p>
        </w:tc>
        <w:tc>
          <w:tcPr>
            <w:tcW w:w="0" w:type="auto"/>
            <w:hideMark/>
          </w:tcPr>
          <w:p w14:paraId="150714E3"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4BB909BA" w14:textId="77777777" w:rsidR="0096601A" w:rsidRPr="003D7362" w:rsidRDefault="0096601A" w:rsidP="002C4D98">
            <w:pPr>
              <w:rPr>
                <w:rFonts w:ascii="Arial" w:hAnsi="Arial" w:cs="Arial"/>
                <w:szCs w:val="22"/>
              </w:rPr>
            </w:pPr>
            <w:r w:rsidRPr="003D7362">
              <w:rPr>
                <w:rFonts w:ascii="Arial" w:hAnsi="Arial" w:cs="Arial"/>
                <w:szCs w:val="22"/>
              </w:rPr>
              <w:t>75%</w:t>
            </w:r>
          </w:p>
        </w:tc>
        <w:tc>
          <w:tcPr>
            <w:tcW w:w="0" w:type="auto"/>
            <w:hideMark/>
          </w:tcPr>
          <w:p w14:paraId="14B7066E" w14:textId="77777777" w:rsidR="0096601A" w:rsidRPr="003D7362" w:rsidRDefault="0096601A" w:rsidP="002C4D98">
            <w:pPr>
              <w:rPr>
                <w:rFonts w:ascii="Arial" w:hAnsi="Arial" w:cs="Arial"/>
                <w:szCs w:val="22"/>
              </w:rPr>
            </w:pPr>
            <w:r w:rsidRPr="003D7362">
              <w:rPr>
                <w:rFonts w:ascii="Arial" w:hAnsi="Arial" w:cs="Arial"/>
                <w:szCs w:val="22"/>
              </w:rPr>
              <w:t>50%</w:t>
            </w:r>
          </w:p>
        </w:tc>
        <w:tc>
          <w:tcPr>
            <w:tcW w:w="0" w:type="auto"/>
            <w:hideMark/>
          </w:tcPr>
          <w:p w14:paraId="4C7E65FA" w14:textId="77777777" w:rsidR="0096601A" w:rsidRPr="003D7362" w:rsidRDefault="0096601A" w:rsidP="002C4D98">
            <w:pPr>
              <w:rPr>
                <w:rFonts w:ascii="Arial" w:hAnsi="Arial" w:cs="Arial"/>
                <w:szCs w:val="22"/>
              </w:rPr>
            </w:pPr>
            <w:r w:rsidRPr="003D7362">
              <w:rPr>
                <w:rFonts w:ascii="Arial" w:hAnsi="Arial" w:cs="Arial"/>
                <w:szCs w:val="22"/>
              </w:rPr>
              <w:t>25%</w:t>
            </w:r>
          </w:p>
        </w:tc>
        <w:tc>
          <w:tcPr>
            <w:tcW w:w="0" w:type="auto"/>
            <w:hideMark/>
          </w:tcPr>
          <w:p w14:paraId="281B149E" w14:textId="77777777" w:rsidR="0096601A" w:rsidRPr="003D7362" w:rsidRDefault="0096601A" w:rsidP="002C4D98">
            <w:pPr>
              <w:rPr>
                <w:rFonts w:ascii="Arial" w:hAnsi="Arial" w:cs="Arial"/>
                <w:szCs w:val="22"/>
              </w:rPr>
            </w:pPr>
            <w:r w:rsidRPr="003D7362">
              <w:rPr>
                <w:rFonts w:ascii="Arial" w:hAnsi="Arial" w:cs="Arial"/>
                <w:szCs w:val="22"/>
              </w:rPr>
              <w:t>10%</w:t>
            </w:r>
          </w:p>
        </w:tc>
      </w:tr>
      <w:tr w:rsidR="00341911" w:rsidRPr="003D7362" w14:paraId="2E86907A" w14:textId="77777777" w:rsidTr="002C4D98">
        <w:tc>
          <w:tcPr>
            <w:tcW w:w="0" w:type="auto"/>
            <w:vMerge/>
            <w:vAlign w:val="center"/>
            <w:hideMark/>
          </w:tcPr>
          <w:p w14:paraId="48F045E7" w14:textId="77777777" w:rsidR="0096601A" w:rsidRPr="003D7362" w:rsidRDefault="0096601A" w:rsidP="002C4D98">
            <w:pPr>
              <w:rPr>
                <w:rFonts w:ascii="Arial" w:hAnsi="Arial" w:cs="Arial"/>
                <w:szCs w:val="22"/>
              </w:rPr>
            </w:pPr>
          </w:p>
        </w:tc>
        <w:tc>
          <w:tcPr>
            <w:tcW w:w="0" w:type="auto"/>
            <w:vAlign w:val="center"/>
            <w:hideMark/>
          </w:tcPr>
          <w:p w14:paraId="44B68F33" w14:textId="77777777" w:rsidR="0096601A" w:rsidRPr="003D7362" w:rsidRDefault="0096601A" w:rsidP="002C4D98">
            <w:pPr>
              <w:rPr>
                <w:rFonts w:ascii="Arial" w:hAnsi="Arial" w:cs="Arial"/>
                <w:szCs w:val="22"/>
              </w:rPr>
            </w:pPr>
            <w:r w:rsidRPr="003D7362">
              <w:rPr>
                <w:rFonts w:ascii="Arial" w:hAnsi="Arial" w:cs="Arial"/>
                <w:szCs w:val="22"/>
              </w:rPr>
              <w:t>Weighting factor</w:t>
            </w:r>
          </w:p>
        </w:tc>
        <w:tc>
          <w:tcPr>
            <w:tcW w:w="0" w:type="auto"/>
            <w:hideMark/>
          </w:tcPr>
          <w:p w14:paraId="2AA08107" w14:textId="77777777" w:rsidR="0096601A" w:rsidRPr="003D7362" w:rsidRDefault="0096601A" w:rsidP="002C4D98">
            <w:pPr>
              <w:rPr>
                <w:rFonts w:ascii="Arial" w:hAnsi="Arial" w:cs="Arial"/>
                <w:szCs w:val="22"/>
              </w:rPr>
            </w:pPr>
            <w:r w:rsidRPr="003D7362">
              <w:rPr>
                <w:rFonts w:ascii="Arial" w:hAnsi="Arial" w:cs="Arial"/>
                <w:szCs w:val="22"/>
              </w:rPr>
              <w:t>0.05</w:t>
            </w:r>
          </w:p>
        </w:tc>
        <w:tc>
          <w:tcPr>
            <w:tcW w:w="0" w:type="auto"/>
            <w:hideMark/>
          </w:tcPr>
          <w:p w14:paraId="6A82B9CA" w14:textId="77777777" w:rsidR="0096601A" w:rsidRPr="003D7362" w:rsidRDefault="0096601A" w:rsidP="002C4D98">
            <w:pPr>
              <w:rPr>
                <w:rFonts w:ascii="Arial" w:hAnsi="Arial" w:cs="Arial"/>
                <w:szCs w:val="22"/>
              </w:rPr>
            </w:pPr>
            <w:r w:rsidRPr="003D7362">
              <w:rPr>
                <w:rFonts w:ascii="Arial" w:hAnsi="Arial" w:cs="Arial"/>
                <w:szCs w:val="22"/>
              </w:rPr>
              <w:t>0.25</w:t>
            </w:r>
          </w:p>
        </w:tc>
        <w:tc>
          <w:tcPr>
            <w:tcW w:w="0" w:type="auto"/>
            <w:hideMark/>
          </w:tcPr>
          <w:p w14:paraId="341E68D4" w14:textId="77777777" w:rsidR="0096601A" w:rsidRPr="003D7362" w:rsidRDefault="0096601A" w:rsidP="002C4D98">
            <w:pPr>
              <w:rPr>
                <w:rFonts w:ascii="Arial" w:hAnsi="Arial" w:cs="Arial"/>
                <w:szCs w:val="22"/>
              </w:rPr>
            </w:pPr>
            <w:r w:rsidRPr="003D7362">
              <w:rPr>
                <w:rFonts w:ascii="Arial" w:hAnsi="Arial" w:cs="Arial"/>
                <w:szCs w:val="22"/>
              </w:rPr>
              <w:t>0.3</w:t>
            </w:r>
          </w:p>
        </w:tc>
        <w:tc>
          <w:tcPr>
            <w:tcW w:w="0" w:type="auto"/>
            <w:hideMark/>
          </w:tcPr>
          <w:p w14:paraId="0DA85CD1" w14:textId="77777777" w:rsidR="0096601A" w:rsidRPr="003D7362" w:rsidRDefault="0096601A" w:rsidP="002C4D98">
            <w:pPr>
              <w:rPr>
                <w:rFonts w:ascii="Arial" w:hAnsi="Arial" w:cs="Arial"/>
                <w:szCs w:val="22"/>
              </w:rPr>
            </w:pPr>
            <w:r w:rsidRPr="003D7362">
              <w:rPr>
                <w:rFonts w:ascii="Arial" w:hAnsi="Arial" w:cs="Arial"/>
                <w:szCs w:val="22"/>
              </w:rPr>
              <w:t>0.3</w:t>
            </w:r>
          </w:p>
        </w:tc>
        <w:tc>
          <w:tcPr>
            <w:tcW w:w="0" w:type="auto"/>
            <w:hideMark/>
          </w:tcPr>
          <w:p w14:paraId="0EFD8290" w14:textId="77777777" w:rsidR="0096601A" w:rsidRPr="003D7362" w:rsidRDefault="0096601A" w:rsidP="002C4D98">
            <w:pPr>
              <w:rPr>
                <w:rFonts w:ascii="Arial" w:hAnsi="Arial" w:cs="Arial"/>
                <w:szCs w:val="22"/>
              </w:rPr>
            </w:pPr>
            <w:r w:rsidRPr="003D7362">
              <w:rPr>
                <w:rFonts w:ascii="Arial" w:hAnsi="Arial" w:cs="Arial"/>
                <w:szCs w:val="22"/>
              </w:rPr>
              <w:t>0.1</w:t>
            </w:r>
          </w:p>
        </w:tc>
      </w:tr>
    </w:tbl>
    <w:p w14:paraId="7B615AB4" w14:textId="77777777" w:rsidR="0096601A" w:rsidRPr="003D7362" w:rsidRDefault="0096601A" w:rsidP="0096601A">
      <w:pPr>
        <w:rPr>
          <w:rFonts w:ascii="Arial" w:hAnsi="Arial" w:cs="Arial"/>
          <w:szCs w:val="22"/>
        </w:rPr>
      </w:pPr>
      <w:r w:rsidRPr="003D7362">
        <w:rPr>
          <w:rFonts w:ascii="Arial" w:hAnsi="Arial" w:cs="Arial"/>
          <w:szCs w:val="22"/>
        </w:rPr>
        <w:t> Test cycle for </w:t>
      </w:r>
      <w:r w:rsidRPr="003D7362">
        <w:rPr>
          <w:rFonts w:ascii="Arial" w:hAnsi="Arial" w:cs="Arial"/>
          <w:i/>
          <w:iCs/>
          <w:szCs w:val="22"/>
        </w:rPr>
        <w:t>variable-speed and -load auxiliary engine</w:t>
      </w:r>
      <w:r w:rsidRPr="003D7362">
        <w:rPr>
          <w:rFonts w:ascii="Arial" w:hAnsi="Arial" w:cs="Arial"/>
          <w:szCs w:val="22"/>
        </w:rPr>
        <w:t> application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1906"/>
        <w:gridCol w:w="1686"/>
        <w:gridCol w:w="659"/>
        <w:gridCol w:w="537"/>
        <w:gridCol w:w="537"/>
        <w:gridCol w:w="537"/>
        <w:gridCol w:w="659"/>
        <w:gridCol w:w="537"/>
        <w:gridCol w:w="537"/>
        <w:gridCol w:w="525"/>
      </w:tblGrid>
      <w:tr w:rsidR="00341911" w:rsidRPr="003D7362" w14:paraId="6AA76545" w14:textId="77777777" w:rsidTr="002C4D98">
        <w:tc>
          <w:tcPr>
            <w:tcW w:w="0" w:type="auto"/>
            <w:vMerge w:val="restart"/>
            <w:hideMark/>
          </w:tcPr>
          <w:p w14:paraId="60E1A90B" w14:textId="77777777" w:rsidR="0096601A" w:rsidRPr="003D7362" w:rsidRDefault="0096601A" w:rsidP="002C4D98">
            <w:pPr>
              <w:rPr>
                <w:rFonts w:ascii="Arial" w:hAnsi="Arial" w:cs="Arial"/>
                <w:szCs w:val="22"/>
              </w:rPr>
            </w:pPr>
            <w:r w:rsidRPr="003D7362">
              <w:rPr>
                <w:rFonts w:ascii="Arial" w:hAnsi="Arial" w:cs="Arial"/>
                <w:szCs w:val="22"/>
              </w:rPr>
              <w:t>Test cycle type C1</w:t>
            </w:r>
          </w:p>
        </w:tc>
        <w:tc>
          <w:tcPr>
            <w:tcW w:w="0" w:type="auto"/>
            <w:hideMark/>
          </w:tcPr>
          <w:p w14:paraId="4C1EFC5D" w14:textId="77777777" w:rsidR="0096601A" w:rsidRPr="003D7362" w:rsidRDefault="0096601A" w:rsidP="002C4D98">
            <w:pPr>
              <w:rPr>
                <w:rFonts w:ascii="Arial" w:hAnsi="Arial" w:cs="Arial"/>
                <w:szCs w:val="22"/>
              </w:rPr>
            </w:pPr>
            <w:r w:rsidRPr="003D7362">
              <w:rPr>
                <w:rFonts w:ascii="Arial" w:hAnsi="Arial" w:cs="Arial"/>
                <w:szCs w:val="22"/>
              </w:rPr>
              <w:t>Speed</w:t>
            </w:r>
          </w:p>
        </w:tc>
        <w:tc>
          <w:tcPr>
            <w:tcW w:w="0" w:type="auto"/>
            <w:gridSpan w:val="4"/>
            <w:hideMark/>
          </w:tcPr>
          <w:p w14:paraId="5BC44ECE" w14:textId="77777777" w:rsidR="0096601A" w:rsidRPr="003D7362" w:rsidRDefault="0096601A" w:rsidP="002C4D98">
            <w:pPr>
              <w:rPr>
                <w:rFonts w:ascii="Arial" w:hAnsi="Arial" w:cs="Arial"/>
                <w:szCs w:val="22"/>
              </w:rPr>
            </w:pPr>
            <w:r w:rsidRPr="003D7362">
              <w:rPr>
                <w:rFonts w:ascii="Arial" w:hAnsi="Arial" w:cs="Arial"/>
                <w:szCs w:val="22"/>
              </w:rPr>
              <w:t>Rated</w:t>
            </w:r>
          </w:p>
        </w:tc>
        <w:tc>
          <w:tcPr>
            <w:tcW w:w="0" w:type="auto"/>
            <w:gridSpan w:val="3"/>
            <w:hideMark/>
          </w:tcPr>
          <w:p w14:paraId="15101892" w14:textId="77777777" w:rsidR="0096601A" w:rsidRPr="003D7362" w:rsidRDefault="0096601A" w:rsidP="002C4D98">
            <w:pPr>
              <w:rPr>
                <w:rFonts w:ascii="Arial" w:hAnsi="Arial" w:cs="Arial"/>
                <w:szCs w:val="22"/>
              </w:rPr>
            </w:pPr>
            <w:r w:rsidRPr="003D7362">
              <w:rPr>
                <w:rFonts w:ascii="Arial" w:hAnsi="Arial" w:cs="Arial"/>
                <w:szCs w:val="22"/>
              </w:rPr>
              <w:t>Intermediate</w:t>
            </w:r>
          </w:p>
        </w:tc>
        <w:tc>
          <w:tcPr>
            <w:tcW w:w="0" w:type="auto"/>
            <w:hideMark/>
          </w:tcPr>
          <w:p w14:paraId="258B4373" w14:textId="77777777" w:rsidR="0096601A" w:rsidRPr="003D7362" w:rsidRDefault="0096601A" w:rsidP="002C4D98">
            <w:pPr>
              <w:rPr>
                <w:rFonts w:ascii="Arial" w:hAnsi="Arial" w:cs="Arial"/>
                <w:szCs w:val="22"/>
              </w:rPr>
            </w:pPr>
            <w:r w:rsidRPr="003D7362">
              <w:rPr>
                <w:rFonts w:ascii="Arial" w:hAnsi="Arial" w:cs="Arial"/>
                <w:szCs w:val="22"/>
              </w:rPr>
              <w:t>Idle</w:t>
            </w:r>
          </w:p>
        </w:tc>
      </w:tr>
      <w:tr w:rsidR="00341911" w:rsidRPr="003D7362" w14:paraId="4CFDBF18" w14:textId="77777777" w:rsidTr="002C4D98">
        <w:tc>
          <w:tcPr>
            <w:tcW w:w="0" w:type="auto"/>
            <w:vMerge/>
            <w:vAlign w:val="center"/>
            <w:hideMark/>
          </w:tcPr>
          <w:p w14:paraId="32E507BF" w14:textId="77777777" w:rsidR="0096601A" w:rsidRPr="003D7362" w:rsidRDefault="0096601A" w:rsidP="002C4D98">
            <w:pPr>
              <w:rPr>
                <w:rFonts w:ascii="Arial" w:hAnsi="Arial" w:cs="Arial"/>
                <w:szCs w:val="22"/>
              </w:rPr>
            </w:pPr>
          </w:p>
        </w:tc>
        <w:tc>
          <w:tcPr>
            <w:tcW w:w="0" w:type="auto"/>
            <w:hideMark/>
          </w:tcPr>
          <w:p w14:paraId="1766F1A5" w14:textId="77777777" w:rsidR="0096601A" w:rsidRPr="003D7362" w:rsidRDefault="0096601A" w:rsidP="002C4D98">
            <w:pPr>
              <w:rPr>
                <w:rFonts w:ascii="Arial" w:hAnsi="Arial" w:cs="Arial"/>
                <w:szCs w:val="22"/>
              </w:rPr>
            </w:pPr>
            <w:r w:rsidRPr="003D7362">
              <w:rPr>
                <w:rFonts w:ascii="Arial" w:hAnsi="Arial" w:cs="Arial"/>
                <w:szCs w:val="22"/>
              </w:rPr>
              <w:t>Torque</w:t>
            </w:r>
          </w:p>
        </w:tc>
        <w:tc>
          <w:tcPr>
            <w:tcW w:w="0" w:type="auto"/>
            <w:hideMark/>
          </w:tcPr>
          <w:p w14:paraId="635116D0"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38E51B87" w14:textId="77777777" w:rsidR="0096601A" w:rsidRPr="003D7362" w:rsidRDefault="0096601A" w:rsidP="002C4D98">
            <w:pPr>
              <w:rPr>
                <w:rFonts w:ascii="Arial" w:hAnsi="Arial" w:cs="Arial"/>
                <w:szCs w:val="22"/>
              </w:rPr>
            </w:pPr>
            <w:r w:rsidRPr="003D7362">
              <w:rPr>
                <w:rFonts w:ascii="Arial" w:hAnsi="Arial" w:cs="Arial"/>
                <w:szCs w:val="22"/>
              </w:rPr>
              <w:t>75%</w:t>
            </w:r>
          </w:p>
        </w:tc>
        <w:tc>
          <w:tcPr>
            <w:tcW w:w="0" w:type="auto"/>
            <w:hideMark/>
          </w:tcPr>
          <w:p w14:paraId="485DEE72" w14:textId="77777777" w:rsidR="0096601A" w:rsidRPr="003D7362" w:rsidRDefault="0096601A" w:rsidP="002C4D98">
            <w:pPr>
              <w:rPr>
                <w:rFonts w:ascii="Arial" w:hAnsi="Arial" w:cs="Arial"/>
                <w:szCs w:val="22"/>
              </w:rPr>
            </w:pPr>
            <w:r w:rsidRPr="003D7362">
              <w:rPr>
                <w:rFonts w:ascii="Arial" w:hAnsi="Arial" w:cs="Arial"/>
                <w:szCs w:val="22"/>
              </w:rPr>
              <w:t>50%</w:t>
            </w:r>
          </w:p>
        </w:tc>
        <w:tc>
          <w:tcPr>
            <w:tcW w:w="0" w:type="auto"/>
            <w:hideMark/>
          </w:tcPr>
          <w:p w14:paraId="5691748A" w14:textId="77777777" w:rsidR="0096601A" w:rsidRPr="003D7362" w:rsidRDefault="0096601A" w:rsidP="002C4D98">
            <w:pPr>
              <w:rPr>
                <w:rFonts w:ascii="Arial" w:hAnsi="Arial" w:cs="Arial"/>
                <w:szCs w:val="22"/>
              </w:rPr>
            </w:pPr>
            <w:r w:rsidRPr="003D7362">
              <w:rPr>
                <w:rFonts w:ascii="Arial" w:hAnsi="Arial" w:cs="Arial"/>
                <w:szCs w:val="22"/>
              </w:rPr>
              <w:t>10%</w:t>
            </w:r>
          </w:p>
        </w:tc>
        <w:tc>
          <w:tcPr>
            <w:tcW w:w="0" w:type="auto"/>
            <w:hideMark/>
          </w:tcPr>
          <w:p w14:paraId="2530A5E8" w14:textId="77777777" w:rsidR="0096601A" w:rsidRPr="003D7362" w:rsidRDefault="0096601A" w:rsidP="002C4D98">
            <w:pPr>
              <w:rPr>
                <w:rFonts w:ascii="Arial" w:hAnsi="Arial" w:cs="Arial"/>
                <w:szCs w:val="22"/>
              </w:rPr>
            </w:pPr>
            <w:r w:rsidRPr="003D7362">
              <w:rPr>
                <w:rFonts w:ascii="Arial" w:hAnsi="Arial" w:cs="Arial"/>
                <w:szCs w:val="22"/>
              </w:rPr>
              <w:t>100%</w:t>
            </w:r>
          </w:p>
        </w:tc>
        <w:tc>
          <w:tcPr>
            <w:tcW w:w="0" w:type="auto"/>
            <w:hideMark/>
          </w:tcPr>
          <w:p w14:paraId="56596B9A" w14:textId="77777777" w:rsidR="0096601A" w:rsidRPr="003D7362" w:rsidRDefault="0096601A" w:rsidP="002C4D98">
            <w:pPr>
              <w:rPr>
                <w:rFonts w:ascii="Arial" w:hAnsi="Arial" w:cs="Arial"/>
                <w:szCs w:val="22"/>
              </w:rPr>
            </w:pPr>
            <w:r w:rsidRPr="003D7362">
              <w:rPr>
                <w:rFonts w:ascii="Arial" w:hAnsi="Arial" w:cs="Arial"/>
                <w:szCs w:val="22"/>
              </w:rPr>
              <w:t>75%</w:t>
            </w:r>
          </w:p>
        </w:tc>
        <w:tc>
          <w:tcPr>
            <w:tcW w:w="0" w:type="auto"/>
            <w:hideMark/>
          </w:tcPr>
          <w:p w14:paraId="3F81E73C" w14:textId="77777777" w:rsidR="0096601A" w:rsidRPr="003D7362" w:rsidRDefault="0096601A" w:rsidP="002C4D98">
            <w:pPr>
              <w:rPr>
                <w:rFonts w:ascii="Arial" w:hAnsi="Arial" w:cs="Arial"/>
                <w:szCs w:val="22"/>
              </w:rPr>
            </w:pPr>
            <w:r w:rsidRPr="003D7362">
              <w:rPr>
                <w:rFonts w:ascii="Arial" w:hAnsi="Arial" w:cs="Arial"/>
                <w:szCs w:val="22"/>
              </w:rPr>
              <w:t>50%</w:t>
            </w:r>
          </w:p>
        </w:tc>
        <w:tc>
          <w:tcPr>
            <w:tcW w:w="0" w:type="auto"/>
            <w:hideMark/>
          </w:tcPr>
          <w:p w14:paraId="7590BF09" w14:textId="77777777" w:rsidR="0096601A" w:rsidRPr="003D7362" w:rsidRDefault="0096601A" w:rsidP="002C4D98">
            <w:pPr>
              <w:rPr>
                <w:rFonts w:ascii="Arial" w:hAnsi="Arial" w:cs="Arial"/>
                <w:szCs w:val="22"/>
              </w:rPr>
            </w:pPr>
            <w:r w:rsidRPr="003D7362">
              <w:rPr>
                <w:rFonts w:ascii="Arial" w:hAnsi="Arial" w:cs="Arial"/>
                <w:szCs w:val="22"/>
              </w:rPr>
              <w:t>0%</w:t>
            </w:r>
          </w:p>
        </w:tc>
      </w:tr>
      <w:tr w:rsidR="00341911" w:rsidRPr="003D7362" w14:paraId="5C300BF4" w14:textId="77777777" w:rsidTr="002C4D98">
        <w:tc>
          <w:tcPr>
            <w:tcW w:w="0" w:type="auto"/>
            <w:vMerge/>
            <w:vAlign w:val="center"/>
            <w:hideMark/>
          </w:tcPr>
          <w:p w14:paraId="3D98DB41" w14:textId="77777777" w:rsidR="0096601A" w:rsidRPr="003D7362" w:rsidRDefault="0096601A" w:rsidP="002C4D98">
            <w:pPr>
              <w:rPr>
                <w:rFonts w:ascii="Arial" w:hAnsi="Arial" w:cs="Arial"/>
                <w:szCs w:val="22"/>
              </w:rPr>
            </w:pPr>
          </w:p>
        </w:tc>
        <w:tc>
          <w:tcPr>
            <w:tcW w:w="0" w:type="auto"/>
            <w:hideMark/>
          </w:tcPr>
          <w:p w14:paraId="2C2016CB" w14:textId="77777777" w:rsidR="0096601A" w:rsidRPr="003D7362" w:rsidRDefault="0096601A" w:rsidP="002C4D98">
            <w:pPr>
              <w:rPr>
                <w:rFonts w:ascii="Arial" w:hAnsi="Arial" w:cs="Arial"/>
                <w:szCs w:val="22"/>
              </w:rPr>
            </w:pPr>
            <w:r w:rsidRPr="003D7362">
              <w:rPr>
                <w:rFonts w:ascii="Arial" w:hAnsi="Arial" w:cs="Arial"/>
                <w:szCs w:val="22"/>
              </w:rPr>
              <w:t>Weighting factor</w:t>
            </w:r>
          </w:p>
        </w:tc>
        <w:tc>
          <w:tcPr>
            <w:tcW w:w="0" w:type="auto"/>
            <w:hideMark/>
          </w:tcPr>
          <w:p w14:paraId="66173CD7" w14:textId="77777777" w:rsidR="0096601A" w:rsidRPr="003D7362" w:rsidRDefault="0096601A" w:rsidP="002C4D98">
            <w:pPr>
              <w:rPr>
                <w:rFonts w:ascii="Arial" w:hAnsi="Arial" w:cs="Arial"/>
                <w:szCs w:val="22"/>
              </w:rPr>
            </w:pPr>
            <w:r w:rsidRPr="003D7362">
              <w:rPr>
                <w:rFonts w:ascii="Arial" w:hAnsi="Arial" w:cs="Arial"/>
                <w:szCs w:val="22"/>
              </w:rPr>
              <w:t>0.15</w:t>
            </w:r>
          </w:p>
        </w:tc>
        <w:tc>
          <w:tcPr>
            <w:tcW w:w="0" w:type="auto"/>
            <w:hideMark/>
          </w:tcPr>
          <w:p w14:paraId="2485EECE" w14:textId="77777777" w:rsidR="0096601A" w:rsidRPr="003D7362" w:rsidRDefault="0096601A" w:rsidP="002C4D98">
            <w:pPr>
              <w:rPr>
                <w:rFonts w:ascii="Arial" w:hAnsi="Arial" w:cs="Arial"/>
                <w:szCs w:val="22"/>
              </w:rPr>
            </w:pPr>
            <w:r w:rsidRPr="003D7362">
              <w:rPr>
                <w:rFonts w:ascii="Arial" w:hAnsi="Arial" w:cs="Arial"/>
                <w:szCs w:val="22"/>
              </w:rPr>
              <w:t>0.15</w:t>
            </w:r>
          </w:p>
        </w:tc>
        <w:tc>
          <w:tcPr>
            <w:tcW w:w="0" w:type="auto"/>
            <w:hideMark/>
          </w:tcPr>
          <w:p w14:paraId="4127217D" w14:textId="77777777" w:rsidR="0096601A" w:rsidRPr="003D7362" w:rsidRDefault="0096601A" w:rsidP="002C4D98">
            <w:pPr>
              <w:rPr>
                <w:rFonts w:ascii="Arial" w:hAnsi="Arial" w:cs="Arial"/>
                <w:szCs w:val="22"/>
              </w:rPr>
            </w:pPr>
            <w:r w:rsidRPr="003D7362">
              <w:rPr>
                <w:rFonts w:ascii="Arial" w:hAnsi="Arial" w:cs="Arial"/>
                <w:szCs w:val="22"/>
              </w:rPr>
              <w:t>0.15</w:t>
            </w:r>
          </w:p>
        </w:tc>
        <w:tc>
          <w:tcPr>
            <w:tcW w:w="0" w:type="auto"/>
            <w:hideMark/>
          </w:tcPr>
          <w:p w14:paraId="153C8B49" w14:textId="77777777" w:rsidR="0096601A" w:rsidRPr="003D7362" w:rsidRDefault="0096601A" w:rsidP="002C4D98">
            <w:pPr>
              <w:rPr>
                <w:rFonts w:ascii="Arial" w:hAnsi="Arial" w:cs="Arial"/>
                <w:szCs w:val="22"/>
              </w:rPr>
            </w:pPr>
            <w:r w:rsidRPr="003D7362">
              <w:rPr>
                <w:rFonts w:ascii="Arial" w:hAnsi="Arial" w:cs="Arial"/>
                <w:szCs w:val="22"/>
              </w:rPr>
              <w:t>0.1</w:t>
            </w:r>
          </w:p>
        </w:tc>
        <w:tc>
          <w:tcPr>
            <w:tcW w:w="0" w:type="auto"/>
            <w:hideMark/>
          </w:tcPr>
          <w:p w14:paraId="4EB81EF3" w14:textId="77777777" w:rsidR="0096601A" w:rsidRPr="003D7362" w:rsidRDefault="0096601A" w:rsidP="002C4D98">
            <w:pPr>
              <w:rPr>
                <w:rFonts w:ascii="Arial" w:hAnsi="Arial" w:cs="Arial"/>
                <w:szCs w:val="22"/>
              </w:rPr>
            </w:pPr>
            <w:r w:rsidRPr="003D7362">
              <w:rPr>
                <w:rFonts w:ascii="Arial" w:hAnsi="Arial" w:cs="Arial"/>
                <w:szCs w:val="22"/>
              </w:rPr>
              <w:t>0.1</w:t>
            </w:r>
          </w:p>
        </w:tc>
        <w:tc>
          <w:tcPr>
            <w:tcW w:w="0" w:type="auto"/>
            <w:hideMark/>
          </w:tcPr>
          <w:p w14:paraId="0888294C" w14:textId="77777777" w:rsidR="0096601A" w:rsidRPr="003D7362" w:rsidRDefault="0096601A" w:rsidP="002C4D98">
            <w:pPr>
              <w:rPr>
                <w:rFonts w:ascii="Arial" w:hAnsi="Arial" w:cs="Arial"/>
                <w:szCs w:val="22"/>
              </w:rPr>
            </w:pPr>
            <w:r w:rsidRPr="003D7362">
              <w:rPr>
                <w:rFonts w:ascii="Arial" w:hAnsi="Arial" w:cs="Arial"/>
                <w:szCs w:val="22"/>
              </w:rPr>
              <w:t>0.1</w:t>
            </w:r>
          </w:p>
        </w:tc>
        <w:tc>
          <w:tcPr>
            <w:tcW w:w="0" w:type="auto"/>
            <w:hideMark/>
          </w:tcPr>
          <w:p w14:paraId="6AA4F3FE" w14:textId="77777777" w:rsidR="0096601A" w:rsidRPr="003D7362" w:rsidRDefault="0096601A" w:rsidP="002C4D98">
            <w:pPr>
              <w:rPr>
                <w:rFonts w:ascii="Arial" w:hAnsi="Arial" w:cs="Arial"/>
                <w:szCs w:val="22"/>
              </w:rPr>
            </w:pPr>
            <w:r w:rsidRPr="003D7362">
              <w:rPr>
                <w:rFonts w:ascii="Arial" w:hAnsi="Arial" w:cs="Arial"/>
                <w:szCs w:val="22"/>
              </w:rPr>
              <w:t>0.1</w:t>
            </w:r>
          </w:p>
        </w:tc>
        <w:tc>
          <w:tcPr>
            <w:tcW w:w="0" w:type="auto"/>
            <w:hideMark/>
          </w:tcPr>
          <w:p w14:paraId="553137A1" w14:textId="77777777" w:rsidR="0096601A" w:rsidRPr="003D7362" w:rsidRDefault="0096601A" w:rsidP="002C4D98">
            <w:pPr>
              <w:rPr>
                <w:rFonts w:ascii="Arial" w:hAnsi="Arial" w:cs="Arial"/>
                <w:szCs w:val="22"/>
              </w:rPr>
            </w:pPr>
            <w:r w:rsidRPr="003D7362">
              <w:rPr>
                <w:rFonts w:ascii="Arial" w:hAnsi="Arial" w:cs="Arial"/>
                <w:szCs w:val="22"/>
              </w:rPr>
              <w:t>0.15</w:t>
            </w:r>
          </w:p>
        </w:tc>
      </w:tr>
    </w:tbl>
    <w:p w14:paraId="3A478222" w14:textId="3EC90E73" w:rsidR="0096601A" w:rsidRPr="003D7362" w:rsidRDefault="0096601A" w:rsidP="003D7362">
      <w:pPr>
        <w:jc w:val="both"/>
        <w:rPr>
          <w:rFonts w:ascii="Arial" w:hAnsi="Arial" w:cs="Arial"/>
          <w:szCs w:val="22"/>
        </w:rPr>
      </w:pPr>
      <w:r w:rsidRPr="003D7362">
        <w:rPr>
          <w:rFonts w:ascii="Arial" w:hAnsi="Arial" w:cs="Arial"/>
          <w:szCs w:val="22"/>
        </w:rPr>
        <w:t> In the case of an engine to be certified in accordance with</w:t>
      </w:r>
      <w:r w:rsidR="00F453DB" w:rsidRPr="003D7362">
        <w:rPr>
          <w:rFonts w:ascii="Arial" w:hAnsi="Arial" w:cs="Arial"/>
          <w:szCs w:val="22"/>
        </w:rPr>
        <w:t xml:space="preserve"> sub clause (</w:t>
      </w:r>
      <w:proofErr w:type="spellStart"/>
      <w:r w:rsidR="00F453DB" w:rsidRPr="003D7362">
        <w:rPr>
          <w:rFonts w:ascii="Arial" w:hAnsi="Arial" w:cs="Arial"/>
          <w:szCs w:val="22"/>
        </w:rPr>
        <w:t>i</w:t>
      </w:r>
      <w:proofErr w:type="spellEnd"/>
      <w:r w:rsidR="00F453DB" w:rsidRPr="003D7362">
        <w:rPr>
          <w:rFonts w:ascii="Arial" w:hAnsi="Arial" w:cs="Arial"/>
          <w:szCs w:val="22"/>
        </w:rPr>
        <w:t>) of clause (a) of sub paragraph (5)</w:t>
      </w:r>
      <w:r w:rsidRPr="003D7362">
        <w:rPr>
          <w:rFonts w:ascii="Arial" w:hAnsi="Arial" w:cs="Arial"/>
          <w:szCs w:val="22"/>
        </w:rPr>
        <w:t> </w:t>
      </w:r>
      <w:r w:rsidR="00F453DB" w:rsidRPr="003D7362">
        <w:rPr>
          <w:rFonts w:ascii="Arial" w:hAnsi="Arial" w:cs="Arial"/>
          <w:szCs w:val="22"/>
        </w:rPr>
        <w:t xml:space="preserve">of paragraph 2 of First Schedule to </w:t>
      </w:r>
      <w:r w:rsidR="00690ACD" w:rsidRPr="003D7362">
        <w:rPr>
          <w:rFonts w:ascii="Arial" w:hAnsi="Arial" w:cs="Arial"/>
          <w:szCs w:val="22"/>
        </w:rPr>
        <w:t>this</w:t>
      </w:r>
      <w:r w:rsidR="00F453DB" w:rsidRPr="003D7362">
        <w:rPr>
          <w:rFonts w:ascii="Arial" w:hAnsi="Arial" w:cs="Arial"/>
          <w:szCs w:val="22"/>
        </w:rPr>
        <w:t xml:space="preserve"> </w:t>
      </w:r>
      <w:r w:rsidR="00690ACD" w:rsidRPr="003D7362">
        <w:rPr>
          <w:rFonts w:ascii="Arial" w:hAnsi="Arial" w:cs="Arial"/>
          <w:szCs w:val="22"/>
        </w:rPr>
        <w:t>R</w:t>
      </w:r>
      <w:r w:rsidR="00F453DB" w:rsidRPr="003D7362">
        <w:rPr>
          <w:rFonts w:ascii="Arial" w:hAnsi="Arial" w:cs="Arial"/>
          <w:szCs w:val="22"/>
        </w:rPr>
        <w:t>ules</w:t>
      </w:r>
      <w:r w:rsidRPr="003D7362">
        <w:rPr>
          <w:rFonts w:ascii="Arial" w:hAnsi="Arial" w:cs="Arial"/>
          <w:szCs w:val="22"/>
        </w:rPr>
        <w:t>, the specific emission at each individual mode point shall not exceed the applicable NO</w:t>
      </w:r>
      <w:r w:rsidRPr="003D7362">
        <w:rPr>
          <w:rFonts w:ascii="Arial" w:hAnsi="Arial" w:cs="Arial"/>
          <w:szCs w:val="22"/>
          <w:vertAlign w:val="subscript"/>
        </w:rPr>
        <w:t>x</w:t>
      </w:r>
      <w:r w:rsidRPr="003D7362">
        <w:rPr>
          <w:rFonts w:ascii="Arial" w:hAnsi="Arial" w:cs="Arial"/>
          <w:szCs w:val="22"/>
        </w:rPr>
        <w:t> emission limit value by more than 50% except as follows:</w:t>
      </w:r>
    </w:p>
    <w:p w14:paraId="64581ACE" w14:textId="77777777" w:rsidR="0096601A" w:rsidRPr="003D7362" w:rsidRDefault="0096601A" w:rsidP="0096601A">
      <w:pPr>
        <w:ind w:left="720"/>
        <w:rPr>
          <w:rFonts w:ascii="Arial" w:hAnsi="Arial" w:cs="Arial"/>
          <w:szCs w:val="22"/>
        </w:rPr>
      </w:pPr>
      <w:r w:rsidRPr="003D7362">
        <w:rPr>
          <w:rFonts w:ascii="Arial" w:hAnsi="Arial" w:cs="Arial"/>
          <w:szCs w:val="22"/>
        </w:rPr>
        <w:t>.1 The 10% mode point in the D2 test cycle.</w:t>
      </w:r>
    </w:p>
    <w:p w14:paraId="2309437A" w14:textId="77777777" w:rsidR="0096601A" w:rsidRPr="003D7362" w:rsidRDefault="0096601A" w:rsidP="0096601A">
      <w:pPr>
        <w:ind w:left="720"/>
        <w:rPr>
          <w:rFonts w:ascii="Arial" w:hAnsi="Arial" w:cs="Arial"/>
          <w:szCs w:val="22"/>
        </w:rPr>
      </w:pPr>
      <w:r w:rsidRPr="003D7362">
        <w:rPr>
          <w:rFonts w:ascii="Arial" w:hAnsi="Arial" w:cs="Arial"/>
          <w:szCs w:val="22"/>
        </w:rPr>
        <w:t>.2 The 10% mode point in the C1 test cycle.</w:t>
      </w:r>
    </w:p>
    <w:p w14:paraId="356E75B7" w14:textId="77777777" w:rsidR="0096601A" w:rsidRPr="003D7362" w:rsidRDefault="0096601A" w:rsidP="0096601A">
      <w:pPr>
        <w:ind w:left="720"/>
        <w:rPr>
          <w:rFonts w:ascii="Arial" w:hAnsi="Arial" w:cs="Arial"/>
          <w:szCs w:val="22"/>
        </w:rPr>
      </w:pPr>
      <w:r w:rsidRPr="003D7362">
        <w:rPr>
          <w:rFonts w:ascii="Arial" w:hAnsi="Arial" w:cs="Arial"/>
          <w:szCs w:val="22"/>
        </w:rPr>
        <w:t>.3 The idle mode point in the C1 test cycle.</w:t>
      </w:r>
    </w:p>
    <w:p w14:paraId="69A6B183" w14:textId="77777777" w:rsidR="0096601A" w:rsidRPr="003D7362" w:rsidRDefault="0096601A" w:rsidP="0096601A">
      <w:pPr>
        <w:ind w:left="720"/>
        <w:rPr>
          <w:rFonts w:ascii="Arial" w:hAnsi="Arial" w:cs="Arial"/>
          <w:szCs w:val="22"/>
        </w:rPr>
      </w:pPr>
    </w:p>
    <w:p w14:paraId="12FE0533" w14:textId="77777777" w:rsidR="0096601A" w:rsidRPr="003D7362" w:rsidRDefault="0096601A" w:rsidP="0096601A">
      <w:pPr>
        <w:rPr>
          <w:rFonts w:ascii="Arial" w:hAnsi="Arial" w:cs="Arial"/>
          <w:szCs w:val="22"/>
        </w:rPr>
      </w:pPr>
    </w:p>
    <w:p w14:paraId="164B1B47" w14:textId="77777777" w:rsidR="00396485" w:rsidRPr="003D7362" w:rsidRDefault="00396485" w:rsidP="0096601A">
      <w:pPr>
        <w:rPr>
          <w:rFonts w:ascii="Arial" w:hAnsi="Arial" w:cs="Arial"/>
          <w:b/>
          <w:bCs/>
          <w:szCs w:val="22"/>
        </w:rPr>
      </w:pPr>
    </w:p>
    <w:p w14:paraId="015A82A4" w14:textId="77777777" w:rsidR="00396485" w:rsidRPr="003D7362" w:rsidRDefault="00396485" w:rsidP="0096601A">
      <w:pPr>
        <w:rPr>
          <w:rFonts w:ascii="Arial" w:hAnsi="Arial" w:cs="Arial"/>
          <w:b/>
          <w:bCs/>
          <w:szCs w:val="22"/>
        </w:rPr>
      </w:pPr>
    </w:p>
    <w:p w14:paraId="5F70104B" w14:textId="77777777" w:rsidR="00396485" w:rsidRPr="003D7362" w:rsidRDefault="00396485" w:rsidP="0096601A">
      <w:pPr>
        <w:rPr>
          <w:rFonts w:ascii="Arial" w:hAnsi="Arial" w:cs="Arial"/>
          <w:b/>
          <w:bCs/>
          <w:szCs w:val="22"/>
        </w:rPr>
      </w:pPr>
    </w:p>
    <w:p w14:paraId="23333FAE" w14:textId="77777777" w:rsidR="00396485" w:rsidRPr="003D7362" w:rsidRDefault="00396485" w:rsidP="0096601A">
      <w:pPr>
        <w:rPr>
          <w:rFonts w:ascii="Arial" w:hAnsi="Arial" w:cs="Arial"/>
          <w:b/>
          <w:bCs/>
          <w:szCs w:val="22"/>
        </w:rPr>
      </w:pPr>
    </w:p>
    <w:p w14:paraId="350FC336" w14:textId="77777777" w:rsidR="00396485" w:rsidRPr="003D7362" w:rsidRDefault="00396485" w:rsidP="0096601A">
      <w:pPr>
        <w:rPr>
          <w:rFonts w:ascii="Arial" w:hAnsi="Arial" w:cs="Arial"/>
          <w:b/>
          <w:bCs/>
          <w:szCs w:val="22"/>
        </w:rPr>
      </w:pPr>
    </w:p>
    <w:p w14:paraId="561F18D6" w14:textId="77777777" w:rsidR="00396485" w:rsidRPr="003D7362" w:rsidRDefault="00396485" w:rsidP="0096601A">
      <w:pPr>
        <w:rPr>
          <w:rFonts w:ascii="Arial" w:hAnsi="Arial" w:cs="Arial"/>
          <w:b/>
          <w:bCs/>
          <w:szCs w:val="22"/>
        </w:rPr>
      </w:pPr>
    </w:p>
    <w:p w14:paraId="24B6EBEB" w14:textId="77777777" w:rsidR="00396485" w:rsidRPr="003D7362" w:rsidRDefault="00396485" w:rsidP="0096601A">
      <w:pPr>
        <w:rPr>
          <w:rFonts w:ascii="Arial" w:hAnsi="Arial" w:cs="Arial"/>
          <w:b/>
          <w:bCs/>
          <w:szCs w:val="22"/>
        </w:rPr>
      </w:pPr>
    </w:p>
    <w:p w14:paraId="4EA25929" w14:textId="77777777" w:rsidR="00396485" w:rsidRPr="003D7362" w:rsidRDefault="00396485" w:rsidP="0096601A">
      <w:pPr>
        <w:rPr>
          <w:rFonts w:ascii="Arial" w:hAnsi="Arial" w:cs="Arial"/>
          <w:b/>
          <w:bCs/>
          <w:szCs w:val="22"/>
        </w:rPr>
      </w:pPr>
    </w:p>
    <w:p w14:paraId="41329904" w14:textId="77777777" w:rsidR="00396485" w:rsidRPr="003D7362" w:rsidRDefault="00396485" w:rsidP="0096601A">
      <w:pPr>
        <w:rPr>
          <w:rFonts w:ascii="Arial" w:hAnsi="Arial" w:cs="Arial"/>
          <w:b/>
          <w:bCs/>
          <w:szCs w:val="22"/>
        </w:rPr>
      </w:pPr>
    </w:p>
    <w:p w14:paraId="1EA82ED8" w14:textId="77777777" w:rsidR="00396485" w:rsidRPr="003D7362" w:rsidRDefault="00396485" w:rsidP="0096601A">
      <w:pPr>
        <w:rPr>
          <w:rFonts w:ascii="Arial" w:hAnsi="Arial" w:cs="Arial"/>
          <w:b/>
          <w:bCs/>
          <w:szCs w:val="22"/>
        </w:rPr>
      </w:pPr>
    </w:p>
    <w:p w14:paraId="3E0C078E" w14:textId="77777777" w:rsidR="00396485" w:rsidRPr="003D7362" w:rsidRDefault="00396485" w:rsidP="0096601A">
      <w:pPr>
        <w:rPr>
          <w:rFonts w:ascii="Arial" w:hAnsi="Arial" w:cs="Arial"/>
          <w:b/>
          <w:bCs/>
          <w:szCs w:val="22"/>
        </w:rPr>
      </w:pPr>
    </w:p>
    <w:p w14:paraId="56CF5CBF" w14:textId="77777777" w:rsidR="00396485" w:rsidRPr="003D7362" w:rsidRDefault="00396485" w:rsidP="0096601A">
      <w:pPr>
        <w:rPr>
          <w:rFonts w:ascii="Arial" w:hAnsi="Arial" w:cs="Arial"/>
          <w:b/>
          <w:bCs/>
          <w:szCs w:val="22"/>
        </w:rPr>
      </w:pPr>
    </w:p>
    <w:p w14:paraId="05B7E9A9" w14:textId="77777777" w:rsidR="00396485" w:rsidRPr="003D7362" w:rsidRDefault="00396485" w:rsidP="0096601A">
      <w:pPr>
        <w:rPr>
          <w:rFonts w:ascii="Arial" w:hAnsi="Arial" w:cs="Arial"/>
          <w:b/>
          <w:bCs/>
          <w:szCs w:val="22"/>
        </w:rPr>
      </w:pPr>
    </w:p>
    <w:p w14:paraId="360E758D" w14:textId="77777777" w:rsidR="00396485" w:rsidRPr="003D7362" w:rsidRDefault="00396485" w:rsidP="0096601A">
      <w:pPr>
        <w:rPr>
          <w:rFonts w:ascii="Arial" w:hAnsi="Arial" w:cs="Arial"/>
          <w:b/>
          <w:bCs/>
          <w:szCs w:val="22"/>
        </w:rPr>
      </w:pPr>
    </w:p>
    <w:p w14:paraId="6761E624" w14:textId="77777777" w:rsidR="00396485" w:rsidRPr="003D7362" w:rsidRDefault="00396485" w:rsidP="0096601A">
      <w:pPr>
        <w:rPr>
          <w:rFonts w:ascii="Arial" w:hAnsi="Arial" w:cs="Arial"/>
          <w:b/>
          <w:bCs/>
          <w:szCs w:val="22"/>
        </w:rPr>
      </w:pPr>
    </w:p>
    <w:p w14:paraId="37283192" w14:textId="77777777" w:rsidR="00396485" w:rsidRPr="003D7362" w:rsidRDefault="00396485" w:rsidP="0096601A">
      <w:pPr>
        <w:rPr>
          <w:rFonts w:ascii="Arial" w:hAnsi="Arial" w:cs="Arial"/>
          <w:b/>
          <w:bCs/>
          <w:szCs w:val="22"/>
        </w:rPr>
      </w:pPr>
    </w:p>
    <w:p w14:paraId="297C84E5" w14:textId="77777777" w:rsidR="00396485" w:rsidRPr="003D7362" w:rsidRDefault="00396485" w:rsidP="0096601A">
      <w:pPr>
        <w:rPr>
          <w:rFonts w:ascii="Arial" w:hAnsi="Arial" w:cs="Arial"/>
          <w:b/>
          <w:bCs/>
          <w:szCs w:val="22"/>
        </w:rPr>
      </w:pPr>
    </w:p>
    <w:p w14:paraId="729A4353" w14:textId="77777777" w:rsidR="00396485" w:rsidRPr="003D7362" w:rsidRDefault="00396485" w:rsidP="0096601A">
      <w:pPr>
        <w:rPr>
          <w:rFonts w:ascii="Arial" w:hAnsi="Arial" w:cs="Arial"/>
          <w:b/>
          <w:bCs/>
          <w:szCs w:val="22"/>
        </w:rPr>
      </w:pPr>
    </w:p>
    <w:p w14:paraId="135A5928" w14:textId="77777777" w:rsidR="00396485" w:rsidRPr="003D7362" w:rsidRDefault="00396485" w:rsidP="0096601A">
      <w:pPr>
        <w:rPr>
          <w:rFonts w:ascii="Arial" w:hAnsi="Arial" w:cs="Arial"/>
          <w:b/>
          <w:bCs/>
          <w:szCs w:val="22"/>
        </w:rPr>
      </w:pPr>
    </w:p>
    <w:p w14:paraId="05333A88" w14:textId="77777777" w:rsidR="00396485" w:rsidRPr="003D7362" w:rsidRDefault="00396485" w:rsidP="0096601A">
      <w:pPr>
        <w:rPr>
          <w:rFonts w:ascii="Arial" w:hAnsi="Arial" w:cs="Arial"/>
          <w:b/>
          <w:bCs/>
          <w:szCs w:val="22"/>
        </w:rPr>
      </w:pPr>
    </w:p>
    <w:p w14:paraId="0A1BF5F6" w14:textId="77777777" w:rsidR="00396485" w:rsidRPr="003D7362" w:rsidRDefault="00396485" w:rsidP="0096601A">
      <w:pPr>
        <w:rPr>
          <w:rFonts w:ascii="Arial" w:hAnsi="Arial" w:cs="Arial"/>
          <w:b/>
          <w:bCs/>
          <w:szCs w:val="22"/>
        </w:rPr>
      </w:pPr>
    </w:p>
    <w:p w14:paraId="36D2F819" w14:textId="77777777" w:rsidR="00396485" w:rsidRPr="003D7362" w:rsidRDefault="00396485" w:rsidP="0096601A">
      <w:pPr>
        <w:rPr>
          <w:rFonts w:ascii="Arial" w:hAnsi="Arial" w:cs="Arial"/>
          <w:b/>
          <w:bCs/>
          <w:szCs w:val="22"/>
        </w:rPr>
      </w:pPr>
    </w:p>
    <w:p w14:paraId="361A3644" w14:textId="5EDF7F89" w:rsidR="0096601A" w:rsidRPr="003D7362" w:rsidRDefault="00396485" w:rsidP="00396485">
      <w:pPr>
        <w:jc w:val="center"/>
        <w:rPr>
          <w:rFonts w:ascii="Arial" w:hAnsi="Arial" w:cs="Arial"/>
          <w:b/>
          <w:bCs/>
          <w:szCs w:val="22"/>
        </w:rPr>
      </w:pPr>
      <w:r w:rsidRPr="003D7362">
        <w:rPr>
          <w:rFonts w:ascii="Arial" w:hAnsi="Arial" w:cs="Arial"/>
          <w:b/>
          <w:bCs/>
          <w:szCs w:val="22"/>
        </w:rPr>
        <w:t>APPENDIX III – CRITERIA AND PROCEDURES FOR THE DESIGNATION OF EMISSION CONTROL AREAS (PARAGRAPHS 2 (6) AND 3(3) OF FIRST SCHEDULE)</w:t>
      </w:r>
    </w:p>
    <w:p w14:paraId="26A0A625" w14:textId="065749C1" w:rsidR="0096601A" w:rsidRPr="003D7362" w:rsidRDefault="0096601A" w:rsidP="0096601A">
      <w:pPr>
        <w:rPr>
          <w:rFonts w:ascii="Arial" w:hAnsi="Arial" w:cs="Arial"/>
          <w:szCs w:val="22"/>
        </w:rPr>
      </w:pPr>
      <w:r w:rsidRPr="003D7362">
        <w:rPr>
          <w:rFonts w:ascii="Arial" w:hAnsi="Arial" w:cs="Arial"/>
          <w:szCs w:val="22"/>
        </w:rPr>
        <w:t> </w:t>
      </w:r>
      <w:r w:rsidR="002A5420" w:rsidRPr="003D7362">
        <w:rPr>
          <w:rFonts w:ascii="Arial" w:hAnsi="Arial" w:cs="Arial"/>
          <w:szCs w:val="22"/>
        </w:rPr>
        <w:t>(</w:t>
      </w:r>
      <w:r w:rsidRPr="003D7362">
        <w:rPr>
          <w:rFonts w:ascii="Arial" w:hAnsi="Arial" w:cs="Arial"/>
          <w:szCs w:val="22"/>
        </w:rPr>
        <w:t>1</w:t>
      </w:r>
      <w:r w:rsidR="002A5420" w:rsidRPr="003D7362">
        <w:rPr>
          <w:rFonts w:ascii="Arial" w:hAnsi="Arial" w:cs="Arial"/>
          <w:szCs w:val="22"/>
        </w:rPr>
        <w:t>)</w:t>
      </w:r>
      <w:r w:rsidRPr="003D7362">
        <w:rPr>
          <w:rFonts w:ascii="Arial" w:hAnsi="Arial" w:cs="Arial"/>
          <w:szCs w:val="22"/>
        </w:rPr>
        <w:t> </w:t>
      </w:r>
      <w:r w:rsidRPr="003D7362">
        <w:rPr>
          <w:rFonts w:ascii="Arial" w:hAnsi="Arial" w:cs="Arial"/>
          <w:b/>
          <w:bCs/>
          <w:szCs w:val="22"/>
        </w:rPr>
        <w:t>Objectives</w:t>
      </w:r>
    </w:p>
    <w:p w14:paraId="7C12B24E" w14:textId="76BFCB12" w:rsidR="0096601A" w:rsidRPr="003D7362" w:rsidRDefault="002A5420" w:rsidP="003D7362">
      <w:pPr>
        <w:jc w:val="both"/>
        <w:rPr>
          <w:rFonts w:ascii="Arial" w:hAnsi="Arial" w:cs="Arial"/>
          <w:szCs w:val="22"/>
        </w:rPr>
      </w:pPr>
      <w:r w:rsidRPr="003D7362">
        <w:rPr>
          <w:rFonts w:ascii="Arial" w:hAnsi="Arial" w:cs="Arial"/>
          <w:szCs w:val="22"/>
        </w:rPr>
        <w:t xml:space="preserve">(a) </w:t>
      </w:r>
      <w:r w:rsidR="0096601A" w:rsidRPr="003D7362">
        <w:rPr>
          <w:rFonts w:ascii="Arial" w:hAnsi="Arial" w:cs="Arial"/>
          <w:szCs w:val="22"/>
        </w:rPr>
        <w:t>The purpose of this appendix is to provide the criteria and procedures for formulating and submitting proposals for the designation of emission control areas and to set forth the factors to be considered in the assessment of such proposals by the Organization.</w:t>
      </w:r>
    </w:p>
    <w:p w14:paraId="744F4482" w14:textId="6D665E80" w:rsidR="0096601A" w:rsidRPr="003D7362" w:rsidRDefault="002A5420" w:rsidP="003D7362">
      <w:pPr>
        <w:jc w:val="both"/>
        <w:rPr>
          <w:rFonts w:ascii="Arial" w:hAnsi="Arial" w:cs="Arial"/>
          <w:szCs w:val="22"/>
        </w:rPr>
      </w:pPr>
      <w:r w:rsidRPr="003D7362">
        <w:rPr>
          <w:rFonts w:ascii="Arial" w:hAnsi="Arial" w:cs="Arial"/>
          <w:szCs w:val="22"/>
        </w:rPr>
        <w:t xml:space="preserve">(b) </w:t>
      </w:r>
      <w:r w:rsidR="0096601A" w:rsidRPr="003D7362">
        <w:rPr>
          <w:rFonts w:ascii="Arial" w:hAnsi="Arial" w:cs="Arial"/>
          <w:szCs w:val="22"/>
        </w:rPr>
        <w:t xml:space="preserve"> Emissions of NO</w:t>
      </w:r>
      <w:r w:rsidR="0096601A" w:rsidRPr="003D7362">
        <w:rPr>
          <w:rFonts w:ascii="Arial" w:hAnsi="Arial" w:cs="Arial"/>
          <w:szCs w:val="22"/>
          <w:vertAlign w:val="subscript"/>
        </w:rPr>
        <w:t>x</w:t>
      </w:r>
      <w:r w:rsidR="0096601A" w:rsidRPr="003D7362">
        <w:rPr>
          <w:rFonts w:ascii="Arial" w:hAnsi="Arial" w:cs="Arial"/>
          <w:szCs w:val="22"/>
        </w:rPr>
        <w:t xml:space="preserve">, </w:t>
      </w:r>
      <w:proofErr w:type="spellStart"/>
      <w:r w:rsidR="0096601A" w:rsidRPr="003D7362">
        <w:rPr>
          <w:rFonts w:ascii="Arial" w:hAnsi="Arial" w:cs="Arial"/>
          <w:szCs w:val="22"/>
        </w:rPr>
        <w:t>SO</w:t>
      </w:r>
      <w:r w:rsidR="0096601A" w:rsidRPr="003D7362">
        <w:rPr>
          <w:rFonts w:ascii="Arial" w:hAnsi="Arial" w:cs="Arial"/>
          <w:szCs w:val="22"/>
          <w:vertAlign w:val="subscript"/>
        </w:rPr>
        <w:t>x</w:t>
      </w:r>
      <w:proofErr w:type="spellEnd"/>
      <w:r w:rsidR="0096601A" w:rsidRPr="003D7362">
        <w:rPr>
          <w:rFonts w:ascii="Arial" w:hAnsi="Arial" w:cs="Arial"/>
          <w:szCs w:val="22"/>
        </w:rPr>
        <w:t xml:space="preserve"> and particulate matter from ocean-going </w:t>
      </w:r>
      <w:r w:rsidR="00EF0ABA" w:rsidRPr="003D7362">
        <w:rPr>
          <w:rFonts w:ascii="Arial" w:hAnsi="Arial" w:cs="Arial"/>
          <w:szCs w:val="22"/>
        </w:rPr>
        <w:t xml:space="preserve">vessels </w:t>
      </w:r>
      <w:r w:rsidR="0096601A" w:rsidRPr="003D7362">
        <w:rPr>
          <w:rFonts w:ascii="Arial" w:hAnsi="Arial" w:cs="Arial"/>
          <w:szCs w:val="22"/>
        </w:rPr>
        <w:t>contribute to ambient concentrations of air pollution in cities and coastal areas around the world. Adverse public health and environmental effects associated with air pollution include premature mortality, cardiopulmonary disease, lung cancer, chronic respiratory ailments, acidification and eutrophication.</w:t>
      </w:r>
    </w:p>
    <w:p w14:paraId="200417E7" w14:textId="5F6AD6C1" w:rsidR="0096601A" w:rsidRPr="003D7362" w:rsidRDefault="002A5420" w:rsidP="003D7362">
      <w:pPr>
        <w:jc w:val="both"/>
        <w:rPr>
          <w:rFonts w:ascii="Arial" w:hAnsi="Arial" w:cs="Arial"/>
          <w:szCs w:val="22"/>
        </w:rPr>
      </w:pPr>
      <w:r w:rsidRPr="003D7362">
        <w:rPr>
          <w:rFonts w:ascii="Arial" w:hAnsi="Arial" w:cs="Arial"/>
          <w:szCs w:val="22"/>
        </w:rPr>
        <w:t>(c)</w:t>
      </w:r>
      <w:r w:rsidR="0096601A" w:rsidRPr="003D7362">
        <w:rPr>
          <w:rFonts w:ascii="Arial" w:hAnsi="Arial" w:cs="Arial"/>
          <w:szCs w:val="22"/>
        </w:rPr>
        <w:t xml:space="preserve"> An emission control area should be considered for adoption by the Organization if supported by a demonstrated need to prevent, reduce and control emissions of NO</w:t>
      </w:r>
      <w:r w:rsidR="0096601A" w:rsidRPr="003D7362">
        <w:rPr>
          <w:rFonts w:ascii="Arial" w:hAnsi="Arial" w:cs="Arial"/>
          <w:szCs w:val="22"/>
          <w:vertAlign w:val="subscript"/>
        </w:rPr>
        <w:t>x</w:t>
      </w:r>
      <w:r w:rsidR="0096601A" w:rsidRPr="003D7362">
        <w:rPr>
          <w:rFonts w:ascii="Arial" w:hAnsi="Arial" w:cs="Arial"/>
          <w:szCs w:val="22"/>
        </w:rPr>
        <w:t xml:space="preserve"> or </w:t>
      </w:r>
      <w:proofErr w:type="spellStart"/>
      <w:r w:rsidR="0096601A" w:rsidRPr="003D7362">
        <w:rPr>
          <w:rFonts w:ascii="Arial" w:hAnsi="Arial" w:cs="Arial"/>
          <w:szCs w:val="22"/>
        </w:rPr>
        <w:t>SO</w:t>
      </w:r>
      <w:r w:rsidR="0096601A" w:rsidRPr="003D7362">
        <w:rPr>
          <w:rFonts w:ascii="Arial" w:hAnsi="Arial" w:cs="Arial"/>
          <w:szCs w:val="22"/>
          <w:vertAlign w:val="subscript"/>
        </w:rPr>
        <w:t>x</w:t>
      </w:r>
      <w:proofErr w:type="spellEnd"/>
      <w:r w:rsidR="0096601A" w:rsidRPr="003D7362">
        <w:rPr>
          <w:rFonts w:ascii="Arial" w:hAnsi="Arial" w:cs="Arial"/>
          <w:szCs w:val="22"/>
        </w:rPr>
        <w:t xml:space="preserve"> and particulate matter or all three types of emissions (hereinafter emissions) from </w:t>
      </w:r>
      <w:r w:rsidR="00EF0ABA" w:rsidRPr="003D7362">
        <w:rPr>
          <w:rFonts w:ascii="Arial" w:hAnsi="Arial" w:cs="Arial"/>
          <w:szCs w:val="22"/>
        </w:rPr>
        <w:t>vessels</w:t>
      </w:r>
      <w:r w:rsidR="0096601A" w:rsidRPr="003D7362">
        <w:rPr>
          <w:rFonts w:ascii="Arial" w:hAnsi="Arial" w:cs="Arial"/>
          <w:szCs w:val="22"/>
        </w:rPr>
        <w:t>.</w:t>
      </w:r>
    </w:p>
    <w:p w14:paraId="5815C951" w14:textId="790617F8" w:rsidR="0096601A" w:rsidRPr="003D7362" w:rsidRDefault="0096601A" w:rsidP="003D7362">
      <w:pPr>
        <w:jc w:val="both"/>
        <w:rPr>
          <w:rFonts w:ascii="Arial" w:hAnsi="Arial" w:cs="Arial"/>
          <w:szCs w:val="22"/>
        </w:rPr>
      </w:pPr>
      <w:r w:rsidRPr="003D7362">
        <w:rPr>
          <w:rFonts w:ascii="Arial" w:hAnsi="Arial" w:cs="Arial"/>
          <w:szCs w:val="22"/>
        </w:rPr>
        <w:t> </w:t>
      </w:r>
      <w:r w:rsidR="002A5420" w:rsidRPr="003D7362">
        <w:rPr>
          <w:rFonts w:ascii="Arial" w:hAnsi="Arial" w:cs="Arial"/>
          <w:szCs w:val="22"/>
        </w:rPr>
        <w:t>(</w:t>
      </w:r>
      <w:r w:rsidRPr="003D7362">
        <w:rPr>
          <w:rFonts w:ascii="Arial" w:hAnsi="Arial" w:cs="Arial"/>
          <w:szCs w:val="22"/>
        </w:rPr>
        <w:t>2</w:t>
      </w:r>
      <w:r w:rsidR="002A5420" w:rsidRPr="003D7362">
        <w:rPr>
          <w:rFonts w:ascii="Arial" w:hAnsi="Arial" w:cs="Arial"/>
          <w:szCs w:val="22"/>
        </w:rPr>
        <w:t>)</w:t>
      </w:r>
      <w:r w:rsidRPr="003D7362">
        <w:rPr>
          <w:rFonts w:ascii="Arial" w:hAnsi="Arial" w:cs="Arial"/>
          <w:szCs w:val="22"/>
        </w:rPr>
        <w:t> </w:t>
      </w:r>
      <w:r w:rsidRPr="003D7362">
        <w:rPr>
          <w:rFonts w:ascii="Arial" w:hAnsi="Arial" w:cs="Arial"/>
          <w:b/>
          <w:bCs/>
          <w:szCs w:val="22"/>
        </w:rPr>
        <w:t>Process for the designation of emission control areas</w:t>
      </w:r>
    </w:p>
    <w:p w14:paraId="56D8FE71" w14:textId="65C84F50" w:rsidR="0096601A" w:rsidRPr="003D7362" w:rsidRDefault="002A5420" w:rsidP="003D7362">
      <w:pPr>
        <w:jc w:val="both"/>
        <w:rPr>
          <w:rFonts w:ascii="Arial" w:hAnsi="Arial" w:cs="Arial"/>
          <w:szCs w:val="22"/>
        </w:rPr>
      </w:pPr>
      <w:r w:rsidRPr="003D7362">
        <w:rPr>
          <w:rFonts w:ascii="Arial" w:hAnsi="Arial" w:cs="Arial"/>
          <w:szCs w:val="22"/>
        </w:rPr>
        <w:t xml:space="preserve">(a) </w:t>
      </w:r>
      <w:r w:rsidR="0096601A" w:rsidRPr="003D7362">
        <w:rPr>
          <w:rFonts w:ascii="Arial" w:hAnsi="Arial" w:cs="Arial"/>
          <w:szCs w:val="22"/>
        </w:rPr>
        <w:t>A proposal to the Organization for the designation of an emission control area for NO</w:t>
      </w:r>
      <w:r w:rsidR="0096601A" w:rsidRPr="003D7362">
        <w:rPr>
          <w:rFonts w:ascii="Arial" w:hAnsi="Arial" w:cs="Arial"/>
          <w:szCs w:val="22"/>
          <w:vertAlign w:val="subscript"/>
        </w:rPr>
        <w:t>x</w:t>
      </w:r>
      <w:r w:rsidR="0096601A" w:rsidRPr="003D7362">
        <w:rPr>
          <w:rFonts w:ascii="Arial" w:hAnsi="Arial" w:cs="Arial"/>
          <w:szCs w:val="22"/>
        </w:rPr>
        <w:t xml:space="preserve"> or </w:t>
      </w:r>
      <w:proofErr w:type="spellStart"/>
      <w:r w:rsidR="0096601A" w:rsidRPr="003D7362">
        <w:rPr>
          <w:rFonts w:ascii="Arial" w:hAnsi="Arial" w:cs="Arial"/>
          <w:szCs w:val="22"/>
        </w:rPr>
        <w:t>SO</w:t>
      </w:r>
      <w:r w:rsidR="0096601A" w:rsidRPr="003D7362">
        <w:rPr>
          <w:rFonts w:ascii="Arial" w:hAnsi="Arial" w:cs="Arial"/>
          <w:szCs w:val="22"/>
          <w:vertAlign w:val="subscript"/>
        </w:rPr>
        <w:t>x</w:t>
      </w:r>
      <w:proofErr w:type="spellEnd"/>
      <w:r w:rsidR="0096601A" w:rsidRPr="003D7362">
        <w:rPr>
          <w:rFonts w:ascii="Arial" w:hAnsi="Arial" w:cs="Arial"/>
          <w:szCs w:val="22"/>
        </w:rPr>
        <w:t xml:space="preserve"> and particulate matter or all three types of emissions may be submitted only by Central Government. Where any other state(s) is </w:t>
      </w:r>
      <w:proofErr w:type="gramStart"/>
      <w:r w:rsidR="0096601A" w:rsidRPr="003D7362">
        <w:rPr>
          <w:rFonts w:ascii="Arial" w:hAnsi="Arial" w:cs="Arial"/>
          <w:szCs w:val="22"/>
        </w:rPr>
        <w:t>have</w:t>
      </w:r>
      <w:proofErr w:type="gramEnd"/>
      <w:r w:rsidR="0096601A" w:rsidRPr="003D7362">
        <w:rPr>
          <w:rFonts w:ascii="Arial" w:hAnsi="Arial" w:cs="Arial"/>
          <w:szCs w:val="22"/>
        </w:rPr>
        <w:t xml:space="preserve"> an interest in a particular area, a coordinated proposal should be formulated by the Central Government.</w:t>
      </w:r>
    </w:p>
    <w:p w14:paraId="5DA622F8" w14:textId="3C66BA80" w:rsidR="0096601A" w:rsidRPr="003D7362" w:rsidRDefault="002A5420" w:rsidP="003D7362">
      <w:pPr>
        <w:jc w:val="both"/>
        <w:rPr>
          <w:rFonts w:ascii="Arial" w:hAnsi="Arial" w:cs="Arial"/>
          <w:szCs w:val="22"/>
        </w:rPr>
      </w:pPr>
      <w:r w:rsidRPr="003D7362">
        <w:rPr>
          <w:rFonts w:ascii="Arial" w:hAnsi="Arial" w:cs="Arial"/>
          <w:szCs w:val="22"/>
        </w:rPr>
        <w:t>(b)</w:t>
      </w:r>
      <w:r w:rsidR="0096601A" w:rsidRPr="003D7362">
        <w:rPr>
          <w:rFonts w:ascii="Arial" w:hAnsi="Arial" w:cs="Arial"/>
          <w:szCs w:val="22"/>
        </w:rPr>
        <w:t xml:space="preserve"> A proposal to designate a given area as an emission control area should be submitted to the Organization in accordance with the rules and procedures established by the Organization.</w:t>
      </w:r>
    </w:p>
    <w:p w14:paraId="49986FD7" w14:textId="77777777" w:rsidR="0096601A" w:rsidRPr="003D7362" w:rsidRDefault="0096601A" w:rsidP="003D7362">
      <w:pPr>
        <w:jc w:val="both"/>
        <w:rPr>
          <w:rFonts w:ascii="Arial" w:hAnsi="Arial" w:cs="Arial"/>
          <w:szCs w:val="22"/>
        </w:rPr>
      </w:pPr>
      <w:r w:rsidRPr="003D7362">
        <w:rPr>
          <w:rFonts w:ascii="Arial" w:hAnsi="Arial" w:cs="Arial"/>
          <w:szCs w:val="22"/>
        </w:rPr>
        <w:t> 3 </w:t>
      </w:r>
      <w:r w:rsidRPr="003D7362">
        <w:rPr>
          <w:rFonts w:ascii="Arial" w:hAnsi="Arial" w:cs="Arial"/>
          <w:b/>
          <w:bCs/>
          <w:szCs w:val="22"/>
        </w:rPr>
        <w:t>Criteria for designation of an emission control area</w:t>
      </w:r>
    </w:p>
    <w:p w14:paraId="78076C96" w14:textId="31A6B33C" w:rsidR="0096601A" w:rsidRPr="003D7362" w:rsidRDefault="002A5420" w:rsidP="003D7362">
      <w:pPr>
        <w:ind w:firstLine="720"/>
        <w:jc w:val="both"/>
        <w:rPr>
          <w:rFonts w:ascii="Arial" w:hAnsi="Arial" w:cs="Arial"/>
          <w:szCs w:val="22"/>
        </w:rPr>
      </w:pPr>
      <w:r w:rsidRPr="003D7362">
        <w:rPr>
          <w:rFonts w:ascii="Arial" w:hAnsi="Arial" w:cs="Arial"/>
          <w:szCs w:val="22"/>
        </w:rPr>
        <w:t>(a)</w:t>
      </w:r>
      <w:r w:rsidR="0096601A" w:rsidRPr="003D7362">
        <w:rPr>
          <w:rFonts w:ascii="Arial" w:hAnsi="Arial" w:cs="Arial"/>
          <w:szCs w:val="22"/>
        </w:rPr>
        <w:t xml:space="preserve"> The proposal shall include:</w:t>
      </w:r>
    </w:p>
    <w:p w14:paraId="4FDD9C65" w14:textId="1BB07157" w:rsidR="0096601A" w:rsidRPr="003D7362" w:rsidRDefault="002A5420" w:rsidP="003D7362">
      <w:pPr>
        <w:ind w:left="72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w:t>
      </w:r>
      <w:r w:rsidR="0096601A" w:rsidRPr="003D7362">
        <w:rPr>
          <w:rFonts w:ascii="Arial" w:hAnsi="Arial" w:cs="Arial"/>
          <w:szCs w:val="22"/>
        </w:rPr>
        <w:t>a clear delineation of the proposed area of application, along with a reference chart on which the area is marked;</w:t>
      </w:r>
    </w:p>
    <w:p w14:paraId="03C5A9BC" w14:textId="34D5DF27" w:rsidR="0096601A" w:rsidRPr="003D7362" w:rsidRDefault="002A5420" w:rsidP="003D7362">
      <w:pPr>
        <w:ind w:left="720"/>
        <w:jc w:val="both"/>
        <w:rPr>
          <w:rFonts w:ascii="Arial" w:hAnsi="Arial" w:cs="Arial"/>
          <w:szCs w:val="22"/>
        </w:rPr>
      </w:pPr>
      <w:r w:rsidRPr="003D7362">
        <w:rPr>
          <w:rFonts w:ascii="Arial" w:hAnsi="Arial" w:cs="Arial"/>
          <w:szCs w:val="22"/>
        </w:rPr>
        <w:t xml:space="preserve">(ii) </w:t>
      </w:r>
      <w:r w:rsidR="0096601A" w:rsidRPr="003D7362">
        <w:rPr>
          <w:rFonts w:ascii="Arial" w:hAnsi="Arial" w:cs="Arial"/>
          <w:szCs w:val="22"/>
        </w:rPr>
        <w:t>the type or types of emission(s) that is or are being proposed for control (i.e. NO</w:t>
      </w:r>
      <w:r w:rsidR="0096601A" w:rsidRPr="003D7362">
        <w:rPr>
          <w:rFonts w:ascii="Arial" w:hAnsi="Arial" w:cs="Arial"/>
          <w:szCs w:val="22"/>
          <w:vertAlign w:val="subscript"/>
        </w:rPr>
        <w:t>x</w:t>
      </w:r>
      <w:r w:rsidR="0096601A" w:rsidRPr="003D7362">
        <w:rPr>
          <w:rFonts w:ascii="Arial" w:hAnsi="Arial" w:cs="Arial"/>
          <w:szCs w:val="22"/>
        </w:rPr>
        <w:t xml:space="preserve"> or </w:t>
      </w:r>
      <w:proofErr w:type="spellStart"/>
      <w:r w:rsidR="0096601A" w:rsidRPr="003D7362">
        <w:rPr>
          <w:rFonts w:ascii="Arial" w:hAnsi="Arial" w:cs="Arial"/>
          <w:szCs w:val="22"/>
        </w:rPr>
        <w:t>SO</w:t>
      </w:r>
      <w:r w:rsidR="0096601A" w:rsidRPr="003D7362">
        <w:rPr>
          <w:rFonts w:ascii="Arial" w:hAnsi="Arial" w:cs="Arial"/>
          <w:szCs w:val="22"/>
          <w:vertAlign w:val="subscript"/>
        </w:rPr>
        <w:t>x</w:t>
      </w:r>
      <w:proofErr w:type="spellEnd"/>
      <w:r w:rsidR="0096601A" w:rsidRPr="003D7362">
        <w:rPr>
          <w:rFonts w:ascii="Arial" w:hAnsi="Arial" w:cs="Arial"/>
          <w:szCs w:val="22"/>
        </w:rPr>
        <w:t> and particulate matter or all three types of emissions);</w:t>
      </w:r>
    </w:p>
    <w:p w14:paraId="66AEFA09" w14:textId="61BB131F" w:rsidR="00396485" w:rsidRPr="003D7362" w:rsidRDefault="0096601A">
      <w:pPr>
        <w:pStyle w:val="ListParagraph"/>
        <w:numPr>
          <w:ilvl w:val="0"/>
          <w:numId w:val="16"/>
        </w:numPr>
        <w:jc w:val="both"/>
        <w:rPr>
          <w:rFonts w:ascii="Arial" w:hAnsi="Arial" w:cs="Arial"/>
          <w:szCs w:val="22"/>
        </w:rPr>
      </w:pPr>
      <w:r w:rsidRPr="003D7362">
        <w:rPr>
          <w:rFonts w:ascii="Arial" w:hAnsi="Arial" w:cs="Arial"/>
          <w:szCs w:val="22"/>
        </w:rPr>
        <w:lastRenderedPageBreak/>
        <w:t xml:space="preserve">a description of the human populations and environmental areas at risk from the impacts of </w:t>
      </w:r>
      <w:r w:rsidR="00EF0ABA" w:rsidRPr="003D7362">
        <w:rPr>
          <w:rFonts w:ascii="Arial" w:hAnsi="Arial" w:cs="Arial"/>
          <w:szCs w:val="22"/>
        </w:rPr>
        <w:t xml:space="preserve">vessel </w:t>
      </w:r>
      <w:r w:rsidRPr="003D7362">
        <w:rPr>
          <w:rFonts w:ascii="Arial" w:hAnsi="Arial" w:cs="Arial"/>
          <w:szCs w:val="22"/>
        </w:rPr>
        <w:t>emissions;</w:t>
      </w:r>
    </w:p>
    <w:p w14:paraId="4C403A46" w14:textId="77777777" w:rsidR="00396485" w:rsidRPr="003D7362" w:rsidRDefault="0096601A">
      <w:pPr>
        <w:pStyle w:val="ListParagraph"/>
        <w:numPr>
          <w:ilvl w:val="0"/>
          <w:numId w:val="16"/>
        </w:numPr>
        <w:jc w:val="both"/>
        <w:rPr>
          <w:rFonts w:ascii="Arial" w:hAnsi="Arial" w:cs="Arial"/>
          <w:szCs w:val="22"/>
        </w:rPr>
      </w:pPr>
      <w:r w:rsidRPr="003D7362">
        <w:rPr>
          <w:rFonts w:ascii="Arial" w:hAnsi="Arial" w:cs="Arial"/>
          <w:szCs w:val="22"/>
        </w:rPr>
        <w:t xml:space="preserve">an assessment that emissions from </w:t>
      </w:r>
      <w:r w:rsidR="00EF0ABA" w:rsidRPr="003D7362">
        <w:rPr>
          <w:rFonts w:ascii="Arial" w:hAnsi="Arial" w:cs="Arial"/>
          <w:szCs w:val="22"/>
        </w:rPr>
        <w:t xml:space="preserve">vessels </w:t>
      </w:r>
      <w:r w:rsidRPr="003D7362">
        <w:rPr>
          <w:rFonts w:ascii="Arial" w:hAnsi="Arial" w:cs="Arial"/>
          <w:szCs w:val="22"/>
        </w:rPr>
        <w:t>operating in the proposed area of application are contributing to ambient concentrations of air pollution or to adverse environmental impacts. Such assessment shall include a description of the impacts of the relevant emissions on human health and the environment, such as adverse impacts on terrestrial and aquatic ecosystems, areas of natural productivity, critical habitats, water quality, human health, and areas of cultural and scientific significance, if applicable. The sources of relevant data including methodologies used shall be identified;</w:t>
      </w:r>
    </w:p>
    <w:p w14:paraId="77709E4D" w14:textId="77777777" w:rsidR="00396485" w:rsidRPr="003D7362" w:rsidRDefault="0096601A">
      <w:pPr>
        <w:pStyle w:val="ListParagraph"/>
        <w:numPr>
          <w:ilvl w:val="0"/>
          <w:numId w:val="16"/>
        </w:numPr>
        <w:jc w:val="both"/>
        <w:rPr>
          <w:rFonts w:ascii="Arial" w:hAnsi="Arial" w:cs="Arial"/>
          <w:szCs w:val="22"/>
        </w:rPr>
      </w:pPr>
      <w:r w:rsidRPr="003D7362">
        <w:rPr>
          <w:rFonts w:ascii="Arial" w:hAnsi="Arial" w:cs="Arial"/>
          <w:szCs w:val="22"/>
        </w:rPr>
        <w:t>relevant information, pertaining to the meteorological conditions in the proposed area of application, to the human populations and environmental areas at risk, in particular prevailing wind patterns, or to topographical, geological, oceanographic, morphological or other conditions that contribute to ambient concentrations of air pollution or adverse environmental impacts;</w:t>
      </w:r>
    </w:p>
    <w:p w14:paraId="19DB4B64" w14:textId="77777777" w:rsidR="00396485" w:rsidRPr="003D7362" w:rsidRDefault="0096601A">
      <w:pPr>
        <w:pStyle w:val="ListParagraph"/>
        <w:numPr>
          <w:ilvl w:val="0"/>
          <w:numId w:val="16"/>
        </w:numPr>
        <w:jc w:val="both"/>
        <w:rPr>
          <w:rFonts w:ascii="Arial" w:hAnsi="Arial" w:cs="Arial"/>
          <w:szCs w:val="22"/>
        </w:rPr>
      </w:pPr>
      <w:r w:rsidRPr="003D7362">
        <w:rPr>
          <w:rFonts w:ascii="Arial" w:hAnsi="Arial" w:cs="Arial"/>
          <w:szCs w:val="22"/>
        </w:rPr>
        <w:t xml:space="preserve">the nature of the </w:t>
      </w:r>
      <w:r w:rsidR="00EF0ABA" w:rsidRPr="003D7362">
        <w:rPr>
          <w:rFonts w:ascii="Arial" w:hAnsi="Arial" w:cs="Arial"/>
          <w:szCs w:val="22"/>
        </w:rPr>
        <w:t xml:space="preserve">vessel </w:t>
      </w:r>
      <w:r w:rsidRPr="003D7362">
        <w:rPr>
          <w:rFonts w:ascii="Arial" w:hAnsi="Arial" w:cs="Arial"/>
          <w:szCs w:val="22"/>
        </w:rPr>
        <w:t>traffic in the proposed emission control area, including the patterns and density of such traffic;</w:t>
      </w:r>
    </w:p>
    <w:p w14:paraId="5A92D942" w14:textId="0D870ADC" w:rsidR="00396485" w:rsidRPr="003D7362" w:rsidRDefault="0096601A">
      <w:pPr>
        <w:pStyle w:val="ListParagraph"/>
        <w:numPr>
          <w:ilvl w:val="0"/>
          <w:numId w:val="16"/>
        </w:numPr>
        <w:jc w:val="both"/>
        <w:rPr>
          <w:rFonts w:ascii="Arial" w:hAnsi="Arial" w:cs="Arial"/>
          <w:szCs w:val="22"/>
        </w:rPr>
      </w:pPr>
      <w:r w:rsidRPr="003D7362">
        <w:rPr>
          <w:rFonts w:ascii="Arial" w:hAnsi="Arial" w:cs="Arial"/>
          <w:szCs w:val="22"/>
        </w:rPr>
        <w:t>a description of the control measures taken by the proposing Party or Parties addressing land-based sources of NO</w:t>
      </w:r>
      <w:r w:rsidRPr="003D7362">
        <w:rPr>
          <w:rFonts w:ascii="Arial" w:hAnsi="Arial" w:cs="Arial"/>
          <w:szCs w:val="22"/>
          <w:vertAlign w:val="subscript"/>
        </w:rPr>
        <w:t>x</w:t>
      </w:r>
      <w:r w:rsidRPr="003D7362">
        <w:rPr>
          <w:rFonts w:ascii="Arial" w:hAnsi="Arial" w:cs="Arial"/>
          <w:szCs w:val="22"/>
        </w:rPr>
        <w:t xml:space="preserve">, </w:t>
      </w:r>
      <w:proofErr w:type="spellStart"/>
      <w:r w:rsidRPr="003D7362">
        <w:rPr>
          <w:rFonts w:ascii="Arial" w:hAnsi="Arial" w:cs="Arial"/>
          <w:szCs w:val="22"/>
        </w:rPr>
        <w:t>SO</w:t>
      </w:r>
      <w:r w:rsidRPr="003D7362">
        <w:rPr>
          <w:rFonts w:ascii="Arial" w:hAnsi="Arial" w:cs="Arial"/>
          <w:szCs w:val="22"/>
          <w:vertAlign w:val="subscript"/>
        </w:rPr>
        <w:t>x</w:t>
      </w:r>
      <w:proofErr w:type="spellEnd"/>
      <w:r w:rsidRPr="003D7362">
        <w:rPr>
          <w:rFonts w:ascii="Arial" w:hAnsi="Arial" w:cs="Arial"/>
          <w:szCs w:val="22"/>
        </w:rPr>
        <w:t> and particulate matter emissions affecting the human populations and environmental areas at risk that are in place and operating concurrently with the consideration of measures to be adopted in relation to provisions of</w:t>
      </w:r>
      <w:r w:rsidR="00F453DB" w:rsidRPr="003D7362">
        <w:rPr>
          <w:rFonts w:ascii="Arial" w:hAnsi="Arial" w:cs="Arial"/>
          <w:szCs w:val="22"/>
        </w:rPr>
        <w:t xml:space="preserve"> paragraphs 2 and 3</w:t>
      </w:r>
      <w:r w:rsidRPr="003D7362">
        <w:rPr>
          <w:rFonts w:ascii="Arial" w:hAnsi="Arial" w:cs="Arial"/>
          <w:szCs w:val="22"/>
        </w:rPr>
        <w:t xml:space="preserve"> of </w:t>
      </w:r>
      <w:r w:rsidR="00F453DB" w:rsidRPr="003D7362">
        <w:rPr>
          <w:rFonts w:ascii="Arial" w:hAnsi="Arial" w:cs="Arial"/>
          <w:szCs w:val="22"/>
        </w:rPr>
        <w:t xml:space="preserve">First Schedule to </w:t>
      </w:r>
      <w:r w:rsidR="00690ACD" w:rsidRPr="003D7362">
        <w:rPr>
          <w:rFonts w:ascii="Arial" w:hAnsi="Arial" w:cs="Arial"/>
          <w:szCs w:val="22"/>
        </w:rPr>
        <w:t>this</w:t>
      </w:r>
      <w:r w:rsidR="00F453DB" w:rsidRPr="003D7362">
        <w:rPr>
          <w:rFonts w:ascii="Arial" w:hAnsi="Arial" w:cs="Arial"/>
          <w:szCs w:val="22"/>
        </w:rPr>
        <w:t xml:space="preserve"> </w:t>
      </w:r>
      <w:r w:rsidR="00690ACD" w:rsidRPr="003D7362">
        <w:rPr>
          <w:rFonts w:ascii="Arial" w:hAnsi="Arial" w:cs="Arial"/>
          <w:szCs w:val="22"/>
        </w:rPr>
        <w:t>R</w:t>
      </w:r>
      <w:r w:rsidR="00F453DB" w:rsidRPr="003D7362">
        <w:rPr>
          <w:rFonts w:ascii="Arial" w:hAnsi="Arial" w:cs="Arial"/>
          <w:szCs w:val="22"/>
        </w:rPr>
        <w:t>ules</w:t>
      </w:r>
      <w:r w:rsidRPr="003D7362">
        <w:rPr>
          <w:rFonts w:ascii="Arial" w:hAnsi="Arial" w:cs="Arial"/>
          <w:szCs w:val="22"/>
        </w:rPr>
        <w:t>; and</w:t>
      </w:r>
    </w:p>
    <w:p w14:paraId="4675784C" w14:textId="3D03EC73" w:rsidR="0096601A" w:rsidRPr="003D7362" w:rsidRDefault="0096601A">
      <w:pPr>
        <w:pStyle w:val="ListParagraph"/>
        <w:numPr>
          <w:ilvl w:val="0"/>
          <w:numId w:val="16"/>
        </w:numPr>
        <w:jc w:val="both"/>
        <w:rPr>
          <w:rFonts w:ascii="Arial" w:hAnsi="Arial" w:cs="Arial"/>
          <w:szCs w:val="22"/>
        </w:rPr>
      </w:pPr>
      <w:r w:rsidRPr="003D7362">
        <w:rPr>
          <w:rFonts w:ascii="Arial" w:hAnsi="Arial" w:cs="Arial"/>
          <w:szCs w:val="22"/>
        </w:rPr>
        <w:t xml:space="preserve">the relative costs of reducing emissions from </w:t>
      </w:r>
      <w:r w:rsidR="00EF0ABA" w:rsidRPr="003D7362">
        <w:rPr>
          <w:rFonts w:ascii="Arial" w:hAnsi="Arial" w:cs="Arial"/>
          <w:szCs w:val="22"/>
        </w:rPr>
        <w:t xml:space="preserve">vessels </w:t>
      </w:r>
      <w:r w:rsidRPr="003D7362">
        <w:rPr>
          <w:rFonts w:ascii="Arial" w:hAnsi="Arial" w:cs="Arial"/>
          <w:szCs w:val="22"/>
        </w:rPr>
        <w:t>when compared with land-based controls, and the economic impacts on shipping engaged in international trade.</w:t>
      </w:r>
    </w:p>
    <w:p w14:paraId="5C90FFF3" w14:textId="21AD636C" w:rsidR="002A5420" w:rsidRPr="003D7362" w:rsidRDefault="002A5420" w:rsidP="003D7362">
      <w:pPr>
        <w:ind w:firstLine="720"/>
        <w:jc w:val="both"/>
        <w:rPr>
          <w:rFonts w:ascii="Arial" w:hAnsi="Arial" w:cs="Arial"/>
          <w:szCs w:val="22"/>
        </w:rPr>
      </w:pPr>
      <w:r w:rsidRPr="003D7362">
        <w:rPr>
          <w:rFonts w:ascii="Arial" w:hAnsi="Arial" w:cs="Arial"/>
          <w:szCs w:val="22"/>
        </w:rPr>
        <w:t>(b)</w:t>
      </w:r>
      <w:r w:rsidR="0096601A" w:rsidRPr="003D7362">
        <w:rPr>
          <w:rFonts w:ascii="Arial" w:hAnsi="Arial" w:cs="Arial"/>
          <w:szCs w:val="22"/>
        </w:rPr>
        <w:t xml:space="preserve"> The geographical limits of an emission control area will be based on the relevant criteria outlined above, including emissions and deposition from </w:t>
      </w:r>
      <w:r w:rsidR="00EF0ABA" w:rsidRPr="003D7362">
        <w:rPr>
          <w:rFonts w:ascii="Arial" w:hAnsi="Arial" w:cs="Arial"/>
          <w:szCs w:val="22"/>
        </w:rPr>
        <w:t xml:space="preserve">vessels </w:t>
      </w:r>
      <w:r w:rsidR="0096601A" w:rsidRPr="003D7362">
        <w:rPr>
          <w:rFonts w:ascii="Arial" w:hAnsi="Arial" w:cs="Arial"/>
          <w:szCs w:val="22"/>
        </w:rPr>
        <w:t>navigating in the proposed area, traffic patterns and density, and wind conditions.</w:t>
      </w:r>
    </w:p>
    <w:p w14:paraId="1D270CF9" w14:textId="18B7C1C2" w:rsidR="0096601A" w:rsidRPr="003D7362" w:rsidRDefault="002A5420" w:rsidP="003D7362">
      <w:pPr>
        <w:jc w:val="both"/>
        <w:rPr>
          <w:rFonts w:ascii="Arial" w:hAnsi="Arial" w:cs="Arial"/>
          <w:szCs w:val="22"/>
        </w:rPr>
      </w:pPr>
      <w:r w:rsidRPr="003D7362">
        <w:rPr>
          <w:rFonts w:ascii="Arial" w:hAnsi="Arial" w:cs="Arial"/>
          <w:szCs w:val="22"/>
        </w:rPr>
        <w:t>(</w:t>
      </w:r>
      <w:r w:rsidR="0096601A" w:rsidRPr="003D7362">
        <w:rPr>
          <w:rFonts w:ascii="Arial" w:hAnsi="Arial" w:cs="Arial"/>
          <w:szCs w:val="22"/>
        </w:rPr>
        <w:t>4</w:t>
      </w:r>
      <w:r w:rsidRPr="003D7362">
        <w:rPr>
          <w:rFonts w:ascii="Arial" w:hAnsi="Arial" w:cs="Arial"/>
          <w:szCs w:val="22"/>
        </w:rPr>
        <w:t>)</w:t>
      </w:r>
      <w:r w:rsidR="0096601A" w:rsidRPr="003D7362">
        <w:rPr>
          <w:rFonts w:ascii="Arial" w:hAnsi="Arial" w:cs="Arial"/>
          <w:szCs w:val="22"/>
        </w:rPr>
        <w:t> </w:t>
      </w:r>
      <w:r w:rsidR="0096601A" w:rsidRPr="003D7362">
        <w:rPr>
          <w:rFonts w:ascii="Arial" w:hAnsi="Arial" w:cs="Arial"/>
          <w:b/>
          <w:bCs/>
          <w:szCs w:val="22"/>
        </w:rPr>
        <w:t>Procedures for the assessment and adoption of emission control areas by the Organization</w:t>
      </w:r>
    </w:p>
    <w:p w14:paraId="7E296CF8" w14:textId="1E9865B1" w:rsidR="0096601A" w:rsidRPr="003D7362" w:rsidRDefault="002A5420" w:rsidP="003D7362">
      <w:pPr>
        <w:ind w:firstLine="720"/>
        <w:jc w:val="both"/>
        <w:rPr>
          <w:rFonts w:ascii="Arial" w:hAnsi="Arial" w:cs="Arial"/>
          <w:szCs w:val="22"/>
        </w:rPr>
      </w:pPr>
      <w:r w:rsidRPr="003D7362">
        <w:rPr>
          <w:rFonts w:ascii="Arial" w:hAnsi="Arial" w:cs="Arial"/>
          <w:szCs w:val="22"/>
        </w:rPr>
        <w:t xml:space="preserve">(a) </w:t>
      </w:r>
      <w:r w:rsidR="0096601A" w:rsidRPr="003D7362">
        <w:rPr>
          <w:rFonts w:ascii="Arial" w:hAnsi="Arial" w:cs="Arial"/>
          <w:szCs w:val="22"/>
        </w:rPr>
        <w:t>The Organization shall consider each proposal submitted to it by a Party or Parties.</w:t>
      </w:r>
    </w:p>
    <w:p w14:paraId="16464EFF" w14:textId="4AFD8A4B" w:rsidR="0096601A" w:rsidRPr="003D7362" w:rsidRDefault="002A5420" w:rsidP="003D7362">
      <w:pPr>
        <w:ind w:firstLine="720"/>
        <w:jc w:val="both"/>
        <w:rPr>
          <w:rFonts w:ascii="Arial" w:hAnsi="Arial" w:cs="Arial"/>
          <w:szCs w:val="22"/>
        </w:rPr>
      </w:pPr>
      <w:r w:rsidRPr="003D7362">
        <w:rPr>
          <w:rFonts w:ascii="Arial" w:hAnsi="Arial" w:cs="Arial"/>
          <w:szCs w:val="22"/>
        </w:rPr>
        <w:t xml:space="preserve">(b) </w:t>
      </w:r>
      <w:r w:rsidR="0096601A" w:rsidRPr="003D7362">
        <w:rPr>
          <w:rFonts w:ascii="Arial" w:hAnsi="Arial" w:cs="Arial"/>
          <w:szCs w:val="22"/>
        </w:rPr>
        <w:t xml:space="preserve"> In assessing the proposal, the Organization shall take into account the criteria that are to be included in each proposal for adoption as set forth in section 3 above.</w:t>
      </w:r>
    </w:p>
    <w:p w14:paraId="22514B81" w14:textId="634A3C3E" w:rsidR="0096601A" w:rsidRPr="003D7362" w:rsidRDefault="002A5420" w:rsidP="003D7362">
      <w:pPr>
        <w:ind w:firstLine="720"/>
        <w:jc w:val="both"/>
        <w:rPr>
          <w:rFonts w:ascii="Arial" w:hAnsi="Arial" w:cs="Arial"/>
          <w:szCs w:val="22"/>
        </w:rPr>
      </w:pPr>
      <w:r w:rsidRPr="003D7362">
        <w:rPr>
          <w:rFonts w:ascii="Arial" w:hAnsi="Arial" w:cs="Arial"/>
          <w:szCs w:val="22"/>
        </w:rPr>
        <w:t>(c)</w:t>
      </w:r>
      <w:r w:rsidR="0096601A" w:rsidRPr="003D7362">
        <w:rPr>
          <w:rFonts w:ascii="Arial" w:hAnsi="Arial" w:cs="Arial"/>
          <w:szCs w:val="22"/>
        </w:rPr>
        <w:t xml:space="preserve"> An emission control area shall be designated by means of an amendment to </w:t>
      </w:r>
      <w:r w:rsidR="00B850AB" w:rsidRPr="003D7362">
        <w:rPr>
          <w:rFonts w:ascii="Arial" w:hAnsi="Arial" w:cs="Arial"/>
          <w:szCs w:val="22"/>
        </w:rPr>
        <w:t>Annex VI of the Convention</w:t>
      </w:r>
      <w:r w:rsidR="0096601A" w:rsidRPr="003D7362">
        <w:rPr>
          <w:rFonts w:ascii="Arial" w:hAnsi="Arial" w:cs="Arial"/>
          <w:szCs w:val="22"/>
        </w:rPr>
        <w:t>, considered, adopted and brought into force in accordance with article 16 of the Convention.</w:t>
      </w:r>
    </w:p>
    <w:p w14:paraId="23CA568D" w14:textId="09A944A2" w:rsidR="0096601A" w:rsidRPr="003D7362" w:rsidRDefault="0096601A" w:rsidP="003D7362">
      <w:pPr>
        <w:jc w:val="both"/>
        <w:rPr>
          <w:rFonts w:ascii="Arial" w:hAnsi="Arial" w:cs="Arial"/>
          <w:szCs w:val="22"/>
        </w:rPr>
      </w:pPr>
      <w:r w:rsidRPr="003D7362">
        <w:rPr>
          <w:rFonts w:ascii="Arial" w:hAnsi="Arial" w:cs="Arial"/>
          <w:szCs w:val="22"/>
        </w:rPr>
        <w:t> </w:t>
      </w:r>
      <w:r w:rsidR="002A5420" w:rsidRPr="003D7362">
        <w:rPr>
          <w:rFonts w:ascii="Arial" w:hAnsi="Arial" w:cs="Arial"/>
          <w:szCs w:val="22"/>
        </w:rPr>
        <w:t>(</w:t>
      </w:r>
      <w:r w:rsidRPr="003D7362">
        <w:rPr>
          <w:rFonts w:ascii="Arial" w:hAnsi="Arial" w:cs="Arial"/>
          <w:szCs w:val="22"/>
        </w:rPr>
        <w:t>5</w:t>
      </w:r>
      <w:r w:rsidR="002A5420" w:rsidRPr="003D7362">
        <w:rPr>
          <w:rFonts w:ascii="Arial" w:hAnsi="Arial" w:cs="Arial"/>
          <w:szCs w:val="22"/>
        </w:rPr>
        <w:t>)</w:t>
      </w:r>
      <w:r w:rsidRPr="003D7362">
        <w:rPr>
          <w:rFonts w:ascii="Arial" w:hAnsi="Arial" w:cs="Arial"/>
          <w:szCs w:val="22"/>
        </w:rPr>
        <w:t> </w:t>
      </w:r>
      <w:r w:rsidRPr="003D7362">
        <w:rPr>
          <w:rFonts w:ascii="Arial" w:hAnsi="Arial" w:cs="Arial"/>
          <w:b/>
          <w:bCs/>
          <w:szCs w:val="22"/>
        </w:rPr>
        <w:t>Operation of emission control areas</w:t>
      </w:r>
    </w:p>
    <w:p w14:paraId="24672C07" w14:textId="43DD3044" w:rsidR="0096601A" w:rsidRPr="003D7362" w:rsidRDefault="0096601A">
      <w:pPr>
        <w:pStyle w:val="ListParagraph"/>
        <w:numPr>
          <w:ilvl w:val="0"/>
          <w:numId w:val="9"/>
        </w:numPr>
        <w:jc w:val="both"/>
        <w:rPr>
          <w:rFonts w:ascii="Arial" w:hAnsi="Arial" w:cs="Arial"/>
          <w:szCs w:val="22"/>
        </w:rPr>
      </w:pPr>
      <w:r w:rsidRPr="003D7362">
        <w:rPr>
          <w:rFonts w:ascii="Arial" w:hAnsi="Arial" w:cs="Arial"/>
          <w:szCs w:val="22"/>
        </w:rPr>
        <w:t xml:space="preserve">Parties that have </w:t>
      </w:r>
      <w:r w:rsidR="00EF0ABA" w:rsidRPr="003D7362">
        <w:rPr>
          <w:rFonts w:ascii="Arial" w:hAnsi="Arial" w:cs="Arial"/>
          <w:szCs w:val="22"/>
        </w:rPr>
        <w:t xml:space="preserve">vessels </w:t>
      </w:r>
      <w:r w:rsidRPr="003D7362">
        <w:rPr>
          <w:rFonts w:ascii="Arial" w:hAnsi="Arial" w:cs="Arial"/>
          <w:szCs w:val="22"/>
        </w:rPr>
        <w:t>navigating in the area are encouraged to bring to the Organization any concerns regarding the operation of the area.</w:t>
      </w:r>
    </w:p>
    <w:p w14:paraId="02320F1A" w14:textId="77777777" w:rsidR="0096601A" w:rsidRPr="003D7362" w:rsidRDefault="0096601A" w:rsidP="003D7362">
      <w:pPr>
        <w:jc w:val="both"/>
        <w:rPr>
          <w:rFonts w:ascii="Arial" w:hAnsi="Arial" w:cs="Arial"/>
          <w:szCs w:val="22"/>
        </w:rPr>
      </w:pPr>
    </w:p>
    <w:p w14:paraId="4A2E7213" w14:textId="77777777" w:rsidR="0064042D" w:rsidRPr="003D7362" w:rsidRDefault="0064042D" w:rsidP="003D7362">
      <w:pPr>
        <w:jc w:val="both"/>
        <w:rPr>
          <w:rFonts w:ascii="Arial" w:hAnsi="Arial" w:cs="Arial"/>
          <w:b/>
          <w:bCs/>
          <w:szCs w:val="22"/>
        </w:rPr>
      </w:pPr>
    </w:p>
    <w:p w14:paraId="59E20298" w14:textId="77777777" w:rsidR="0064042D" w:rsidRPr="003D7362" w:rsidRDefault="0064042D" w:rsidP="003D7362">
      <w:pPr>
        <w:jc w:val="both"/>
        <w:rPr>
          <w:rFonts w:ascii="Arial" w:hAnsi="Arial" w:cs="Arial"/>
          <w:b/>
          <w:bCs/>
          <w:szCs w:val="22"/>
        </w:rPr>
      </w:pPr>
    </w:p>
    <w:p w14:paraId="42CCF8C7" w14:textId="77777777" w:rsidR="00396485" w:rsidRPr="003D7362" w:rsidRDefault="00396485" w:rsidP="003D7362">
      <w:pPr>
        <w:jc w:val="both"/>
        <w:rPr>
          <w:rFonts w:ascii="Arial" w:hAnsi="Arial" w:cs="Arial"/>
          <w:b/>
          <w:bCs/>
          <w:szCs w:val="22"/>
        </w:rPr>
      </w:pPr>
    </w:p>
    <w:p w14:paraId="1B5DD255" w14:textId="77777777" w:rsidR="00396485" w:rsidRPr="003D7362" w:rsidRDefault="00396485" w:rsidP="003D7362">
      <w:pPr>
        <w:jc w:val="both"/>
        <w:rPr>
          <w:rFonts w:ascii="Arial" w:hAnsi="Arial" w:cs="Arial"/>
          <w:b/>
          <w:bCs/>
          <w:szCs w:val="22"/>
        </w:rPr>
      </w:pPr>
    </w:p>
    <w:p w14:paraId="27D4706F" w14:textId="77777777" w:rsidR="00396485" w:rsidRPr="003D7362" w:rsidRDefault="00396485" w:rsidP="003D7362">
      <w:pPr>
        <w:jc w:val="both"/>
        <w:rPr>
          <w:rFonts w:ascii="Arial" w:hAnsi="Arial" w:cs="Arial"/>
          <w:b/>
          <w:bCs/>
          <w:szCs w:val="22"/>
        </w:rPr>
      </w:pPr>
    </w:p>
    <w:p w14:paraId="7C32580A" w14:textId="77777777" w:rsidR="00396485" w:rsidRPr="003D7362" w:rsidRDefault="00396485" w:rsidP="003D7362">
      <w:pPr>
        <w:jc w:val="both"/>
        <w:rPr>
          <w:rFonts w:ascii="Arial" w:hAnsi="Arial" w:cs="Arial"/>
          <w:b/>
          <w:bCs/>
          <w:szCs w:val="22"/>
        </w:rPr>
      </w:pPr>
    </w:p>
    <w:p w14:paraId="6966058B" w14:textId="77777777" w:rsidR="00396485" w:rsidRPr="003D7362" w:rsidRDefault="00396485" w:rsidP="003D7362">
      <w:pPr>
        <w:jc w:val="both"/>
        <w:rPr>
          <w:rFonts w:ascii="Arial" w:hAnsi="Arial" w:cs="Arial"/>
          <w:b/>
          <w:bCs/>
          <w:szCs w:val="22"/>
        </w:rPr>
      </w:pPr>
    </w:p>
    <w:p w14:paraId="47788F6F" w14:textId="77777777" w:rsidR="00396485" w:rsidRPr="003D7362" w:rsidRDefault="00396485" w:rsidP="003D7362">
      <w:pPr>
        <w:jc w:val="both"/>
        <w:rPr>
          <w:rFonts w:ascii="Arial" w:hAnsi="Arial" w:cs="Arial"/>
          <w:b/>
          <w:bCs/>
          <w:szCs w:val="22"/>
        </w:rPr>
      </w:pPr>
    </w:p>
    <w:p w14:paraId="2785F7BF" w14:textId="77777777" w:rsidR="00396485" w:rsidRPr="003D7362" w:rsidRDefault="00396485" w:rsidP="003D7362">
      <w:pPr>
        <w:jc w:val="both"/>
        <w:rPr>
          <w:rFonts w:ascii="Arial" w:hAnsi="Arial" w:cs="Arial"/>
          <w:b/>
          <w:bCs/>
          <w:szCs w:val="22"/>
        </w:rPr>
      </w:pPr>
    </w:p>
    <w:p w14:paraId="5916AD35" w14:textId="77777777" w:rsidR="00396485" w:rsidRPr="003D7362" w:rsidRDefault="00396485" w:rsidP="003D7362">
      <w:pPr>
        <w:jc w:val="both"/>
        <w:rPr>
          <w:rFonts w:ascii="Arial" w:hAnsi="Arial" w:cs="Arial"/>
          <w:b/>
          <w:bCs/>
          <w:szCs w:val="22"/>
        </w:rPr>
      </w:pPr>
    </w:p>
    <w:p w14:paraId="4D57E698" w14:textId="77777777" w:rsidR="00396485" w:rsidRDefault="00396485" w:rsidP="0096601A">
      <w:pPr>
        <w:rPr>
          <w:rFonts w:ascii="Arial" w:hAnsi="Arial" w:cs="Arial"/>
          <w:b/>
          <w:bCs/>
          <w:szCs w:val="22"/>
        </w:rPr>
      </w:pPr>
    </w:p>
    <w:p w14:paraId="13B560AB" w14:textId="77777777" w:rsidR="003D7362" w:rsidRDefault="003D7362" w:rsidP="0096601A">
      <w:pPr>
        <w:rPr>
          <w:rFonts w:ascii="Arial" w:hAnsi="Arial" w:cs="Arial"/>
          <w:b/>
          <w:bCs/>
          <w:szCs w:val="22"/>
        </w:rPr>
      </w:pPr>
    </w:p>
    <w:p w14:paraId="29A48684" w14:textId="77777777" w:rsidR="003D7362" w:rsidRPr="003D7362" w:rsidRDefault="003D7362" w:rsidP="0096601A">
      <w:pPr>
        <w:rPr>
          <w:rFonts w:ascii="Arial" w:hAnsi="Arial" w:cs="Arial"/>
          <w:b/>
          <w:bCs/>
          <w:szCs w:val="22"/>
        </w:rPr>
      </w:pPr>
    </w:p>
    <w:p w14:paraId="5579FFEE" w14:textId="56A827AC" w:rsidR="0096601A" w:rsidRPr="003D7362" w:rsidRDefault="00396485" w:rsidP="00396485">
      <w:pPr>
        <w:jc w:val="center"/>
        <w:rPr>
          <w:rFonts w:ascii="Arial" w:hAnsi="Arial" w:cs="Arial"/>
          <w:b/>
          <w:bCs/>
          <w:szCs w:val="22"/>
        </w:rPr>
      </w:pPr>
      <w:r w:rsidRPr="003D7362">
        <w:rPr>
          <w:rFonts w:ascii="Arial" w:hAnsi="Arial" w:cs="Arial"/>
          <w:b/>
          <w:bCs/>
          <w:szCs w:val="22"/>
        </w:rPr>
        <w:t xml:space="preserve">APPENDIX IV – TYPE APPROVAL AND OPERATING LIMITS FOR SHIPBOARD INCINERATORS (PARAGRAPH 6 OF FIRST SCHEDULE TO </w:t>
      </w:r>
      <w:r w:rsidR="00690ACD" w:rsidRPr="003D7362">
        <w:rPr>
          <w:rFonts w:ascii="Arial" w:hAnsi="Arial" w:cs="Arial"/>
          <w:b/>
          <w:bCs/>
          <w:szCs w:val="22"/>
        </w:rPr>
        <w:t>THIS</w:t>
      </w:r>
      <w:r w:rsidRPr="003D7362">
        <w:rPr>
          <w:rFonts w:ascii="Arial" w:hAnsi="Arial" w:cs="Arial"/>
          <w:b/>
          <w:bCs/>
          <w:szCs w:val="22"/>
        </w:rPr>
        <w:t xml:space="preserve"> RULES)</w:t>
      </w:r>
    </w:p>
    <w:p w14:paraId="4F5F055A" w14:textId="77777777" w:rsidR="00396485" w:rsidRPr="003D7362" w:rsidRDefault="00396485" w:rsidP="00396485">
      <w:pPr>
        <w:jc w:val="center"/>
        <w:rPr>
          <w:rFonts w:ascii="Arial" w:hAnsi="Arial" w:cs="Arial"/>
          <w:b/>
          <w:bCs/>
          <w:szCs w:val="22"/>
        </w:rPr>
      </w:pPr>
    </w:p>
    <w:p w14:paraId="445C431A" w14:textId="002051E4" w:rsidR="0096601A" w:rsidRPr="003D7362" w:rsidRDefault="002A5420" w:rsidP="003D7362">
      <w:pPr>
        <w:jc w:val="both"/>
        <w:rPr>
          <w:rFonts w:ascii="Arial" w:hAnsi="Arial" w:cs="Arial"/>
          <w:szCs w:val="22"/>
        </w:rPr>
      </w:pPr>
      <w:r w:rsidRPr="003D7362">
        <w:rPr>
          <w:rFonts w:ascii="Arial" w:hAnsi="Arial" w:cs="Arial"/>
          <w:szCs w:val="22"/>
        </w:rPr>
        <w:t>(</w:t>
      </w:r>
      <w:r w:rsidR="0096601A" w:rsidRPr="003D7362">
        <w:rPr>
          <w:rFonts w:ascii="Arial" w:hAnsi="Arial" w:cs="Arial"/>
          <w:szCs w:val="22"/>
        </w:rPr>
        <w:t>1</w:t>
      </w:r>
      <w:r w:rsidRPr="003D7362">
        <w:rPr>
          <w:rFonts w:ascii="Arial" w:hAnsi="Arial" w:cs="Arial"/>
          <w:szCs w:val="22"/>
        </w:rPr>
        <w:t>)</w:t>
      </w:r>
      <w:r w:rsidR="0096601A" w:rsidRPr="003D7362">
        <w:rPr>
          <w:rFonts w:ascii="Arial" w:hAnsi="Arial" w:cs="Arial"/>
          <w:szCs w:val="22"/>
        </w:rPr>
        <w:t> Shipboard incinerators described in</w:t>
      </w:r>
      <w:r w:rsidR="00F453DB" w:rsidRPr="003D7362">
        <w:rPr>
          <w:rFonts w:ascii="Arial" w:hAnsi="Arial" w:cs="Arial"/>
          <w:szCs w:val="22"/>
        </w:rPr>
        <w:t xml:space="preserve"> clause (a) of sub paragraph (1) of paragraph 6 of the First Schedule to </w:t>
      </w:r>
      <w:r w:rsidR="00690ACD" w:rsidRPr="003D7362">
        <w:rPr>
          <w:rFonts w:ascii="Arial" w:hAnsi="Arial" w:cs="Arial"/>
          <w:szCs w:val="22"/>
        </w:rPr>
        <w:t>this</w:t>
      </w:r>
      <w:r w:rsidR="00F453DB" w:rsidRPr="003D7362">
        <w:rPr>
          <w:rFonts w:ascii="Arial" w:hAnsi="Arial" w:cs="Arial"/>
          <w:szCs w:val="22"/>
        </w:rPr>
        <w:t xml:space="preserve"> </w:t>
      </w:r>
      <w:r w:rsidR="00690ACD" w:rsidRPr="003D7362">
        <w:rPr>
          <w:rFonts w:ascii="Arial" w:hAnsi="Arial" w:cs="Arial"/>
          <w:szCs w:val="22"/>
        </w:rPr>
        <w:t>R</w:t>
      </w:r>
      <w:r w:rsidR="00F453DB" w:rsidRPr="003D7362">
        <w:rPr>
          <w:rFonts w:ascii="Arial" w:hAnsi="Arial" w:cs="Arial"/>
          <w:szCs w:val="22"/>
        </w:rPr>
        <w:t>ules</w:t>
      </w:r>
      <w:r w:rsidR="0096601A" w:rsidRPr="003D7362">
        <w:rPr>
          <w:rFonts w:ascii="Arial" w:hAnsi="Arial" w:cs="Arial"/>
          <w:szCs w:val="22"/>
        </w:rPr>
        <w:t xml:space="preserve"> shall possess an IMO Type Approval Certificate for each incinerator. In order to obtain such certificate, the incinerator shall be designed and built to an approved standard as described in </w:t>
      </w:r>
      <w:r w:rsidR="00F453DB" w:rsidRPr="003D7362">
        <w:rPr>
          <w:rFonts w:ascii="Arial" w:hAnsi="Arial" w:cs="Arial"/>
          <w:szCs w:val="22"/>
        </w:rPr>
        <w:t xml:space="preserve">clause (a) of sub paragraph (1) of paragraph 6 of the First Schedule to </w:t>
      </w:r>
      <w:r w:rsidR="00690ACD" w:rsidRPr="003D7362">
        <w:rPr>
          <w:rFonts w:ascii="Arial" w:hAnsi="Arial" w:cs="Arial"/>
          <w:szCs w:val="22"/>
        </w:rPr>
        <w:t>this</w:t>
      </w:r>
      <w:r w:rsidR="00F453DB" w:rsidRPr="003D7362">
        <w:rPr>
          <w:rFonts w:ascii="Arial" w:hAnsi="Arial" w:cs="Arial"/>
          <w:szCs w:val="22"/>
        </w:rPr>
        <w:t xml:space="preserve"> </w:t>
      </w:r>
      <w:r w:rsidR="00690ACD" w:rsidRPr="003D7362">
        <w:rPr>
          <w:rFonts w:ascii="Arial" w:hAnsi="Arial" w:cs="Arial"/>
          <w:szCs w:val="22"/>
        </w:rPr>
        <w:t>R</w:t>
      </w:r>
      <w:r w:rsidR="00F453DB" w:rsidRPr="003D7362">
        <w:rPr>
          <w:rFonts w:ascii="Arial" w:hAnsi="Arial" w:cs="Arial"/>
          <w:szCs w:val="22"/>
        </w:rPr>
        <w:t xml:space="preserve">ules. </w:t>
      </w:r>
      <w:r w:rsidR="0096601A" w:rsidRPr="003D7362">
        <w:rPr>
          <w:rFonts w:ascii="Arial" w:hAnsi="Arial" w:cs="Arial"/>
          <w:szCs w:val="22"/>
        </w:rPr>
        <w:t>Each model shall be subject to a specified type approval test operation at the factory or an approved test facility, and under the responsibility of the Administration, using the following standard fuel/waste specification for the type approval test for determining whether the incinerator operates within the limits specified in paragraph 2 of this appendix:</w:t>
      </w:r>
    </w:p>
    <w:tbl>
      <w:tblPr>
        <w:tblW w:w="0" w:type="auto"/>
        <w:tblCellSpacing w:w="0" w:type="dxa"/>
        <w:tblCellMar>
          <w:top w:w="48" w:type="dxa"/>
          <w:left w:w="48" w:type="dxa"/>
          <w:bottom w:w="48" w:type="dxa"/>
          <w:right w:w="48" w:type="dxa"/>
        </w:tblCellMar>
        <w:tblLook w:val="04A0" w:firstRow="1" w:lastRow="0" w:firstColumn="1" w:lastColumn="0" w:noHBand="0" w:noVBand="1"/>
        <w:tblDescription w:val=""/>
      </w:tblPr>
      <w:tblGrid>
        <w:gridCol w:w="2452"/>
        <w:gridCol w:w="6574"/>
      </w:tblGrid>
      <w:tr w:rsidR="00341911" w:rsidRPr="003D7362" w14:paraId="312E5FC4" w14:textId="77777777" w:rsidTr="002C4D98">
        <w:trPr>
          <w:tblCellSpacing w:w="0" w:type="dxa"/>
        </w:trPr>
        <w:tc>
          <w:tcPr>
            <w:tcW w:w="0" w:type="auto"/>
            <w:hideMark/>
          </w:tcPr>
          <w:p w14:paraId="22870DAB" w14:textId="77777777" w:rsidR="0096601A" w:rsidRPr="003D7362" w:rsidRDefault="0096601A" w:rsidP="002C4D98">
            <w:pPr>
              <w:rPr>
                <w:rFonts w:ascii="Arial" w:hAnsi="Arial" w:cs="Arial"/>
                <w:szCs w:val="22"/>
              </w:rPr>
            </w:pPr>
            <w:r w:rsidRPr="003D7362">
              <w:rPr>
                <w:rFonts w:ascii="Arial" w:hAnsi="Arial" w:cs="Arial"/>
                <w:szCs w:val="22"/>
              </w:rPr>
              <w:t>Sludge Oil Consisting of:</w:t>
            </w:r>
          </w:p>
        </w:tc>
        <w:tc>
          <w:tcPr>
            <w:tcW w:w="0" w:type="auto"/>
            <w:hideMark/>
          </w:tcPr>
          <w:p w14:paraId="32242F11" w14:textId="77777777" w:rsidR="0096601A" w:rsidRPr="003D7362" w:rsidRDefault="0096601A" w:rsidP="002C4D98">
            <w:pPr>
              <w:rPr>
                <w:rFonts w:ascii="Arial" w:hAnsi="Arial" w:cs="Arial"/>
                <w:szCs w:val="22"/>
              </w:rPr>
            </w:pPr>
            <w:r w:rsidRPr="003D7362">
              <w:rPr>
                <w:rFonts w:ascii="Arial" w:hAnsi="Arial" w:cs="Arial"/>
                <w:szCs w:val="22"/>
              </w:rPr>
              <w:t>75% sludge oil from heavy fuel oil (HFO);</w:t>
            </w:r>
          </w:p>
        </w:tc>
      </w:tr>
      <w:tr w:rsidR="00341911" w:rsidRPr="003D7362" w14:paraId="31772459" w14:textId="77777777" w:rsidTr="002C4D98">
        <w:trPr>
          <w:tblCellSpacing w:w="0" w:type="dxa"/>
        </w:trPr>
        <w:tc>
          <w:tcPr>
            <w:tcW w:w="0" w:type="auto"/>
            <w:hideMark/>
          </w:tcPr>
          <w:p w14:paraId="5B1CABB5" w14:textId="77777777" w:rsidR="0096601A" w:rsidRPr="003D7362" w:rsidRDefault="0096601A" w:rsidP="002C4D98">
            <w:pPr>
              <w:rPr>
                <w:rFonts w:ascii="Arial" w:hAnsi="Arial" w:cs="Arial"/>
                <w:szCs w:val="22"/>
              </w:rPr>
            </w:pPr>
          </w:p>
        </w:tc>
        <w:tc>
          <w:tcPr>
            <w:tcW w:w="0" w:type="auto"/>
            <w:hideMark/>
          </w:tcPr>
          <w:p w14:paraId="75F41FDC" w14:textId="77777777" w:rsidR="0096601A" w:rsidRPr="003D7362" w:rsidRDefault="0096601A" w:rsidP="002C4D98">
            <w:pPr>
              <w:rPr>
                <w:rFonts w:ascii="Arial" w:hAnsi="Arial" w:cs="Arial"/>
                <w:szCs w:val="22"/>
              </w:rPr>
            </w:pPr>
            <w:r w:rsidRPr="003D7362">
              <w:rPr>
                <w:rFonts w:ascii="Arial" w:hAnsi="Arial" w:cs="Arial"/>
                <w:szCs w:val="22"/>
              </w:rPr>
              <w:t>5% waste lubricating oil; and</w:t>
            </w:r>
          </w:p>
        </w:tc>
      </w:tr>
      <w:tr w:rsidR="00341911" w:rsidRPr="003D7362" w14:paraId="32B98F7A" w14:textId="77777777" w:rsidTr="002C4D98">
        <w:trPr>
          <w:tblCellSpacing w:w="0" w:type="dxa"/>
        </w:trPr>
        <w:tc>
          <w:tcPr>
            <w:tcW w:w="0" w:type="auto"/>
            <w:hideMark/>
          </w:tcPr>
          <w:p w14:paraId="42BA33B0" w14:textId="77777777" w:rsidR="0096601A" w:rsidRPr="003D7362" w:rsidRDefault="0096601A" w:rsidP="002C4D98">
            <w:pPr>
              <w:rPr>
                <w:rFonts w:ascii="Arial" w:hAnsi="Arial" w:cs="Arial"/>
                <w:szCs w:val="22"/>
              </w:rPr>
            </w:pPr>
          </w:p>
        </w:tc>
        <w:tc>
          <w:tcPr>
            <w:tcW w:w="0" w:type="auto"/>
            <w:hideMark/>
          </w:tcPr>
          <w:p w14:paraId="7C5DBA1B" w14:textId="77777777" w:rsidR="0096601A" w:rsidRPr="003D7362" w:rsidRDefault="0096601A" w:rsidP="002C4D98">
            <w:pPr>
              <w:rPr>
                <w:rFonts w:ascii="Arial" w:hAnsi="Arial" w:cs="Arial"/>
                <w:szCs w:val="22"/>
              </w:rPr>
            </w:pPr>
            <w:r w:rsidRPr="003D7362">
              <w:rPr>
                <w:rFonts w:ascii="Arial" w:hAnsi="Arial" w:cs="Arial"/>
                <w:szCs w:val="22"/>
              </w:rPr>
              <w:t>20% emulsified water.</w:t>
            </w:r>
          </w:p>
        </w:tc>
      </w:tr>
      <w:tr w:rsidR="00341911" w:rsidRPr="003D7362" w14:paraId="262A4C37" w14:textId="77777777" w:rsidTr="002C4D98">
        <w:trPr>
          <w:tblCellSpacing w:w="0" w:type="dxa"/>
        </w:trPr>
        <w:tc>
          <w:tcPr>
            <w:tcW w:w="0" w:type="auto"/>
            <w:hideMark/>
          </w:tcPr>
          <w:p w14:paraId="13C203EE" w14:textId="77777777" w:rsidR="0096601A" w:rsidRPr="003D7362" w:rsidRDefault="0096601A" w:rsidP="002C4D98">
            <w:pPr>
              <w:rPr>
                <w:rFonts w:ascii="Arial" w:hAnsi="Arial" w:cs="Arial"/>
                <w:szCs w:val="22"/>
              </w:rPr>
            </w:pPr>
          </w:p>
        </w:tc>
        <w:tc>
          <w:tcPr>
            <w:tcW w:w="0" w:type="auto"/>
            <w:hideMark/>
          </w:tcPr>
          <w:p w14:paraId="151D7550" w14:textId="77777777" w:rsidR="0096601A" w:rsidRPr="003D7362" w:rsidRDefault="0096601A" w:rsidP="002C4D98">
            <w:pPr>
              <w:rPr>
                <w:rFonts w:ascii="Arial" w:hAnsi="Arial" w:cs="Arial"/>
                <w:szCs w:val="22"/>
              </w:rPr>
            </w:pPr>
          </w:p>
        </w:tc>
      </w:tr>
      <w:tr w:rsidR="00341911" w:rsidRPr="003D7362" w14:paraId="6E918B7A" w14:textId="77777777" w:rsidTr="002C4D98">
        <w:trPr>
          <w:tblCellSpacing w:w="0" w:type="dxa"/>
        </w:trPr>
        <w:tc>
          <w:tcPr>
            <w:tcW w:w="0" w:type="auto"/>
            <w:hideMark/>
          </w:tcPr>
          <w:p w14:paraId="3FBA9EC4" w14:textId="77777777" w:rsidR="0096601A" w:rsidRPr="003D7362" w:rsidRDefault="0096601A" w:rsidP="002C4D98">
            <w:pPr>
              <w:rPr>
                <w:rFonts w:ascii="Arial" w:hAnsi="Arial" w:cs="Arial"/>
                <w:szCs w:val="22"/>
              </w:rPr>
            </w:pPr>
            <w:r w:rsidRPr="003D7362">
              <w:rPr>
                <w:rFonts w:ascii="Arial" w:hAnsi="Arial" w:cs="Arial"/>
                <w:szCs w:val="22"/>
              </w:rPr>
              <w:t>Solid waste consisting of:</w:t>
            </w:r>
          </w:p>
        </w:tc>
        <w:tc>
          <w:tcPr>
            <w:tcW w:w="0" w:type="auto"/>
            <w:hideMark/>
          </w:tcPr>
          <w:p w14:paraId="7569954C" w14:textId="77777777" w:rsidR="0096601A" w:rsidRPr="003D7362" w:rsidRDefault="0096601A" w:rsidP="002C4D98">
            <w:pPr>
              <w:rPr>
                <w:rFonts w:ascii="Arial" w:hAnsi="Arial" w:cs="Arial"/>
                <w:szCs w:val="22"/>
              </w:rPr>
            </w:pPr>
            <w:r w:rsidRPr="003D7362">
              <w:rPr>
                <w:rFonts w:ascii="Arial" w:hAnsi="Arial" w:cs="Arial"/>
                <w:szCs w:val="22"/>
              </w:rPr>
              <w:t>50% food waste;</w:t>
            </w:r>
          </w:p>
        </w:tc>
      </w:tr>
      <w:tr w:rsidR="00341911" w:rsidRPr="003D7362" w14:paraId="0BC21595" w14:textId="77777777" w:rsidTr="002C4D98">
        <w:trPr>
          <w:tblCellSpacing w:w="0" w:type="dxa"/>
        </w:trPr>
        <w:tc>
          <w:tcPr>
            <w:tcW w:w="0" w:type="auto"/>
            <w:hideMark/>
          </w:tcPr>
          <w:p w14:paraId="60A0C5B9" w14:textId="77777777" w:rsidR="0096601A" w:rsidRPr="003D7362" w:rsidRDefault="0096601A" w:rsidP="002C4D98">
            <w:pPr>
              <w:rPr>
                <w:rFonts w:ascii="Arial" w:hAnsi="Arial" w:cs="Arial"/>
                <w:szCs w:val="22"/>
              </w:rPr>
            </w:pPr>
          </w:p>
        </w:tc>
        <w:tc>
          <w:tcPr>
            <w:tcW w:w="0" w:type="auto"/>
            <w:hideMark/>
          </w:tcPr>
          <w:p w14:paraId="12CE3489" w14:textId="77777777" w:rsidR="0096601A" w:rsidRPr="003D7362" w:rsidRDefault="0096601A" w:rsidP="00396485">
            <w:pPr>
              <w:spacing w:line="240" w:lineRule="auto"/>
              <w:rPr>
                <w:rFonts w:ascii="Arial" w:hAnsi="Arial" w:cs="Arial"/>
                <w:szCs w:val="22"/>
              </w:rPr>
            </w:pPr>
            <w:r w:rsidRPr="003D7362">
              <w:rPr>
                <w:rFonts w:ascii="Arial" w:hAnsi="Arial" w:cs="Arial"/>
                <w:szCs w:val="22"/>
              </w:rPr>
              <w:t>50% rubbish containing;</w:t>
            </w:r>
          </w:p>
        </w:tc>
      </w:tr>
      <w:tr w:rsidR="00341911" w:rsidRPr="003D7362" w14:paraId="44D9A5AC" w14:textId="77777777" w:rsidTr="002C4D98">
        <w:trPr>
          <w:tblCellSpacing w:w="0" w:type="dxa"/>
        </w:trPr>
        <w:tc>
          <w:tcPr>
            <w:tcW w:w="0" w:type="auto"/>
            <w:hideMark/>
          </w:tcPr>
          <w:p w14:paraId="2FC2B63E" w14:textId="77777777" w:rsidR="0096601A" w:rsidRPr="003D7362" w:rsidRDefault="0096601A" w:rsidP="002C4D98">
            <w:pPr>
              <w:rPr>
                <w:rFonts w:ascii="Arial" w:hAnsi="Arial" w:cs="Arial"/>
                <w:szCs w:val="22"/>
              </w:rPr>
            </w:pPr>
          </w:p>
        </w:tc>
        <w:tc>
          <w:tcPr>
            <w:tcW w:w="0" w:type="auto"/>
            <w:hideMark/>
          </w:tcPr>
          <w:p w14:paraId="5BD63C71" w14:textId="77777777" w:rsidR="0096601A" w:rsidRPr="003D7362" w:rsidRDefault="0096601A" w:rsidP="00396485">
            <w:pPr>
              <w:spacing w:line="240" w:lineRule="auto"/>
              <w:rPr>
                <w:rFonts w:ascii="Arial" w:hAnsi="Arial" w:cs="Arial"/>
                <w:szCs w:val="22"/>
              </w:rPr>
            </w:pPr>
            <w:r w:rsidRPr="003D7362">
              <w:rPr>
                <w:rFonts w:ascii="Arial" w:hAnsi="Arial" w:cs="Arial"/>
                <w:szCs w:val="22"/>
              </w:rPr>
              <w:t>approx. 30% paper,</w:t>
            </w:r>
          </w:p>
        </w:tc>
      </w:tr>
      <w:tr w:rsidR="00341911" w:rsidRPr="003D7362" w14:paraId="7571718C" w14:textId="77777777" w:rsidTr="002C4D98">
        <w:trPr>
          <w:tblCellSpacing w:w="0" w:type="dxa"/>
        </w:trPr>
        <w:tc>
          <w:tcPr>
            <w:tcW w:w="0" w:type="auto"/>
            <w:hideMark/>
          </w:tcPr>
          <w:p w14:paraId="6CB5A387" w14:textId="77777777" w:rsidR="0096601A" w:rsidRPr="003D7362" w:rsidRDefault="0096601A" w:rsidP="002C4D98">
            <w:pPr>
              <w:rPr>
                <w:rFonts w:ascii="Arial" w:hAnsi="Arial" w:cs="Arial"/>
                <w:szCs w:val="22"/>
              </w:rPr>
            </w:pPr>
          </w:p>
        </w:tc>
        <w:tc>
          <w:tcPr>
            <w:tcW w:w="0" w:type="auto"/>
            <w:hideMark/>
          </w:tcPr>
          <w:p w14:paraId="0F4F6F67" w14:textId="77777777" w:rsidR="0096601A" w:rsidRPr="003D7362" w:rsidRDefault="0096601A" w:rsidP="00396485">
            <w:pPr>
              <w:spacing w:line="240" w:lineRule="auto"/>
              <w:rPr>
                <w:rFonts w:ascii="Arial" w:hAnsi="Arial" w:cs="Arial"/>
                <w:szCs w:val="22"/>
              </w:rPr>
            </w:pPr>
            <w:proofErr w:type="gramStart"/>
            <w:r w:rsidRPr="003D7362">
              <w:rPr>
                <w:rFonts w:ascii="Arial" w:hAnsi="Arial" w:cs="Arial"/>
                <w:szCs w:val="22"/>
              </w:rPr>
              <w:t>“ 40</w:t>
            </w:r>
            <w:proofErr w:type="gramEnd"/>
            <w:r w:rsidRPr="003D7362">
              <w:rPr>
                <w:rFonts w:ascii="Arial" w:hAnsi="Arial" w:cs="Arial"/>
                <w:szCs w:val="22"/>
              </w:rPr>
              <w:t>% cardboard,</w:t>
            </w:r>
          </w:p>
        </w:tc>
      </w:tr>
      <w:tr w:rsidR="00341911" w:rsidRPr="003D7362" w14:paraId="6DF4454F" w14:textId="77777777" w:rsidTr="002C4D98">
        <w:trPr>
          <w:tblCellSpacing w:w="0" w:type="dxa"/>
        </w:trPr>
        <w:tc>
          <w:tcPr>
            <w:tcW w:w="0" w:type="auto"/>
            <w:hideMark/>
          </w:tcPr>
          <w:p w14:paraId="1C1DEB5E" w14:textId="77777777" w:rsidR="0096601A" w:rsidRPr="003D7362" w:rsidRDefault="0096601A" w:rsidP="002C4D98">
            <w:pPr>
              <w:rPr>
                <w:rFonts w:ascii="Arial" w:hAnsi="Arial" w:cs="Arial"/>
                <w:szCs w:val="22"/>
              </w:rPr>
            </w:pPr>
          </w:p>
        </w:tc>
        <w:tc>
          <w:tcPr>
            <w:tcW w:w="0" w:type="auto"/>
            <w:hideMark/>
          </w:tcPr>
          <w:p w14:paraId="42DB3104" w14:textId="77777777" w:rsidR="0096601A" w:rsidRPr="003D7362" w:rsidRDefault="0096601A" w:rsidP="00396485">
            <w:pPr>
              <w:spacing w:line="240" w:lineRule="auto"/>
              <w:rPr>
                <w:rFonts w:ascii="Arial" w:hAnsi="Arial" w:cs="Arial"/>
                <w:szCs w:val="22"/>
              </w:rPr>
            </w:pPr>
            <w:proofErr w:type="gramStart"/>
            <w:r w:rsidRPr="003D7362">
              <w:rPr>
                <w:rFonts w:ascii="Arial" w:hAnsi="Arial" w:cs="Arial"/>
                <w:szCs w:val="22"/>
              </w:rPr>
              <w:t>“ 10</w:t>
            </w:r>
            <w:proofErr w:type="gramEnd"/>
            <w:r w:rsidRPr="003D7362">
              <w:rPr>
                <w:rFonts w:ascii="Arial" w:hAnsi="Arial" w:cs="Arial"/>
                <w:szCs w:val="22"/>
              </w:rPr>
              <w:t>% rags,</w:t>
            </w:r>
          </w:p>
        </w:tc>
      </w:tr>
      <w:tr w:rsidR="00341911" w:rsidRPr="003D7362" w14:paraId="2CF9F286" w14:textId="77777777" w:rsidTr="002C4D98">
        <w:trPr>
          <w:tblCellSpacing w:w="0" w:type="dxa"/>
        </w:trPr>
        <w:tc>
          <w:tcPr>
            <w:tcW w:w="0" w:type="auto"/>
            <w:hideMark/>
          </w:tcPr>
          <w:p w14:paraId="4F13E641" w14:textId="77777777" w:rsidR="0096601A" w:rsidRPr="003D7362" w:rsidRDefault="0096601A" w:rsidP="002C4D98">
            <w:pPr>
              <w:rPr>
                <w:rFonts w:ascii="Arial" w:hAnsi="Arial" w:cs="Arial"/>
                <w:szCs w:val="22"/>
              </w:rPr>
            </w:pPr>
          </w:p>
        </w:tc>
        <w:tc>
          <w:tcPr>
            <w:tcW w:w="0" w:type="auto"/>
            <w:hideMark/>
          </w:tcPr>
          <w:p w14:paraId="49751D82" w14:textId="77777777" w:rsidR="0096601A" w:rsidRPr="003D7362" w:rsidRDefault="0096601A" w:rsidP="00396485">
            <w:pPr>
              <w:spacing w:line="240" w:lineRule="auto"/>
              <w:rPr>
                <w:rFonts w:ascii="Arial" w:hAnsi="Arial" w:cs="Arial"/>
                <w:szCs w:val="22"/>
              </w:rPr>
            </w:pPr>
            <w:proofErr w:type="gramStart"/>
            <w:r w:rsidRPr="003D7362">
              <w:rPr>
                <w:rFonts w:ascii="Arial" w:hAnsi="Arial" w:cs="Arial"/>
                <w:szCs w:val="22"/>
              </w:rPr>
              <w:t>“ 20</w:t>
            </w:r>
            <w:proofErr w:type="gramEnd"/>
            <w:r w:rsidRPr="003D7362">
              <w:rPr>
                <w:rFonts w:ascii="Arial" w:hAnsi="Arial" w:cs="Arial"/>
                <w:szCs w:val="22"/>
              </w:rPr>
              <w:t>% plastic</w:t>
            </w:r>
          </w:p>
        </w:tc>
      </w:tr>
      <w:tr w:rsidR="00341911" w:rsidRPr="003D7362" w14:paraId="44F0614A" w14:textId="77777777" w:rsidTr="002C4D98">
        <w:trPr>
          <w:tblCellSpacing w:w="0" w:type="dxa"/>
        </w:trPr>
        <w:tc>
          <w:tcPr>
            <w:tcW w:w="0" w:type="auto"/>
            <w:hideMark/>
          </w:tcPr>
          <w:p w14:paraId="0BD9C08C" w14:textId="77777777" w:rsidR="0096601A" w:rsidRPr="003D7362" w:rsidRDefault="0096601A" w:rsidP="002C4D98">
            <w:pPr>
              <w:rPr>
                <w:rFonts w:ascii="Arial" w:hAnsi="Arial" w:cs="Arial"/>
                <w:szCs w:val="22"/>
              </w:rPr>
            </w:pPr>
          </w:p>
        </w:tc>
        <w:tc>
          <w:tcPr>
            <w:tcW w:w="0" w:type="auto"/>
            <w:hideMark/>
          </w:tcPr>
          <w:p w14:paraId="3BBC6160" w14:textId="77777777" w:rsidR="0096601A" w:rsidRPr="003D7362" w:rsidRDefault="0096601A" w:rsidP="00396485">
            <w:pPr>
              <w:spacing w:line="240" w:lineRule="auto"/>
              <w:rPr>
                <w:rFonts w:ascii="Arial" w:hAnsi="Arial" w:cs="Arial"/>
                <w:szCs w:val="22"/>
              </w:rPr>
            </w:pPr>
            <w:r w:rsidRPr="003D7362">
              <w:rPr>
                <w:rFonts w:ascii="Arial" w:hAnsi="Arial" w:cs="Arial"/>
                <w:szCs w:val="22"/>
              </w:rPr>
              <w:t>The mixture will have up to 50% moisture and 7% incombustible solids.</w:t>
            </w:r>
          </w:p>
        </w:tc>
      </w:tr>
    </w:tbl>
    <w:p w14:paraId="54D11D50" w14:textId="185164A2" w:rsidR="0096601A" w:rsidRPr="003D7362" w:rsidRDefault="0096601A" w:rsidP="0096601A">
      <w:pPr>
        <w:rPr>
          <w:rFonts w:ascii="Arial" w:hAnsi="Arial" w:cs="Arial"/>
          <w:szCs w:val="22"/>
        </w:rPr>
      </w:pPr>
      <w:r w:rsidRPr="003D7362">
        <w:rPr>
          <w:rFonts w:ascii="Arial" w:hAnsi="Arial" w:cs="Arial"/>
          <w:szCs w:val="22"/>
        </w:rPr>
        <w:lastRenderedPageBreak/>
        <w:t>  </w:t>
      </w:r>
      <w:r w:rsidR="002A5420" w:rsidRPr="003D7362">
        <w:rPr>
          <w:rFonts w:ascii="Arial" w:hAnsi="Arial" w:cs="Arial"/>
          <w:szCs w:val="22"/>
        </w:rPr>
        <w:t>(</w:t>
      </w:r>
      <w:r w:rsidRPr="003D7362">
        <w:rPr>
          <w:rFonts w:ascii="Arial" w:hAnsi="Arial" w:cs="Arial"/>
          <w:szCs w:val="22"/>
        </w:rPr>
        <w:t>2</w:t>
      </w:r>
      <w:r w:rsidR="002A5420" w:rsidRPr="003D7362">
        <w:rPr>
          <w:rFonts w:ascii="Arial" w:hAnsi="Arial" w:cs="Arial"/>
          <w:szCs w:val="22"/>
        </w:rPr>
        <w:t>)</w:t>
      </w:r>
      <w:r w:rsidRPr="003D7362">
        <w:rPr>
          <w:rFonts w:ascii="Arial" w:hAnsi="Arial" w:cs="Arial"/>
          <w:szCs w:val="22"/>
        </w:rPr>
        <w:t xml:space="preserve"> Incinerators described in </w:t>
      </w:r>
      <w:r w:rsidR="00F453DB" w:rsidRPr="003D7362">
        <w:rPr>
          <w:rFonts w:ascii="Arial" w:hAnsi="Arial" w:cs="Arial"/>
          <w:szCs w:val="22"/>
        </w:rPr>
        <w:t xml:space="preserve">clause (a) of sub paragraph (1) of paragraph 6 of the First Schedule to </w:t>
      </w:r>
      <w:r w:rsidR="00690ACD" w:rsidRPr="003D7362">
        <w:rPr>
          <w:rFonts w:ascii="Arial" w:hAnsi="Arial" w:cs="Arial"/>
          <w:szCs w:val="22"/>
        </w:rPr>
        <w:t>this</w:t>
      </w:r>
      <w:r w:rsidR="00F453DB" w:rsidRPr="003D7362">
        <w:rPr>
          <w:rFonts w:ascii="Arial" w:hAnsi="Arial" w:cs="Arial"/>
          <w:szCs w:val="22"/>
        </w:rPr>
        <w:t xml:space="preserve"> </w:t>
      </w:r>
      <w:r w:rsidR="00690ACD" w:rsidRPr="003D7362">
        <w:rPr>
          <w:rFonts w:ascii="Arial" w:hAnsi="Arial" w:cs="Arial"/>
          <w:szCs w:val="22"/>
        </w:rPr>
        <w:t>R</w:t>
      </w:r>
      <w:r w:rsidR="00F453DB" w:rsidRPr="003D7362">
        <w:rPr>
          <w:rFonts w:ascii="Arial" w:hAnsi="Arial" w:cs="Arial"/>
          <w:szCs w:val="22"/>
        </w:rPr>
        <w:t>ules</w:t>
      </w:r>
      <w:r w:rsidRPr="003D7362">
        <w:rPr>
          <w:rFonts w:ascii="Arial" w:hAnsi="Arial" w:cs="Arial"/>
          <w:szCs w:val="22"/>
        </w:rPr>
        <w:t xml:space="preserve"> shall operate within the following limits:</w:t>
      </w:r>
    </w:p>
    <w:tbl>
      <w:tblPr>
        <w:tblW w:w="0" w:type="auto"/>
        <w:tblCellSpacing w:w="0" w:type="dxa"/>
        <w:tblCellMar>
          <w:top w:w="48" w:type="dxa"/>
          <w:left w:w="48" w:type="dxa"/>
          <w:bottom w:w="48" w:type="dxa"/>
          <w:right w:w="48" w:type="dxa"/>
        </w:tblCellMar>
        <w:tblLook w:val="04A0" w:firstRow="1" w:lastRow="0" w:firstColumn="1" w:lastColumn="0" w:noHBand="0" w:noVBand="1"/>
        <w:tblDescription w:val=""/>
      </w:tblPr>
      <w:tblGrid>
        <w:gridCol w:w="3026"/>
        <w:gridCol w:w="6000"/>
      </w:tblGrid>
      <w:tr w:rsidR="00341911" w:rsidRPr="003D7362" w14:paraId="732E0BF4" w14:textId="77777777" w:rsidTr="002C4D98">
        <w:trPr>
          <w:tblCellSpacing w:w="0" w:type="dxa"/>
        </w:trPr>
        <w:tc>
          <w:tcPr>
            <w:tcW w:w="0" w:type="auto"/>
            <w:hideMark/>
          </w:tcPr>
          <w:p w14:paraId="755E6033" w14:textId="77777777" w:rsidR="0096601A" w:rsidRPr="003D7362" w:rsidRDefault="0096601A" w:rsidP="002C4D98">
            <w:pPr>
              <w:rPr>
                <w:rFonts w:ascii="Arial" w:hAnsi="Arial" w:cs="Arial"/>
                <w:szCs w:val="22"/>
              </w:rPr>
            </w:pPr>
            <w:r w:rsidRPr="003D7362">
              <w:rPr>
                <w:rFonts w:ascii="Arial" w:hAnsi="Arial" w:cs="Arial"/>
                <w:szCs w:val="22"/>
              </w:rPr>
              <w:t>O</w:t>
            </w:r>
            <w:r w:rsidRPr="003D7362">
              <w:rPr>
                <w:rFonts w:ascii="Arial" w:hAnsi="Arial" w:cs="Arial"/>
                <w:szCs w:val="22"/>
                <w:vertAlign w:val="subscript"/>
              </w:rPr>
              <w:t>2</w:t>
            </w:r>
            <w:r w:rsidRPr="003D7362">
              <w:rPr>
                <w:rFonts w:ascii="Arial" w:hAnsi="Arial" w:cs="Arial"/>
                <w:szCs w:val="22"/>
              </w:rPr>
              <w:t> in combustion chamber:</w:t>
            </w:r>
          </w:p>
        </w:tc>
        <w:tc>
          <w:tcPr>
            <w:tcW w:w="0" w:type="auto"/>
            <w:hideMark/>
          </w:tcPr>
          <w:p w14:paraId="409D7213" w14:textId="77777777" w:rsidR="0096601A" w:rsidRPr="003D7362" w:rsidRDefault="0096601A" w:rsidP="002C4D98">
            <w:pPr>
              <w:rPr>
                <w:rFonts w:ascii="Arial" w:hAnsi="Arial" w:cs="Arial"/>
                <w:szCs w:val="22"/>
              </w:rPr>
            </w:pPr>
            <w:r w:rsidRPr="003D7362">
              <w:rPr>
                <w:rFonts w:ascii="Arial" w:hAnsi="Arial" w:cs="Arial"/>
                <w:szCs w:val="22"/>
              </w:rPr>
              <w:t>6–12%</w:t>
            </w:r>
          </w:p>
        </w:tc>
      </w:tr>
      <w:tr w:rsidR="00341911" w:rsidRPr="003D7362" w14:paraId="5261CDA2" w14:textId="77777777" w:rsidTr="002C4D98">
        <w:trPr>
          <w:tblCellSpacing w:w="0" w:type="dxa"/>
        </w:trPr>
        <w:tc>
          <w:tcPr>
            <w:tcW w:w="0" w:type="auto"/>
            <w:hideMark/>
          </w:tcPr>
          <w:p w14:paraId="488D93AA" w14:textId="77777777" w:rsidR="0096601A" w:rsidRPr="003D7362" w:rsidRDefault="0096601A" w:rsidP="002C4D98">
            <w:pPr>
              <w:rPr>
                <w:rFonts w:ascii="Arial" w:hAnsi="Arial" w:cs="Arial"/>
                <w:szCs w:val="22"/>
              </w:rPr>
            </w:pPr>
            <w:r w:rsidRPr="003D7362">
              <w:rPr>
                <w:rFonts w:ascii="Arial" w:hAnsi="Arial" w:cs="Arial"/>
                <w:szCs w:val="22"/>
              </w:rPr>
              <w:t>CO in flue gas maximum average:</w:t>
            </w:r>
          </w:p>
        </w:tc>
        <w:tc>
          <w:tcPr>
            <w:tcW w:w="0" w:type="auto"/>
            <w:hideMark/>
          </w:tcPr>
          <w:p w14:paraId="7A66BCB1" w14:textId="77777777" w:rsidR="0096601A" w:rsidRPr="003D7362" w:rsidRDefault="0096601A" w:rsidP="002C4D98">
            <w:pPr>
              <w:rPr>
                <w:rFonts w:ascii="Arial" w:hAnsi="Arial" w:cs="Arial"/>
                <w:szCs w:val="22"/>
              </w:rPr>
            </w:pPr>
            <w:r w:rsidRPr="003D7362">
              <w:rPr>
                <w:rFonts w:ascii="Arial" w:hAnsi="Arial" w:cs="Arial"/>
                <w:szCs w:val="22"/>
              </w:rPr>
              <w:t>200 mg/MJ</w:t>
            </w:r>
          </w:p>
        </w:tc>
      </w:tr>
      <w:tr w:rsidR="00341911" w:rsidRPr="003D7362" w14:paraId="710A96B8" w14:textId="77777777" w:rsidTr="002C4D98">
        <w:trPr>
          <w:tblCellSpacing w:w="0" w:type="dxa"/>
        </w:trPr>
        <w:tc>
          <w:tcPr>
            <w:tcW w:w="0" w:type="auto"/>
            <w:hideMark/>
          </w:tcPr>
          <w:p w14:paraId="0D1A9918" w14:textId="77777777" w:rsidR="0096601A" w:rsidRPr="003D7362" w:rsidRDefault="0096601A" w:rsidP="002C4D98">
            <w:pPr>
              <w:rPr>
                <w:rFonts w:ascii="Arial" w:hAnsi="Arial" w:cs="Arial"/>
                <w:szCs w:val="22"/>
              </w:rPr>
            </w:pPr>
            <w:r w:rsidRPr="003D7362">
              <w:rPr>
                <w:rFonts w:ascii="Arial" w:hAnsi="Arial" w:cs="Arial"/>
                <w:szCs w:val="22"/>
              </w:rPr>
              <w:t>Soot number maximum average:</w:t>
            </w:r>
          </w:p>
        </w:tc>
        <w:tc>
          <w:tcPr>
            <w:tcW w:w="0" w:type="auto"/>
            <w:hideMark/>
          </w:tcPr>
          <w:p w14:paraId="506FEE02" w14:textId="77777777" w:rsidR="0096601A" w:rsidRPr="003D7362" w:rsidRDefault="0096601A" w:rsidP="002C4D98">
            <w:pPr>
              <w:rPr>
                <w:rFonts w:ascii="Arial" w:hAnsi="Arial" w:cs="Arial"/>
                <w:szCs w:val="22"/>
              </w:rPr>
            </w:pPr>
            <w:r w:rsidRPr="003D7362">
              <w:rPr>
                <w:rFonts w:ascii="Arial" w:hAnsi="Arial" w:cs="Arial"/>
                <w:szCs w:val="22"/>
              </w:rPr>
              <w:t>Bacharach 3 or Ringelmann 1 (20% opacity) (a higher soot number is acceptable only during very short periods such as starting up)</w:t>
            </w:r>
          </w:p>
        </w:tc>
      </w:tr>
      <w:tr w:rsidR="00341911" w:rsidRPr="003D7362" w14:paraId="2BF6229E" w14:textId="77777777" w:rsidTr="002C4D98">
        <w:trPr>
          <w:tblCellSpacing w:w="0" w:type="dxa"/>
        </w:trPr>
        <w:tc>
          <w:tcPr>
            <w:tcW w:w="0" w:type="auto"/>
            <w:hideMark/>
          </w:tcPr>
          <w:p w14:paraId="3E45026F" w14:textId="77777777" w:rsidR="0096601A" w:rsidRPr="003D7362" w:rsidRDefault="0096601A" w:rsidP="002C4D98">
            <w:pPr>
              <w:rPr>
                <w:rFonts w:ascii="Arial" w:hAnsi="Arial" w:cs="Arial"/>
                <w:szCs w:val="22"/>
              </w:rPr>
            </w:pPr>
            <w:r w:rsidRPr="003D7362">
              <w:rPr>
                <w:rFonts w:ascii="Arial" w:hAnsi="Arial" w:cs="Arial"/>
                <w:szCs w:val="22"/>
              </w:rPr>
              <w:t>Unburned components in ash residues:</w:t>
            </w:r>
          </w:p>
        </w:tc>
        <w:tc>
          <w:tcPr>
            <w:tcW w:w="0" w:type="auto"/>
            <w:hideMark/>
          </w:tcPr>
          <w:p w14:paraId="787B443F" w14:textId="77777777" w:rsidR="0096601A" w:rsidRPr="003D7362" w:rsidRDefault="0096601A" w:rsidP="002C4D98">
            <w:pPr>
              <w:rPr>
                <w:rFonts w:ascii="Arial" w:hAnsi="Arial" w:cs="Arial"/>
                <w:szCs w:val="22"/>
              </w:rPr>
            </w:pPr>
            <w:r w:rsidRPr="003D7362">
              <w:rPr>
                <w:rFonts w:ascii="Arial" w:hAnsi="Arial" w:cs="Arial"/>
                <w:szCs w:val="22"/>
              </w:rPr>
              <w:t>Maximum 10% by weight</w:t>
            </w:r>
          </w:p>
        </w:tc>
      </w:tr>
      <w:tr w:rsidR="0096601A" w:rsidRPr="003D7362" w14:paraId="14A16A24" w14:textId="77777777" w:rsidTr="002C4D98">
        <w:trPr>
          <w:tblCellSpacing w:w="0" w:type="dxa"/>
        </w:trPr>
        <w:tc>
          <w:tcPr>
            <w:tcW w:w="0" w:type="auto"/>
            <w:hideMark/>
          </w:tcPr>
          <w:p w14:paraId="1C9AD973" w14:textId="77777777" w:rsidR="0096601A" w:rsidRPr="003D7362" w:rsidRDefault="0096601A" w:rsidP="002C4D98">
            <w:pPr>
              <w:rPr>
                <w:rFonts w:ascii="Arial" w:hAnsi="Arial" w:cs="Arial"/>
                <w:szCs w:val="22"/>
              </w:rPr>
            </w:pPr>
            <w:r w:rsidRPr="003D7362">
              <w:rPr>
                <w:rFonts w:ascii="Arial" w:hAnsi="Arial" w:cs="Arial"/>
                <w:szCs w:val="22"/>
              </w:rPr>
              <w:t>Combustion chamber flue gas outlet temperature range:</w:t>
            </w:r>
          </w:p>
        </w:tc>
        <w:tc>
          <w:tcPr>
            <w:tcW w:w="0" w:type="auto"/>
            <w:hideMark/>
          </w:tcPr>
          <w:p w14:paraId="7B94C047" w14:textId="77777777" w:rsidR="0096601A" w:rsidRPr="003D7362" w:rsidRDefault="0096601A" w:rsidP="002C4D98">
            <w:pPr>
              <w:rPr>
                <w:rFonts w:ascii="Arial" w:hAnsi="Arial" w:cs="Arial"/>
                <w:szCs w:val="22"/>
              </w:rPr>
            </w:pPr>
            <w:r w:rsidRPr="003D7362">
              <w:rPr>
                <w:rFonts w:ascii="Arial" w:hAnsi="Arial" w:cs="Arial"/>
                <w:szCs w:val="22"/>
              </w:rPr>
              <w:t>850–1200°C</w:t>
            </w:r>
          </w:p>
        </w:tc>
      </w:tr>
    </w:tbl>
    <w:p w14:paraId="0F71B4C8" w14:textId="77777777" w:rsidR="0096601A" w:rsidRPr="003D7362" w:rsidRDefault="0096601A" w:rsidP="0096601A">
      <w:pPr>
        <w:rPr>
          <w:rFonts w:ascii="Arial" w:hAnsi="Arial" w:cs="Arial"/>
          <w:szCs w:val="22"/>
        </w:rPr>
      </w:pPr>
    </w:p>
    <w:p w14:paraId="23865C49" w14:textId="77777777" w:rsidR="00396485" w:rsidRPr="003D7362" w:rsidRDefault="00396485" w:rsidP="0096601A">
      <w:pPr>
        <w:rPr>
          <w:rFonts w:ascii="Arial" w:hAnsi="Arial" w:cs="Arial"/>
          <w:b/>
          <w:bCs/>
          <w:szCs w:val="22"/>
        </w:rPr>
      </w:pPr>
    </w:p>
    <w:p w14:paraId="31DDDEDC" w14:textId="77777777" w:rsidR="00396485" w:rsidRPr="003D7362" w:rsidRDefault="00396485" w:rsidP="0096601A">
      <w:pPr>
        <w:rPr>
          <w:rFonts w:ascii="Arial" w:hAnsi="Arial" w:cs="Arial"/>
          <w:b/>
          <w:bCs/>
          <w:szCs w:val="22"/>
        </w:rPr>
      </w:pPr>
    </w:p>
    <w:p w14:paraId="5A3F6FEE" w14:textId="77777777" w:rsidR="00396485" w:rsidRPr="003D7362" w:rsidRDefault="00396485" w:rsidP="0096601A">
      <w:pPr>
        <w:rPr>
          <w:rFonts w:ascii="Arial" w:hAnsi="Arial" w:cs="Arial"/>
          <w:b/>
          <w:bCs/>
          <w:szCs w:val="22"/>
        </w:rPr>
      </w:pPr>
    </w:p>
    <w:p w14:paraId="325927E7" w14:textId="77777777" w:rsidR="00396485" w:rsidRPr="003D7362" w:rsidRDefault="00396485" w:rsidP="0096601A">
      <w:pPr>
        <w:rPr>
          <w:rFonts w:ascii="Arial" w:hAnsi="Arial" w:cs="Arial"/>
          <w:b/>
          <w:bCs/>
          <w:szCs w:val="22"/>
        </w:rPr>
      </w:pPr>
    </w:p>
    <w:p w14:paraId="78614F37" w14:textId="77777777" w:rsidR="00396485" w:rsidRPr="003D7362" w:rsidRDefault="00396485" w:rsidP="0096601A">
      <w:pPr>
        <w:rPr>
          <w:rFonts w:ascii="Arial" w:hAnsi="Arial" w:cs="Arial"/>
          <w:b/>
          <w:bCs/>
          <w:szCs w:val="22"/>
        </w:rPr>
      </w:pPr>
    </w:p>
    <w:p w14:paraId="66B09EB2" w14:textId="77777777" w:rsidR="00396485" w:rsidRPr="003D7362" w:rsidRDefault="00396485" w:rsidP="0096601A">
      <w:pPr>
        <w:rPr>
          <w:rFonts w:ascii="Arial" w:hAnsi="Arial" w:cs="Arial"/>
          <w:b/>
          <w:bCs/>
          <w:szCs w:val="22"/>
        </w:rPr>
      </w:pPr>
    </w:p>
    <w:p w14:paraId="430D04D9" w14:textId="77777777" w:rsidR="00396485" w:rsidRPr="003D7362" w:rsidRDefault="00396485" w:rsidP="0096601A">
      <w:pPr>
        <w:rPr>
          <w:rFonts w:ascii="Arial" w:hAnsi="Arial" w:cs="Arial"/>
          <w:b/>
          <w:bCs/>
          <w:szCs w:val="22"/>
        </w:rPr>
      </w:pPr>
    </w:p>
    <w:p w14:paraId="724F12D6" w14:textId="77777777" w:rsidR="00396485" w:rsidRPr="003D7362" w:rsidRDefault="00396485" w:rsidP="0096601A">
      <w:pPr>
        <w:rPr>
          <w:rFonts w:ascii="Arial" w:hAnsi="Arial" w:cs="Arial"/>
          <w:b/>
          <w:bCs/>
          <w:szCs w:val="22"/>
        </w:rPr>
      </w:pPr>
    </w:p>
    <w:p w14:paraId="38924ECE" w14:textId="77777777" w:rsidR="00396485" w:rsidRPr="003D7362" w:rsidRDefault="00396485" w:rsidP="0096601A">
      <w:pPr>
        <w:rPr>
          <w:rFonts w:ascii="Arial" w:hAnsi="Arial" w:cs="Arial"/>
          <w:b/>
          <w:bCs/>
          <w:szCs w:val="22"/>
        </w:rPr>
      </w:pPr>
    </w:p>
    <w:p w14:paraId="14C89750" w14:textId="77777777" w:rsidR="00396485" w:rsidRPr="003D7362" w:rsidRDefault="00396485" w:rsidP="0096601A">
      <w:pPr>
        <w:rPr>
          <w:rFonts w:ascii="Arial" w:hAnsi="Arial" w:cs="Arial"/>
          <w:b/>
          <w:bCs/>
          <w:szCs w:val="22"/>
        </w:rPr>
      </w:pPr>
    </w:p>
    <w:p w14:paraId="2E896670" w14:textId="77777777" w:rsidR="00396485" w:rsidRPr="003D7362" w:rsidRDefault="00396485" w:rsidP="0096601A">
      <w:pPr>
        <w:rPr>
          <w:rFonts w:ascii="Arial" w:hAnsi="Arial" w:cs="Arial"/>
          <w:b/>
          <w:bCs/>
          <w:szCs w:val="22"/>
        </w:rPr>
      </w:pPr>
    </w:p>
    <w:p w14:paraId="6B432933" w14:textId="77777777" w:rsidR="00396485" w:rsidRPr="003D7362" w:rsidRDefault="00396485" w:rsidP="0096601A">
      <w:pPr>
        <w:rPr>
          <w:rFonts w:ascii="Arial" w:hAnsi="Arial" w:cs="Arial"/>
          <w:b/>
          <w:bCs/>
          <w:szCs w:val="22"/>
        </w:rPr>
      </w:pPr>
    </w:p>
    <w:p w14:paraId="65AA608F" w14:textId="77777777" w:rsidR="00396485" w:rsidRPr="003D7362" w:rsidRDefault="00396485" w:rsidP="0096601A">
      <w:pPr>
        <w:rPr>
          <w:rFonts w:ascii="Arial" w:hAnsi="Arial" w:cs="Arial"/>
          <w:b/>
          <w:bCs/>
          <w:szCs w:val="22"/>
        </w:rPr>
      </w:pPr>
    </w:p>
    <w:p w14:paraId="4B10080F" w14:textId="77777777" w:rsidR="00396485" w:rsidRPr="003D7362" w:rsidRDefault="00396485" w:rsidP="0096601A">
      <w:pPr>
        <w:rPr>
          <w:rFonts w:ascii="Arial" w:hAnsi="Arial" w:cs="Arial"/>
          <w:b/>
          <w:bCs/>
          <w:szCs w:val="22"/>
        </w:rPr>
      </w:pPr>
    </w:p>
    <w:p w14:paraId="6D0FCB4D" w14:textId="77777777" w:rsidR="00396485" w:rsidRPr="003D7362" w:rsidRDefault="00396485" w:rsidP="0096601A">
      <w:pPr>
        <w:rPr>
          <w:rFonts w:ascii="Arial" w:hAnsi="Arial" w:cs="Arial"/>
          <w:b/>
          <w:bCs/>
          <w:szCs w:val="22"/>
        </w:rPr>
      </w:pPr>
    </w:p>
    <w:p w14:paraId="520AAB35" w14:textId="77777777" w:rsidR="00396485" w:rsidRPr="003D7362" w:rsidRDefault="00396485" w:rsidP="0096601A">
      <w:pPr>
        <w:rPr>
          <w:rFonts w:ascii="Arial" w:hAnsi="Arial" w:cs="Arial"/>
          <w:b/>
          <w:bCs/>
          <w:szCs w:val="22"/>
        </w:rPr>
      </w:pPr>
    </w:p>
    <w:p w14:paraId="675C8C85" w14:textId="77777777" w:rsidR="00396485" w:rsidRPr="003D7362" w:rsidRDefault="00396485" w:rsidP="0096601A">
      <w:pPr>
        <w:rPr>
          <w:rFonts w:ascii="Arial" w:hAnsi="Arial" w:cs="Arial"/>
          <w:b/>
          <w:bCs/>
          <w:szCs w:val="22"/>
        </w:rPr>
      </w:pPr>
    </w:p>
    <w:p w14:paraId="43411DBD" w14:textId="77777777" w:rsidR="00396485" w:rsidRPr="003D7362" w:rsidRDefault="00396485" w:rsidP="0096601A">
      <w:pPr>
        <w:rPr>
          <w:rFonts w:ascii="Arial" w:hAnsi="Arial" w:cs="Arial"/>
          <w:b/>
          <w:bCs/>
          <w:szCs w:val="22"/>
        </w:rPr>
      </w:pPr>
    </w:p>
    <w:p w14:paraId="16F25A86" w14:textId="77777777" w:rsidR="00396485" w:rsidRPr="003D7362" w:rsidRDefault="00396485" w:rsidP="0096601A">
      <w:pPr>
        <w:rPr>
          <w:rFonts w:ascii="Arial" w:hAnsi="Arial" w:cs="Arial"/>
          <w:b/>
          <w:bCs/>
          <w:szCs w:val="22"/>
        </w:rPr>
      </w:pPr>
    </w:p>
    <w:p w14:paraId="6AA55F5B" w14:textId="77777777" w:rsidR="00396485" w:rsidRPr="003D7362" w:rsidRDefault="00396485" w:rsidP="0096601A">
      <w:pPr>
        <w:rPr>
          <w:rFonts w:ascii="Arial" w:hAnsi="Arial" w:cs="Arial"/>
          <w:b/>
          <w:bCs/>
          <w:szCs w:val="22"/>
        </w:rPr>
      </w:pPr>
    </w:p>
    <w:p w14:paraId="19C8C2D8" w14:textId="77777777" w:rsidR="00396485" w:rsidRPr="003D7362" w:rsidRDefault="00396485" w:rsidP="0096601A">
      <w:pPr>
        <w:rPr>
          <w:rFonts w:ascii="Arial" w:hAnsi="Arial" w:cs="Arial"/>
          <w:b/>
          <w:bCs/>
          <w:szCs w:val="22"/>
        </w:rPr>
      </w:pPr>
    </w:p>
    <w:p w14:paraId="62772BFA" w14:textId="77777777" w:rsidR="00396485" w:rsidRPr="003D7362" w:rsidRDefault="00396485" w:rsidP="0096601A">
      <w:pPr>
        <w:rPr>
          <w:rFonts w:ascii="Arial" w:hAnsi="Arial" w:cs="Arial"/>
          <w:b/>
          <w:bCs/>
          <w:szCs w:val="22"/>
        </w:rPr>
      </w:pPr>
    </w:p>
    <w:p w14:paraId="551866FF" w14:textId="77777777" w:rsidR="00396485" w:rsidRPr="003D7362" w:rsidRDefault="00396485" w:rsidP="0096601A">
      <w:pPr>
        <w:rPr>
          <w:rFonts w:ascii="Arial" w:hAnsi="Arial" w:cs="Arial"/>
          <w:b/>
          <w:bCs/>
          <w:szCs w:val="22"/>
        </w:rPr>
      </w:pPr>
    </w:p>
    <w:p w14:paraId="7D684CAA" w14:textId="77777777" w:rsidR="00396485" w:rsidRPr="003D7362" w:rsidRDefault="00396485" w:rsidP="0096601A">
      <w:pPr>
        <w:rPr>
          <w:rFonts w:ascii="Arial" w:hAnsi="Arial" w:cs="Arial"/>
          <w:b/>
          <w:bCs/>
          <w:szCs w:val="22"/>
        </w:rPr>
      </w:pPr>
    </w:p>
    <w:p w14:paraId="56587030" w14:textId="77777777" w:rsidR="00396485" w:rsidRPr="003D7362" w:rsidRDefault="00396485" w:rsidP="0096601A">
      <w:pPr>
        <w:rPr>
          <w:rFonts w:ascii="Arial" w:hAnsi="Arial" w:cs="Arial"/>
          <w:b/>
          <w:bCs/>
          <w:szCs w:val="22"/>
        </w:rPr>
      </w:pPr>
    </w:p>
    <w:p w14:paraId="100A9103" w14:textId="77777777" w:rsidR="00396485" w:rsidRPr="003D7362" w:rsidRDefault="00396485" w:rsidP="0096601A">
      <w:pPr>
        <w:rPr>
          <w:rFonts w:ascii="Arial" w:hAnsi="Arial" w:cs="Arial"/>
          <w:b/>
          <w:bCs/>
          <w:szCs w:val="22"/>
        </w:rPr>
      </w:pPr>
    </w:p>
    <w:p w14:paraId="793EF851" w14:textId="77777777" w:rsidR="00396485" w:rsidRPr="003D7362" w:rsidRDefault="00396485" w:rsidP="0096601A">
      <w:pPr>
        <w:rPr>
          <w:rFonts w:ascii="Arial" w:hAnsi="Arial" w:cs="Arial"/>
          <w:b/>
          <w:bCs/>
          <w:szCs w:val="22"/>
        </w:rPr>
      </w:pPr>
    </w:p>
    <w:p w14:paraId="63582E32" w14:textId="77777777" w:rsidR="00396485" w:rsidRPr="003D7362" w:rsidRDefault="00396485" w:rsidP="0096601A">
      <w:pPr>
        <w:rPr>
          <w:rFonts w:ascii="Arial" w:hAnsi="Arial" w:cs="Arial"/>
          <w:b/>
          <w:bCs/>
          <w:szCs w:val="22"/>
        </w:rPr>
      </w:pPr>
    </w:p>
    <w:p w14:paraId="64903891" w14:textId="77777777" w:rsidR="00396485" w:rsidRPr="003D7362" w:rsidRDefault="00396485" w:rsidP="0096601A">
      <w:pPr>
        <w:rPr>
          <w:rFonts w:ascii="Arial" w:hAnsi="Arial" w:cs="Arial"/>
          <w:b/>
          <w:bCs/>
          <w:szCs w:val="22"/>
        </w:rPr>
      </w:pPr>
    </w:p>
    <w:p w14:paraId="18311DFF" w14:textId="37DA172A" w:rsidR="0096601A" w:rsidRPr="003D7362" w:rsidRDefault="00396485" w:rsidP="00396485">
      <w:pPr>
        <w:jc w:val="center"/>
        <w:rPr>
          <w:rFonts w:ascii="Arial" w:hAnsi="Arial" w:cs="Arial"/>
          <w:b/>
          <w:bCs/>
          <w:szCs w:val="22"/>
        </w:rPr>
      </w:pPr>
      <w:r w:rsidRPr="003D7362">
        <w:rPr>
          <w:rFonts w:ascii="Arial" w:hAnsi="Arial" w:cs="Arial"/>
          <w:b/>
          <w:bCs/>
          <w:szCs w:val="22"/>
        </w:rPr>
        <w:t>APPENDIX V – INFORMATION TO BE INCLUDED IN THE BUNKER DELIVERY NOTE (PARAGRAPH 7 (5) OF FIRST SCHEDULE)</w:t>
      </w:r>
    </w:p>
    <w:tbl>
      <w:tblPr>
        <w:tblW w:w="0" w:type="auto"/>
        <w:tblCellSpacing w:w="0" w:type="dxa"/>
        <w:tblCellMar>
          <w:top w:w="48" w:type="dxa"/>
          <w:left w:w="48" w:type="dxa"/>
          <w:bottom w:w="48" w:type="dxa"/>
          <w:right w:w="48" w:type="dxa"/>
        </w:tblCellMar>
        <w:tblLook w:val="04A0" w:firstRow="1" w:lastRow="0" w:firstColumn="1" w:lastColumn="0" w:noHBand="0" w:noVBand="1"/>
        <w:tblDescription w:val=""/>
      </w:tblPr>
      <w:tblGrid>
        <w:gridCol w:w="9026"/>
      </w:tblGrid>
      <w:tr w:rsidR="00341911" w:rsidRPr="003D7362" w14:paraId="7183D757" w14:textId="77777777" w:rsidTr="002C4D98">
        <w:trPr>
          <w:tblCellSpacing w:w="0" w:type="dxa"/>
        </w:trPr>
        <w:tc>
          <w:tcPr>
            <w:tcW w:w="0" w:type="auto"/>
            <w:hideMark/>
          </w:tcPr>
          <w:p w14:paraId="2F588219" w14:textId="44B774F8" w:rsidR="0096601A" w:rsidRPr="003D7362" w:rsidRDefault="0096601A" w:rsidP="002C4D98">
            <w:pPr>
              <w:rPr>
                <w:rFonts w:ascii="Arial" w:hAnsi="Arial" w:cs="Arial"/>
                <w:szCs w:val="22"/>
              </w:rPr>
            </w:pPr>
            <w:r w:rsidRPr="003D7362">
              <w:rPr>
                <w:rFonts w:ascii="Arial" w:hAnsi="Arial" w:cs="Arial"/>
                <w:szCs w:val="22"/>
              </w:rPr>
              <w:t>1</w:t>
            </w:r>
            <w:r w:rsidR="00396485" w:rsidRPr="003D7362">
              <w:rPr>
                <w:rFonts w:ascii="Arial" w:hAnsi="Arial" w:cs="Arial"/>
                <w:szCs w:val="22"/>
              </w:rPr>
              <w:t>.</w:t>
            </w:r>
            <w:r w:rsidRPr="003D7362">
              <w:rPr>
                <w:rFonts w:ascii="Arial" w:hAnsi="Arial" w:cs="Arial"/>
                <w:szCs w:val="22"/>
              </w:rPr>
              <w:t xml:space="preserve"> Name and IMO Number of receiving </w:t>
            </w:r>
            <w:r w:rsidR="00EF0ABA" w:rsidRPr="003D7362">
              <w:rPr>
                <w:rFonts w:ascii="Arial" w:hAnsi="Arial" w:cs="Arial"/>
                <w:szCs w:val="22"/>
              </w:rPr>
              <w:t>vessel</w:t>
            </w:r>
          </w:p>
        </w:tc>
      </w:tr>
      <w:tr w:rsidR="00341911" w:rsidRPr="003D7362" w14:paraId="2D5BCBCC" w14:textId="77777777" w:rsidTr="002C4D98">
        <w:trPr>
          <w:tblCellSpacing w:w="0" w:type="dxa"/>
        </w:trPr>
        <w:tc>
          <w:tcPr>
            <w:tcW w:w="0" w:type="auto"/>
            <w:hideMark/>
          </w:tcPr>
          <w:p w14:paraId="69E911C6" w14:textId="4D0F33FF" w:rsidR="0096601A" w:rsidRPr="003D7362" w:rsidRDefault="0096601A" w:rsidP="002C4D98">
            <w:pPr>
              <w:rPr>
                <w:rFonts w:ascii="Arial" w:hAnsi="Arial" w:cs="Arial"/>
                <w:szCs w:val="22"/>
              </w:rPr>
            </w:pPr>
            <w:r w:rsidRPr="003D7362">
              <w:rPr>
                <w:rFonts w:ascii="Arial" w:hAnsi="Arial" w:cs="Arial"/>
                <w:szCs w:val="22"/>
              </w:rPr>
              <w:t>2</w:t>
            </w:r>
            <w:r w:rsidR="00396485" w:rsidRPr="003D7362">
              <w:rPr>
                <w:rFonts w:ascii="Arial" w:hAnsi="Arial" w:cs="Arial"/>
                <w:szCs w:val="22"/>
              </w:rPr>
              <w:t>.</w:t>
            </w:r>
            <w:r w:rsidRPr="003D7362">
              <w:rPr>
                <w:rFonts w:ascii="Arial" w:hAnsi="Arial" w:cs="Arial"/>
                <w:szCs w:val="22"/>
              </w:rPr>
              <w:t xml:space="preserve"> Port</w:t>
            </w:r>
          </w:p>
        </w:tc>
      </w:tr>
      <w:tr w:rsidR="00341911" w:rsidRPr="003D7362" w14:paraId="3FA88208" w14:textId="77777777" w:rsidTr="002C4D98">
        <w:trPr>
          <w:tblCellSpacing w:w="0" w:type="dxa"/>
        </w:trPr>
        <w:tc>
          <w:tcPr>
            <w:tcW w:w="0" w:type="auto"/>
            <w:hideMark/>
          </w:tcPr>
          <w:p w14:paraId="35A6160B" w14:textId="5B4A98AC" w:rsidR="0096601A" w:rsidRPr="003D7362" w:rsidRDefault="0096601A" w:rsidP="002C4D98">
            <w:pPr>
              <w:rPr>
                <w:rFonts w:ascii="Arial" w:hAnsi="Arial" w:cs="Arial"/>
                <w:szCs w:val="22"/>
              </w:rPr>
            </w:pPr>
            <w:r w:rsidRPr="003D7362">
              <w:rPr>
                <w:rFonts w:ascii="Arial" w:hAnsi="Arial" w:cs="Arial"/>
                <w:szCs w:val="22"/>
              </w:rPr>
              <w:t>3</w:t>
            </w:r>
            <w:r w:rsidR="00396485" w:rsidRPr="003D7362">
              <w:rPr>
                <w:rFonts w:ascii="Arial" w:hAnsi="Arial" w:cs="Arial"/>
                <w:szCs w:val="22"/>
              </w:rPr>
              <w:t>.</w:t>
            </w:r>
            <w:r w:rsidRPr="003D7362">
              <w:rPr>
                <w:rFonts w:ascii="Arial" w:hAnsi="Arial" w:cs="Arial"/>
                <w:szCs w:val="22"/>
              </w:rPr>
              <w:t xml:space="preserve"> Date of commencement of delivery</w:t>
            </w:r>
          </w:p>
        </w:tc>
      </w:tr>
      <w:tr w:rsidR="00341911" w:rsidRPr="003D7362" w14:paraId="661781C6" w14:textId="77777777" w:rsidTr="002C4D98">
        <w:trPr>
          <w:tblCellSpacing w:w="0" w:type="dxa"/>
        </w:trPr>
        <w:tc>
          <w:tcPr>
            <w:tcW w:w="0" w:type="auto"/>
            <w:hideMark/>
          </w:tcPr>
          <w:p w14:paraId="3E91452C" w14:textId="57CFF2EC" w:rsidR="0096601A" w:rsidRPr="003D7362" w:rsidRDefault="0096601A" w:rsidP="002C4D98">
            <w:pPr>
              <w:rPr>
                <w:rFonts w:ascii="Arial" w:hAnsi="Arial" w:cs="Arial"/>
                <w:szCs w:val="22"/>
              </w:rPr>
            </w:pPr>
            <w:r w:rsidRPr="003D7362">
              <w:rPr>
                <w:rFonts w:ascii="Arial" w:hAnsi="Arial" w:cs="Arial"/>
                <w:szCs w:val="22"/>
              </w:rPr>
              <w:t>4</w:t>
            </w:r>
            <w:r w:rsidR="00396485" w:rsidRPr="003D7362">
              <w:rPr>
                <w:rFonts w:ascii="Arial" w:hAnsi="Arial" w:cs="Arial"/>
                <w:szCs w:val="22"/>
              </w:rPr>
              <w:t>.</w:t>
            </w:r>
            <w:r w:rsidRPr="003D7362">
              <w:rPr>
                <w:rFonts w:ascii="Arial" w:hAnsi="Arial" w:cs="Arial"/>
                <w:szCs w:val="22"/>
              </w:rPr>
              <w:t xml:space="preserve"> Name, address, and telephone number of marine fuel oil supplier</w:t>
            </w:r>
          </w:p>
        </w:tc>
      </w:tr>
      <w:tr w:rsidR="00341911" w:rsidRPr="003D7362" w14:paraId="0C734113" w14:textId="77777777" w:rsidTr="002C4D98">
        <w:trPr>
          <w:tblCellSpacing w:w="0" w:type="dxa"/>
        </w:trPr>
        <w:tc>
          <w:tcPr>
            <w:tcW w:w="0" w:type="auto"/>
            <w:hideMark/>
          </w:tcPr>
          <w:p w14:paraId="2EDA6C23" w14:textId="5FA72BE9" w:rsidR="0096601A" w:rsidRPr="003D7362" w:rsidRDefault="0096601A" w:rsidP="002C4D98">
            <w:pPr>
              <w:rPr>
                <w:rFonts w:ascii="Arial" w:hAnsi="Arial" w:cs="Arial"/>
                <w:szCs w:val="22"/>
              </w:rPr>
            </w:pPr>
            <w:r w:rsidRPr="003D7362">
              <w:rPr>
                <w:rFonts w:ascii="Arial" w:hAnsi="Arial" w:cs="Arial"/>
                <w:szCs w:val="22"/>
              </w:rPr>
              <w:t>5</w:t>
            </w:r>
            <w:r w:rsidR="00396485" w:rsidRPr="003D7362">
              <w:rPr>
                <w:rFonts w:ascii="Arial" w:hAnsi="Arial" w:cs="Arial"/>
                <w:szCs w:val="22"/>
              </w:rPr>
              <w:t>.</w:t>
            </w:r>
            <w:r w:rsidRPr="003D7362">
              <w:rPr>
                <w:rFonts w:ascii="Arial" w:hAnsi="Arial" w:cs="Arial"/>
                <w:szCs w:val="22"/>
              </w:rPr>
              <w:t xml:space="preserve"> Product name(s)</w:t>
            </w:r>
          </w:p>
        </w:tc>
      </w:tr>
      <w:tr w:rsidR="00341911" w:rsidRPr="003D7362" w14:paraId="1E3D3ACC" w14:textId="77777777" w:rsidTr="002C4D98">
        <w:trPr>
          <w:tblCellSpacing w:w="0" w:type="dxa"/>
        </w:trPr>
        <w:tc>
          <w:tcPr>
            <w:tcW w:w="0" w:type="auto"/>
            <w:hideMark/>
          </w:tcPr>
          <w:p w14:paraId="3C943EE2" w14:textId="2B4C843B" w:rsidR="0096601A" w:rsidRPr="003D7362" w:rsidRDefault="0096601A" w:rsidP="002C4D98">
            <w:pPr>
              <w:rPr>
                <w:rFonts w:ascii="Arial" w:hAnsi="Arial" w:cs="Arial"/>
                <w:szCs w:val="22"/>
              </w:rPr>
            </w:pPr>
            <w:r w:rsidRPr="003D7362">
              <w:rPr>
                <w:rFonts w:ascii="Arial" w:hAnsi="Arial" w:cs="Arial"/>
                <w:szCs w:val="22"/>
              </w:rPr>
              <w:t>6</w:t>
            </w:r>
            <w:r w:rsidR="00396485" w:rsidRPr="003D7362">
              <w:rPr>
                <w:rFonts w:ascii="Arial" w:hAnsi="Arial" w:cs="Arial"/>
                <w:szCs w:val="22"/>
              </w:rPr>
              <w:t>.</w:t>
            </w:r>
            <w:r w:rsidRPr="003D7362">
              <w:rPr>
                <w:rFonts w:ascii="Arial" w:hAnsi="Arial" w:cs="Arial"/>
                <w:szCs w:val="22"/>
              </w:rPr>
              <w:t xml:space="preserve"> Quantity in metric tons</w:t>
            </w:r>
          </w:p>
        </w:tc>
      </w:tr>
      <w:tr w:rsidR="00341911" w:rsidRPr="003D7362" w14:paraId="1EE6BCB1" w14:textId="77777777" w:rsidTr="002C4D98">
        <w:trPr>
          <w:tblCellSpacing w:w="0" w:type="dxa"/>
        </w:trPr>
        <w:tc>
          <w:tcPr>
            <w:tcW w:w="0" w:type="auto"/>
            <w:hideMark/>
          </w:tcPr>
          <w:p w14:paraId="2E055DA8" w14:textId="31798534" w:rsidR="0096601A" w:rsidRPr="003D7362" w:rsidRDefault="0096601A" w:rsidP="002C4D98">
            <w:pPr>
              <w:rPr>
                <w:rFonts w:ascii="Arial" w:hAnsi="Arial" w:cs="Arial"/>
                <w:szCs w:val="22"/>
              </w:rPr>
            </w:pPr>
            <w:r w:rsidRPr="003D7362">
              <w:rPr>
                <w:rFonts w:ascii="Arial" w:hAnsi="Arial" w:cs="Arial"/>
                <w:szCs w:val="22"/>
              </w:rPr>
              <w:t>7</w:t>
            </w:r>
            <w:r w:rsidR="00396485" w:rsidRPr="003D7362">
              <w:rPr>
                <w:rFonts w:ascii="Arial" w:hAnsi="Arial" w:cs="Arial"/>
                <w:szCs w:val="22"/>
              </w:rPr>
              <w:t>.</w:t>
            </w:r>
            <w:r w:rsidRPr="003D7362">
              <w:rPr>
                <w:rFonts w:ascii="Arial" w:hAnsi="Arial" w:cs="Arial"/>
                <w:szCs w:val="22"/>
              </w:rPr>
              <w:t xml:space="preserve"> Density at 15°C (kg/m</w:t>
            </w:r>
            <w:r w:rsidRPr="003D7362">
              <w:rPr>
                <w:rFonts w:ascii="Arial" w:hAnsi="Arial" w:cs="Arial"/>
                <w:szCs w:val="22"/>
                <w:vertAlign w:val="superscript"/>
              </w:rPr>
              <w:t>3</w:t>
            </w:r>
            <w:r w:rsidRPr="003D7362">
              <w:rPr>
                <w:rFonts w:ascii="Arial" w:hAnsi="Arial" w:cs="Arial"/>
                <w:szCs w:val="22"/>
              </w:rPr>
              <w:t>)</w:t>
            </w:r>
          </w:p>
        </w:tc>
      </w:tr>
      <w:tr w:rsidR="00341911" w:rsidRPr="003D7362" w14:paraId="2C7C81F5" w14:textId="77777777" w:rsidTr="002C4D98">
        <w:trPr>
          <w:tblCellSpacing w:w="0" w:type="dxa"/>
        </w:trPr>
        <w:tc>
          <w:tcPr>
            <w:tcW w:w="0" w:type="auto"/>
            <w:hideMark/>
          </w:tcPr>
          <w:p w14:paraId="14E190CB" w14:textId="1DF7F775" w:rsidR="0096601A" w:rsidRPr="003D7362" w:rsidRDefault="0096601A" w:rsidP="002C4D98">
            <w:pPr>
              <w:rPr>
                <w:rFonts w:ascii="Arial" w:hAnsi="Arial" w:cs="Arial"/>
                <w:szCs w:val="22"/>
              </w:rPr>
            </w:pPr>
            <w:r w:rsidRPr="003D7362">
              <w:rPr>
                <w:rFonts w:ascii="Arial" w:hAnsi="Arial" w:cs="Arial"/>
                <w:szCs w:val="22"/>
              </w:rPr>
              <w:t>8</w:t>
            </w:r>
            <w:r w:rsidR="00396485" w:rsidRPr="003D7362">
              <w:rPr>
                <w:rFonts w:ascii="Arial" w:hAnsi="Arial" w:cs="Arial"/>
                <w:szCs w:val="22"/>
              </w:rPr>
              <w:t>.</w:t>
            </w:r>
            <w:r w:rsidRPr="003D7362">
              <w:rPr>
                <w:rFonts w:ascii="Arial" w:hAnsi="Arial" w:cs="Arial"/>
                <w:szCs w:val="22"/>
              </w:rPr>
              <w:t xml:space="preserve"> Sulphur content (%m/m)</w:t>
            </w:r>
          </w:p>
        </w:tc>
      </w:tr>
      <w:tr w:rsidR="00341911" w:rsidRPr="003D7362" w14:paraId="6AEF5E4B" w14:textId="77777777" w:rsidTr="002C4D98">
        <w:trPr>
          <w:tblCellSpacing w:w="0" w:type="dxa"/>
        </w:trPr>
        <w:tc>
          <w:tcPr>
            <w:tcW w:w="0" w:type="auto"/>
            <w:hideMark/>
          </w:tcPr>
          <w:p w14:paraId="3F924F0C" w14:textId="25ABE144" w:rsidR="0096601A" w:rsidRPr="003D7362" w:rsidRDefault="0096601A" w:rsidP="003D7362">
            <w:pPr>
              <w:jc w:val="both"/>
              <w:rPr>
                <w:rFonts w:ascii="Arial" w:hAnsi="Arial" w:cs="Arial"/>
                <w:szCs w:val="22"/>
              </w:rPr>
            </w:pPr>
            <w:r w:rsidRPr="003D7362">
              <w:rPr>
                <w:rFonts w:ascii="Arial" w:hAnsi="Arial" w:cs="Arial"/>
                <w:szCs w:val="22"/>
              </w:rPr>
              <w:t>9</w:t>
            </w:r>
            <w:r w:rsidR="00396485" w:rsidRPr="003D7362">
              <w:rPr>
                <w:rFonts w:ascii="Arial" w:hAnsi="Arial" w:cs="Arial"/>
                <w:szCs w:val="22"/>
              </w:rPr>
              <w:t>.</w:t>
            </w:r>
            <w:r w:rsidRPr="003D7362">
              <w:rPr>
                <w:rFonts w:ascii="Arial" w:hAnsi="Arial" w:cs="Arial"/>
                <w:szCs w:val="22"/>
              </w:rPr>
              <w:t xml:space="preserve"> A declaration signed and certified by the fuel oil supplier's representative that the fuel oil supplied is in conformity with</w:t>
            </w:r>
            <w:r w:rsidR="00F453DB" w:rsidRPr="003D7362">
              <w:rPr>
                <w:rFonts w:ascii="Arial" w:hAnsi="Arial" w:cs="Arial"/>
                <w:szCs w:val="22"/>
              </w:rPr>
              <w:t xml:space="preserve"> of sub paragraph (3) of paragraph 7 of the First Schedule to </w:t>
            </w:r>
            <w:r w:rsidR="00690ACD" w:rsidRPr="003D7362">
              <w:rPr>
                <w:rFonts w:ascii="Arial" w:hAnsi="Arial" w:cs="Arial"/>
                <w:szCs w:val="22"/>
              </w:rPr>
              <w:t>this</w:t>
            </w:r>
            <w:r w:rsidR="00F453DB" w:rsidRPr="003D7362">
              <w:rPr>
                <w:rFonts w:ascii="Arial" w:hAnsi="Arial" w:cs="Arial"/>
                <w:szCs w:val="22"/>
              </w:rPr>
              <w:t xml:space="preserve"> </w:t>
            </w:r>
            <w:r w:rsidR="00690ACD" w:rsidRPr="003D7362">
              <w:rPr>
                <w:rFonts w:ascii="Arial" w:hAnsi="Arial" w:cs="Arial"/>
                <w:szCs w:val="22"/>
              </w:rPr>
              <w:t>R</w:t>
            </w:r>
            <w:r w:rsidR="00F453DB" w:rsidRPr="003D7362">
              <w:rPr>
                <w:rFonts w:ascii="Arial" w:hAnsi="Arial" w:cs="Arial"/>
                <w:szCs w:val="22"/>
              </w:rPr>
              <w:t xml:space="preserve">ules </w:t>
            </w:r>
            <w:r w:rsidRPr="003D7362">
              <w:rPr>
                <w:rFonts w:ascii="Arial" w:hAnsi="Arial" w:cs="Arial"/>
                <w:szCs w:val="22"/>
              </w:rPr>
              <w:t>and that the sulphur content of the fuel oil supplied does not exceed:</w:t>
            </w:r>
          </w:p>
        </w:tc>
      </w:tr>
      <w:tr w:rsidR="00341911" w:rsidRPr="003D7362" w14:paraId="575D5DA1" w14:textId="77777777" w:rsidTr="002C4D98">
        <w:trPr>
          <w:tblCellSpacing w:w="0" w:type="dxa"/>
        </w:trPr>
        <w:tc>
          <w:tcPr>
            <w:tcW w:w="0" w:type="auto"/>
            <w:hideMark/>
          </w:tcPr>
          <w:p w14:paraId="7C014267" w14:textId="5563E964" w:rsidR="0096601A" w:rsidRPr="003D7362" w:rsidRDefault="0096601A" w:rsidP="002C4D98">
            <w:pPr>
              <w:rPr>
                <w:rFonts w:ascii="Arial" w:hAnsi="Arial" w:cs="Arial"/>
                <w:szCs w:val="22"/>
              </w:rPr>
            </w:pPr>
            <w:r w:rsidRPr="003D7362">
              <w:rPr>
                <w:rFonts w:ascii="Arial" w:hAnsi="Arial" w:cs="Arial"/>
                <w:szCs w:val="22"/>
              </w:rPr>
              <w:t>□ the limit value given by</w:t>
            </w:r>
            <w:r w:rsidR="00F453DB" w:rsidRPr="003D7362">
              <w:rPr>
                <w:rFonts w:ascii="Arial" w:hAnsi="Arial" w:cs="Arial"/>
                <w:szCs w:val="22"/>
              </w:rPr>
              <w:t xml:space="preserve"> paragraph 3 of First Schedule to </w:t>
            </w:r>
            <w:r w:rsidR="00690ACD" w:rsidRPr="003D7362">
              <w:rPr>
                <w:rFonts w:ascii="Arial" w:hAnsi="Arial" w:cs="Arial"/>
                <w:szCs w:val="22"/>
              </w:rPr>
              <w:t>this</w:t>
            </w:r>
            <w:r w:rsidR="00F453DB" w:rsidRPr="003D7362">
              <w:rPr>
                <w:rFonts w:ascii="Arial" w:hAnsi="Arial" w:cs="Arial"/>
                <w:szCs w:val="22"/>
              </w:rPr>
              <w:t xml:space="preserve"> </w:t>
            </w:r>
            <w:r w:rsidR="00690ACD" w:rsidRPr="003D7362">
              <w:rPr>
                <w:rFonts w:ascii="Arial" w:hAnsi="Arial" w:cs="Arial"/>
                <w:szCs w:val="22"/>
              </w:rPr>
              <w:t>R</w:t>
            </w:r>
            <w:r w:rsidR="00F453DB" w:rsidRPr="003D7362">
              <w:rPr>
                <w:rFonts w:ascii="Arial" w:hAnsi="Arial" w:cs="Arial"/>
                <w:szCs w:val="22"/>
              </w:rPr>
              <w:t>ules</w:t>
            </w:r>
            <w:r w:rsidRPr="003D7362">
              <w:rPr>
                <w:rFonts w:ascii="Arial" w:hAnsi="Arial" w:cs="Arial"/>
                <w:szCs w:val="22"/>
              </w:rPr>
              <w:t>;</w:t>
            </w:r>
          </w:p>
        </w:tc>
      </w:tr>
      <w:tr w:rsidR="00341911" w:rsidRPr="003D7362" w14:paraId="61C88F14" w14:textId="77777777" w:rsidTr="002C4D98">
        <w:trPr>
          <w:tblCellSpacing w:w="0" w:type="dxa"/>
        </w:trPr>
        <w:tc>
          <w:tcPr>
            <w:tcW w:w="0" w:type="auto"/>
            <w:hideMark/>
          </w:tcPr>
          <w:p w14:paraId="33DDDF34" w14:textId="0A680912" w:rsidR="0096601A" w:rsidRPr="003D7362" w:rsidRDefault="0096601A" w:rsidP="002C4D98">
            <w:pPr>
              <w:rPr>
                <w:rFonts w:ascii="Arial" w:hAnsi="Arial" w:cs="Arial"/>
                <w:szCs w:val="22"/>
              </w:rPr>
            </w:pPr>
            <w:r w:rsidRPr="003D7362">
              <w:rPr>
                <w:rFonts w:ascii="Arial" w:hAnsi="Arial" w:cs="Arial"/>
                <w:szCs w:val="22"/>
              </w:rPr>
              <w:t>□ the limit value given by </w:t>
            </w:r>
            <w:r w:rsidR="00F453DB" w:rsidRPr="003D7362">
              <w:rPr>
                <w:rFonts w:ascii="Arial" w:hAnsi="Arial" w:cs="Arial"/>
                <w:szCs w:val="22"/>
              </w:rPr>
              <w:t xml:space="preserve">paragraph 3 of First Schedule to </w:t>
            </w:r>
            <w:r w:rsidR="00690ACD" w:rsidRPr="003D7362">
              <w:rPr>
                <w:rFonts w:ascii="Arial" w:hAnsi="Arial" w:cs="Arial"/>
                <w:szCs w:val="22"/>
              </w:rPr>
              <w:t>this</w:t>
            </w:r>
            <w:r w:rsidR="00F453DB" w:rsidRPr="003D7362">
              <w:rPr>
                <w:rFonts w:ascii="Arial" w:hAnsi="Arial" w:cs="Arial"/>
                <w:szCs w:val="22"/>
              </w:rPr>
              <w:t xml:space="preserve"> </w:t>
            </w:r>
            <w:r w:rsidR="00690ACD" w:rsidRPr="003D7362">
              <w:rPr>
                <w:rFonts w:ascii="Arial" w:hAnsi="Arial" w:cs="Arial"/>
                <w:szCs w:val="22"/>
              </w:rPr>
              <w:t>R</w:t>
            </w:r>
            <w:r w:rsidR="00F453DB" w:rsidRPr="003D7362">
              <w:rPr>
                <w:rFonts w:ascii="Arial" w:hAnsi="Arial" w:cs="Arial"/>
                <w:szCs w:val="22"/>
              </w:rPr>
              <w:t>ules</w:t>
            </w:r>
            <w:r w:rsidRPr="003D7362">
              <w:rPr>
                <w:rFonts w:ascii="Arial" w:hAnsi="Arial" w:cs="Arial"/>
                <w:szCs w:val="22"/>
              </w:rPr>
              <w:t>; or</w:t>
            </w:r>
          </w:p>
        </w:tc>
      </w:tr>
      <w:tr w:rsidR="00341911" w:rsidRPr="003D7362" w14:paraId="08CCB2F8" w14:textId="77777777" w:rsidTr="002C4D98">
        <w:trPr>
          <w:tblCellSpacing w:w="0" w:type="dxa"/>
        </w:trPr>
        <w:tc>
          <w:tcPr>
            <w:tcW w:w="0" w:type="auto"/>
            <w:hideMark/>
          </w:tcPr>
          <w:p w14:paraId="6625CD27" w14:textId="77777777" w:rsidR="0096601A" w:rsidRPr="003D7362" w:rsidRDefault="0096601A" w:rsidP="003D7362">
            <w:pPr>
              <w:jc w:val="both"/>
              <w:rPr>
                <w:rFonts w:ascii="Arial" w:hAnsi="Arial" w:cs="Arial"/>
                <w:szCs w:val="22"/>
              </w:rPr>
            </w:pPr>
            <w:r w:rsidRPr="003D7362">
              <w:rPr>
                <w:rFonts w:ascii="Arial" w:hAnsi="Arial" w:cs="Arial"/>
                <w:szCs w:val="22"/>
              </w:rPr>
              <w:t>□ the purchaser's specified limit value of _____ (% m/m), as completed by the fuel oil supplier's representative and on the basis of the purchaser's notification that the fuel oil is intended to be used:</w:t>
            </w:r>
          </w:p>
          <w:p w14:paraId="533C37AB" w14:textId="496A69CA" w:rsidR="0096601A" w:rsidRPr="003D7362" w:rsidRDefault="00F453DB" w:rsidP="003D7362">
            <w:pPr>
              <w:ind w:left="720"/>
              <w:jc w:val="both"/>
              <w:rPr>
                <w:rFonts w:ascii="Arial" w:hAnsi="Arial" w:cs="Arial"/>
                <w:szCs w:val="22"/>
              </w:rPr>
            </w:pPr>
            <w:r w:rsidRPr="003D7362">
              <w:rPr>
                <w:rFonts w:ascii="Arial" w:hAnsi="Arial" w:cs="Arial"/>
                <w:szCs w:val="22"/>
              </w:rPr>
              <w:t>(</w:t>
            </w:r>
            <w:r w:rsidR="0096601A" w:rsidRPr="003D7362">
              <w:rPr>
                <w:rFonts w:ascii="Arial" w:hAnsi="Arial" w:cs="Arial"/>
                <w:szCs w:val="22"/>
              </w:rPr>
              <w:t>1</w:t>
            </w:r>
            <w:r w:rsidRPr="003D7362">
              <w:rPr>
                <w:rFonts w:ascii="Arial" w:hAnsi="Arial" w:cs="Arial"/>
                <w:szCs w:val="22"/>
              </w:rPr>
              <w:t>)</w:t>
            </w:r>
            <w:r w:rsidR="0096601A" w:rsidRPr="003D7362">
              <w:rPr>
                <w:rFonts w:ascii="Arial" w:hAnsi="Arial" w:cs="Arial"/>
                <w:szCs w:val="22"/>
              </w:rPr>
              <w:t xml:space="preserve"> in combination with an equivalent means of compliance in accordance with</w:t>
            </w:r>
            <w:r w:rsidRPr="003D7362">
              <w:rPr>
                <w:rFonts w:ascii="Arial" w:hAnsi="Arial" w:cs="Arial"/>
                <w:szCs w:val="22"/>
              </w:rPr>
              <w:t xml:space="preserve"> Rule 4 of </w:t>
            </w:r>
            <w:r w:rsidR="00690ACD" w:rsidRPr="003D7362">
              <w:rPr>
                <w:rFonts w:ascii="Arial" w:hAnsi="Arial" w:cs="Arial"/>
                <w:szCs w:val="22"/>
              </w:rPr>
              <w:t>this</w:t>
            </w:r>
            <w:r w:rsidRPr="003D7362">
              <w:rPr>
                <w:rFonts w:ascii="Arial" w:hAnsi="Arial" w:cs="Arial"/>
                <w:szCs w:val="22"/>
              </w:rPr>
              <w:t xml:space="preserve"> </w:t>
            </w:r>
            <w:r w:rsidR="00690ACD" w:rsidRPr="003D7362">
              <w:rPr>
                <w:rFonts w:ascii="Arial" w:hAnsi="Arial" w:cs="Arial"/>
                <w:szCs w:val="22"/>
              </w:rPr>
              <w:t>R</w:t>
            </w:r>
            <w:r w:rsidRPr="003D7362">
              <w:rPr>
                <w:rFonts w:ascii="Arial" w:hAnsi="Arial" w:cs="Arial"/>
                <w:szCs w:val="22"/>
              </w:rPr>
              <w:t>ules</w:t>
            </w:r>
            <w:r w:rsidR="0096601A" w:rsidRPr="003D7362">
              <w:rPr>
                <w:rFonts w:ascii="Arial" w:hAnsi="Arial" w:cs="Arial"/>
                <w:szCs w:val="22"/>
              </w:rPr>
              <w:t>; or</w:t>
            </w:r>
          </w:p>
          <w:p w14:paraId="4830878B" w14:textId="0C3960EB" w:rsidR="0096601A" w:rsidRPr="003D7362" w:rsidRDefault="00F453DB" w:rsidP="003D7362">
            <w:pPr>
              <w:ind w:left="720"/>
              <w:jc w:val="both"/>
              <w:rPr>
                <w:rFonts w:ascii="Arial" w:hAnsi="Arial" w:cs="Arial"/>
                <w:szCs w:val="22"/>
              </w:rPr>
            </w:pPr>
            <w:r w:rsidRPr="003D7362">
              <w:rPr>
                <w:rFonts w:ascii="Arial" w:hAnsi="Arial" w:cs="Arial"/>
                <w:szCs w:val="22"/>
              </w:rPr>
              <w:t>(</w:t>
            </w:r>
            <w:r w:rsidR="0096601A" w:rsidRPr="003D7362">
              <w:rPr>
                <w:rFonts w:ascii="Arial" w:hAnsi="Arial" w:cs="Arial"/>
                <w:szCs w:val="22"/>
              </w:rPr>
              <w:t>2</w:t>
            </w:r>
            <w:r w:rsidRPr="003D7362">
              <w:rPr>
                <w:rFonts w:ascii="Arial" w:hAnsi="Arial" w:cs="Arial"/>
                <w:szCs w:val="22"/>
              </w:rPr>
              <w:t>)</w:t>
            </w:r>
            <w:r w:rsidR="0096601A" w:rsidRPr="003D7362">
              <w:rPr>
                <w:rFonts w:ascii="Arial" w:hAnsi="Arial" w:cs="Arial"/>
                <w:szCs w:val="22"/>
              </w:rPr>
              <w:t xml:space="preserve"> is subject to a relevant exemption for a ship to conduct trials for sulphur oxides emission reduction and control technology research in accordance with </w:t>
            </w:r>
            <w:r w:rsidRPr="003D7362">
              <w:rPr>
                <w:rFonts w:ascii="Arial" w:hAnsi="Arial" w:cs="Arial"/>
                <w:szCs w:val="22"/>
              </w:rPr>
              <w:t>rule 4 (2)</w:t>
            </w:r>
            <w:r w:rsidR="0096601A" w:rsidRPr="003D7362">
              <w:rPr>
                <w:rFonts w:ascii="Arial" w:hAnsi="Arial" w:cs="Arial"/>
                <w:szCs w:val="22"/>
              </w:rPr>
              <w:t xml:space="preserve"> of </w:t>
            </w:r>
            <w:r w:rsidR="00C545E7" w:rsidRPr="003D7362">
              <w:rPr>
                <w:rFonts w:ascii="Arial" w:hAnsi="Arial" w:cs="Arial"/>
                <w:szCs w:val="22"/>
              </w:rPr>
              <w:t>this Rules</w:t>
            </w:r>
          </w:p>
        </w:tc>
      </w:tr>
      <w:tr w:rsidR="00341911" w:rsidRPr="003D7362" w14:paraId="3B2F66B1" w14:textId="77777777" w:rsidTr="002C4D98">
        <w:trPr>
          <w:tblCellSpacing w:w="0" w:type="dxa"/>
        </w:trPr>
        <w:tc>
          <w:tcPr>
            <w:tcW w:w="0" w:type="auto"/>
            <w:hideMark/>
          </w:tcPr>
          <w:p w14:paraId="2FFA94E8" w14:textId="77777777" w:rsidR="0096601A" w:rsidRPr="003D7362" w:rsidRDefault="0096601A" w:rsidP="003D7362">
            <w:pPr>
              <w:jc w:val="both"/>
              <w:rPr>
                <w:rFonts w:ascii="Arial" w:hAnsi="Arial" w:cs="Arial"/>
                <w:szCs w:val="22"/>
              </w:rPr>
            </w:pPr>
            <w:r w:rsidRPr="003D7362">
              <w:rPr>
                <w:rFonts w:ascii="Arial" w:hAnsi="Arial" w:cs="Arial"/>
                <w:szCs w:val="22"/>
              </w:rPr>
              <w:lastRenderedPageBreak/>
              <w:t>The declaration shall be completed by the fuel oil supplier's representative by marking the applicable box(es) with a cross (x).</w:t>
            </w:r>
          </w:p>
        </w:tc>
      </w:tr>
    </w:tbl>
    <w:p w14:paraId="3D56FF42" w14:textId="77777777" w:rsidR="0096601A" w:rsidRPr="003D7362" w:rsidRDefault="0096601A" w:rsidP="0096601A">
      <w:pPr>
        <w:rPr>
          <w:rFonts w:ascii="Arial" w:hAnsi="Arial" w:cs="Arial"/>
          <w:szCs w:val="22"/>
        </w:rPr>
      </w:pPr>
    </w:p>
    <w:p w14:paraId="4D8B63AA" w14:textId="77777777" w:rsidR="0096601A" w:rsidRPr="003D7362" w:rsidRDefault="0096601A" w:rsidP="0096601A">
      <w:pPr>
        <w:rPr>
          <w:rFonts w:ascii="Arial" w:hAnsi="Arial" w:cs="Arial"/>
          <w:szCs w:val="22"/>
        </w:rPr>
      </w:pPr>
    </w:p>
    <w:p w14:paraId="3CFB54EB" w14:textId="77777777" w:rsidR="00396485" w:rsidRPr="003D7362" w:rsidRDefault="00396485" w:rsidP="0096601A">
      <w:pPr>
        <w:rPr>
          <w:rFonts w:ascii="Arial" w:hAnsi="Arial" w:cs="Arial"/>
          <w:b/>
          <w:bCs/>
          <w:szCs w:val="22"/>
        </w:rPr>
      </w:pPr>
    </w:p>
    <w:p w14:paraId="35A9C9FA" w14:textId="77777777" w:rsidR="00396485" w:rsidRPr="003D7362" w:rsidRDefault="00396485" w:rsidP="0096601A">
      <w:pPr>
        <w:rPr>
          <w:rFonts w:ascii="Arial" w:hAnsi="Arial" w:cs="Arial"/>
          <w:b/>
          <w:bCs/>
          <w:szCs w:val="22"/>
        </w:rPr>
      </w:pPr>
    </w:p>
    <w:p w14:paraId="630493FA" w14:textId="77777777" w:rsidR="00396485" w:rsidRPr="003D7362" w:rsidRDefault="00396485" w:rsidP="0096601A">
      <w:pPr>
        <w:rPr>
          <w:rFonts w:ascii="Arial" w:hAnsi="Arial" w:cs="Arial"/>
          <w:b/>
          <w:bCs/>
          <w:szCs w:val="22"/>
        </w:rPr>
      </w:pPr>
    </w:p>
    <w:p w14:paraId="4120B7EB" w14:textId="77777777" w:rsidR="00396485" w:rsidRPr="003D7362" w:rsidRDefault="00396485" w:rsidP="0096601A">
      <w:pPr>
        <w:rPr>
          <w:rFonts w:ascii="Arial" w:hAnsi="Arial" w:cs="Arial"/>
          <w:b/>
          <w:bCs/>
          <w:szCs w:val="22"/>
        </w:rPr>
      </w:pPr>
    </w:p>
    <w:p w14:paraId="722096AC" w14:textId="77777777" w:rsidR="00396485" w:rsidRPr="003D7362" w:rsidRDefault="00396485" w:rsidP="0096601A">
      <w:pPr>
        <w:rPr>
          <w:rFonts w:ascii="Arial" w:hAnsi="Arial" w:cs="Arial"/>
          <w:b/>
          <w:bCs/>
          <w:szCs w:val="22"/>
        </w:rPr>
      </w:pPr>
    </w:p>
    <w:p w14:paraId="777B3EAE" w14:textId="1C20266A" w:rsidR="0096601A" w:rsidRPr="003D7362" w:rsidRDefault="00396485" w:rsidP="00396485">
      <w:pPr>
        <w:jc w:val="center"/>
        <w:rPr>
          <w:rFonts w:ascii="Arial" w:hAnsi="Arial" w:cs="Arial"/>
          <w:b/>
          <w:bCs/>
          <w:szCs w:val="22"/>
        </w:rPr>
      </w:pPr>
      <w:r w:rsidRPr="003D7362">
        <w:rPr>
          <w:rFonts w:ascii="Arial" w:hAnsi="Arial" w:cs="Arial"/>
          <w:b/>
          <w:bCs/>
          <w:szCs w:val="22"/>
        </w:rPr>
        <w:t>APPENDIX VI – VERIFICATION PROCEDURES FOR A MARPOL ANNEX VI FUEL OIL SAMPLE (PARAGRAPHS 7 (8) (B) OR PARAGRAPH 3(8))</w:t>
      </w:r>
    </w:p>
    <w:p w14:paraId="4E2095D1" w14:textId="574EDBED" w:rsidR="0096601A" w:rsidRPr="003D7362" w:rsidRDefault="0096601A" w:rsidP="00545BE5">
      <w:pPr>
        <w:jc w:val="both"/>
        <w:rPr>
          <w:rFonts w:ascii="Arial" w:hAnsi="Arial" w:cs="Arial"/>
          <w:szCs w:val="22"/>
        </w:rPr>
      </w:pPr>
      <w:r w:rsidRPr="003D7362">
        <w:rPr>
          <w:rFonts w:ascii="Arial" w:hAnsi="Arial" w:cs="Arial"/>
          <w:szCs w:val="22"/>
        </w:rPr>
        <w:t xml:space="preserve"> The following relevant verification procedure shall be used to determine whether the fuel oil delivered to, in use or carried for use on board a </w:t>
      </w:r>
      <w:r w:rsidR="005F4690" w:rsidRPr="003D7362">
        <w:rPr>
          <w:rFonts w:ascii="Arial" w:hAnsi="Arial" w:cs="Arial"/>
          <w:szCs w:val="22"/>
        </w:rPr>
        <w:t>vessel</w:t>
      </w:r>
      <w:r w:rsidRPr="003D7362">
        <w:rPr>
          <w:rFonts w:ascii="Arial" w:hAnsi="Arial" w:cs="Arial"/>
          <w:szCs w:val="22"/>
        </w:rPr>
        <w:t xml:space="preserve"> has met the applicable sulphur limit of</w:t>
      </w:r>
      <w:r w:rsidR="007E663A" w:rsidRPr="003D7362">
        <w:rPr>
          <w:rFonts w:ascii="Arial" w:hAnsi="Arial" w:cs="Arial"/>
          <w:szCs w:val="22"/>
        </w:rPr>
        <w:t xml:space="preserve"> paragraph 3 to the first Schedule to </w:t>
      </w:r>
      <w:r w:rsidR="00C545E7" w:rsidRPr="003D7362">
        <w:rPr>
          <w:rFonts w:ascii="Arial" w:hAnsi="Arial" w:cs="Arial"/>
          <w:szCs w:val="22"/>
        </w:rPr>
        <w:t>this</w:t>
      </w:r>
      <w:r w:rsidR="007E663A" w:rsidRPr="003D7362">
        <w:rPr>
          <w:rFonts w:ascii="Arial" w:hAnsi="Arial" w:cs="Arial"/>
          <w:szCs w:val="22"/>
        </w:rPr>
        <w:t xml:space="preserve"> </w:t>
      </w:r>
      <w:r w:rsidR="00C545E7" w:rsidRPr="003D7362">
        <w:rPr>
          <w:rFonts w:ascii="Arial" w:hAnsi="Arial" w:cs="Arial"/>
          <w:szCs w:val="22"/>
        </w:rPr>
        <w:t>R</w:t>
      </w:r>
      <w:r w:rsidR="007E663A" w:rsidRPr="003D7362">
        <w:rPr>
          <w:rFonts w:ascii="Arial" w:hAnsi="Arial" w:cs="Arial"/>
          <w:szCs w:val="22"/>
        </w:rPr>
        <w:t>ules</w:t>
      </w:r>
      <w:r w:rsidRPr="003D7362">
        <w:rPr>
          <w:rFonts w:ascii="Arial" w:hAnsi="Arial" w:cs="Arial"/>
          <w:szCs w:val="22"/>
        </w:rPr>
        <w:t>.</w:t>
      </w:r>
    </w:p>
    <w:p w14:paraId="53204F76" w14:textId="77777777" w:rsidR="0096601A" w:rsidRPr="003D7362" w:rsidRDefault="0096601A" w:rsidP="00545BE5">
      <w:pPr>
        <w:jc w:val="both"/>
        <w:rPr>
          <w:rFonts w:ascii="Arial" w:hAnsi="Arial" w:cs="Arial"/>
          <w:szCs w:val="22"/>
        </w:rPr>
      </w:pPr>
      <w:r w:rsidRPr="003D7362">
        <w:rPr>
          <w:rFonts w:ascii="Arial" w:hAnsi="Arial" w:cs="Arial"/>
          <w:szCs w:val="22"/>
        </w:rPr>
        <w:t>This appendix refers to the following representative MARPOL </w:t>
      </w:r>
      <w:hyperlink r:id="rId50" w:history="1">
        <w:r w:rsidRPr="003D7362">
          <w:rPr>
            <w:rStyle w:val="Hyperlink"/>
            <w:rFonts w:ascii="Arial" w:hAnsi="Arial" w:cs="Arial"/>
            <w:color w:val="auto"/>
            <w:szCs w:val="22"/>
            <w:u w:val="none"/>
          </w:rPr>
          <w:t>Annex VI</w:t>
        </w:r>
      </w:hyperlink>
      <w:r w:rsidRPr="003D7362">
        <w:rPr>
          <w:rFonts w:ascii="Arial" w:hAnsi="Arial" w:cs="Arial"/>
          <w:szCs w:val="22"/>
        </w:rPr>
        <w:t> fuel oil samples:</w:t>
      </w:r>
    </w:p>
    <w:p w14:paraId="19954839" w14:textId="22E3EF38" w:rsidR="0096601A" w:rsidRPr="003D7362" w:rsidRDefault="0096601A">
      <w:pPr>
        <w:numPr>
          <w:ilvl w:val="0"/>
          <w:numId w:val="5"/>
        </w:numPr>
        <w:jc w:val="both"/>
        <w:rPr>
          <w:rFonts w:ascii="Arial" w:hAnsi="Arial" w:cs="Arial"/>
          <w:szCs w:val="22"/>
        </w:rPr>
      </w:pPr>
      <w:r w:rsidRPr="003D7362">
        <w:rPr>
          <w:rFonts w:ascii="Arial" w:hAnsi="Arial" w:cs="Arial"/>
          <w:szCs w:val="22"/>
        </w:rPr>
        <w:t>Part 1 – sample of fuel oil delivered in accordance with</w:t>
      </w:r>
      <w:r w:rsidR="007E663A" w:rsidRPr="003D7362">
        <w:rPr>
          <w:rFonts w:ascii="Arial" w:hAnsi="Arial" w:cs="Arial"/>
          <w:szCs w:val="22"/>
        </w:rPr>
        <w:t xml:space="preserve"> clause (a) of sub paragraph (8) of paragraph (7)</w:t>
      </w:r>
      <w:r w:rsidRPr="003D7362">
        <w:rPr>
          <w:rFonts w:ascii="Arial" w:hAnsi="Arial" w:cs="Arial"/>
          <w:szCs w:val="22"/>
        </w:rPr>
        <w:t>, hereafter referred to as the "</w:t>
      </w:r>
      <w:hyperlink r:id="rId51" w:history="1">
        <w:r w:rsidRPr="003D7362">
          <w:rPr>
            <w:rStyle w:val="Hyperlink"/>
            <w:rFonts w:ascii="Arial" w:hAnsi="Arial" w:cs="Arial"/>
            <w:color w:val="auto"/>
            <w:szCs w:val="22"/>
            <w:u w:val="none"/>
          </w:rPr>
          <w:t>MARPOL</w:t>
        </w:r>
      </w:hyperlink>
      <w:r w:rsidRPr="003D7362">
        <w:rPr>
          <w:rFonts w:ascii="Arial" w:hAnsi="Arial" w:cs="Arial"/>
          <w:szCs w:val="22"/>
        </w:rPr>
        <w:t> delivered sample" as defined in</w:t>
      </w:r>
      <w:r w:rsidR="00A35A39" w:rsidRPr="003D7362">
        <w:rPr>
          <w:rFonts w:ascii="Arial" w:hAnsi="Arial" w:cs="Arial"/>
          <w:szCs w:val="22"/>
        </w:rPr>
        <w:t xml:space="preserve"> clause (</w:t>
      </w:r>
      <w:proofErr w:type="spellStart"/>
      <w:r w:rsidR="00A35A39" w:rsidRPr="003D7362">
        <w:rPr>
          <w:rFonts w:ascii="Arial" w:hAnsi="Arial" w:cs="Arial"/>
          <w:szCs w:val="22"/>
        </w:rPr>
        <w:t>jj</w:t>
      </w:r>
      <w:proofErr w:type="spellEnd"/>
      <w:r w:rsidR="00A35A39" w:rsidRPr="003D7362">
        <w:rPr>
          <w:rFonts w:ascii="Arial" w:hAnsi="Arial" w:cs="Arial"/>
          <w:szCs w:val="22"/>
        </w:rPr>
        <w:t>) sub Rule (1) of rule 3</w:t>
      </w:r>
      <w:r w:rsidRPr="003D7362">
        <w:rPr>
          <w:rFonts w:ascii="Arial" w:hAnsi="Arial" w:cs="Arial"/>
          <w:szCs w:val="22"/>
        </w:rPr>
        <w:t xml:space="preserve"> </w:t>
      </w:r>
    </w:p>
    <w:p w14:paraId="551DCEFF" w14:textId="543EBAC0" w:rsidR="00A35A39" w:rsidRPr="003D7362" w:rsidRDefault="0096601A">
      <w:pPr>
        <w:numPr>
          <w:ilvl w:val="0"/>
          <w:numId w:val="5"/>
        </w:numPr>
        <w:jc w:val="both"/>
        <w:rPr>
          <w:rFonts w:ascii="Arial" w:hAnsi="Arial" w:cs="Arial"/>
          <w:szCs w:val="22"/>
        </w:rPr>
      </w:pPr>
      <w:r w:rsidRPr="003D7362">
        <w:rPr>
          <w:rFonts w:ascii="Arial" w:hAnsi="Arial" w:cs="Arial"/>
          <w:szCs w:val="22"/>
        </w:rPr>
        <w:t>Part 2 – sample of fuel oil in use, intended to be used or carried for use on board in accordance with</w:t>
      </w:r>
      <w:r w:rsidR="00372229" w:rsidRPr="003D7362">
        <w:rPr>
          <w:rFonts w:ascii="Arial" w:hAnsi="Arial" w:cs="Arial"/>
          <w:szCs w:val="22"/>
        </w:rPr>
        <w:t xml:space="preserve"> sub paragraph (8) of paragraph 2 of the First Schedule to </w:t>
      </w:r>
      <w:r w:rsidR="00C545E7" w:rsidRPr="003D7362">
        <w:rPr>
          <w:rFonts w:ascii="Arial" w:hAnsi="Arial" w:cs="Arial"/>
          <w:szCs w:val="22"/>
        </w:rPr>
        <w:t>this</w:t>
      </w:r>
      <w:r w:rsidR="00372229" w:rsidRPr="003D7362">
        <w:rPr>
          <w:rFonts w:ascii="Arial" w:hAnsi="Arial" w:cs="Arial"/>
          <w:szCs w:val="22"/>
        </w:rPr>
        <w:t xml:space="preserve"> </w:t>
      </w:r>
      <w:r w:rsidR="00C545E7" w:rsidRPr="003D7362">
        <w:rPr>
          <w:rFonts w:ascii="Arial" w:hAnsi="Arial" w:cs="Arial"/>
          <w:szCs w:val="22"/>
        </w:rPr>
        <w:t>R</w:t>
      </w:r>
      <w:r w:rsidR="00372229" w:rsidRPr="003D7362">
        <w:rPr>
          <w:rFonts w:ascii="Arial" w:hAnsi="Arial" w:cs="Arial"/>
          <w:szCs w:val="22"/>
        </w:rPr>
        <w:t>ules</w:t>
      </w:r>
      <w:r w:rsidRPr="003D7362">
        <w:rPr>
          <w:rFonts w:ascii="Arial" w:hAnsi="Arial" w:cs="Arial"/>
          <w:szCs w:val="22"/>
        </w:rPr>
        <w:t>, hereafter referred to as the "in-use sample" as defined in</w:t>
      </w:r>
      <w:r w:rsidR="00A35A39" w:rsidRPr="003D7362">
        <w:rPr>
          <w:rFonts w:ascii="Arial" w:hAnsi="Arial" w:cs="Arial"/>
          <w:szCs w:val="22"/>
        </w:rPr>
        <w:t xml:space="preserve"> clause (bb)</w:t>
      </w:r>
      <w:r w:rsidRPr="003D7362">
        <w:rPr>
          <w:rFonts w:ascii="Arial" w:hAnsi="Arial" w:cs="Arial"/>
          <w:szCs w:val="22"/>
        </w:rPr>
        <w:t xml:space="preserve"> </w:t>
      </w:r>
      <w:r w:rsidR="00A35A39" w:rsidRPr="003D7362">
        <w:rPr>
          <w:rFonts w:ascii="Arial" w:hAnsi="Arial" w:cs="Arial"/>
          <w:szCs w:val="22"/>
        </w:rPr>
        <w:t xml:space="preserve">of sub rule of rule 3  </w:t>
      </w:r>
      <w:r w:rsidRPr="003D7362">
        <w:rPr>
          <w:rFonts w:ascii="Arial" w:hAnsi="Arial" w:cs="Arial"/>
          <w:szCs w:val="22"/>
        </w:rPr>
        <w:t>and "onboard sample as defined in</w:t>
      </w:r>
      <w:r w:rsidR="00A35A39" w:rsidRPr="003D7362">
        <w:rPr>
          <w:rFonts w:ascii="Arial" w:hAnsi="Arial" w:cs="Arial"/>
          <w:szCs w:val="22"/>
        </w:rPr>
        <w:t xml:space="preserve"> clause (</w:t>
      </w:r>
      <w:proofErr w:type="spellStart"/>
      <w:r w:rsidR="00A35A39" w:rsidRPr="003D7362">
        <w:rPr>
          <w:rFonts w:ascii="Arial" w:hAnsi="Arial" w:cs="Arial"/>
          <w:szCs w:val="22"/>
        </w:rPr>
        <w:t>oo</w:t>
      </w:r>
      <w:proofErr w:type="spellEnd"/>
      <w:r w:rsidR="00A35A39" w:rsidRPr="003D7362">
        <w:rPr>
          <w:rFonts w:ascii="Arial" w:hAnsi="Arial" w:cs="Arial"/>
          <w:szCs w:val="22"/>
        </w:rPr>
        <w:t>) of sub rule (1) rule 3</w:t>
      </w:r>
    </w:p>
    <w:p w14:paraId="1E0F22BB" w14:textId="3408EAA0" w:rsidR="0096601A" w:rsidRPr="003D7362" w:rsidRDefault="0096601A" w:rsidP="00A35A39">
      <w:pPr>
        <w:rPr>
          <w:rFonts w:ascii="Arial" w:hAnsi="Arial" w:cs="Arial"/>
          <w:szCs w:val="22"/>
        </w:rPr>
      </w:pPr>
      <w:r w:rsidRPr="003D7362">
        <w:rPr>
          <w:rFonts w:ascii="Arial" w:hAnsi="Arial" w:cs="Arial"/>
          <w:szCs w:val="22"/>
        </w:rPr>
        <w:t> </w:t>
      </w:r>
      <w:r w:rsidRPr="003D7362">
        <w:rPr>
          <w:rFonts w:ascii="Arial" w:hAnsi="Arial" w:cs="Arial"/>
          <w:b/>
          <w:bCs/>
          <w:szCs w:val="22"/>
        </w:rPr>
        <w:t>Part 1 – MARPOL delivered sample</w:t>
      </w:r>
    </w:p>
    <w:p w14:paraId="45B41FFF" w14:textId="3E63EFD9" w:rsidR="0096601A" w:rsidRPr="003D7362" w:rsidRDefault="00372229" w:rsidP="0096601A">
      <w:pPr>
        <w:rPr>
          <w:rFonts w:ascii="Arial" w:hAnsi="Arial" w:cs="Arial"/>
          <w:szCs w:val="22"/>
        </w:rPr>
      </w:pPr>
      <w:r w:rsidRPr="003D7362">
        <w:rPr>
          <w:rFonts w:ascii="Arial" w:hAnsi="Arial" w:cs="Arial"/>
          <w:i/>
          <w:iCs/>
          <w:szCs w:val="22"/>
        </w:rPr>
        <w:t>(</w:t>
      </w:r>
      <w:r w:rsidR="0096601A" w:rsidRPr="003D7362">
        <w:rPr>
          <w:rFonts w:ascii="Arial" w:hAnsi="Arial" w:cs="Arial"/>
          <w:i/>
          <w:iCs/>
          <w:szCs w:val="22"/>
        </w:rPr>
        <w:t>1</w:t>
      </w:r>
      <w:r w:rsidRPr="003D7362">
        <w:rPr>
          <w:rFonts w:ascii="Arial" w:hAnsi="Arial" w:cs="Arial"/>
          <w:i/>
          <w:iCs/>
          <w:szCs w:val="22"/>
        </w:rPr>
        <w:t>)</w:t>
      </w:r>
      <w:r w:rsidR="0096601A" w:rsidRPr="003D7362">
        <w:rPr>
          <w:rFonts w:ascii="Arial" w:hAnsi="Arial" w:cs="Arial"/>
          <w:i/>
          <w:iCs/>
          <w:szCs w:val="22"/>
        </w:rPr>
        <w:t xml:space="preserve"> General Requirements</w:t>
      </w:r>
    </w:p>
    <w:p w14:paraId="2A3C5F17" w14:textId="0C6D441B" w:rsidR="0096601A" w:rsidRPr="003D7362" w:rsidRDefault="00372229" w:rsidP="00C545E7">
      <w:pPr>
        <w:jc w:val="both"/>
        <w:rPr>
          <w:rFonts w:ascii="Arial" w:hAnsi="Arial" w:cs="Arial"/>
          <w:szCs w:val="22"/>
        </w:rPr>
      </w:pPr>
      <w:r w:rsidRPr="003D7362">
        <w:rPr>
          <w:rFonts w:ascii="Arial" w:hAnsi="Arial" w:cs="Arial"/>
          <w:szCs w:val="22"/>
        </w:rPr>
        <w:t>(a)</w:t>
      </w:r>
      <w:r w:rsidR="0096601A" w:rsidRPr="003D7362">
        <w:rPr>
          <w:rFonts w:ascii="Arial" w:hAnsi="Arial" w:cs="Arial"/>
          <w:szCs w:val="22"/>
        </w:rPr>
        <w:t xml:space="preserve"> The representative sample of the fuel oil, which is required by </w:t>
      </w:r>
      <w:r w:rsidRPr="003D7362">
        <w:rPr>
          <w:rFonts w:ascii="Arial" w:hAnsi="Arial" w:cs="Arial"/>
          <w:szCs w:val="22"/>
        </w:rPr>
        <w:t xml:space="preserve">clause (a) of sub paragraph (8) of paragraph 7 of the First Schedule to  </w:t>
      </w:r>
      <w:r w:rsidR="00C545E7" w:rsidRPr="003D7362">
        <w:rPr>
          <w:rFonts w:ascii="Arial" w:hAnsi="Arial" w:cs="Arial"/>
          <w:szCs w:val="22"/>
        </w:rPr>
        <w:t>this R</w:t>
      </w:r>
      <w:r w:rsidRPr="003D7362">
        <w:rPr>
          <w:rFonts w:ascii="Arial" w:hAnsi="Arial" w:cs="Arial"/>
          <w:szCs w:val="22"/>
        </w:rPr>
        <w:t xml:space="preserve">ules </w:t>
      </w:r>
      <w:r w:rsidR="0096601A" w:rsidRPr="003D7362">
        <w:rPr>
          <w:rFonts w:ascii="Arial" w:hAnsi="Arial" w:cs="Arial"/>
          <w:szCs w:val="22"/>
        </w:rPr>
        <w:t>(the </w:t>
      </w:r>
      <w:hyperlink r:id="rId52" w:history="1">
        <w:r w:rsidR="0096601A" w:rsidRPr="003D7362">
          <w:rPr>
            <w:rStyle w:val="Hyperlink"/>
            <w:rFonts w:ascii="Arial" w:hAnsi="Arial" w:cs="Arial"/>
            <w:color w:val="auto"/>
            <w:szCs w:val="22"/>
            <w:u w:val="none"/>
          </w:rPr>
          <w:t>MARPOL</w:t>
        </w:r>
      </w:hyperlink>
      <w:r w:rsidR="0096601A" w:rsidRPr="003D7362">
        <w:rPr>
          <w:rFonts w:ascii="Arial" w:hAnsi="Arial" w:cs="Arial"/>
          <w:szCs w:val="22"/>
        </w:rPr>
        <w:t xml:space="preserve"> delivered sample), shall be used to verify the sulphur content of the fuel oil delivered to a </w:t>
      </w:r>
      <w:r w:rsidR="005F4690" w:rsidRPr="003D7362">
        <w:rPr>
          <w:rFonts w:ascii="Arial" w:hAnsi="Arial" w:cs="Arial"/>
          <w:szCs w:val="22"/>
        </w:rPr>
        <w:t>vessel</w:t>
      </w:r>
      <w:r w:rsidR="0096601A" w:rsidRPr="003D7362">
        <w:rPr>
          <w:rFonts w:ascii="Arial" w:hAnsi="Arial" w:cs="Arial"/>
          <w:szCs w:val="22"/>
        </w:rPr>
        <w:t>.</w:t>
      </w:r>
    </w:p>
    <w:p w14:paraId="6918CCF2" w14:textId="54D53915" w:rsidR="0096601A" w:rsidRPr="003D7362" w:rsidRDefault="00372229" w:rsidP="00C545E7">
      <w:pPr>
        <w:jc w:val="both"/>
        <w:rPr>
          <w:rFonts w:ascii="Arial" w:hAnsi="Arial" w:cs="Arial"/>
          <w:szCs w:val="22"/>
        </w:rPr>
      </w:pPr>
      <w:r w:rsidRPr="003D7362">
        <w:rPr>
          <w:rFonts w:ascii="Arial" w:hAnsi="Arial" w:cs="Arial"/>
          <w:szCs w:val="22"/>
        </w:rPr>
        <w:t>(b)</w:t>
      </w:r>
      <w:r w:rsidR="0096601A" w:rsidRPr="003D7362">
        <w:rPr>
          <w:rFonts w:ascii="Arial" w:hAnsi="Arial" w:cs="Arial"/>
          <w:szCs w:val="22"/>
        </w:rPr>
        <w:t xml:space="preserve"> A Party, through its competent authority, shall manage the verification procedure.</w:t>
      </w:r>
    </w:p>
    <w:p w14:paraId="777B46B6" w14:textId="48A49DCC" w:rsidR="0096601A" w:rsidRPr="003D7362" w:rsidRDefault="00372229" w:rsidP="00C545E7">
      <w:pPr>
        <w:jc w:val="both"/>
        <w:rPr>
          <w:rFonts w:ascii="Arial" w:hAnsi="Arial" w:cs="Arial"/>
          <w:szCs w:val="22"/>
        </w:rPr>
      </w:pPr>
      <w:r w:rsidRPr="003D7362">
        <w:rPr>
          <w:rFonts w:ascii="Arial" w:hAnsi="Arial" w:cs="Arial"/>
          <w:szCs w:val="22"/>
        </w:rPr>
        <w:t>(c)</w:t>
      </w:r>
      <w:r w:rsidR="0096601A" w:rsidRPr="003D7362">
        <w:rPr>
          <w:rFonts w:ascii="Arial" w:hAnsi="Arial" w:cs="Arial"/>
          <w:szCs w:val="22"/>
        </w:rPr>
        <w:t xml:space="preserve"> A laboratory undertaking the sulphur testing procedure given in this appendix shall have valid accreditation in respect of the test method to be used.</w:t>
      </w:r>
    </w:p>
    <w:p w14:paraId="4F54BC69" w14:textId="00A296C8" w:rsidR="0096601A" w:rsidRPr="003D7362" w:rsidRDefault="00372229" w:rsidP="00C545E7">
      <w:pPr>
        <w:jc w:val="both"/>
        <w:rPr>
          <w:rFonts w:ascii="Arial" w:hAnsi="Arial" w:cs="Arial"/>
          <w:szCs w:val="22"/>
        </w:rPr>
      </w:pPr>
      <w:r w:rsidRPr="003D7362">
        <w:rPr>
          <w:rFonts w:ascii="Arial" w:hAnsi="Arial" w:cs="Arial"/>
          <w:i/>
          <w:iCs/>
          <w:szCs w:val="22"/>
        </w:rPr>
        <w:t>(</w:t>
      </w:r>
      <w:r w:rsidR="0096601A" w:rsidRPr="003D7362">
        <w:rPr>
          <w:rFonts w:ascii="Arial" w:hAnsi="Arial" w:cs="Arial"/>
          <w:i/>
          <w:iCs/>
          <w:szCs w:val="22"/>
        </w:rPr>
        <w:t>2</w:t>
      </w:r>
      <w:r w:rsidRPr="003D7362">
        <w:rPr>
          <w:rFonts w:ascii="Arial" w:hAnsi="Arial" w:cs="Arial"/>
          <w:i/>
          <w:iCs/>
          <w:szCs w:val="22"/>
        </w:rPr>
        <w:t>)</w:t>
      </w:r>
      <w:r w:rsidR="0096601A" w:rsidRPr="003D7362">
        <w:rPr>
          <w:rFonts w:ascii="Arial" w:hAnsi="Arial" w:cs="Arial"/>
          <w:i/>
          <w:iCs/>
          <w:szCs w:val="22"/>
        </w:rPr>
        <w:t xml:space="preserve"> Verification Procedure Part 1</w:t>
      </w:r>
    </w:p>
    <w:p w14:paraId="00CCF193" w14:textId="6E6EA5BF" w:rsidR="0096601A" w:rsidRPr="003D7362" w:rsidRDefault="00372229" w:rsidP="00C545E7">
      <w:pPr>
        <w:jc w:val="both"/>
        <w:rPr>
          <w:rFonts w:ascii="Arial" w:hAnsi="Arial" w:cs="Arial"/>
          <w:szCs w:val="22"/>
        </w:rPr>
      </w:pPr>
      <w:r w:rsidRPr="003D7362">
        <w:rPr>
          <w:rFonts w:ascii="Arial" w:hAnsi="Arial" w:cs="Arial"/>
          <w:szCs w:val="22"/>
        </w:rPr>
        <w:t>(a)</w:t>
      </w:r>
      <w:r w:rsidR="0096601A" w:rsidRPr="003D7362">
        <w:rPr>
          <w:rFonts w:ascii="Arial" w:hAnsi="Arial" w:cs="Arial"/>
          <w:szCs w:val="22"/>
        </w:rPr>
        <w:t>The </w:t>
      </w:r>
      <w:hyperlink r:id="rId53" w:history="1">
        <w:r w:rsidR="0096601A" w:rsidRPr="003D7362">
          <w:rPr>
            <w:rStyle w:val="Hyperlink"/>
            <w:rFonts w:ascii="Arial" w:hAnsi="Arial" w:cs="Arial"/>
            <w:color w:val="auto"/>
            <w:szCs w:val="22"/>
            <w:u w:val="none"/>
          </w:rPr>
          <w:t>MARPOL</w:t>
        </w:r>
      </w:hyperlink>
      <w:r w:rsidR="0096601A" w:rsidRPr="003D7362">
        <w:rPr>
          <w:rFonts w:ascii="Arial" w:hAnsi="Arial" w:cs="Arial"/>
          <w:szCs w:val="22"/>
        </w:rPr>
        <w:t> delivered sample shall be conveyed by the competent authority to the laboratory.</w:t>
      </w:r>
    </w:p>
    <w:p w14:paraId="515C3751" w14:textId="08DEF4AF" w:rsidR="0096601A" w:rsidRPr="003D7362" w:rsidRDefault="00372229" w:rsidP="00C545E7">
      <w:pPr>
        <w:jc w:val="both"/>
        <w:rPr>
          <w:rFonts w:ascii="Arial" w:hAnsi="Arial" w:cs="Arial"/>
          <w:szCs w:val="22"/>
        </w:rPr>
      </w:pPr>
      <w:r w:rsidRPr="003D7362">
        <w:rPr>
          <w:rFonts w:ascii="Arial" w:hAnsi="Arial" w:cs="Arial"/>
          <w:szCs w:val="22"/>
        </w:rPr>
        <w:t xml:space="preserve">(b) </w:t>
      </w:r>
      <w:r w:rsidR="0096601A" w:rsidRPr="003D7362">
        <w:rPr>
          <w:rFonts w:ascii="Arial" w:hAnsi="Arial" w:cs="Arial"/>
          <w:szCs w:val="22"/>
        </w:rPr>
        <w:t xml:space="preserve"> The laboratory shall:</w:t>
      </w:r>
    </w:p>
    <w:p w14:paraId="59C310FE" w14:textId="3D567BC2" w:rsidR="0096601A" w:rsidRPr="003D7362" w:rsidRDefault="00372229" w:rsidP="00C545E7">
      <w:pPr>
        <w:ind w:left="72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w:t>
      </w:r>
      <w:r w:rsidR="0096601A" w:rsidRPr="003D7362">
        <w:rPr>
          <w:rFonts w:ascii="Arial" w:hAnsi="Arial" w:cs="Arial"/>
          <w:szCs w:val="22"/>
        </w:rPr>
        <w:t>record the details of the seal number and the sample label on the test record;</w:t>
      </w:r>
    </w:p>
    <w:p w14:paraId="2B6FBB2A" w14:textId="53AF55BC" w:rsidR="0096601A" w:rsidRPr="003D7362" w:rsidRDefault="00372229" w:rsidP="00C545E7">
      <w:pPr>
        <w:ind w:left="720"/>
        <w:jc w:val="both"/>
        <w:rPr>
          <w:rFonts w:ascii="Arial" w:hAnsi="Arial" w:cs="Arial"/>
          <w:szCs w:val="22"/>
        </w:rPr>
      </w:pPr>
      <w:r w:rsidRPr="003D7362">
        <w:rPr>
          <w:rFonts w:ascii="Arial" w:hAnsi="Arial" w:cs="Arial"/>
          <w:szCs w:val="22"/>
        </w:rPr>
        <w:t xml:space="preserve">(ii) </w:t>
      </w:r>
      <w:r w:rsidR="0096601A" w:rsidRPr="003D7362">
        <w:rPr>
          <w:rFonts w:ascii="Arial" w:hAnsi="Arial" w:cs="Arial"/>
          <w:szCs w:val="22"/>
        </w:rPr>
        <w:t>record the condition of the seal of the sample as received on the test record; and</w:t>
      </w:r>
    </w:p>
    <w:p w14:paraId="786BFA65" w14:textId="456E001D" w:rsidR="0096601A" w:rsidRPr="003D7362" w:rsidRDefault="00372229" w:rsidP="00C545E7">
      <w:pPr>
        <w:ind w:left="720"/>
        <w:jc w:val="both"/>
        <w:rPr>
          <w:rFonts w:ascii="Arial" w:hAnsi="Arial" w:cs="Arial"/>
          <w:szCs w:val="22"/>
        </w:rPr>
      </w:pPr>
      <w:r w:rsidRPr="003D7362">
        <w:rPr>
          <w:rFonts w:ascii="Arial" w:hAnsi="Arial" w:cs="Arial"/>
          <w:szCs w:val="22"/>
        </w:rPr>
        <w:lastRenderedPageBreak/>
        <w:t xml:space="preserve">(iii) </w:t>
      </w:r>
      <w:r w:rsidR="0096601A" w:rsidRPr="003D7362">
        <w:rPr>
          <w:rFonts w:ascii="Arial" w:hAnsi="Arial" w:cs="Arial"/>
          <w:szCs w:val="22"/>
        </w:rPr>
        <w:t>reject any sample where the seal has been broken prior to receipt and record that rejection on the test record.</w:t>
      </w:r>
    </w:p>
    <w:p w14:paraId="6171E11C" w14:textId="1AF89006" w:rsidR="0096601A" w:rsidRPr="003D7362" w:rsidRDefault="0096601A">
      <w:pPr>
        <w:pStyle w:val="ListParagraph"/>
        <w:numPr>
          <w:ilvl w:val="0"/>
          <w:numId w:val="4"/>
        </w:numPr>
        <w:jc w:val="both"/>
        <w:rPr>
          <w:rFonts w:ascii="Arial" w:hAnsi="Arial" w:cs="Arial"/>
          <w:szCs w:val="22"/>
        </w:rPr>
      </w:pPr>
      <w:r w:rsidRPr="003D7362">
        <w:rPr>
          <w:rFonts w:ascii="Arial" w:hAnsi="Arial" w:cs="Arial"/>
          <w:szCs w:val="22"/>
        </w:rPr>
        <w:t>If the seal of the sample as received has not been broken, the laboratory shall proceed with the verification procedure and shall:</w:t>
      </w:r>
    </w:p>
    <w:p w14:paraId="68D5E914" w14:textId="36EB1150" w:rsidR="0096601A" w:rsidRPr="003D7362" w:rsidRDefault="00372229" w:rsidP="00C545E7">
      <w:pPr>
        <w:ind w:left="72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w:t>
      </w:r>
      <w:r w:rsidR="0096601A" w:rsidRPr="003D7362">
        <w:rPr>
          <w:rFonts w:ascii="Arial" w:hAnsi="Arial" w:cs="Arial"/>
          <w:szCs w:val="22"/>
        </w:rPr>
        <w:t xml:space="preserve"> unseal the sample;</w:t>
      </w:r>
    </w:p>
    <w:p w14:paraId="715B9268" w14:textId="429AB73D" w:rsidR="0096601A" w:rsidRPr="003D7362" w:rsidRDefault="00372229" w:rsidP="00C545E7">
      <w:pPr>
        <w:ind w:left="720"/>
        <w:jc w:val="both"/>
        <w:rPr>
          <w:rFonts w:ascii="Arial" w:hAnsi="Arial" w:cs="Arial"/>
          <w:szCs w:val="22"/>
        </w:rPr>
      </w:pPr>
      <w:r w:rsidRPr="003D7362">
        <w:rPr>
          <w:rFonts w:ascii="Arial" w:hAnsi="Arial" w:cs="Arial"/>
          <w:szCs w:val="22"/>
        </w:rPr>
        <w:t>(ii)</w:t>
      </w:r>
      <w:r w:rsidR="0096601A" w:rsidRPr="003D7362">
        <w:rPr>
          <w:rFonts w:ascii="Arial" w:hAnsi="Arial" w:cs="Arial"/>
          <w:szCs w:val="22"/>
        </w:rPr>
        <w:t xml:space="preserve"> ensure that the sample is thoroughly homogenized;</w:t>
      </w:r>
    </w:p>
    <w:p w14:paraId="610CA06E" w14:textId="39276D91" w:rsidR="0096601A" w:rsidRPr="003D7362" w:rsidRDefault="00372229" w:rsidP="00C545E7">
      <w:pPr>
        <w:ind w:left="720"/>
        <w:jc w:val="both"/>
        <w:rPr>
          <w:rFonts w:ascii="Arial" w:hAnsi="Arial" w:cs="Arial"/>
          <w:szCs w:val="22"/>
        </w:rPr>
      </w:pPr>
      <w:r w:rsidRPr="003D7362">
        <w:rPr>
          <w:rFonts w:ascii="Arial" w:hAnsi="Arial" w:cs="Arial"/>
          <w:szCs w:val="22"/>
        </w:rPr>
        <w:t xml:space="preserve">(iii) </w:t>
      </w:r>
      <w:r w:rsidR="0096601A" w:rsidRPr="003D7362">
        <w:rPr>
          <w:rFonts w:ascii="Arial" w:hAnsi="Arial" w:cs="Arial"/>
          <w:szCs w:val="22"/>
        </w:rPr>
        <w:t>draw two subsamples from the sample; and</w:t>
      </w:r>
    </w:p>
    <w:p w14:paraId="3C739785" w14:textId="0D2D0C42" w:rsidR="0096601A" w:rsidRPr="003D7362" w:rsidRDefault="00372229" w:rsidP="00C545E7">
      <w:pPr>
        <w:ind w:left="720"/>
        <w:jc w:val="both"/>
        <w:rPr>
          <w:rFonts w:ascii="Arial" w:hAnsi="Arial" w:cs="Arial"/>
          <w:szCs w:val="22"/>
        </w:rPr>
      </w:pPr>
      <w:r w:rsidRPr="003D7362">
        <w:rPr>
          <w:rFonts w:ascii="Arial" w:hAnsi="Arial" w:cs="Arial"/>
          <w:szCs w:val="22"/>
        </w:rPr>
        <w:t xml:space="preserve">(iv) </w:t>
      </w:r>
      <w:r w:rsidR="0096601A" w:rsidRPr="003D7362">
        <w:rPr>
          <w:rFonts w:ascii="Arial" w:hAnsi="Arial" w:cs="Arial"/>
          <w:szCs w:val="22"/>
        </w:rPr>
        <w:t>reseal the sample and record the new reseal details on the test record.</w:t>
      </w:r>
    </w:p>
    <w:p w14:paraId="398890F3" w14:textId="2777BD39" w:rsidR="0096601A" w:rsidRPr="003D7362" w:rsidRDefault="00372229" w:rsidP="00C545E7">
      <w:pPr>
        <w:jc w:val="both"/>
        <w:rPr>
          <w:rFonts w:ascii="Arial" w:hAnsi="Arial" w:cs="Arial"/>
          <w:szCs w:val="22"/>
        </w:rPr>
      </w:pPr>
      <w:r w:rsidRPr="003D7362">
        <w:rPr>
          <w:rFonts w:ascii="Arial" w:hAnsi="Arial" w:cs="Arial"/>
          <w:szCs w:val="22"/>
        </w:rPr>
        <w:t>(d)</w:t>
      </w:r>
      <w:r w:rsidR="0096601A" w:rsidRPr="003D7362">
        <w:rPr>
          <w:rFonts w:ascii="Arial" w:hAnsi="Arial" w:cs="Arial"/>
          <w:szCs w:val="22"/>
        </w:rPr>
        <w:t xml:space="preserve"> The two subsamples shall be tested in succession, in accordance with the specified test method referred to in </w:t>
      </w:r>
      <w:r w:rsidR="00A35A39" w:rsidRPr="003D7362">
        <w:rPr>
          <w:rFonts w:ascii="Arial" w:hAnsi="Arial" w:cs="Arial"/>
          <w:szCs w:val="22"/>
        </w:rPr>
        <w:t>clause (</w:t>
      </w:r>
      <w:proofErr w:type="spellStart"/>
      <w:r w:rsidR="00A35A39" w:rsidRPr="003D7362">
        <w:rPr>
          <w:rFonts w:ascii="Arial" w:hAnsi="Arial" w:cs="Arial"/>
          <w:szCs w:val="22"/>
        </w:rPr>
        <w:t>hhh</w:t>
      </w:r>
      <w:proofErr w:type="spellEnd"/>
      <w:r w:rsidR="00A35A39" w:rsidRPr="003D7362">
        <w:rPr>
          <w:rFonts w:ascii="Arial" w:hAnsi="Arial" w:cs="Arial"/>
          <w:szCs w:val="22"/>
        </w:rPr>
        <w:t xml:space="preserve">) clause (1) </w:t>
      </w:r>
      <w:r w:rsidRPr="003D7362">
        <w:rPr>
          <w:rFonts w:ascii="Arial" w:hAnsi="Arial" w:cs="Arial"/>
          <w:szCs w:val="22"/>
        </w:rPr>
        <w:t>rule 3</w:t>
      </w:r>
      <w:r w:rsidR="0096601A" w:rsidRPr="003D7362">
        <w:rPr>
          <w:rFonts w:ascii="Arial" w:hAnsi="Arial" w:cs="Arial"/>
          <w:szCs w:val="22"/>
        </w:rPr>
        <w:t>. For the purposes of this Part 1 verification procedure, the results of the test analysis shall be referred to as '1A' and '1B':</w:t>
      </w:r>
    </w:p>
    <w:p w14:paraId="472D86A1" w14:textId="3D9798C8" w:rsidR="0096601A" w:rsidRPr="003D7362" w:rsidRDefault="00372229" w:rsidP="00C545E7">
      <w:pPr>
        <w:ind w:left="72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w:t>
      </w:r>
      <w:r w:rsidR="0096601A" w:rsidRPr="003D7362">
        <w:rPr>
          <w:rFonts w:ascii="Arial" w:hAnsi="Arial" w:cs="Arial"/>
          <w:szCs w:val="22"/>
        </w:rPr>
        <w:t xml:space="preserve"> results 1A and 1B shall be recorded on the test record in accordance with the requirements of the test method; and</w:t>
      </w:r>
    </w:p>
    <w:p w14:paraId="3892ABDA" w14:textId="1E661379" w:rsidR="0096601A" w:rsidRPr="003D7362" w:rsidRDefault="00372229" w:rsidP="00C545E7">
      <w:pPr>
        <w:ind w:left="720"/>
        <w:jc w:val="both"/>
        <w:rPr>
          <w:rFonts w:ascii="Arial" w:hAnsi="Arial" w:cs="Arial"/>
          <w:szCs w:val="22"/>
        </w:rPr>
      </w:pPr>
      <w:r w:rsidRPr="003D7362">
        <w:rPr>
          <w:rFonts w:ascii="Arial" w:hAnsi="Arial" w:cs="Arial"/>
          <w:szCs w:val="22"/>
        </w:rPr>
        <w:t>(ii)</w:t>
      </w:r>
      <w:r w:rsidR="0096601A" w:rsidRPr="003D7362">
        <w:rPr>
          <w:rFonts w:ascii="Arial" w:hAnsi="Arial" w:cs="Arial"/>
          <w:szCs w:val="22"/>
        </w:rPr>
        <w:t xml:space="preserve"> if the results of 1A and 1B are within the repeatability (r) of the test method, the results shall be considered valid; or</w:t>
      </w:r>
    </w:p>
    <w:p w14:paraId="6DD78A1B" w14:textId="2FC5F352" w:rsidR="0096601A" w:rsidRPr="003D7362" w:rsidRDefault="00372229" w:rsidP="00C545E7">
      <w:pPr>
        <w:ind w:left="720"/>
        <w:jc w:val="both"/>
        <w:rPr>
          <w:rFonts w:ascii="Arial" w:hAnsi="Arial" w:cs="Arial"/>
          <w:szCs w:val="22"/>
        </w:rPr>
      </w:pPr>
      <w:r w:rsidRPr="003D7362">
        <w:rPr>
          <w:rFonts w:ascii="Arial" w:hAnsi="Arial" w:cs="Arial"/>
          <w:szCs w:val="22"/>
        </w:rPr>
        <w:t>(iii)</w:t>
      </w:r>
      <w:r w:rsidR="0096601A" w:rsidRPr="003D7362">
        <w:rPr>
          <w:rFonts w:ascii="Arial" w:hAnsi="Arial" w:cs="Arial"/>
          <w:szCs w:val="22"/>
        </w:rPr>
        <w:t xml:space="preserve"> if the results 1A and 1B are not within the repeatability (r) of the test method, both results shall be rejected and two new subsamples shall be taken by the laboratory and tested. The sample bottle shall be resealed in accordance with paragraph 2.3.4 after the new subsamples have been taken.</w:t>
      </w:r>
    </w:p>
    <w:p w14:paraId="00DA2BB1" w14:textId="4AAB5CC7" w:rsidR="0096601A" w:rsidRPr="003D7362" w:rsidRDefault="00372229" w:rsidP="00C545E7">
      <w:pPr>
        <w:ind w:left="720"/>
        <w:jc w:val="both"/>
        <w:rPr>
          <w:rFonts w:ascii="Arial" w:hAnsi="Arial" w:cs="Arial"/>
          <w:szCs w:val="22"/>
        </w:rPr>
      </w:pPr>
      <w:r w:rsidRPr="003D7362">
        <w:rPr>
          <w:rFonts w:ascii="Arial" w:hAnsi="Arial" w:cs="Arial"/>
          <w:szCs w:val="22"/>
        </w:rPr>
        <w:t>(iv)</w:t>
      </w:r>
      <w:r w:rsidR="0096601A" w:rsidRPr="003D7362">
        <w:rPr>
          <w:rFonts w:ascii="Arial" w:hAnsi="Arial" w:cs="Arial"/>
          <w:szCs w:val="22"/>
        </w:rPr>
        <w:t xml:space="preserve"> in the case of two failures to achieve repeatability between 1A and 1B, the cause of that failure shall be investigated by the laboratory and resolved before further testing of the sample is undertaken. On resolution of that repeatability issue, two new subsamples shall be taken in accordance with paragraph 2.3. The sample shall be resealed in accordance with paragraph 2.3.4 after the new subsamples have been taken.</w:t>
      </w:r>
    </w:p>
    <w:p w14:paraId="4CCADEC5" w14:textId="7D1DE258" w:rsidR="0096601A" w:rsidRPr="003D7362" w:rsidRDefault="00372229" w:rsidP="00C545E7">
      <w:pPr>
        <w:jc w:val="both"/>
        <w:rPr>
          <w:rFonts w:ascii="Arial" w:hAnsi="Arial" w:cs="Arial"/>
          <w:szCs w:val="22"/>
        </w:rPr>
      </w:pPr>
      <w:r w:rsidRPr="003D7362">
        <w:rPr>
          <w:rFonts w:ascii="Arial" w:hAnsi="Arial" w:cs="Arial"/>
          <w:szCs w:val="22"/>
        </w:rPr>
        <w:t xml:space="preserve">(e) </w:t>
      </w:r>
      <w:r w:rsidR="0096601A" w:rsidRPr="003D7362">
        <w:rPr>
          <w:rFonts w:ascii="Arial" w:hAnsi="Arial" w:cs="Arial"/>
          <w:szCs w:val="22"/>
        </w:rPr>
        <w:t>If the test results of 1A and 1B are valid, an average of these two results shall be calculated. The average value shall be referred to as 'X' and shall be recorded on the test record:</w:t>
      </w:r>
    </w:p>
    <w:p w14:paraId="1DD1119F" w14:textId="5D1A9923" w:rsidR="0096601A" w:rsidRPr="003D7362" w:rsidRDefault="00372229" w:rsidP="00C545E7">
      <w:pPr>
        <w:ind w:left="72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w:t>
      </w:r>
      <w:r w:rsidR="0096601A" w:rsidRPr="003D7362">
        <w:rPr>
          <w:rFonts w:ascii="Arial" w:hAnsi="Arial" w:cs="Arial"/>
          <w:szCs w:val="22"/>
        </w:rPr>
        <w:t xml:space="preserve"> if the result X is equal to or less than the applicable limit required by</w:t>
      </w:r>
      <w:r w:rsidRPr="003D7362">
        <w:rPr>
          <w:rFonts w:ascii="Arial" w:hAnsi="Arial" w:cs="Arial"/>
          <w:szCs w:val="22"/>
        </w:rPr>
        <w:t xml:space="preserve"> paragraph 3 of First Schedule to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r w:rsidR="0096601A" w:rsidRPr="003D7362">
        <w:rPr>
          <w:rFonts w:ascii="Arial" w:hAnsi="Arial" w:cs="Arial"/>
          <w:szCs w:val="22"/>
        </w:rPr>
        <w:t>, the fuel oil shall be considered to have met the requirement; or</w:t>
      </w:r>
    </w:p>
    <w:p w14:paraId="789DCED5" w14:textId="50448865" w:rsidR="0096601A" w:rsidRPr="003D7362" w:rsidRDefault="00372229" w:rsidP="00C545E7">
      <w:pPr>
        <w:ind w:left="720"/>
        <w:jc w:val="both"/>
        <w:rPr>
          <w:rFonts w:ascii="Arial" w:hAnsi="Arial" w:cs="Arial"/>
          <w:szCs w:val="22"/>
        </w:rPr>
      </w:pPr>
      <w:r w:rsidRPr="003D7362">
        <w:rPr>
          <w:rFonts w:ascii="Arial" w:hAnsi="Arial" w:cs="Arial"/>
          <w:szCs w:val="22"/>
        </w:rPr>
        <w:t>(ii)</w:t>
      </w:r>
      <w:r w:rsidR="0096601A" w:rsidRPr="003D7362">
        <w:rPr>
          <w:rFonts w:ascii="Arial" w:hAnsi="Arial" w:cs="Arial"/>
          <w:szCs w:val="22"/>
        </w:rPr>
        <w:t xml:space="preserve"> if the result X is greater than the applicable limit required by </w:t>
      </w:r>
      <w:r w:rsidRPr="003D7362">
        <w:rPr>
          <w:rFonts w:ascii="Arial" w:hAnsi="Arial" w:cs="Arial"/>
          <w:szCs w:val="22"/>
        </w:rPr>
        <w:t xml:space="preserve">paragraph 3 of First Schedule to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r w:rsidR="0096601A" w:rsidRPr="003D7362">
        <w:rPr>
          <w:rFonts w:ascii="Arial" w:hAnsi="Arial" w:cs="Arial"/>
          <w:szCs w:val="22"/>
        </w:rPr>
        <w:t>, the fuel oil shall be considered to have not met the requirement.</w:t>
      </w:r>
    </w:p>
    <w:p w14:paraId="5914CBEC" w14:textId="77777777" w:rsidR="0096601A" w:rsidRPr="003D7362" w:rsidRDefault="0096601A" w:rsidP="0096601A">
      <w:pPr>
        <w:rPr>
          <w:rFonts w:ascii="Arial" w:hAnsi="Arial" w:cs="Arial"/>
          <w:szCs w:val="22"/>
        </w:rPr>
      </w:pPr>
      <w:r w:rsidRPr="003D7362">
        <w:rPr>
          <w:rFonts w:ascii="Arial" w:hAnsi="Arial" w:cs="Arial"/>
          <w:b/>
          <w:bCs/>
          <w:szCs w:val="22"/>
        </w:rPr>
        <w:t>Table 1: Summary of Part 1 MARPOL delivered sample procedure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3261"/>
        <w:gridCol w:w="2621"/>
        <w:gridCol w:w="3128"/>
      </w:tblGrid>
      <w:tr w:rsidR="00341911" w:rsidRPr="003D7362" w14:paraId="632E80A4" w14:textId="77777777" w:rsidTr="002C4D98">
        <w:tc>
          <w:tcPr>
            <w:tcW w:w="0" w:type="auto"/>
            <w:gridSpan w:val="3"/>
            <w:hideMark/>
          </w:tcPr>
          <w:p w14:paraId="0DDFF108" w14:textId="4620CE48" w:rsidR="0096601A" w:rsidRPr="003D7362" w:rsidRDefault="0096601A" w:rsidP="002C4D98">
            <w:pPr>
              <w:rPr>
                <w:rFonts w:ascii="Arial" w:hAnsi="Arial" w:cs="Arial"/>
                <w:szCs w:val="22"/>
              </w:rPr>
            </w:pPr>
            <w:r w:rsidRPr="003D7362">
              <w:rPr>
                <w:rFonts w:ascii="Arial" w:hAnsi="Arial" w:cs="Arial"/>
                <w:szCs w:val="22"/>
              </w:rPr>
              <w:t xml:space="preserve">On the basis of the test method referred to in regulation 2.1.30 of </w:t>
            </w:r>
            <w:r w:rsidR="00B850AB" w:rsidRPr="003D7362">
              <w:rPr>
                <w:rFonts w:ascii="Arial" w:hAnsi="Arial" w:cs="Arial"/>
                <w:szCs w:val="22"/>
              </w:rPr>
              <w:t>Annex VI of the Convention</w:t>
            </w:r>
          </w:p>
        </w:tc>
      </w:tr>
      <w:tr w:rsidR="00341911" w:rsidRPr="003D7362" w14:paraId="2C21D805" w14:textId="77777777" w:rsidTr="002C4D98">
        <w:tc>
          <w:tcPr>
            <w:tcW w:w="0" w:type="auto"/>
            <w:hideMark/>
          </w:tcPr>
          <w:p w14:paraId="0A0A1163" w14:textId="77777777" w:rsidR="0096601A" w:rsidRPr="003D7362" w:rsidRDefault="0096601A" w:rsidP="002C4D98">
            <w:pPr>
              <w:rPr>
                <w:rFonts w:ascii="Arial" w:hAnsi="Arial" w:cs="Arial"/>
                <w:szCs w:val="22"/>
              </w:rPr>
            </w:pPr>
            <w:r w:rsidRPr="003D7362">
              <w:rPr>
                <w:rFonts w:ascii="Arial" w:hAnsi="Arial" w:cs="Arial"/>
                <w:szCs w:val="22"/>
              </w:rPr>
              <w:t>Applicable limit % m/m: V</w:t>
            </w:r>
          </w:p>
        </w:tc>
        <w:tc>
          <w:tcPr>
            <w:tcW w:w="0" w:type="auto"/>
            <w:hideMark/>
          </w:tcPr>
          <w:p w14:paraId="3F49B578" w14:textId="77777777" w:rsidR="0096601A" w:rsidRPr="003D7362" w:rsidRDefault="0096601A" w:rsidP="002C4D98">
            <w:pPr>
              <w:rPr>
                <w:rFonts w:ascii="Arial" w:hAnsi="Arial" w:cs="Arial"/>
                <w:szCs w:val="22"/>
              </w:rPr>
            </w:pPr>
            <w:r w:rsidRPr="003D7362">
              <w:rPr>
                <w:rFonts w:ascii="Arial" w:hAnsi="Arial" w:cs="Arial"/>
                <w:szCs w:val="22"/>
              </w:rPr>
              <w:t>Result 2.5.1: X ≤ V</w:t>
            </w:r>
          </w:p>
        </w:tc>
        <w:tc>
          <w:tcPr>
            <w:tcW w:w="0" w:type="auto"/>
            <w:hideMark/>
          </w:tcPr>
          <w:p w14:paraId="09C38068" w14:textId="77777777" w:rsidR="0096601A" w:rsidRPr="003D7362" w:rsidRDefault="0096601A" w:rsidP="002C4D98">
            <w:pPr>
              <w:rPr>
                <w:rFonts w:ascii="Arial" w:hAnsi="Arial" w:cs="Arial"/>
                <w:szCs w:val="22"/>
              </w:rPr>
            </w:pPr>
            <w:r w:rsidRPr="003D7362">
              <w:rPr>
                <w:rFonts w:ascii="Arial" w:hAnsi="Arial" w:cs="Arial"/>
                <w:szCs w:val="22"/>
              </w:rPr>
              <w:t>Result 2.5.2: X &gt; V</w:t>
            </w:r>
          </w:p>
        </w:tc>
      </w:tr>
      <w:tr w:rsidR="00341911" w:rsidRPr="003D7362" w14:paraId="52E8E746" w14:textId="77777777" w:rsidTr="002C4D98">
        <w:tc>
          <w:tcPr>
            <w:tcW w:w="0" w:type="auto"/>
            <w:hideMark/>
          </w:tcPr>
          <w:p w14:paraId="2969012C" w14:textId="77777777" w:rsidR="0096601A" w:rsidRPr="003D7362" w:rsidRDefault="0096601A" w:rsidP="002C4D98">
            <w:pPr>
              <w:rPr>
                <w:rFonts w:ascii="Arial" w:hAnsi="Arial" w:cs="Arial"/>
                <w:szCs w:val="22"/>
              </w:rPr>
            </w:pPr>
            <w:r w:rsidRPr="003D7362">
              <w:rPr>
                <w:rFonts w:ascii="Arial" w:hAnsi="Arial" w:cs="Arial"/>
                <w:szCs w:val="22"/>
              </w:rPr>
              <w:t>0.10</w:t>
            </w:r>
          </w:p>
        </w:tc>
        <w:tc>
          <w:tcPr>
            <w:tcW w:w="0" w:type="auto"/>
            <w:vMerge w:val="restart"/>
            <w:hideMark/>
          </w:tcPr>
          <w:p w14:paraId="3C5EC828" w14:textId="77777777" w:rsidR="0096601A" w:rsidRPr="003D7362" w:rsidRDefault="0096601A" w:rsidP="002C4D98">
            <w:pPr>
              <w:rPr>
                <w:rFonts w:ascii="Arial" w:hAnsi="Arial" w:cs="Arial"/>
                <w:szCs w:val="22"/>
              </w:rPr>
            </w:pPr>
            <w:r w:rsidRPr="003D7362">
              <w:rPr>
                <w:rFonts w:ascii="Arial" w:hAnsi="Arial" w:cs="Arial"/>
                <w:szCs w:val="22"/>
              </w:rPr>
              <w:t>Met the requirement</w:t>
            </w:r>
          </w:p>
        </w:tc>
        <w:tc>
          <w:tcPr>
            <w:tcW w:w="0" w:type="auto"/>
            <w:vMerge w:val="restart"/>
            <w:hideMark/>
          </w:tcPr>
          <w:p w14:paraId="1B3171D6" w14:textId="77777777" w:rsidR="0096601A" w:rsidRPr="003D7362" w:rsidRDefault="0096601A" w:rsidP="002C4D98">
            <w:pPr>
              <w:rPr>
                <w:rFonts w:ascii="Arial" w:hAnsi="Arial" w:cs="Arial"/>
                <w:szCs w:val="22"/>
              </w:rPr>
            </w:pPr>
            <w:r w:rsidRPr="003D7362">
              <w:rPr>
                <w:rFonts w:ascii="Arial" w:hAnsi="Arial" w:cs="Arial"/>
                <w:szCs w:val="22"/>
              </w:rPr>
              <w:t>Not met the requirement</w:t>
            </w:r>
          </w:p>
        </w:tc>
      </w:tr>
      <w:tr w:rsidR="00341911" w:rsidRPr="003D7362" w14:paraId="6688DD1A" w14:textId="77777777" w:rsidTr="002C4D98">
        <w:tc>
          <w:tcPr>
            <w:tcW w:w="0" w:type="auto"/>
            <w:hideMark/>
          </w:tcPr>
          <w:p w14:paraId="4BFD3BAD" w14:textId="77777777" w:rsidR="0096601A" w:rsidRPr="003D7362" w:rsidRDefault="0096601A" w:rsidP="002C4D98">
            <w:pPr>
              <w:rPr>
                <w:rFonts w:ascii="Arial" w:hAnsi="Arial" w:cs="Arial"/>
                <w:szCs w:val="22"/>
              </w:rPr>
            </w:pPr>
            <w:r w:rsidRPr="003D7362">
              <w:rPr>
                <w:rFonts w:ascii="Arial" w:hAnsi="Arial" w:cs="Arial"/>
                <w:szCs w:val="22"/>
              </w:rPr>
              <w:t>0.50</w:t>
            </w:r>
          </w:p>
        </w:tc>
        <w:tc>
          <w:tcPr>
            <w:tcW w:w="0" w:type="auto"/>
            <w:vMerge/>
            <w:vAlign w:val="center"/>
            <w:hideMark/>
          </w:tcPr>
          <w:p w14:paraId="4CE72E1E" w14:textId="77777777" w:rsidR="0096601A" w:rsidRPr="003D7362" w:rsidRDefault="0096601A" w:rsidP="002C4D98">
            <w:pPr>
              <w:rPr>
                <w:rFonts w:ascii="Arial" w:hAnsi="Arial" w:cs="Arial"/>
                <w:szCs w:val="22"/>
              </w:rPr>
            </w:pPr>
          </w:p>
        </w:tc>
        <w:tc>
          <w:tcPr>
            <w:tcW w:w="0" w:type="auto"/>
            <w:vMerge/>
            <w:vAlign w:val="center"/>
            <w:hideMark/>
          </w:tcPr>
          <w:p w14:paraId="5BE11FAB" w14:textId="77777777" w:rsidR="0096601A" w:rsidRPr="003D7362" w:rsidRDefault="0096601A" w:rsidP="002C4D98">
            <w:pPr>
              <w:rPr>
                <w:rFonts w:ascii="Arial" w:hAnsi="Arial" w:cs="Arial"/>
                <w:szCs w:val="22"/>
              </w:rPr>
            </w:pPr>
          </w:p>
        </w:tc>
      </w:tr>
      <w:tr w:rsidR="00341911" w:rsidRPr="003D7362" w14:paraId="781D8363" w14:textId="77777777" w:rsidTr="002C4D98">
        <w:tc>
          <w:tcPr>
            <w:tcW w:w="0" w:type="auto"/>
            <w:hideMark/>
          </w:tcPr>
          <w:p w14:paraId="2B97238F" w14:textId="77777777" w:rsidR="0096601A" w:rsidRPr="003D7362" w:rsidRDefault="0096601A" w:rsidP="002C4D98">
            <w:pPr>
              <w:rPr>
                <w:rFonts w:ascii="Arial" w:hAnsi="Arial" w:cs="Arial"/>
                <w:szCs w:val="22"/>
              </w:rPr>
            </w:pPr>
            <w:r w:rsidRPr="003D7362">
              <w:rPr>
                <w:rFonts w:ascii="Arial" w:hAnsi="Arial" w:cs="Arial"/>
                <w:szCs w:val="22"/>
              </w:rPr>
              <w:lastRenderedPageBreak/>
              <w:t> </w:t>
            </w:r>
          </w:p>
        </w:tc>
        <w:tc>
          <w:tcPr>
            <w:tcW w:w="0" w:type="auto"/>
            <w:gridSpan w:val="2"/>
            <w:hideMark/>
          </w:tcPr>
          <w:p w14:paraId="603BFB1D" w14:textId="77777777" w:rsidR="0096601A" w:rsidRPr="003D7362" w:rsidRDefault="0096601A" w:rsidP="002C4D98">
            <w:pPr>
              <w:rPr>
                <w:rFonts w:ascii="Arial" w:hAnsi="Arial" w:cs="Arial"/>
                <w:szCs w:val="22"/>
              </w:rPr>
            </w:pPr>
            <w:r w:rsidRPr="003D7362">
              <w:rPr>
                <w:rFonts w:ascii="Arial" w:hAnsi="Arial" w:cs="Arial"/>
                <w:szCs w:val="22"/>
              </w:rPr>
              <w:t>Result X reported to 2 decimal places</w:t>
            </w:r>
          </w:p>
        </w:tc>
      </w:tr>
    </w:tbl>
    <w:p w14:paraId="1F4676D6" w14:textId="14B97E80" w:rsidR="0096601A" w:rsidRPr="003D7362" w:rsidRDefault="00372229" w:rsidP="00C545E7">
      <w:pPr>
        <w:jc w:val="both"/>
        <w:rPr>
          <w:rFonts w:ascii="Arial" w:hAnsi="Arial" w:cs="Arial"/>
          <w:szCs w:val="22"/>
        </w:rPr>
      </w:pPr>
      <w:r w:rsidRPr="003D7362">
        <w:rPr>
          <w:rFonts w:ascii="Arial" w:hAnsi="Arial" w:cs="Arial"/>
          <w:szCs w:val="22"/>
        </w:rPr>
        <w:t>(f)</w:t>
      </w:r>
      <w:r w:rsidR="0096601A" w:rsidRPr="003D7362">
        <w:rPr>
          <w:rFonts w:ascii="Arial" w:hAnsi="Arial" w:cs="Arial"/>
          <w:szCs w:val="22"/>
        </w:rPr>
        <w:t xml:space="preserve"> The final results obtained from this verification procedure shall be evaluated by the competent authority.</w:t>
      </w:r>
    </w:p>
    <w:p w14:paraId="6D49AB9C" w14:textId="7E9292AA" w:rsidR="0096601A" w:rsidRPr="003D7362" w:rsidRDefault="00372229" w:rsidP="00C545E7">
      <w:pPr>
        <w:jc w:val="both"/>
        <w:rPr>
          <w:rFonts w:ascii="Arial" w:hAnsi="Arial" w:cs="Arial"/>
          <w:szCs w:val="22"/>
        </w:rPr>
      </w:pPr>
      <w:r w:rsidRPr="003D7362">
        <w:rPr>
          <w:rFonts w:ascii="Arial" w:hAnsi="Arial" w:cs="Arial"/>
          <w:szCs w:val="22"/>
        </w:rPr>
        <w:t xml:space="preserve">(g) </w:t>
      </w:r>
      <w:r w:rsidR="0096601A" w:rsidRPr="003D7362">
        <w:rPr>
          <w:rFonts w:ascii="Arial" w:hAnsi="Arial" w:cs="Arial"/>
          <w:szCs w:val="22"/>
        </w:rPr>
        <w:t xml:space="preserve"> The laboratory shall provide a copy of the test record to the competent authority managing the verification procedure.</w:t>
      </w:r>
    </w:p>
    <w:p w14:paraId="3E495E88" w14:textId="77777777" w:rsidR="0096601A" w:rsidRPr="003D7362" w:rsidRDefault="0096601A" w:rsidP="00C545E7">
      <w:pPr>
        <w:jc w:val="both"/>
        <w:rPr>
          <w:rFonts w:ascii="Arial" w:hAnsi="Arial" w:cs="Arial"/>
          <w:szCs w:val="22"/>
        </w:rPr>
      </w:pPr>
      <w:r w:rsidRPr="003D7362">
        <w:rPr>
          <w:rFonts w:ascii="Arial" w:hAnsi="Arial" w:cs="Arial"/>
          <w:szCs w:val="22"/>
        </w:rPr>
        <w:t> </w:t>
      </w:r>
      <w:r w:rsidRPr="003D7362">
        <w:rPr>
          <w:rFonts w:ascii="Arial" w:hAnsi="Arial" w:cs="Arial"/>
          <w:b/>
          <w:bCs/>
          <w:szCs w:val="22"/>
        </w:rPr>
        <w:t>Part 2 – In-use and onboard samples</w:t>
      </w:r>
    </w:p>
    <w:p w14:paraId="1FBC5FC0" w14:textId="33146549" w:rsidR="0096601A" w:rsidRPr="003D7362" w:rsidRDefault="00372229" w:rsidP="00C545E7">
      <w:pPr>
        <w:jc w:val="both"/>
        <w:rPr>
          <w:rFonts w:ascii="Arial" w:hAnsi="Arial" w:cs="Arial"/>
          <w:szCs w:val="22"/>
        </w:rPr>
      </w:pPr>
      <w:r w:rsidRPr="003D7362">
        <w:rPr>
          <w:rFonts w:ascii="Arial" w:hAnsi="Arial" w:cs="Arial"/>
          <w:i/>
          <w:iCs/>
          <w:szCs w:val="22"/>
        </w:rPr>
        <w:t>(</w:t>
      </w:r>
      <w:r w:rsidR="0096601A" w:rsidRPr="003D7362">
        <w:rPr>
          <w:rFonts w:ascii="Arial" w:hAnsi="Arial" w:cs="Arial"/>
          <w:i/>
          <w:iCs/>
          <w:szCs w:val="22"/>
        </w:rPr>
        <w:t>3</w:t>
      </w:r>
      <w:r w:rsidRPr="003D7362">
        <w:rPr>
          <w:rFonts w:ascii="Arial" w:hAnsi="Arial" w:cs="Arial"/>
          <w:i/>
          <w:iCs/>
          <w:szCs w:val="22"/>
        </w:rPr>
        <w:t>)</w:t>
      </w:r>
      <w:r w:rsidR="0096601A" w:rsidRPr="003D7362">
        <w:rPr>
          <w:rFonts w:ascii="Arial" w:hAnsi="Arial" w:cs="Arial"/>
          <w:i/>
          <w:iCs/>
          <w:szCs w:val="22"/>
        </w:rPr>
        <w:t xml:space="preserve"> General Requirements</w:t>
      </w:r>
    </w:p>
    <w:p w14:paraId="18B20226" w14:textId="71BD4AD4" w:rsidR="0096601A" w:rsidRPr="003D7362" w:rsidRDefault="00372229" w:rsidP="00C545E7">
      <w:pPr>
        <w:jc w:val="both"/>
        <w:rPr>
          <w:rFonts w:ascii="Arial" w:hAnsi="Arial" w:cs="Arial"/>
          <w:szCs w:val="22"/>
        </w:rPr>
      </w:pPr>
      <w:r w:rsidRPr="003D7362">
        <w:rPr>
          <w:rFonts w:ascii="Arial" w:hAnsi="Arial" w:cs="Arial"/>
          <w:szCs w:val="22"/>
        </w:rPr>
        <w:t>(a)</w:t>
      </w:r>
      <w:r w:rsidR="0096601A" w:rsidRPr="003D7362">
        <w:rPr>
          <w:rFonts w:ascii="Arial" w:hAnsi="Arial" w:cs="Arial"/>
          <w:szCs w:val="22"/>
        </w:rPr>
        <w:t xml:space="preserve"> The in-use or onboard sample, as appropriate, shall be used to verify the sulphur content of the fuel oil as represented by that sample of fuel oil at the point of sampling.</w:t>
      </w:r>
    </w:p>
    <w:p w14:paraId="00092488" w14:textId="07610A80" w:rsidR="0096601A" w:rsidRPr="003D7362" w:rsidRDefault="00372229" w:rsidP="00C545E7">
      <w:pPr>
        <w:jc w:val="both"/>
        <w:rPr>
          <w:rFonts w:ascii="Arial" w:hAnsi="Arial" w:cs="Arial"/>
          <w:szCs w:val="22"/>
        </w:rPr>
      </w:pPr>
      <w:r w:rsidRPr="003D7362">
        <w:rPr>
          <w:rFonts w:ascii="Arial" w:hAnsi="Arial" w:cs="Arial"/>
          <w:szCs w:val="22"/>
        </w:rPr>
        <w:t>(b)</w:t>
      </w:r>
      <w:r w:rsidR="0096601A" w:rsidRPr="003D7362">
        <w:rPr>
          <w:rFonts w:ascii="Arial" w:hAnsi="Arial" w:cs="Arial"/>
          <w:szCs w:val="22"/>
        </w:rPr>
        <w:t xml:space="preserve"> A Party, through its competent authority, shall manage the verification procedure.</w:t>
      </w:r>
    </w:p>
    <w:p w14:paraId="79CB15C6" w14:textId="7BD674E4" w:rsidR="0096601A" w:rsidRPr="003D7362" w:rsidRDefault="00372229" w:rsidP="00C545E7">
      <w:pPr>
        <w:jc w:val="both"/>
        <w:rPr>
          <w:rFonts w:ascii="Arial" w:hAnsi="Arial" w:cs="Arial"/>
          <w:szCs w:val="22"/>
        </w:rPr>
      </w:pPr>
      <w:r w:rsidRPr="003D7362">
        <w:rPr>
          <w:rFonts w:ascii="Arial" w:hAnsi="Arial" w:cs="Arial"/>
          <w:szCs w:val="22"/>
        </w:rPr>
        <w:t>(c)</w:t>
      </w:r>
      <w:r w:rsidR="0096601A" w:rsidRPr="003D7362">
        <w:rPr>
          <w:rFonts w:ascii="Arial" w:hAnsi="Arial" w:cs="Arial"/>
          <w:szCs w:val="22"/>
        </w:rPr>
        <w:t xml:space="preserve"> A laboratory undertaking the sulphur testing procedure given in this appendix shall have valid accreditation in respect of the test method to be used.</w:t>
      </w:r>
    </w:p>
    <w:p w14:paraId="7F0F38C0" w14:textId="03349E4D" w:rsidR="0096601A" w:rsidRPr="003D7362" w:rsidRDefault="00372229" w:rsidP="00C545E7">
      <w:pPr>
        <w:jc w:val="both"/>
        <w:rPr>
          <w:rFonts w:ascii="Arial" w:hAnsi="Arial" w:cs="Arial"/>
          <w:szCs w:val="22"/>
        </w:rPr>
      </w:pPr>
      <w:r w:rsidRPr="003D7362">
        <w:rPr>
          <w:rFonts w:ascii="Arial" w:hAnsi="Arial" w:cs="Arial"/>
          <w:i/>
          <w:iCs/>
          <w:szCs w:val="22"/>
        </w:rPr>
        <w:t>(</w:t>
      </w:r>
      <w:r w:rsidR="0096601A" w:rsidRPr="003D7362">
        <w:rPr>
          <w:rFonts w:ascii="Arial" w:hAnsi="Arial" w:cs="Arial"/>
          <w:i/>
          <w:iCs/>
          <w:szCs w:val="22"/>
        </w:rPr>
        <w:t>4</w:t>
      </w:r>
      <w:r w:rsidRPr="003D7362">
        <w:rPr>
          <w:rFonts w:ascii="Arial" w:hAnsi="Arial" w:cs="Arial"/>
          <w:i/>
          <w:iCs/>
          <w:szCs w:val="22"/>
        </w:rPr>
        <w:t>)</w:t>
      </w:r>
      <w:r w:rsidR="0096601A" w:rsidRPr="003D7362">
        <w:rPr>
          <w:rFonts w:ascii="Arial" w:hAnsi="Arial" w:cs="Arial"/>
          <w:i/>
          <w:iCs/>
          <w:szCs w:val="22"/>
        </w:rPr>
        <w:t xml:space="preserve"> Verification Procedure Part 2</w:t>
      </w:r>
    </w:p>
    <w:p w14:paraId="060113EA" w14:textId="1F719509" w:rsidR="0096601A" w:rsidRPr="003D7362" w:rsidRDefault="00372229" w:rsidP="00C545E7">
      <w:pPr>
        <w:jc w:val="both"/>
        <w:rPr>
          <w:rFonts w:ascii="Arial" w:hAnsi="Arial" w:cs="Arial"/>
          <w:szCs w:val="22"/>
        </w:rPr>
      </w:pPr>
      <w:r w:rsidRPr="003D7362">
        <w:rPr>
          <w:rFonts w:ascii="Arial" w:hAnsi="Arial" w:cs="Arial"/>
          <w:szCs w:val="22"/>
        </w:rPr>
        <w:t>(a)</w:t>
      </w:r>
      <w:r w:rsidR="0096601A" w:rsidRPr="003D7362">
        <w:rPr>
          <w:rFonts w:ascii="Arial" w:hAnsi="Arial" w:cs="Arial"/>
          <w:szCs w:val="22"/>
        </w:rPr>
        <w:t xml:space="preserve"> The in-use or onboard sample shall be conveyed by the competent authority to the laboratory.</w:t>
      </w:r>
    </w:p>
    <w:p w14:paraId="7265BCB7" w14:textId="1412E736" w:rsidR="0096601A" w:rsidRPr="003D7362" w:rsidRDefault="00372229" w:rsidP="00C545E7">
      <w:pPr>
        <w:jc w:val="both"/>
        <w:rPr>
          <w:rFonts w:ascii="Arial" w:hAnsi="Arial" w:cs="Arial"/>
          <w:szCs w:val="22"/>
        </w:rPr>
      </w:pPr>
      <w:r w:rsidRPr="003D7362">
        <w:rPr>
          <w:rFonts w:ascii="Arial" w:hAnsi="Arial" w:cs="Arial"/>
          <w:szCs w:val="22"/>
        </w:rPr>
        <w:t>(b)</w:t>
      </w:r>
      <w:r w:rsidR="0096601A" w:rsidRPr="003D7362">
        <w:rPr>
          <w:rFonts w:ascii="Arial" w:hAnsi="Arial" w:cs="Arial"/>
          <w:szCs w:val="22"/>
        </w:rPr>
        <w:t xml:space="preserve"> The laboratory shall:</w:t>
      </w:r>
    </w:p>
    <w:p w14:paraId="4405A7F9" w14:textId="40189C4E" w:rsidR="0096601A" w:rsidRPr="003D7362" w:rsidRDefault="00372229" w:rsidP="00C545E7">
      <w:pPr>
        <w:ind w:left="72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w:t>
      </w:r>
      <w:r w:rsidR="0096601A" w:rsidRPr="003D7362">
        <w:rPr>
          <w:rFonts w:ascii="Arial" w:hAnsi="Arial" w:cs="Arial"/>
          <w:szCs w:val="22"/>
        </w:rPr>
        <w:t>record the details of the seal number and the sample label on the test record;</w:t>
      </w:r>
    </w:p>
    <w:p w14:paraId="2809E016" w14:textId="07B8C7B1" w:rsidR="0096601A" w:rsidRPr="003D7362" w:rsidRDefault="00372229" w:rsidP="00C545E7">
      <w:pPr>
        <w:ind w:left="720"/>
        <w:jc w:val="both"/>
        <w:rPr>
          <w:rFonts w:ascii="Arial" w:hAnsi="Arial" w:cs="Arial"/>
          <w:szCs w:val="22"/>
        </w:rPr>
      </w:pPr>
      <w:r w:rsidRPr="003D7362">
        <w:rPr>
          <w:rFonts w:ascii="Arial" w:hAnsi="Arial" w:cs="Arial"/>
          <w:szCs w:val="22"/>
        </w:rPr>
        <w:t>(ii)</w:t>
      </w:r>
      <w:r w:rsidR="0096601A" w:rsidRPr="003D7362">
        <w:rPr>
          <w:rFonts w:ascii="Arial" w:hAnsi="Arial" w:cs="Arial"/>
          <w:szCs w:val="22"/>
        </w:rPr>
        <w:t xml:space="preserve"> record the condition of the seal of the sample as received on the test record; and</w:t>
      </w:r>
    </w:p>
    <w:p w14:paraId="1DE683A9" w14:textId="0C34DC33" w:rsidR="0096601A" w:rsidRPr="003D7362" w:rsidRDefault="00372229" w:rsidP="00C545E7">
      <w:pPr>
        <w:ind w:left="720"/>
        <w:jc w:val="both"/>
        <w:rPr>
          <w:rFonts w:ascii="Arial" w:hAnsi="Arial" w:cs="Arial"/>
          <w:szCs w:val="22"/>
        </w:rPr>
      </w:pPr>
      <w:r w:rsidRPr="003D7362">
        <w:rPr>
          <w:rFonts w:ascii="Arial" w:hAnsi="Arial" w:cs="Arial"/>
          <w:szCs w:val="22"/>
        </w:rPr>
        <w:t>(iii)</w:t>
      </w:r>
      <w:r w:rsidR="0096601A" w:rsidRPr="003D7362">
        <w:rPr>
          <w:rFonts w:ascii="Arial" w:hAnsi="Arial" w:cs="Arial"/>
          <w:szCs w:val="22"/>
        </w:rPr>
        <w:t xml:space="preserve"> reject any sample where the seal has been broken prior to receipt and record that rejection on the test record.</w:t>
      </w:r>
    </w:p>
    <w:p w14:paraId="2F55B1CD" w14:textId="1D3A56A0" w:rsidR="0096601A" w:rsidRPr="003D7362" w:rsidRDefault="00372229" w:rsidP="00C545E7">
      <w:pPr>
        <w:jc w:val="both"/>
        <w:rPr>
          <w:rFonts w:ascii="Arial" w:hAnsi="Arial" w:cs="Arial"/>
          <w:szCs w:val="22"/>
        </w:rPr>
      </w:pPr>
      <w:r w:rsidRPr="003D7362">
        <w:rPr>
          <w:rFonts w:ascii="Arial" w:hAnsi="Arial" w:cs="Arial"/>
          <w:szCs w:val="22"/>
        </w:rPr>
        <w:t>(c)</w:t>
      </w:r>
      <w:r w:rsidR="0096601A" w:rsidRPr="003D7362">
        <w:rPr>
          <w:rFonts w:ascii="Arial" w:hAnsi="Arial" w:cs="Arial"/>
          <w:szCs w:val="22"/>
        </w:rPr>
        <w:t xml:space="preserve"> If the seal of the sample as received has not been broken, the laboratory shall proceed with the verification procedure and shall:</w:t>
      </w:r>
    </w:p>
    <w:p w14:paraId="0592E349" w14:textId="6C7E43E3" w:rsidR="0096601A" w:rsidRPr="003D7362" w:rsidRDefault="00372229" w:rsidP="00C545E7">
      <w:pPr>
        <w:ind w:left="72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w:t>
      </w:r>
      <w:r w:rsidR="0096601A" w:rsidRPr="003D7362">
        <w:rPr>
          <w:rFonts w:ascii="Arial" w:hAnsi="Arial" w:cs="Arial"/>
          <w:szCs w:val="22"/>
        </w:rPr>
        <w:t xml:space="preserve"> unseal the sample;</w:t>
      </w:r>
    </w:p>
    <w:p w14:paraId="6F262AE1" w14:textId="531CB59F" w:rsidR="0096601A" w:rsidRPr="003D7362" w:rsidRDefault="00372229" w:rsidP="00C545E7">
      <w:pPr>
        <w:ind w:left="720"/>
        <w:jc w:val="both"/>
        <w:rPr>
          <w:rFonts w:ascii="Arial" w:hAnsi="Arial" w:cs="Arial"/>
          <w:szCs w:val="22"/>
        </w:rPr>
      </w:pPr>
      <w:r w:rsidRPr="003D7362">
        <w:rPr>
          <w:rFonts w:ascii="Arial" w:hAnsi="Arial" w:cs="Arial"/>
          <w:szCs w:val="22"/>
        </w:rPr>
        <w:t>(ii)</w:t>
      </w:r>
      <w:r w:rsidR="0096601A" w:rsidRPr="003D7362">
        <w:rPr>
          <w:rFonts w:ascii="Arial" w:hAnsi="Arial" w:cs="Arial"/>
          <w:szCs w:val="22"/>
        </w:rPr>
        <w:t xml:space="preserve"> ensure that the sample is thoroughly homogenized;</w:t>
      </w:r>
    </w:p>
    <w:p w14:paraId="2647DEE5" w14:textId="4649FE99" w:rsidR="0096601A" w:rsidRPr="003D7362" w:rsidRDefault="00372229" w:rsidP="00C545E7">
      <w:pPr>
        <w:ind w:left="720"/>
        <w:jc w:val="both"/>
        <w:rPr>
          <w:rFonts w:ascii="Arial" w:hAnsi="Arial" w:cs="Arial"/>
          <w:szCs w:val="22"/>
        </w:rPr>
      </w:pPr>
      <w:r w:rsidRPr="003D7362">
        <w:rPr>
          <w:rFonts w:ascii="Arial" w:hAnsi="Arial" w:cs="Arial"/>
          <w:szCs w:val="22"/>
        </w:rPr>
        <w:t xml:space="preserve">(iii) </w:t>
      </w:r>
      <w:r w:rsidR="0096601A" w:rsidRPr="003D7362">
        <w:rPr>
          <w:rFonts w:ascii="Arial" w:hAnsi="Arial" w:cs="Arial"/>
          <w:szCs w:val="22"/>
        </w:rPr>
        <w:t>draw two subsamples from the sample; and</w:t>
      </w:r>
    </w:p>
    <w:p w14:paraId="2E3EB30F" w14:textId="64839CDF" w:rsidR="0096601A" w:rsidRPr="003D7362" w:rsidRDefault="00372229" w:rsidP="00C545E7">
      <w:pPr>
        <w:ind w:left="720"/>
        <w:jc w:val="both"/>
        <w:rPr>
          <w:rFonts w:ascii="Arial" w:hAnsi="Arial" w:cs="Arial"/>
          <w:szCs w:val="22"/>
        </w:rPr>
      </w:pPr>
      <w:r w:rsidRPr="003D7362">
        <w:rPr>
          <w:rFonts w:ascii="Arial" w:hAnsi="Arial" w:cs="Arial"/>
          <w:szCs w:val="22"/>
        </w:rPr>
        <w:t>(iv)</w:t>
      </w:r>
      <w:r w:rsidR="0096601A" w:rsidRPr="003D7362">
        <w:rPr>
          <w:rFonts w:ascii="Arial" w:hAnsi="Arial" w:cs="Arial"/>
          <w:szCs w:val="22"/>
        </w:rPr>
        <w:t xml:space="preserve"> reseal the sample and record the new reseal details on the test record.</w:t>
      </w:r>
    </w:p>
    <w:p w14:paraId="3668254F" w14:textId="30F997B1" w:rsidR="0096601A" w:rsidRPr="003D7362" w:rsidRDefault="00372229" w:rsidP="00C545E7">
      <w:pPr>
        <w:jc w:val="both"/>
        <w:rPr>
          <w:rFonts w:ascii="Arial" w:hAnsi="Arial" w:cs="Arial"/>
          <w:szCs w:val="22"/>
        </w:rPr>
      </w:pPr>
      <w:r w:rsidRPr="003D7362">
        <w:rPr>
          <w:rFonts w:ascii="Arial" w:hAnsi="Arial" w:cs="Arial"/>
          <w:szCs w:val="22"/>
        </w:rPr>
        <w:t>(d)</w:t>
      </w:r>
      <w:r w:rsidR="0096601A" w:rsidRPr="003D7362">
        <w:rPr>
          <w:rFonts w:ascii="Arial" w:hAnsi="Arial" w:cs="Arial"/>
          <w:szCs w:val="22"/>
        </w:rPr>
        <w:t xml:space="preserve"> The two subsamples shall be tested in succession, in accordance with the specified test method referred to in </w:t>
      </w:r>
      <w:r w:rsidRPr="003D7362">
        <w:rPr>
          <w:rFonts w:ascii="Arial" w:hAnsi="Arial" w:cs="Arial"/>
          <w:szCs w:val="22"/>
        </w:rPr>
        <w:t xml:space="preserve">Rule </w:t>
      </w:r>
      <w:r w:rsidR="00341911" w:rsidRPr="003D7362">
        <w:rPr>
          <w:rFonts w:ascii="Arial" w:hAnsi="Arial" w:cs="Arial"/>
          <w:szCs w:val="22"/>
        </w:rPr>
        <w:t>3(1) (</w:t>
      </w:r>
      <w:proofErr w:type="spellStart"/>
      <w:r w:rsidR="00341911" w:rsidRPr="003D7362">
        <w:rPr>
          <w:rFonts w:ascii="Arial" w:hAnsi="Arial" w:cs="Arial"/>
          <w:szCs w:val="22"/>
        </w:rPr>
        <w:t>hhh</w:t>
      </w:r>
      <w:proofErr w:type="spellEnd"/>
      <w:r w:rsidR="00341911" w:rsidRPr="003D7362">
        <w:rPr>
          <w:rFonts w:ascii="Arial" w:hAnsi="Arial" w:cs="Arial"/>
          <w:szCs w:val="22"/>
        </w:rPr>
        <w:t>)</w:t>
      </w:r>
      <w:r w:rsidR="0096601A" w:rsidRPr="003D7362">
        <w:rPr>
          <w:rFonts w:ascii="Arial" w:hAnsi="Arial" w:cs="Arial"/>
          <w:szCs w:val="22"/>
        </w:rPr>
        <w:t>. For the purposes of this Part 2 verification procedure, the results obtained shall be referred to as '2A' and '2B':</w:t>
      </w:r>
    </w:p>
    <w:p w14:paraId="546C1FE4" w14:textId="4B8FC214" w:rsidR="0096601A" w:rsidRPr="003D7362" w:rsidRDefault="00372229" w:rsidP="00C545E7">
      <w:pPr>
        <w:ind w:left="720"/>
        <w:jc w:val="both"/>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w:t>
      </w:r>
      <w:r w:rsidR="0096601A" w:rsidRPr="003D7362">
        <w:rPr>
          <w:rFonts w:ascii="Arial" w:hAnsi="Arial" w:cs="Arial"/>
          <w:szCs w:val="22"/>
        </w:rPr>
        <w:t xml:space="preserve"> results 2A and 2B shall be recorded on the test record in accordance with the requirements of the test method; and</w:t>
      </w:r>
    </w:p>
    <w:p w14:paraId="53103FA6" w14:textId="2F5B6697" w:rsidR="0096601A" w:rsidRPr="003D7362" w:rsidRDefault="00372229" w:rsidP="00C545E7">
      <w:pPr>
        <w:ind w:left="720"/>
        <w:jc w:val="both"/>
        <w:rPr>
          <w:rFonts w:ascii="Arial" w:hAnsi="Arial" w:cs="Arial"/>
          <w:szCs w:val="22"/>
        </w:rPr>
      </w:pPr>
      <w:r w:rsidRPr="003D7362">
        <w:rPr>
          <w:rFonts w:ascii="Arial" w:hAnsi="Arial" w:cs="Arial"/>
          <w:szCs w:val="22"/>
        </w:rPr>
        <w:t>(ii)</w:t>
      </w:r>
      <w:r w:rsidR="0096601A" w:rsidRPr="003D7362">
        <w:rPr>
          <w:rFonts w:ascii="Arial" w:hAnsi="Arial" w:cs="Arial"/>
          <w:szCs w:val="22"/>
        </w:rPr>
        <w:t xml:space="preserve"> if the results of 2A and 2B are within the repeatability (r) of the test method, the results shall be considered valid; or</w:t>
      </w:r>
    </w:p>
    <w:p w14:paraId="3166AAA2" w14:textId="7CAC68FB" w:rsidR="0096601A" w:rsidRPr="003D7362" w:rsidRDefault="00372229" w:rsidP="00C545E7">
      <w:pPr>
        <w:ind w:left="720"/>
        <w:jc w:val="both"/>
        <w:rPr>
          <w:rFonts w:ascii="Arial" w:hAnsi="Arial" w:cs="Arial"/>
          <w:szCs w:val="22"/>
        </w:rPr>
      </w:pPr>
      <w:r w:rsidRPr="003D7362">
        <w:rPr>
          <w:rFonts w:ascii="Arial" w:hAnsi="Arial" w:cs="Arial"/>
          <w:szCs w:val="22"/>
        </w:rPr>
        <w:t>(iii)</w:t>
      </w:r>
      <w:r w:rsidR="0096601A" w:rsidRPr="003D7362">
        <w:rPr>
          <w:rFonts w:ascii="Arial" w:hAnsi="Arial" w:cs="Arial"/>
          <w:szCs w:val="22"/>
        </w:rPr>
        <w:t xml:space="preserve"> if the results of 2A and 2B are not within the repeatability (r) of the test method, both results shall be rejected and two new subsamples shall be taken by the laboratory and tested. The sample bottle shall be resealed in accordance with paragraph 4.3.4 after the new subsamples have been taken; and</w:t>
      </w:r>
    </w:p>
    <w:p w14:paraId="4AACCED6" w14:textId="4740D5EB" w:rsidR="0096601A" w:rsidRPr="003D7362" w:rsidRDefault="00372229" w:rsidP="00C545E7">
      <w:pPr>
        <w:ind w:left="720"/>
        <w:jc w:val="both"/>
        <w:rPr>
          <w:rFonts w:ascii="Arial" w:hAnsi="Arial" w:cs="Arial"/>
          <w:szCs w:val="22"/>
        </w:rPr>
      </w:pPr>
      <w:r w:rsidRPr="003D7362">
        <w:rPr>
          <w:rFonts w:ascii="Arial" w:hAnsi="Arial" w:cs="Arial"/>
          <w:szCs w:val="22"/>
        </w:rPr>
        <w:lastRenderedPageBreak/>
        <w:t>(iv)</w:t>
      </w:r>
      <w:r w:rsidR="0096601A" w:rsidRPr="003D7362">
        <w:rPr>
          <w:rFonts w:ascii="Arial" w:hAnsi="Arial" w:cs="Arial"/>
          <w:szCs w:val="22"/>
        </w:rPr>
        <w:t xml:space="preserve"> in the case of two failures to achieve repeatability between 2A and 2B, the cause of that failure shall be investigated by the laboratory and resolved before further testing of the sample is undertaken. On resolution of that repeatability issue, two new subsamples shall be taken in accordance with paragraph 4</w:t>
      </w:r>
      <w:r w:rsidRPr="003D7362">
        <w:rPr>
          <w:rFonts w:ascii="Arial" w:hAnsi="Arial" w:cs="Arial"/>
          <w:szCs w:val="22"/>
        </w:rPr>
        <w:t>(c)</w:t>
      </w:r>
      <w:r w:rsidR="0096601A" w:rsidRPr="003D7362">
        <w:rPr>
          <w:rFonts w:ascii="Arial" w:hAnsi="Arial" w:cs="Arial"/>
          <w:szCs w:val="22"/>
        </w:rPr>
        <w:t>. The sample shall be resealed in accordance with paragraph 4</w:t>
      </w:r>
      <w:r w:rsidRPr="003D7362">
        <w:rPr>
          <w:rFonts w:ascii="Arial" w:hAnsi="Arial" w:cs="Arial"/>
          <w:szCs w:val="22"/>
        </w:rPr>
        <w:t xml:space="preserve">(3)(c) </w:t>
      </w:r>
      <w:r w:rsidR="0096601A" w:rsidRPr="003D7362">
        <w:rPr>
          <w:rFonts w:ascii="Arial" w:hAnsi="Arial" w:cs="Arial"/>
          <w:szCs w:val="22"/>
        </w:rPr>
        <w:t>after the new subsamples have been taken.</w:t>
      </w:r>
    </w:p>
    <w:p w14:paraId="6287B43E" w14:textId="6A9A3CDB" w:rsidR="0096601A" w:rsidRPr="003D7362" w:rsidRDefault="00372229" w:rsidP="00C545E7">
      <w:pPr>
        <w:jc w:val="both"/>
        <w:rPr>
          <w:rFonts w:ascii="Arial" w:hAnsi="Arial" w:cs="Arial"/>
          <w:szCs w:val="22"/>
        </w:rPr>
      </w:pPr>
      <w:r w:rsidRPr="003D7362">
        <w:rPr>
          <w:rFonts w:ascii="Arial" w:hAnsi="Arial" w:cs="Arial"/>
          <w:szCs w:val="22"/>
        </w:rPr>
        <w:t xml:space="preserve">(e) </w:t>
      </w:r>
      <w:r w:rsidR="0096601A" w:rsidRPr="003D7362">
        <w:rPr>
          <w:rFonts w:ascii="Arial" w:hAnsi="Arial" w:cs="Arial"/>
          <w:szCs w:val="22"/>
        </w:rPr>
        <w:t xml:space="preserve"> If the test results of 2A and 2B are valid, an average of these two results shall be calculated. That average value shall be referred to as 'Z' and shall be recorded on the test record:</w:t>
      </w:r>
    </w:p>
    <w:p w14:paraId="0B1A99D3" w14:textId="43C029A1" w:rsidR="0096601A" w:rsidRPr="003D7362" w:rsidRDefault="0096601A" w:rsidP="00C545E7">
      <w:pPr>
        <w:ind w:left="720"/>
        <w:jc w:val="both"/>
        <w:rPr>
          <w:rFonts w:ascii="Arial" w:hAnsi="Arial" w:cs="Arial"/>
          <w:szCs w:val="22"/>
        </w:rPr>
      </w:pPr>
      <w:r w:rsidRPr="003D7362">
        <w:rPr>
          <w:rFonts w:ascii="Arial" w:hAnsi="Arial" w:cs="Arial"/>
          <w:szCs w:val="22"/>
        </w:rPr>
        <w:t>.1 if Z is equal to or less than the applicable limit required by</w:t>
      </w:r>
      <w:r w:rsidR="00372229" w:rsidRPr="003D7362">
        <w:rPr>
          <w:rFonts w:ascii="Arial" w:hAnsi="Arial" w:cs="Arial"/>
          <w:szCs w:val="22"/>
        </w:rPr>
        <w:t xml:space="preserve"> paragraph 3</w:t>
      </w:r>
      <w:r w:rsidRPr="003D7362">
        <w:rPr>
          <w:rFonts w:ascii="Arial" w:hAnsi="Arial" w:cs="Arial"/>
          <w:szCs w:val="22"/>
        </w:rPr>
        <w:t> </w:t>
      </w:r>
      <w:r w:rsidR="00372229" w:rsidRPr="003D7362">
        <w:rPr>
          <w:rFonts w:ascii="Arial" w:hAnsi="Arial" w:cs="Arial"/>
          <w:szCs w:val="22"/>
        </w:rPr>
        <w:t xml:space="preserve">of the First Schedule to </w:t>
      </w:r>
      <w:r w:rsidR="00C545E7" w:rsidRPr="003D7362">
        <w:rPr>
          <w:rFonts w:ascii="Arial" w:hAnsi="Arial" w:cs="Arial"/>
          <w:szCs w:val="22"/>
        </w:rPr>
        <w:t>this</w:t>
      </w:r>
      <w:r w:rsidR="00372229" w:rsidRPr="003D7362">
        <w:rPr>
          <w:rFonts w:ascii="Arial" w:hAnsi="Arial" w:cs="Arial"/>
          <w:szCs w:val="22"/>
        </w:rPr>
        <w:t xml:space="preserve"> </w:t>
      </w:r>
      <w:r w:rsidR="00C545E7" w:rsidRPr="003D7362">
        <w:rPr>
          <w:rFonts w:ascii="Arial" w:hAnsi="Arial" w:cs="Arial"/>
          <w:szCs w:val="22"/>
        </w:rPr>
        <w:t>R</w:t>
      </w:r>
      <w:r w:rsidR="00372229" w:rsidRPr="003D7362">
        <w:rPr>
          <w:rFonts w:ascii="Arial" w:hAnsi="Arial" w:cs="Arial"/>
          <w:szCs w:val="22"/>
        </w:rPr>
        <w:t>ules</w:t>
      </w:r>
      <w:r w:rsidRPr="003D7362">
        <w:rPr>
          <w:rFonts w:ascii="Arial" w:hAnsi="Arial" w:cs="Arial"/>
          <w:szCs w:val="22"/>
        </w:rPr>
        <w:t>, the sulphur content of the fuel oil as represented by the tested sample shall be considered to have met the requirement;</w:t>
      </w:r>
    </w:p>
    <w:p w14:paraId="168BEB54" w14:textId="78DDD4D8" w:rsidR="0096601A" w:rsidRPr="003D7362" w:rsidRDefault="0096601A" w:rsidP="00C545E7">
      <w:pPr>
        <w:ind w:left="720"/>
        <w:jc w:val="both"/>
        <w:rPr>
          <w:rFonts w:ascii="Arial" w:hAnsi="Arial" w:cs="Arial"/>
          <w:szCs w:val="22"/>
        </w:rPr>
      </w:pPr>
      <w:r w:rsidRPr="003D7362">
        <w:rPr>
          <w:rFonts w:ascii="Arial" w:hAnsi="Arial" w:cs="Arial"/>
          <w:szCs w:val="22"/>
        </w:rPr>
        <w:t>.2 if Z is greater than the applicable limit required by </w:t>
      </w:r>
      <w:r w:rsidR="00D10994" w:rsidRPr="003D7362">
        <w:rPr>
          <w:rFonts w:ascii="Arial" w:hAnsi="Arial" w:cs="Arial"/>
          <w:szCs w:val="22"/>
        </w:rPr>
        <w:t xml:space="preserve"> paragraph 3 of the First Schedule to </w:t>
      </w:r>
      <w:r w:rsidR="00C545E7" w:rsidRPr="003D7362">
        <w:rPr>
          <w:rFonts w:ascii="Arial" w:hAnsi="Arial" w:cs="Arial"/>
          <w:szCs w:val="22"/>
        </w:rPr>
        <w:t>this</w:t>
      </w:r>
      <w:r w:rsidR="00D10994" w:rsidRPr="003D7362">
        <w:rPr>
          <w:rFonts w:ascii="Arial" w:hAnsi="Arial" w:cs="Arial"/>
          <w:szCs w:val="22"/>
        </w:rPr>
        <w:t xml:space="preserve"> </w:t>
      </w:r>
      <w:r w:rsidR="00C545E7" w:rsidRPr="003D7362">
        <w:rPr>
          <w:rFonts w:ascii="Arial" w:hAnsi="Arial" w:cs="Arial"/>
          <w:szCs w:val="22"/>
        </w:rPr>
        <w:t>R</w:t>
      </w:r>
      <w:r w:rsidR="00D10994" w:rsidRPr="003D7362">
        <w:rPr>
          <w:rFonts w:ascii="Arial" w:hAnsi="Arial" w:cs="Arial"/>
          <w:szCs w:val="22"/>
        </w:rPr>
        <w:t xml:space="preserve">ules </w:t>
      </w:r>
      <w:r w:rsidRPr="003D7362">
        <w:rPr>
          <w:rFonts w:ascii="Arial" w:hAnsi="Arial" w:cs="Arial"/>
          <w:szCs w:val="22"/>
        </w:rPr>
        <w:t>but less than or equal to that applicable limit + 0.59R (where R is the reproducibility of the test method), the sulphur content of the fuel oil as represented by the tested sample shall be considered to have met the requirement; or</w:t>
      </w:r>
    </w:p>
    <w:p w14:paraId="10CFA76C" w14:textId="43AF43D3" w:rsidR="0096601A" w:rsidRPr="003D7362" w:rsidRDefault="0096601A" w:rsidP="00C545E7">
      <w:pPr>
        <w:ind w:left="720"/>
        <w:jc w:val="both"/>
        <w:rPr>
          <w:rFonts w:ascii="Arial" w:hAnsi="Arial" w:cs="Arial"/>
          <w:szCs w:val="22"/>
        </w:rPr>
      </w:pPr>
      <w:r w:rsidRPr="003D7362">
        <w:rPr>
          <w:rFonts w:ascii="Arial" w:hAnsi="Arial" w:cs="Arial"/>
          <w:szCs w:val="22"/>
        </w:rPr>
        <w:t xml:space="preserve">.3 if Z is greater than the applicable limit required </w:t>
      </w:r>
      <w:r w:rsidR="00D10994" w:rsidRPr="003D7362">
        <w:rPr>
          <w:rFonts w:ascii="Arial" w:hAnsi="Arial" w:cs="Arial"/>
          <w:szCs w:val="22"/>
        </w:rPr>
        <w:t xml:space="preserve">by paragraph 3 of the First Schedule to </w:t>
      </w:r>
      <w:r w:rsidR="00C545E7" w:rsidRPr="003D7362">
        <w:rPr>
          <w:rFonts w:ascii="Arial" w:hAnsi="Arial" w:cs="Arial"/>
          <w:szCs w:val="22"/>
        </w:rPr>
        <w:t>this</w:t>
      </w:r>
      <w:r w:rsidR="00D10994" w:rsidRPr="003D7362">
        <w:rPr>
          <w:rFonts w:ascii="Arial" w:hAnsi="Arial" w:cs="Arial"/>
          <w:szCs w:val="22"/>
        </w:rPr>
        <w:t xml:space="preserve"> </w:t>
      </w:r>
      <w:r w:rsidR="00C545E7" w:rsidRPr="003D7362">
        <w:rPr>
          <w:rFonts w:ascii="Arial" w:hAnsi="Arial" w:cs="Arial"/>
          <w:szCs w:val="22"/>
        </w:rPr>
        <w:t>R</w:t>
      </w:r>
      <w:r w:rsidR="00D10994" w:rsidRPr="003D7362">
        <w:rPr>
          <w:rFonts w:ascii="Arial" w:hAnsi="Arial" w:cs="Arial"/>
          <w:szCs w:val="22"/>
        </w:rPr>
        <w:t>ules</w:t>
      </w:r>
      <w:r w:rsidRPr="003D7362">
        <w:rPr>
          <w:rFonts w:ascii="Arial" w:hAnsi="Arial" w:cs="Arial"/>
          <w:szCs w:val="22"/>
        </w:rPr>
        <w:t> + 0.59R, the sulphur content of the fuel oil as represented by the tested sample shall be considered to have not met the requirement.</w:t>
      </w:r>
    </w:p>
    <w:p w14:paraId="09568CAA" w14:textId="77777777" w:rsidR="0096601A" w:rsidRPr="003D7362" w:rsidRDefault="0096601A" w:rsidP="0096601A">
      <w:pPr>
        <w:rPr>
          <w:rFonts w:ascii="Arial" w:hAnsi="Arial" w:cs="Arial"/>
          <w:szCs w:val="22"/>
        </w:rPr>
      </w:pPr>
      <w:r w:rsidRPr="003D7362">
        <w:rPr>
          <w:rFonts w:ascii="Arial" w:hAnsi="Arial" w:cs="Arial"/>
          <w:b/>
          <w:bCs/>
          <w:szCs w:val="22"/>
        </w:rPr>
        <w:t>Table 2: Summary of in-use or onboard sample procedure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1901"/>
        <w:gridCol w:w="1559"/>
        <w:gridCol w:w="1716"/>
        <w:gridCol w:w="1891"/>
        <w:gridCol w:w="1943"/>
      </w:tblGrid>
      <w:tr w:rsidR="00341911" w:rsidRPr="003D7362" w14:paraId="5259644D" w14:textId="77777777" w:rsidTr="002C4D98">
        <w:tc>
          <w:tcPr>
            <w:tcW w:w="0" w:type="auto"/>
            <w:gridSpan w:val="5"/>
            <w:hideMark/>
          </w:tcPr>
          <w:p w14:paraId="585F1299" w14:textId="73E2E6FF" w:rsidR="0096601A" w:rsidRPr="003D7362" w:rsidRDefault="0096601A" w:rsidP="002C4D98">
            <w:pPr>
              <w:rPr>
                <w:rFonts w:ascii="Arial" w:hAnsi="Arial" w:cs="Arial"/>
                <w:szCs w:val="22"/>
              </w:rPr>
            </w:pPr>
            <w:r w:rsidRPr="003D7362">
              <w:rPr>
                <w:rFonts w:ascii="Arial" w:hAnsi="Arial" w:cs="Arial"/>
                <w:szCs w:val="22"/>
              </w:rPr>
              <w:t xml:space="preserve">On the basis of the test method referred to in </w:t>
            </w:r>
            <w:r w:rsidR="00D10994" w:rsidRPr="003D7362">
              <w:rPr>
                <w:rFonts w:ascii="Arial" w:hAnsi="Arial" w:cs="Arial"/>
                <w:szCs w:val="22"/>
              </w:rPr>
              <w:t>Rule 3 (</w:t>
            </w:r>
            <w:r w:rsidR="00341911" w:rsidRPr="003D7362">
              <w:rPr>
                <w:rFonts w:ascii="Arial" w:hAnsi="Arial" w:cs="Arial"/>
                <w:szCs w:val="22"/>
              </w:rPr>
              <w:t>1) (</w:t>
            </w:r>
            <w:proofErr w:type="spellStart"/>
            <w:r w:rsidR="00341911" w:rsidRPr="003D7362">
              <w:rPr>
                <w:rFonts w:ascii="Arial" w:hAnsi="Arial" w:cs="Arial"/>
                <w:szCs w:val="22"/>
              </w:rPr>
              <w:t>hhh</w:t>
            </w:r>
            <w:proofErr w:type="spellEnd"/>
            <w:r w:rsidR="00341911" w:rsidRPr="003D7362">
              <w:rPr>
                <w:rFonts w:ascii="Arial" w:hAnsi="Arial" w:cs="Arial"/>
                <w:szCs w:val="22"/>
              </w:rPr>
              <w:t>)</w:t>
            </w:r>
          </w:p>
        </w:tc>
      </w:tr>
      <w:tr w:rsidR="00341911" w:rsidRPr="003D7362" w14:paraId="4E3CE2B7" w14:textId="77777777" w:rsidTr="002C4D98">
        <w:tc>
          <w:tcPr>
            <w:tcW w:w="0" w:type="auto"/>
            <w:hideMark/>
          </w:tcPr>
          <w:p w14:paraId="4A69CD51" w14:textId="77777777" w:rsidR="0096601A" w:rsidRPr="003D7362" w:rsidRDefault="0096601A" w:rsidP="002C4D98">
            <w:pPr>
              <w:rPr>
                <w:rFonts w:ascii="Arial" w:hAnsi="Arial" w:cs="Arial"/>
                <w:szCs w:val="22"/>
              </w:rPr>
            </w:pPr>
            <w:r w:rsidRPr="003D7362">
              <w:rPr>
                <w:rFonts w:ascii="Arial" w:hAnsi="Arial" w:cs="Arial"/>
                <w:szCs w:val="22"/>
              </w:rPr>
              <w:t>Applicable limit %m/m: V</w:t>
            </w:r>
          </w:p>
        </w:tc>
        <w:tc>
          <w:tcPr>
            <w:tcW w:w="0" w:type="auto"/>
            <w:hideMark/>
          </w:tcPr>
          <w:p w14:paraId="57F6731E" w14:textId="77777777" w:rsidR="0096601A" w:rsidRPr="003D7362" w:rsidRDefault="0096601A" w:rsidP="002C4D98">
            <w:pPr>
              <w:rPr>
                <w:rFonts w:ascii="Arial" w:hAnsi="Arial" w:cs="Arial"/>
                <w:szCs w:val="22"/>
              </w:rPr>
            </w:pPr>
            <w:r w:rsidRPr="003D7362">
              <w:rPr>
                <w:rFonts w:ascii="Arial" w:hAnsi="Arial" w:cs="Arial"/>
                <w:szCs w:val="22"/>
              </w:rPr>
              <w:t>Test margin value: W</w:t>
            </w:r>
          </w:p>
        </w:tc>
        <w:tc>
          <w:tcPr>
            <w:tcW w:w="0" w:type="auto"/>
            <w:hideMark/>
          </w:tcPr>
          <w:p w14:paraId="24AB25CF" w14:textId="77777777" w:rsidR="0096601A" w:rsidRPr="003D7362" w:rsidRDefault="0096601A" w:rsidP="002C4D98">
            <w:pPr>
              <w:rPr>
                <w:rFonts w:ascii="Arial" w:hAnsi="Arial" w:cs="Arial"/>
                <w:szCs w:val="22"/>
              </w:rPr>
            </w:pPr>
            <w:r w:rsidRPr="003D7362">
              <w:rPr>
                <w:rFonts w:ascii="Arial" w:hAnsi="Arial" w:cs="Arial"/>
                <w:szCs w:val="22"/>
              </w:rPr>
              <w:t>Result 4.5.1: Z ≤ V</w:t>
            </w:r>
          </w:p>
        </w:tc>
        <w:tc>
          <w:tcPr>
            <w:tcW w:w="0" w:type="auto"/>
            <w:hideMark/>
          </w:tcPr>
          <w:p w14:paraId="54D63CDB" w14:textId="77777777" w:rsidR="0096601A" w:rsidRPr="003D7362" w:rsidRDefault="0096601A" w:rsidP="002C4D98">
            <w:pPr>
              <w:rPr>
                <w:rFonts w:ascii="Arial" w:hAnsi="Arial" w:cs="Arial"/>
                <w:szCs w:val="22"/>
              </w:rPr>
            </w:pPr>
            <w:r w:rsidRPr="003D7362">
              <w:rPr>
                <w:rFonts w:ascii="Arial" w:hAnsi="Arial" w:cs="Arial"/>
                <w:szCs w:val="22"/>
              </w:rPr>
              <w:t>Result 4.5.2: V &lt; Z ≤ W</w:t>
            </w:r>
          </w:p>
        </w:tc>
        <w:tc>
          <w:tcPr>
            <w:tcW w:w="0" w:type="auto"/>
            <w:hideMark/>
          </w:tcPr>
          <w:p w14:paraId="39E9826A" w14:textId="77777777" w:rsidR="0096601A" w:rsidRPr="003D7362" w:rsidRDefault="0096601A" w:rsidP="002C4D98">
            <w:pPr>
              <w:rPr>
                <w:rFonts w:ascii="Arial" w:hAnsi="Arial" w:cs="Arial"/>
                <w:szCs w:val="22"/>
              </w:rPr>
            </w:pPr>
            <w:r w:rsidRPr="003D7362">
              <w:rPr>
                <w:rFonts w:ascii="Arial" w:hAnsi="Arial" w:cs="Arial"/>
                <w:szCs w:val="22"/>
              </w:rPr>
              <w:t>Result 4.5.3: Z &gt; W</w:t>
            </w:r>
          </w:p>
        </w:tc>
      </w:tr>
      <w:tr w:rsidR="00341911" w:rsidRPr="003D7362" w14:paraId="257C9241" w14:textId="77777777" w:rsidTr="002C4D98">
        <w:tc>
          <w:tcPr>
            <w:tcW w:w="0" w:type="auto"/>
            <w:hideMark/>
          </w:tcPr>
          <w:p w14:paraId="10D267E4" w14:textId="77777777" w:rsidR="0096601A" w:rsidRPr="003D7362" w:rsidRDefault="0096601A" w:rsidP="002C4D98">
            <w:pPr>
              <w:rPr>
                <w:rFonts w:ascii="Arial" w:hAnsi="Arial" w:cs="Arial"/>
                <w:szCs w:val="22"/>
              </w:rPr>
            </w:pPr>
            <w:r w:rsidRPr="003D7362">
              <w:rPr>
                <w:rFonts w:ascii="Arial" w:hAnsi="Arial" w:cs="Arial"/>
                <w:szCs w:val="22"/>
              </w:rPr>
              <w:t>0.10</w:t>
            </w:r>
          </w:p>
        </w:tc>
        <w:tc>
          <w:tcPr>
            <w:tcW w:w="0" w:type="auto"/>
            <w:hideMark/>
          </w:tcPr>
          <w:p w14:paraId="72E84E65" w14:textId="77777777" w:rsidR="0096601A" w:rsidRPr="003D7362" w:rsidRDefault="0096601A" w:rsidP="002C4D98">
            <w:pPr>
              <w:rPr>
                <w:rFonts w:ascii="Arial" w:hAnsi="Arial" w:cs="Arial"/>
                <w:szCs w:val="22"/>
              </w:rPr>
            </w:pPr>
            <w:r w:rsidRPr="003D7362">
              <w:rPr>
                <w:rFonts w:ascii="Arial" w:hAnsi="Arial" w:cs="Arial"/>
                <w:szCs w:val="22"/>
              </w:rPr>
              <w:t>0.11</w:t>
            </w:r>
          </w:p>
        </w:tc>
        <w:tc>
          <w:tcPr>
            <w:tcW w:w="0" w:type="auto"/>
            <w:vMerge w:val="restart"/>
            <w:hideMark/>
          </w:tcPr>
          <w:p w14:paraId="55147E36" w14:textId="77777777" w:rsidR="0096601A" w:rsidRPr="003D7362" w:rsidRDefault="0096601A" w:rsidP="002C4D98">
            <w:pPr>
              <w:rPr>
                <w:rFonts w:ascii="Arial" w:hAnsi="Arial" w:cs="Arial"/>
                <w:szCs w:val="22"/>
              </w:rPr>
            </w:pPr>
            <w:r w:rsidRPr="003D7362">
              <w:rPr>
                <w:rFonts w:ascii="Arial" w:hAnsi="Arial" w:cs="Arial"/>
                <w:szCs w:val="22"/>
              </w:rPr>
              <w:t>Met the requirement</w:t>
            </w:r>
          </w:p>
        </w:tc>
        <w:tc>
          <w:tcPr>
            <w:tcW w:w="0" w:type="auto"/>
            <w:vMerge w:val="restart"/>
            <w:hideMark/>
          </w:tcPr>
          <w:p w14:paraId="0E3AD1D6" w14:textId="77777777" w:rsidR="0096601A" w:rsidRPr="003D7362" w:rsidRDefault="0096601A" w:rsidP="002C4D98">
            <w:pPr>
              <w:rPr>
                <w:rFonts w:ascii="Arial" w:hAnsi="Arial" w:cs="Arial"/>
                <w:szCs w:val="22"/>
              </w:rPr>
            </w:pPr>
            <w:r w:rsidRPr="003D7362">
              <w:rPr>
                <w:rFonts w:ascii="Arial" w:hAnsi="Arial" w:cs="Arial"/>
                <w:szCs w:val="22"/>
              </w:rPr>
              <w:t>Met the requirement</w:t>
            </w:r>
          </w:p>
        </w:tc>
        <w:tc>
          <w:tcPr>
            <w:tcW w:w="0" w:type="auto"/>
            <w:vMerge w:val="restart"/>
            <w:hideMark/>
          </w:tcPr>
          <w:p w14:paraId="0190A7A8" w14:textId="77777777" w:rsidR="0096601A" w:rsidRPr="003D7362" w:rsidRDefault="0096601A" w:rsidP="002C4D98">
            <w:pPr>
              <w:rPr>
                <w:rFonts w:ascii="Arial" w:hAnsi="Arial" w:cs="Arial"/>
                <w:szCs w:val="22"/>
              </w:rPr>
            </w:pPr>
            <w:r w:rsidRPr="003D7362">
              <w:rPr>
                <w:rFonts w:ascii="Arial" w:hAnsi="Arial" w:cs="Arial"/>
                <w:szCs w:val="22"/>
              </w:rPr>
              <w:t>Not met the requirement</w:t>
            </w:r>
          </w:p>
        </w:tc>
      </w:tr>
      <w:tr w:rsidR="00341911" w:rsidRPr="003D7362" w14:paraId="19432116" w14:textId="77777777" w:rsidTr="002C4D98">
        <w:tc>
          <w:tcPr>
            <w:tcW w:w="0" w:type="auto"/>
            <w:hideMark/>
          </w:tcPr>
          <w:p w14:paraId="37038043" w14:textId="77777777" w:rsidR="0096601A" w:rsidRPr="003D7362" w:rsidRDefault="0096601A" w:rsidP="002C4D98">
            <w:pPr>
              <w:rPr>
                <w:rFonts w:ascii="Arial" w:hAnsi="Arial" w:cs="Arial"/>
                <w:szCs w:val="22"/>
              </w:rPr>
            </w:pPr>
            <w:r w:rsidRPr="003D7362">
              <w:rPr>
                <w:rFonts w:ascii="Arial" w:hAnsi="Arial" w:cs="Arial"/>
                <w:szCs w:val="22"/>
              </w:rPr>
              <w:t>0.50</w:t>
            </w:r>
          </w:p>
        </w:tc>
        <w:tc>
          <w:tcPr>
            <w:tcW w:w="0" w:type="auto"/>
            <w:hideMark/>
          </w:tcPr>
          <w:p w14:paraId="1C5C559C" w14:textId="77777777" w:rsidR="0096601A" w:rsidRPr="003D7362" w:rsidRDefault="0096601A" w:rsidP="002C4D98">
            <w:pPr>
              <w:rPr>
                <w:rFonts w:ascii="Arial" w:hAnsi="Arial" w:cs="Arial"/>
                <w:szCs w:val="22"/>
              </w:rPr>
            </w:pPr>
            <w:r w:rsidRPr="003D7362">
              <w:rPr>
                <w:rFonts w:ascii="Arial" w:hAnsi="Arial" w:cs="Arial"/>
                <w:szCs w:val="22"/>
              </w:rPr>
              <w:t>0.53</w:t>
            </w:r>
          </w:p>
        </w:tc>
        <w:tc>
          <w:tcPr>
            <w:tcW w:w="0" w:type="auto"/>
            <w:vMerge/>
            <w:vAlign w:val="center"/>
            <w:hideMark/>
          </w:tcPr>
          <w:p w14:paraId="1D4CF394" w14:textId="77777777" w:rsidR="0096601A" w:rsidRPr="003D7362" w:rsidRDefault="0096601A" w:rsidP="002C4D98">
            <w:pPr>
              <w:rPr>
                <w:rFonts w:ascii="Arial" w:hAnsi="Arial" w:cs="Arial"/>
                <w:szCs w:val="22"/>
              </w:rPr>
            </w:pPr>
          </w:p>
        </w:tc>
        <w:tc>
          <w:tcPr>
            <w:tcW w:w="0" w:type="auto"/>
            <w:vMerge/>
            <w:vAlign w:val="center"/>
            <w:hideMark/>
          </w:tcPr>
          <w:p w14:paraId="2C292732" w14:textId="77777777" w:rsidR="0096601A" w:rsidRPr="003D7362" w:rsidRDefault="0096601A" w:rsidP="002C4D98">
            <w:pPr>
              <w:rPr>
                <w:rFonts w:ascii="Arial" w:hAnsi="Arial" w:cs="Arial"/>
                <w:szCs w:val="22"/>
              </w:rPr>
            </w:pPr>
          </w:p>
        </w:tc>
        <w:tc>
          <w:tcPr>
            <w:tcW w:w="0" w:type="auto"/>
            <w:vMerge/>
            <w:vAlign w:val="center"/>
            <w:hideMark/>
          </w:tcPr>
          <w:p w14:paraId="41D16602" w14:textId="77777777" w:rsidR="0096601A" w:rsidRPr="003D7362" w:rsidRDefault="0096601A" w:rsidP="002C4D98">
            <w:pPr>
              <w:rPr>
                <w:rFonts w:ascii="Arial" w:hAnsi="Arial" w:cs="Arial"/>
                <w:szCs w:val="22"/>
              </w:rPr>
            </w:pPr>
          </w:p>
        </w:tc>
      </w:tr>
      <w:tr w:rsidR="00341911" w:rsidRPr="003D7362" w14:paraId="019DD424" w14:textId="77777777" w:rsidTr="002C4D98">
        <w:tc>
          <w:tcPr>
            <w:tcW w:w="0" w:type="auto"/>
            <w:hideMark/>
          </w:tcPr>
          <w:p w14:paraId="3F5911F9"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713542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gridSpan w:val="3"/>
            <w:hideMark/>
          </w:tcPr>
          <w:p w14:paraId="1B9015B7" w14:textId="77777777" w:rsidR="0096601A" w:rsidRPr="003D7362" w:rsidRDefault="0096601A" w:rsidP="002C4D98">
            <w:pPr>
              <w:rPr>
                <w:rFonts w:ascii="Arial" w:hAnsi="Arial" w:cs="Arial"/>
                <w:szCs w:val="22"/>
              </w:rPr>
            </w:pPr>
            <w:r w:rsidRPr="003D7362">
              <w:rPr>
                <w:rFonts w:ascii="Arial" w:hAnsi="Arial" w:cs="Arial"/>
                <w:szCs w:val="22"/>
              </w:rPr>
              <w:t>Result Z reported to 2 decimal places</w:t>
            </w:r>
          </w:p>
        </w:tc>
      </w:tr>
    </w:tbl>
    <w:p w14:paraId="1EE02792" w14:textId="211CEC3E" w:rsidR="0096601A" w:rsidRPr="003D7362" w:rsidRDefault="00D10994" w:rsidP="00C545E7">
      <w:pPr>
        <w:jc w:val="both"/>
        <w:rPr>
          <w:rFonts w:ascii="Arial" w:hAnsi="Arial" w:cs="Arial"/>
          <w:szCs w:val="22"/>
        </w:rPr>
      </w:pPr>
      <w:r w:rsidRPr="003D7362">
        <w:rPr>
          <w:rFonts w:ascii="Arial" w:hAnsi="Arial" w:cs="Arial"/>
          <w:szCs w:val="22"/>
        </w:rPr>
        <w:t xml:space="preserve">(f) </w:t>
      </w:r>
      <w:r w:rsidR="0096601A" w:rsidRPr="003D7362">
        <w:rPr>
          <w:rFonts w:ascii="Arial" w:hAnsi="Arial" w:cs="Arial"/>
          <w:szCs w:val="22"/>
        </w:rPr>
        <w:t xml:space="preserve"> The final results obtained from this verification procedure shall be evaluated by the competent authority.</w:t>
      </w:r>
    </w:p>
    <w:p w14:paraId="185AD240" w14:textId="1046C35F" w:rsidR="0096601A" w:rsidRPr="003D7362" w:rsidRDefault="00D10994" w:rsidP="00C545E7">
      <w:pPr>
        <w:jc w:val="both"/>
        <w:rPr>
          <w:rFonts w:ascii="Arial" w:hAnsi="Arial" w:cs="Arial"/>
          <w:szCs w:val="22"/>
        </w:rPr>
      </w:pPr>
      <w:r w:rsidRPr="003D7362">
        <w:rPr>
          <w:rFonts w:ascii="Arial" w:hAnsi="Arial" w:cs="Arial"/>
          <w:szCs w:val="22"/>
        </w:rPr>
        <w:t>(g)</w:t>
      </w:r>
      <w:r w:rsidR="0096601A" w:rsidRPr="003D7362">
        <w:rPr>
          <w:rFonts w:ascii="Arial" w:hAnsi="Arial" w:cs="Arial"/>
          <w:szCs w:val="22"/>
        </w:rPr>
        <w:t xml:space="preserve"> The laboratory shall provide a copy of the test record to the competent authority managing the verification procedure.</w:t>
      </w:r>
    </w:p>
    <w:p w14:paraId="171CEA34" w14:textId="77777777" w:rsidR="0096601A" w:rsidRPr="003D7362" w:rsidRDefault="0096601A" w:rsidP="00C545E7">
      <w:pPr>
        <w:jc w:val="both"/>
        <w:rPr>
          <w:rFonts w:ascii="Arial" w:hAnsi="Arial" w:cs="Arial"/>
          <w:szCs w:val="22"/>
        </w:rPr>
      </w:pPr>
    </w:p>
    <w:p w14:paraId="4B517EA5" w14:textId="126509A1" w:rsidR="0096601A" w:rsidRPr="003D7362" w:rsidRDefault="0096601A" w:rsidP="00C545E7">
      <w:pPr>
        <w:jc w:val="both"/>
        <w:rPr>
          <w:rFonts w:ascii="Arial" w:hAnsi="Arial" w:cs="Arial"/>
          <w:b/>
          <w:bCs/>
          <w:szCs w:val="22"/>
        </w:rPr>
      </w:pPr>
      <w:r w:rsidRPr="003D7362">
        <w:rPr>
          <w:rFonts w:ascii="Arial" w:hAnsi="Arial" w:cs="Arial"/>
          <w:b/>
          <w:bCs/>
          <w:szCs w:val="22"/>
        </w:rPr>
        <w:t>Appendix VII – Emission Control Areas (</w:t>
      </w:r>
      <w:r w:rsidR="00D10994" w:rsidRPr="003D7362">
        <w:rPr>
          <w:rFonts w:ascii="Arial" w:hAnsi="Arial" w:cs="Arial"/>
          <w:b/>
          <w:bCs/>
          <w:szCs w:val="22"/>
        </w:rPr>
        <w:t>Paragraph 2 (6) and Paragraph 3 (3)</w:t>
      </w:r>
      <w:r w:rsidRPr="003D7362">
        <w:rPr>
          <w:rFonts w:ascii="Arial" w:hAnsi="Arial" w:cs="Arial"/>
          <w:b/>
          <w:bCs/>
          <w:szCs w:val="22"/>
        </w:rPr>
        <w:t>)</w:t>
      </w:r>
    </w:p>
    <w:p w14:paraId="10744ACC" w14:textId="2F4850B2" w:rsidR="0096601A" w:rsidRPr="003D7362" w:rsidRDefault="0096601A" w:rsidP="00C545E7">
      <w:pPr>
        <w:jc w:val="both"/>
        <w:rPr>
          <w:rFonts w:ascii="Arial" w:hAnsi="Arial" w:cs="Arial"/>
          <w:szCs w:val="22"/>
        </w:rPr>
      </w:pPr>
      <w:r w:rsidRPr="003D7362">
        <w:rPr>
          <w:rFonts w:ascii="Arial" w:hAnsi="Arial" w:cs="Arial"/>
          <w:szCs w:val="22"/>
        </w:rPr>
        <w:t> </w:t>
      </w:r>
      <w:r w:rsidR="00D10994" w:rsidRPr="003D7362">
        <w:rPr>
          <w:rFonts w:ascii="Arial" w:hAnsi="Arial" w:cs="Arial"/>
          <w:szCs w:val="22"/>
        </w:rPr>
        <w:t>(</w:t>
      </w:r>
      <w:r w:rsidRPr="003D7362">
        <w:rPr>
          <w:rFonts w:ascii="Arial" w:hAnsi="Arial" w:cs="Arial"/>
          <w:szCs w:val="22"/>
        </w:rPr>
        <w:t>1</w:t>
      </w:r>
      <w:r w:rsidR="00D10994" w:rsidRPr="003D7362">
        <w:rPr>
          <w:rFonts w:ascii="Arial" w:hAnsi="Arial" w:cs="Arial"/>
          <w:szCs w:val="22"/>
        </w:rPr>
        <w:t>)</w:t>
      </w:r>
      <w:r w:rsidRPr="003D7362">
        <w:rPr>
          <w:rFonts w:ascii="Arial" w:hAnsi="Arial" w:cs="Arial"/>
          <w:szCs w:val="22"/>
        </w:rPr>
        <w:t xml:space="preserve"> The boundaries of emission control areas designated under </w:t>
      </w:r>
      <w:r w:rsidR="00D10994" w:rsidRPr="003D7362">
        <w:rPr>
          <w:rFonts w:ascii="Arial" w:hAnsi="Arial" w:cs="Arial"/>
          <w:szCs w:val="22"/>
        </w:rPr>
        <w:t>Paragraph 2 (6) and Paragraph 3 (3)</w:t>
      </w:r>
      <w:r w:rsidRPr="003D7362">
        <w:rPr>
          <w:rFonts w:ascii="Arial" w:hAnsi="Arial" w:cs="Arial"/>
          <w:szCs w:val="22"/>
        </w:rPr>
        <w:t>, other than the Baltic Sea and the North Sea areas, are set forth in this appendix.</w:t>
      </w:r>
    </w:p>
    <w:p w14:paraId="58663931" w14:textId="09C37E34" w:rsidR="0096601A" w:rsidRPr="003D7362" w:rsidRDefault="0096601A" w:rsidP="00C545E7">
      <w:pPr>
        <w:jc w:val="both"/>
        <w:rPr>
          <w:rFonts w:ascii="Arial" w:hAnsi="Arial" w:cs="Arial"/>
          <w:szCs w:val="22"/>
        </w:rPr>
      </w:pPr>
      <w:r w:rsidRPr="003D7362">
        <w:rPr>
          <w:rFonts w:ascii="Arial" w:hAnsi="Arial" w:cs="Arial"/>
          <w:szCs w:val="22"/>
        </w:rPr>
        <w:t> </w:t>
      </w:r>
      <w:r w:rsidR="00D10994" w:rsidRPr="003D7362">
        <w:rPr>
          <w:rFonts w:ascii="Arial" w:hAnsi="Arial" w:cs="Arial"/>
          <w:szCs w:val="22"/>
        </w:rPr>
        <w:t>(</w:t>
      </w:r>
      <w:r w:rsidRPr="003D7362">
        <w:rPr>
          <w:rFonts w:ascii="Arial" w:hAnsi="Arial" w:cs="Arial"/>
          <w:szCs w:val="22"/>
        </w:rPr>
        <w:t>2</w:t>
      </w:r>
      <w:r w:rsidR="00D10994" w:rsidRPr="003D7362">
        <w:rPr>
          <w:rFonts w:ascii="Arial" w:hAnsi="Arial" w:cs="Arial"/>
          <w:szCs w:val="22"/>
        </w:rPr>
        <w:t>)</w:t>
      </w:r>
      <w:r w:rsidRPr="003D7362">
        <w:rPr>
          <w:rFonts w:ascii="Arial" w:hAnsi="Arial" w:cs="Arial"/>
          <w:szCs w:val="22"/>
        </w:rPr>
        <w:t xml:space="preserve"> The North American area comprises:</w:t>
      </w:r>
    </w:p>
    <w:p w14:paraId="64ACF8C5" w14:textId="1E2A6E5F" w:rsidR="0096601A" w:rsidRPr="003D7362" w:rsidRDefault="0096601A">
      <w:pPr>
        <w:pStyle w:val="ListParagraph"/>
        <w:numPr>
          <w:ilvl w:val="0"/>
          <w:numId w:val="10"/>
        </w:numPr>
        <w:jc w:val="both"/>
        <w:rPr>
          <w:rFonts w:ascii="Arial" w:hAnsi="Arial" w:cs="Arial"/>
          <w:szCs w:val="22"/>
        </w:rPr>
      </w:pPr>
      <w:r w:rsidRPr="003D7362">
        <w:rPr>
          <w:rFonts w:ascii="Arial" w:hAnsi="Arial" w:cs="Arial"/>
          <w:szCs w:val="22"/>
        </w:rPr>
        <w:t>the sea area located off the Pacific coasts of the United States and Canada, enclosed by geodesic lines connecting the following coordinates: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646"/>
        <w:gridCol w:w="1233"/>
        <w:gridCol w:w="1404"/>
      </w:tblGrid>
      <w:tr w:rsidR="00341911" w:rsidRPr="003D7362" w14:paraId="2CD42DE3" w14:textId="77777777" w:rsidTr="002C4D98">
        <w:tc>
          <w:tcPr>
            <w:tcW w:w="0" w:type="auto"/>
            <w:vAlign w:val="center"/>
            <w:hideMark/>
          </w:tcPr>
          <w:p w14:paraId="5AD093F4" w14:textId="77777777" w:rsidR="0096601A" w:rsidRPr="003D7362" w:rsidRDefault="0096601A" w:rsidP="002C4D98">
            <w:pPr>
              <w:rPr>
                <w:rFonts w:ascii="Arial" w:hAnsi="Arial" w:cs="Arial"/>
                <w:szCs w:val="22"/>
              </w:rPr>
            </w:pPr>
            <w:r w:rsidRPr="003D7362">
              <w:rPr>
                <w:rFonts w:ascii="Arial" w:hAnsi="Arial" w:cs="Arial"/>
                <w:b/>
                <w:bCs/>
                <w:szCs w:val="22"/>
              </w:rPr>
              <w:lastRenderedPageBreak/>
              <w:t>Point</w:t>
            </w:r>
          </w:p>
        </w:tc>
        <w:tc>
          <w:tcPr>
            <w:tcW w:w="0" w:type="auto"/>
            <w:vAlign w:val="center"/>
            <w:hideMark/>
          </w:tcPr>
          <w:p w14:paraId="0EC8D12F" w14:textId="77777777" w:rsidR="0096601A" w:rsidRPr="003D7362" w:rsidRDefault="0096601A" w:rsidP="002C4D98">
            <w:pPr>
              <w:rPr>
                <w:rFonts w:ascii="Arial" w:hAnsi="Arial" w:cs="Arial"/>
                <w:szCs w:val="22"/>
              </w:rPr>
            </w:pPr>
            <w:r w:rsidRPr="003D7362">
              <w:rPr>
                <w:rFonts w:ascii="Arial" w:hAnsi="Arial" w:cs="Arial"/>
                <w:b/>
                <w:bCs/>
                <w:szCs w:val="22"/>
              </w:rPr>
              <w:t>Latitude</w:t>
            </w:r>
          </w:p>
        </w:tc>
        <w:tc>
          <w:tcPr>
            <w:tcW w:w="0" w:type="auto"/>
            <w:vAlign w:val="center"/>
            <w:hideMark/>
          </w:tcPr>
          <w:p w14:paraId="490DADDF" w14:textId="77777777" w:rsidR="0096601A" w:rsidRPr="003D7362" w:rsidRDefault="0096601A" w:rsidP="002C4D98">
            <w:pPr>
              <w:rPr>
                <w:rFonts w:ascii="Arial" w:hAnsi="Arial" w:cs="Arial"/>
                <w:szCs w:val="22"/>
              </w:rPr>
            </w:pPr>
            <w:r w:rsidRPr="003D7362">
              <w:rPr>
                <w:rFonts w:ascii="Arial" w:hAnsi="Arial" w:cs="Arial"/>
                <w:b/>
                <w:bCs/>
                <w:szCs w:val="22"/>
              </w:rPr>
              <w:t>Longitude</w:t>
            </w:r>
          </w:p>
        </w:tc>
      </w:tr>
      <w:tr w:rsidR="00341911" w:rsidRPr="003D7362" w14:paraId="34376CA4" w14:textId="77777777" w:rsidTr="002C4D98">
        <w:tc>
          <w:tcPr>
            <w:tcW w:w="0" w:type="auto"/>
            <w:hideMark/>
          </w:tcPr>
          <w:p w14:paraId="62F12A31" w14:textId="77777777" w:rsidR="0096601A" w:rsidRPr="003D7362" w:rsidRDefault="0096601A" w:rsidP="002C4D98">
            <w:pPr>
              <w:rPr>
                <w:rFonts w:ascii="Arial" w:hAnsi="Arial" w:cs="Arial"/>
                <w:szCs w:val="22"/>
              </w:rPr>
            </w:pPr>
            <w:r w:rsidRPr="003D7362">
              <w:rPr>
                <w:rFonts w:ascii="Arial" w:hAnsi="Arial" w:cs="Arial"/>
                <w:szCs w:val="22"/>
              </w:rPr>
              <w:t>1</w:t>
            </w:r>
          </w:p>
        </w:tc>
        <w:tc>
          <w:tcPr>
            <w:tcW w:w="0" w:type="auto"/>
            <w:hideMark/>
          </w:tcPr>
          <w:p w14:paraId="58EC73A3" w14:textId="77777777" w:rsidR="0096601A" w:rsidRPr="003D7362" w:rsidRDefault="0096601A" w:rsidP="002C4D98">
            <w:pPr>
              <w:rPr>
                <w:rFonts w:ascii="Arial" w:hAnsi="Arial" w:cs="Arial"/>
                <w:szCs w:val="22"/>
              </w:rPr>
            </w:pPr>
            <w:r w:rsidRPr="003D7362">
              <w:rPr>
                <w:rFonts w:ascii="Arial" w:hAnsi="Arial" w:cs="Arial"/>
                <w:szCs w:val="22"/>
              </w:rPr>
              <w:t>32º32′.10 N</w:t>
            </w:r>
          </w:p>
        </w:tc>
        <w:tc>
          <w:tcPr>
            <w:tcW w:w="0" w:type="auto"/>
            <w:hideMark/>
          </w:tcPr>
          <w:p w14:paraId="021D2C41" w14:textId="77777777" w:rsidR="0096601A" w:rsidRPr="003D7362" w:rsidRDefault="0096601A" w:rsidP="002C4D98">
            <w:pPr>
              <w:rPr>
                <w:rFonts w:ascii="Arial" w:hAnsi="Arial" w:cs="Arial"/>
                <w:szCs w:val="22"/>
              </w:rPr>
            </w:pPr>
            <w:r w:rsidRPr="003D7362">
              <w:rPr>
                <w:rFonts w:ascii="Arial" w:hAnsi="Arial" w:cs="Arial"/>
                <w:szCs w:val="22"/>
              </w:rPr>
              <w:t>117º06′.11 W</w:t>
            </w:r>
          </w:p>
        </w:tc>
      </w:tr>
      <w:tr w:rsidR="00341911" w:rsidRPr="003D7362" w14:paraId="7B848FB2" w14:textId="77777777" w:rsidTr="002C4D98">
        <w:tc>
          <w:tcPr>
            <w:tcW w:w="0" w:type="auto"/>
            <w:hideMark/>
          </w:tcPr>
          <w:p w14:paraId="4D4F9DCE" w14:textId="77777777" w:rsidR="0096601A" w:rsidRPr="003D7362" w:rsidRDefault="0096601A" w:rsidP="002C4D98">
            <w:pPr>
              <w:rPr>
                <w:rFonts w:ascii="Arial" w:hAnsi="Arial" w:cs="Arial"/>
                <w:szCs w:val="22"/>
              </w:rPr>
            </w:pPr>
            <w:r w:rsidRPr="003D7362">
              <w:rPr>
                <w:rFonts w:ascii="Arial" w:hAnsi="Arial" w:cs="Arial"/>
                <w:szCs w:val="22"/>
              </w:rPr>
              <w:t>2</w:t>
            </w:r>
          </w:p>
        </w:tc>
        <w:tc>
          <w:tcPr>
            <w:tcW w:w="0" w:type="auto"/>
            <w:hideMark/>
          </w:tcPr>
          <w:p w14:paraId="0265CA98" w14:textId="77777777" w:rsidR="0096601A" w:rsidRPr="003D7362" w:rsidRDefault="0096601A" w:rsidP="002C4D98">
            <w:pPr>
              <w:rPr>
                <w:rFonts w:ascii="Arial" w:hAnsi="Arial" w:cs="Arial"/>
                <w:szCs w:val="22"/>
              </w:rPr>
            </w:pPr>
            <w:r w:rsidRPr="003D7362">
              <w:rPr>
                <w:rFonts w:ascii="Arial" w:hAnsi="Arial" w:cs="Arial"/>
                <w:szCs w:val="22"/>
              </w:rPr>
              <w:t>32º32′.04 N</w:t>
            </w:r>
          </w:p>
        </w:tc>
        <w:tc>
          <w:tcPr>
            <w:tcW w:w="0" w:type="auto"/>
            <w:hideMark/>
          </w:tcPr>
          <w:p w14:paraId="1619EC22" w14:textId="77777777" w:rsidR="0096601A" w:rsidRPr="003D7362" w:rsidRDefault="0096601A" w:rsidP="002C4D98">
            <w:pPr>
              <w:rPr>
                <w:rFonts w:ascii="Arial" w:hAnsi="Arial" w:cs="Arial"/>
                <w:szCs w:val="22"/>
              </w:rPr>
            </w:pPr>
            <w:r w:rsidRPr="003D7362">
              <w:rPr>
                <w:rFonts w:ascii="Arial" w:hAnsi="Arial" w:cs="Arial"/>
                <w:szCs w:val="22"/>
              </w:rPr>
              <w:t>117º07′.29 W</w:t>
            </w:r>
          </w:p>
        </w:tc>
      </w:tr>
      <w:tr w:rsidR="00341911" w:rsidRPr="003D7362" w14:paraId="17B6D68E" w14:textId="77777777" w:rsidTr="002C4D98">
        <w:tc>
          <w:tcPr>
            <w:tcW w:w="0" w:type="auto"/>
            <w:hideMark/>
          </w:tcPr>
          <w:p w14:paraId="27898B1D" w14:textId="77777777" w:rsidR="0096601A" w:rsidRPr="003D7362" w:rsidRDefault="0096601A" w:rsidP="002C4D98">
            <w:pPr>
              <w:rPr>
                <w:rFonts w:ascii="Arial" w:hAnsi="Arial" w:cs="Arial"/>
                <w:szCs w:val="22"/>
              </w:rPr>
            </w:pPr>
            <w:r w:rsidRPr="003D7362">
              <w:rPr>
                <w:rFonts w:ascii="Arial" w:hAnsi="Arial" w:cs="Arial"/>
                <w:szCs w:val="22"/>
              </w:rPr>
              <w:t>3</w:t>
            </w:r>
          </w:p>
        </w:tc>
        <w:tc>
          <w:tcPr>
            <w:tcW w:w="0" w:type="auto"/>
            <w:hideMark/>
          </w:tcPr>
          <w:p w14:paraId="62AA9D4B" w14:textId="77777777" w:rsidR="0096601A" w:rsidRPr="003D7362" w:rsidRDefault="0096601A" w:rsidP="002C4D98">
            <w:pPr>
              <w:rPr>
                <w:rFonts w:ascii="Arial" w:hAnsi="Arial" w:cs="Arial"/>
                <w:szCs w:val="22"/>
              </w:rPr>
            </w:pPr>
            <w:r w:rsidRPr="003D7362">
              <w:rPr>
                <w:rFonts w:ascii="Arial" w:hAnsi="Arial" w:cs="Arial"/>
                <w:szCs w:val="22"/>
              </w:rPr>
              <w:t>32º31′.39 N</w:t>
            </w:r>
          </w:p>
        </w:tc>
        <w:tc>
          <w:tcPr>
            <w:tcW w:w="0" w:type="auto"/>
            <w:hideMark/>
          </w:tcPr>
          <w:p w14:paraId="46612435" w14:textId="77777777" w:rsidR="0096601A" w:rsidRPr="003D7362" w:rsidRDefault="0096601A" w:rsidP="002C4D98">
            <w:pPr>
              <w:rPr>
                <w:rFonts w:ascii="Arial" w:hAnsi="Arial" w:cs="Arial"/>
                <w:szCs w:val="22"/>
              </w:rPr>
            </w:pPr>
            <w:r w:rsidRPr="003D7362">
              <w:rPr>
                <w:rFonts w:ascii="Arial" w:hAnsi="Arial" w:cs="Arial"/>
                <w:szCs w:val="22"/>
              </w:rPr>
              <w:t>117º14′.20 W</w:t>
            </w:r>
          </w:p>
        </w:tc>
      </w:tr>
      <w:tr w:rsidR="00341911" w:rsidRPr="003D7362" w14:paraId="4BC3313A" w14:textId="77777777" w:rsidTr="002C4D98">
        <w:tc>
          <w:tcPr>
            <w:tcW w:w="0" w:type="auto"/>
            <w:hideMark/>
          </w:tcPr>
          <w:p w14:paraId="5C51BC22" w14:textId="77777777" w:rsidR="0096601A" w:rsidRPr="003D7362" w:rsidRDefault="0096601A" w:rsidP="002C4D98">
            <w:pPr>
              <w:rPr>
                <w:rFonts w:ascii="Arial" w:hAnsi="Arial" w:cs="Arial"/>
                <w:szCs w:val="22"/>
              </w:rPr>
            </w:pPr>
            <w:r w:rsidRPr="003D7362">
              <w:rPr>
                <w:rFonts w:ascii="Arial" w:hAnsi="Arial" w:cs="Arial"/>
                <w:szCs w:val="22"/>
              </w:rPr>
              <w:t>4</w:t>
            </w:r>
          </w:p>
        </w:tc>
        <w:tc>
          <w:tcPr>
            <w:tcW w:w="0" w:type="auto"/>
            <w:hideMark/>
          </w:tcPr>
          <w:p w14:paraId="46AB472F" w14:textId="77777777" w:rsidR="0096601A" w:rsidRPr="003D7362" w:rsidRDefault="0096601A" w:rsidP="002C4D98">
            <w:pPr>
              <w:rPr>
                <w:rFonts w:ascii="Arial" w:hAnsi="Arial" w:cs="Arial"/>
                <w:szCs w:val="22"/>
              </w:rPr>
            </w:pPr>
            <w:r w:rsidRPr="003D7362">
              <w:rPr>
                <w:rFonts w:ascii="Arial" w:hAnsi="Arial" w:cs="Arial"/>
                <w:szCs w:val="22"/>
              </w:rPr>
              <w:t>32º33′.13 N</w:t>
            </w:r>
          </w:p>
        </w:tc>
        <w:tc>
          <w:tcPr>
            <w:tcW w:w="0" w:type="auto"/>
            <w:hideMark/>
          </w:tcPr>
          <w:p w14:paraId="33D69FF4" w14:textId="77777777" w:rsidR="0096601A" w:rsidRPr="003D7362" w:rsidRDefault="0096601A" w:rsidP="002C4D98">
            <w:pPr>
              <w:rPr>
                <w:rFonts w:ascii="Arial" w:hAnsi="Arial" w:cs="Arial"/>
                <w:szCs w:val="22"/>
              </w:rPr>
            </w:pPr>
            <w:r w:rsidRPr="003D7362">
              <w:rPr>
                <w:rFonts w:ascii="Arial" w:hAnsi="Arial" w:cs="Arial"/>
                <w:szCs w:val="22"/>
              </w:rPr>
              <w:t>117º15′.50 W</w:t>
            </w:r>
          </w:p>
        </w:tc>
      </w:tr>
      <w:tr w:rsidR="00341911" w:rsidRPr="003D7362" w14:paraId="4242FD91" w14:textId="77777777" w:rsidTr="002C4D98">
        <w:tc>
          <w:tcPr>
            <w:tcW w:w="0" w:type="auto"/>
            <w:hideMark/>
          </w:tcPr>
          <w:p w14:paraId="1A4452E4" w14:textId="77777777" w:rsidR="0096601A" w:rsidRPr="003D7362" w:rsidRDefault="0096601A" w:rsidP="002C4D98">
            <w:pPr>
              <w:rPr>
                <w:rFonts w:ascii="Arial" w:hAnsi="Arial" w:cs="Arial"/>
                <w:szCs w:val="22"/>
              </w:rPr>
            </w:pPr>
            <w:r w:rsidRPr="003D7362">
              <w:rPr>
                <w:rFonts w:ascii="Arial" w:hAnsi="Arial" w:cs="Arial"/>
                <w:szCs w:val="22"/>
              </w:rPr>
              <w:t>5</w:t>
            </w:r>
          </w:p>
        </w:tc>
        <w:tc>
          <w:tcPr>
            <w:tcW w:w="0" w:type="auto"/>
            <w:hideMark/>
          </w:tcPr>
          <w:p w14:paraId="4A2CBFFB" w14:textId="77777777" w:rsidR="0096601A" w:rsidRPr="003D7362" w:rsidRDefault="0096601A" w:rsidP="002C4D98">
            <w:pPr>
              <w:rPr>
                <w:rFonts w:ascii="Arial" w:hAnsi="Arial" w:cs="Arial"/>
                <w:szCs w:val="22"/>
              </w:rPr>
            </w:pPr>
            <w:r w:rsidRPr="003D7362">
              <w:rPr>
                <w:rFonts w:ascii="Arial" w:hAnsi="Arial" w:cs="Arial"/>
                <w:szCs w:val="22"/>
              </w:rPr>
              <w:t>32º34′.21 N</w:t>
            </w:r>
          </w:p>
        </w:tc>
        <w:tc>
          <w:tcPr>
            <w:tcW w:w="0" w:type="auto"/>
            <w:hideMark/>
          </w:tcPr>
          <w:p w14:paraId="31CDE124" w14:textId="77777777" w:rsidR="0096601A" w:rsidRPr="003D7362" w:rsidRDefault="0096601A" w:rsidP="002C4D98">
            <w:pPr>
              <w:rPr>
                <w:rFonts w:ascii="Arial" w:hAnsi="Arial" w:cs="Arial"/>
                <w:szCs w:val="22"/>
              </w:rPr>
            </w:pPr>
            <w:r w:rsidRPr="003D7362">
              <w:rPr>
                <w:rFonts w:ascii="Arial" w:hAnsi="Arial" w:cs="Arial"/>
                <w:szCs w:val="22"/>
              </w:rPr>
              <w:t>117º22′.01 W</w:t>
            </w:r>
          </w:p>
        </w:tc>
      </w:tr>
      <w:tr w:rsidR="00341911" w:rsidRPr="003D7362" w14:paraId="391208AC" w14:textId="77777777" w:rsidTr="002C4D98">
        <w:tc>
          <w:tcPr>
            <w:tcW w:w="0" w:type="auto"/>
            <w:hideMark/>
          </w:tcPr>
          <w:p w14:paraId="1F067533" w14:textId="77777777" w:rsidR="0096601A" w:rsidRPr="003D7362" w:rsidRDefault="0096601A" w:rsidP="002C4D98">
            <w:pPr>
              <w:rPr>
                <w:rFonts w:ascii="Arial" w:hAnsi="Arial" w:cs="Arial"/>
                <w:szCs w:val="22"/>
              </w:rPr>
            </w:pPr>
            <w:r w:rsidRPr="003D7362">
              <w:rPr>
                <w:rFonts w:ascii="Arial" w:hAnsi="Arial" w:cs="Arial"/>
                <w:szCs w:val="22"/>
              </w:rPr>
              <w:t>6</w:t>
            </w:r>
          </w:p>
        </w:tc>
        <w:tc>
          <w:tcPr>
            <w:tcW w:w="0" w:type="auto"/>
            <w:hideMark/>
          </w:tcPr>
          <w:p w14:paraId="55CAF0FB" w14:textId="77777777" w:rsidR="0096601A" w:rsidRPr="003D7362" w:rsidRDefault="0096601A" w:rsidP="002C4D98">
            <w:pPr>
              <w:rPr>
                <w:rFonts w:ascii="Arial" w:hAnsi="Arial" w:cs="Arial"/>
                <w:szCs w:val="22"/>
              </w:rPr>
            </w:pPr>
            <w:r w:rsidRPr="003D7362">
              <w:rPr>
                <w:rFonts w:ascii="Arial" w:hAnsi="Arial" w:cs="Arial"/>
                <w:szCs w:val="22"/>
              </w:rPr>
              <w:t>32º35′.23 N</w:t>
            </w:r>
          </w:p>
        </w:tc>
        <w:tc>
          <w:tcPr>
            <w:tcW w:w="0" w:type="auto"/>
            <w:hideMark/>
          </w:tcPr>
          <w:p w14:paraId="658BA3A6" w14:textId="77777777" w:rsidR="0096601A" w:rsidRPr="003D7362" w:rsidRDefault="0096601A" w:rsidP="002C4D98">
            <w:pPr>
              <w:rPr>
                <w:rFonts w:ascii="Arial" w:hAnsi="Arial" w:cs="Arial"/>
                <w:szCs w:val="22"/>
              </w:rPr>
            </w:pPr>
            <w:r w:rsidRPr="003D7362">
              <w:rPr>
                <w:rFonts w:ascii="Arial" w:hAnsi="Arial" w:cs="Arial"/>
                <w:szCs w:val="22"/>
              </w:rPr>
              <w:t>117º27′.53 W</w:t>
            </w:r>
          </w:p>
        </w:tc>
      </w:tr>
      <w:tr w:rsidR="00341911" w:rsidRPr="003D7362" w14:paraId="40683AC5" w14:textId="77777777" w:rsidTr="002C4D98">
        <w:tc>
          <w:tcPr>
            <w:tcW w:w="0" w:type="auto"/>
            <w:hideMark/>
          </w:tcPr>
          <w:p w14:paraId="03E38182" w14:textId="77777777" w:rsidR="0096601A" w:rsidRPr="003D7362" w:rsidRDefault="0096601A" w:rsidP="002C4D98">
            <w:pPr>
              <w:rPr>
                <w:rFonts w:ascii="Arial" w:hAnsi="Arial" w:cs="Arial"/>
                <w:szCs w:val="22"/>
              </w:rPr>
            </w:pPr>
            <w:r w:rsidRPr="003D7362">
              <w:rPr>
                <w:rFonts w:ascii="Arial" w:hAnsi="Arial" w:cs="Arial"/>
                <w:szCs w:val="22"/>
              </w:rPr>
              <w:t>7</w:t>
            </w:r>
          </w:p>
        </w:tc>
        <w:tc>
          <w:tcPr>
            <w:tcW w:w="0" w:type="auto"/>
            <w:hideMark/>
          </w:tcPr>
          <w:p w14:paraId="49EC1598" w14:textId="77777777" w:rsidR="0096601A" w:rsidRPr="003D7362" w:rsidRDefault="0096601A" w:rsidP="002C4D98">
            <w:pPr>
              <w:rPr>
                <w:rFonts w:ascii="Arial" w:hAnsi="Arial" w:cs="Arial"/>
                <w:szCs w:val="22"/>
              </w:rPr>
            </w:pPr>
            <w:r w:rsidRPr="003D7362">
              <w:rPr>
                <w:rFonts w:ascii="Arial" w:hAnsi="Arial" w:cs="Arial"/>
                <w:szCs w:val="22"/>
              </w:rPr>
              <w:t>32º37′.38 N</w:t>
            </w:r>
          </w:p>
        </w:tc>
        <w:tc>
          <w:tcPr>
            <w:tcW w:w="0" w:type="auto"/>
            <w:hideMark/>
          </w:tcPr>
          <w:p w14:paraId="010538FF" w14:textId="77777777" w:rsidR="0096601A" w:rsidRPr="003D7362" w:rsidRDefault="0096601A" w:rsidP="002C4D98">
            <w:pPr>
              <w:rPr>
                <w:rFonts w:ascii="Arial" w:hAnsi="Arial" w:cs="Arial"/>
                <w:szCs w:val="22"/>
              </w:rPr>
            </w:pPr>
            <w:r w:rsidRPr="003D7362">
              <w:rPr>
                <w:rFonts w:ascii="Arial" w:hAnsi="Arial" w:cs="Arial"/>
                <w:szCs w:val="22"/>
              </w:rPr>
              <w:t>117º49′.34 W</w:t>
            </w:r>
          </w:p>
        </w:tc>
      </w:tr>
      <w:tr w:rsidR="00341911" w:rsidRPr="003D7362" w14:paraId="10AECA7D" w14:textId="77777777" w:rsidTr="002C4D98">
        <w:tc>
          <w:tcPr>
            <w:tcW w:w="0" w:type="auto"/>
            <w:hideMark/>
          </w:tcPr>
          <w:p w14:paraId="79A370E1" w14:textId="77777777" w:rsidR="0096601A" w:rsidRPr="003D7362" w:rsidRDefault="0096601A" w:rsidP="002C4D98">
            <w:pPr>
              <w:rPr>
                <w:rFonts w:ascii="Arial" w:hAnsi="Arial" w:cs="Arial"/>
                <w:szCs w:val="22"/>
              </w:rPr>
            </w:pPr>
            <w:r w:rsidRPr="003D7362">
              <w:rPr>
                <w:rFonts w:ascii="Arial" w:hAnsi="Arial" w:cs="Arial"/>
                <w:szCs w:val="22"/>
              </w:rPr>
              <w:t>8</w:t>
            </w:r>
          </w:p>
        </w:tc>
        <w:tc>
          <w:tcPr>
            <w:tcW w:w="0" w:type="auto"/>
            <w:hideMark/>
          </w:tcPr>
          <w:p w14:paraId="0E2E60D3" w14:textId="77777777" w:rsidR="0096601A" w:rsidRPr="003D7362" w:rsidRDefault="0096601A" w:rsidP="002C4D98">
            <w:pPr>
              <w:rPr>
                <w:rFonts w:ascii="Arial" w:hAnsi="Arial" w:cs="Arial"/>
                <w:szCs w:val="22"/>
              </w:rPr>
            </w:pPr>
            <w:r w:rsidRPr="003D7362">
              <w:rPr>
                <w:rFonts w:ascii="Arial" w:hAnsi="Arial" w:cs="Arial"/>
                <w:szCs w:val="22"/>
              </w:rPr>
              <w:t>31º07′.59 N</w:t>
            </w:r>
          </w:p>
        </w:tc>
        <w:tc>
          <w:tcPr>
            <w:tcW w:w="0" w:type="auto"/>
            <w:hideMark/>
          </w:tcPr>
          <w:p w14:paraId="24454683" w14:textId="77777777" w:rsidR="0096601A" w:rsidRPr="003D7362" w:rsidRDefault="0096601A" w:rsidP="002C4D98">
            <w:pPr>
              <w:rPr>
                <w:rFonts w:ascii="Arial" w:hAnsi="Arial" w:cs="Arial"/>
                <w:szCs w:val="22"/>
              </w:rPr>
            </w:pPr>
            <w:r w:rsidRPr="003D7362">
              <w:rPr>
                <w:rFonts w:ascii="Arial" w:hAnsi="Arial" w:cs="Arial"/>
                <w:szCs w:val="22"/>
              </w:rPr>
              <w:t>118º36′.21 W</w:t>
            </w:r>
          </w:p>
        </w:tc>
      </w:tr>
      <w:tr w:rsidR="00341911" w:rsidRPr="003D7362" w14:paraId="2250B02F" w14:textId="77777777" w:rsidTr="002C4D98">
        <w:tc>
          <w:tcPr>
            <w:tcW w:w="0" w:type="auto"/>
            <w:hideMark/>
          </w:tcPr>
          <w:p w14:paraId="1C9AC80C" w14:textId="77777777" w:rsidR="0096601A" w:rsidRPr="003D7362" w:rsidRDefault="0096601A" w:rsidP="002C4D98">
            <w:pPr>
              <w:rPr>
                <w:rFonts w:ascii="Arial" w:hAnsi="Arial" w:cs="Arial"/>
                <w:szCs w:val="22"/>
              </w:rPr>
            </w:pPr>
            <w:r w:rsidRPr="003D7362">
              <w:rPr>
                <w:rFonts w:ascii="Arial" w:hAnsi="Arial" w:cs="Arial"/>
                <w:szCs w:val="22"/>
              </w:rPr>
              <w:t>9</w:t>
            </w:r>
          </w:p>
        </w:tc>
        <w:tc>
          <w:tcPr>
            <w:tcW w:w="0" w:type="auto"/>
            <w:hideMark/>
          </w:tcPr>
          <w:p w14:paraId="78F93565" w14:textId="77777777" w:rsidR="0096601A" w:rsidRPr="003D7362" w:rsidRDefault="0096601A" w:rsidP="002C4D98">
            <w:pPr>
              <w:rPr>
                <w:rFonts w:ascii="Arial" w:hAnsi="Arial" w:cs="Arial"/>
                <w:szCs w:val="22"/>
              </w:rPr>
            </w:pPr>
            <w:r w:rsidRPr="003D7362">
              <w:rPr>
                <w:rFonts w:ascii="Arial" w:hAnsi="Arial" w:cs="Arial"/>
                <w:szCs w:val="22"/>
              </w:rPr>
              <w:t>30º33′.25 N</w:t>
            </w:r>
          </w:p>
        </w:tc>
        <w:tc>
          <w:tcPr>
            <w:tcW w:w="0" w:type="auto"/>
            <w:hideMark/>
          </w:tcPr>
          <w:p w14:paraId="0B825702" w14:textId="77777777" w:rsidR="0096601A" w:rsidRPr="003D7362" w:rsidRDefault="0096601A" w:rsidP="002C4D98">
            <w:pPr>
              <w:rPr>
                <w:rFonts w:ascii="Arial" w:hAnsi="Arial" w:cs="Arial"/>
                <w:szCs w:val="22"/>
              </w:rPr>
            </w:pPr>
            <w:r w:rsidRPr="003D7362">
              <w:rPr>
                <w:rFonts w:ascii="Arial" w:hAnsi="Arial" w:cs="Arial"/>
                <w:szCs w:val="22"/>
              </w:rPr>
              <w:t>121º47′.29 W</w:t>
            </w:r>
          </w:p>
        </w:tc>
      </w:tr>
      <w:tr w:rsidR="00341911" w:rsidRPr="003D7362" w14:paraId="33007F79" w14:textId="77777777" w:rsidTr="002C4D98">
        <w:tc>
          <w:tcPr>
            <w:tcW w:w="0" w:type="auto"/>
            <w:hideMark/>
          </w:tcPr>
          <w:p w14:paraId="0C83C75B" w14:textId="77777777" w:rsidR="0096601A" w:rsidRPr="003D7362" w:rsidRDefault="0096601A" w:rsidP="002C4D98">
            <w:pPr>
              <w:rPr>
                <w:rFonts w:ascii="Arial" w:hAnsi="Arial" w:cs="Arial"/>
                <w:szCs w:val="22"/>
              </w:rPr>
            </w:pPr>
            <w:r w:rsidRPr="003D7362">
              <w:rPr>
                <w:rFonts w:ascii="Arial" w:hAnsi="Arial" w:cs="Arial"/>
                <w:szCs w:val="22"/>
              </w:rPr>
              <w:t>10</w:t>
            </w:r>
          </w:p>
        </w:tc>
        <w:tc>
          <w:tcPr>
            <w:tcW w:w="0" w:type="auto"/>
            <w:hideMark/>
          </w:tcPr>
          <w:p w14:paraId="36839E17" w14:textId="77777777" w:rsidR="0096601A" w:rsidRPr="003D7362" w:rsidRDefault="0096601A" w:rsidP="002C4D98">
            <w:pPr>
              <w:rPr>
                <w:rFonts w:ascii="Arial" w:hAnsi="Arial" w:cs="Arial"/>
                <w:szCs w:val="22"/>
              </w:rPr>
            </w:pPr>
            <w:r w:rsidRPr="003D7362">
              <w:rPr>
                <w:rFonts w:ascii="Arial" w:hAnsi="Arial" w:cs="Arial"/>
                <w:szCs w:val="22"/>
              </w:rPr>
              <w:t>31º46′.11 N</w:t>
            </w:r>
          </w:p>
        </w:tc>
        <w:tc>
          <w:tcPr>
            <w:tcW w:w="0" w:type="auto"/>
            <w:hideMark/>
          </w:tcPr>
          <w:p w14:paraId="72549C63" w14:textId="77777777" w:rsidR="0096601A" w:rsidRPr="003D7362" w:rsidRDefault="0096601A" w:rsidP="002C4D98">
            <w:pPr>
              <w:rPr>
                <w:rFonts w:ascii="Arial" w:hAnsi="Arial" w:cs="Arial"/>
                <w:szCs w:val="22"/>
              </w:rPr>
            </w:pPr>
            <w:r w:rsidRPr="003D7362">
              <w:rPr>
                <w:rFonts w:ascii="Arial" w:hAnsi="Arial" w:cs="Arial"/>
                <w:szCs w:val="22"/>
              </w:rPr>
              <w:t>123º17′.22 W</w:t>
            </w:r>
          </w:p>
        </w:tc>
      </w:tr>
      <w:tr w:rsidR="00341911" w:rsidRPr="003D7362" w14:paraId="6FABE7B8" w14:textId="77777777" w:rsidTr="002C4D98">
        <w:tc>
          <w:tcPr>
            <w:tcW w:w="0" w:type="auto"/>
            <w:hideMark/>
          </w:tcPr>
          <w:p w14:paraId="35270206" w14:textId="77777777" w:rsidR="0096601A" w:rsidRPr="003D7362" w:rsidRDefault="0096601A" w:rsidP="002C4D98">
            <w:pPr>
              <w:rPr>
                <w:rFonts w:ascii="Arial" w:hAnsi="Arial" w:cs="Arial"/>
                <w:szCs w:val="22"/>
              </w:rPr>
            </w:pPr>
            <w:r w:rsidRPr="003D7362">
              <w:rPr>
                <w:rFonts w:ascii="Arial" w:hAnsi="Arial" w:cs="Arial"/>
                <w:szCs w:val="22"/>
              </w:rPr>
              <w:t>11</w:t>
            </w:r>
          </w:p>
        </w:tc>
        <w:tc>
          <w:tcPr>
            <w:tcW w:w="0" w:type="auto"/>
            <w:hideMark/>
          </w:tcPr>
          <w:p w14:paraId="34857B72" w14:textId="77777777" w:rsidR="0096601A" w:rsidRPr="003D7362" w:rsidRDefault="0096601A" w:rsidP="002C4D98">
            <w:pPr>
              <w:rPr>
                <w:rFonts w:ascii="Arial" w:hAnsi="Arial" w:cs="Arial"/>
                <w:szCs w:val="22"/>
              </w:rPr>
            </w:pPr>
            <w:r w:rsidRPr="003D7362">
              <w:rPr>
                <w:rFonts w:ascii="Arial" w:hAnsi="Arial" w:cs="Arial"/>
                <w:szCs w:val="22"/>
              </w:rPr>
              <w:t>32º21′.58 N</w:t>
            </w:r>
          </w:p>
        </w:tc>
        <w:tc>
          <w:tcPr>
            <w:tcW w:w="0" w:type="auto"/>
            <w:hideMark/>
          </w:tcPr>
          <w:p w14:paraId="7FDD8107" w14:textId="77777777" w:rsidR="0096601A" w:rsidRPr="003D7362" w:rsidRDefault="0096601A" w:rsidP="002C4D98">
            <w:pPr>
              <w:rPr>
                <w:rFonts w:ascii="Arial" w:hAnsi="Arial" w:cs="Arial"/>
                <w:szCs w:val="22"/>
              </w:rPr>
            </w:pPr>
            <w:r w:rsidRPr="003D7362">
              <w:rPr>
                <w:rFonts w:ascii="Arial" w:hAnsi="Arial" w:cs="Arial"/>
                <w:szCs w:val="22"/>
              </w:rPr>
              <w:t>123º50′.44 W</w:t>
            </w:r>
          </w:p>
        </w:tc>
      </w:tr>
      <w:tr w:rsidR="00341911" w:rsidRPr="003D7362" w14:paraId="3169AFB6" w14:textId="77777777" w:rsidTr="002C4D98">
        <w:tc>
          <w:tcPr>
            <w:tcW w:w="0" w:type="auto"/>
            <w:hideMark/>
          </w:tcPr>
          <w:p w14:paraId="30E5798D" w14:textId="77777777" w:rsidR="0096601A" w:rsidRPr="003D7362" w:rsidRDefault="0096601A" w:rsidP="002C4D98">
            <w:pPr>
              <w:rPr>
                <w:rFonts w:ascii="Arial" w:hAnsi="Arial" w:cs="Arial"/>
                <w:szCs w:val="22"/>
              </w:rPr>
            </w:pPr>
            <w:r w:rsidRPr="003D7362">
              <w:rPr>
                <w:rFonts w:ascii="Arial" w:hAnsi="Arial" w:cs="Arial"/>
                <w:szCs w:val="22"/>
              </w:rPr>
              <w:t>12</w:t>
            </w:r>
          </w:p>
        </w:tc>
        <w:tc>
          <w:tcPr>
            <w:tcW w:w="0" w:type="auto"/>
            <w:hideMark/>
          </w:tcPr>
          <w:p w14:paraId="6E74EBDD" w14:textId="77777777" w:rsidR="0096601A" w:rsidRPr="003D7362" w:rsidRDefault="0096601A" w:rsidP="002C4D98">
            <w:pPr>
              <w:rPr>
                <w:rFonts w:ascii="Arial" w:hAnsi="Arial" w:cs="Arial"/>
                <w:szCs w:val="22"/>
              </w:rPr>
            </w:pPr>
            <w:r w:rsidRPr="003D7362">
              <w:rPr>
                <w:rFonts w:ascii="Arial" w:hAnsi="Arial" w:cs="Arial"/>
                <w:szCs w:val="22"/>
              </w:rPr>
              <w:t>32º56′.39 N</w:t>
            </w:r>
          </w:p>
        </w:tc>
        <w:tc>
          <w:tcPr>
            <w:tcW w:w="0" w:type="auto"/>
            <w:hideMark/>
          </w:tcPr>
          <w:p w14:paraId="16896EBB" w14:textId="77777777" w:rsidR="0096601A" w:rsidRPr="003D7362" w:rsidRDefault="0096601A" w:rsidP="002C4D98">
            <w:pPr>
              <w:rPr>
                <w:rFonts w:ascii="Arial" w:hAnsi="Arial" w:cs="Arial"/>
                <w:szCs w:val="22"/>
              </w:rPr>
            </w:pPr>
            <w:r w:rsidRPr="003D7362">
              <w:rPr>
                <w:rFonts w:ascii="Arial" w:hAnsi="Arial" w:cs="Arial"/>
                <w:szCs w:val="22"/>
              </w:rPr>
              <w:t>124º11′.47 W</w:t>
            </w:r>
          </w:p>
        </w:tc>
      </w:tr>
      <w:tr w:rsidR="00341911" w:rsidRPr="003D7362" w14:paraId="11531FE6" w14:textId="77777777" w:rsidTr="002C4D98">
        <w:tc>
          <w:tcPr>
            <w:tcW w:w="0" w:type="auto"/>
            <w:hideMark/>
          </w:tcPr>
          <w:p w14:paraId="3E86A04D" w14:textId="77777777" w:rsidR="0096601A" w:rsidRPr="003D7362" w:rsidRDefault="0096601A" w:rsidP="002C4D98">
            <w:pPr>
              <w:rPr>
                <w:rFonts w:ascii="Arial" w:hAnsi="Arial" w:cs="Arial"/>
                <w:szCs w:val="22"/>
              </w:rPr>
            </w:pPr>
            <w:r w:rsidRPr="003D7362">
              <w:rPr>
                <w:rFonts w:ascii="Arial" w:hAnsi="Arial" w:cs="Arial"/>
                <w:szCs w:val="22"/>
              </w:rPr>
              <w:t>13</w:t>
            </w:r>
          </w:p>
        </w:tc>
        <w:tc>
          <w:tcPr>
            <w:tcW w:w="0" w:type="auto"/>
            <w:hideMark/>
          </w:tcPr>
          <w:p w14:paraId="4DC072E1" w14:textId="77777777" w:rsidR="0096601A" w:rsidRPr="003D7362" w:rsidRDefault="0096601A" w:rsidP="002C4D98">
            <w:pPr>
              <w:rPr>
                <w:rFonts w:ascii="Arial" w:hAnsi="Arial" w:cs="Arial"/>
                <w:szCs w:val="22"/>
              </w:rPr>
            </w:pPr>
            <w:r w:rsidRPr="003D7362">
              <w:rPr>
                <w:rFonts w:ascii="Arial" w:hAnsi="Arial" w:cs="Arial"/>
                <w:szCs w:val="22"/>
              </w:rPr>
              <w:t>33º40′.12 N</w:t>
            </w:r>
          </w:p>
        </w:tc>
        <w:tc>
          <w:tcPr>
            <w:tcW w:w="0" w:type="auto"/>
            <w:hideMark/>
          </w:tcPr>
          <w:p w14:paraId="6B03F176" w14:textId="77777777" w:rsidR="0096601A" w:rsidRPr="003D7362" w:rsidRDefault="0096601A" w:rsidP="002C4D98">
            <w:pPr>
              <w:rPr>
                <w:rFonts w:ascii="Arial" w:hAnsi="Arial" w:cs="Arial"/>
                <w:szCs w:val="22"/>
              </w:rPr>
            </w:pPr>
            <w:r w:rsidRPr="003D7362">
              <w:rPr>
                <w:rFonts w:ascii="Arial" w:hAnsi="Arial" w:cs="Arial"/>
                <w:szCs w:val="22"/>
              </w:rPr>
              <w:t>124º27′.15 W</w:t>
            </w:r>
          </w:p>
        </w:tc>
      </w:tr>
      <w:tr w:rsidR="00341911" w:rsidRPr="003D7362" w14:paraId="44C394DB" w14:textId="77777777" w:rsidTr="002C4D98">
        <w:tc>
          <w:tcPr>
            <w:tcW w:w="0" w:type="auto"/>
            <w:hideMark/>
          </w:tcPr>
          <w:p w14:paraId="3CFB80EA" w14:textId="77777777" w:rsidR="0096601A" w:rsidRPr="003D7362" w:rsidRDefault="0096601A" w:rsidP="002C4D98">
            <w:pPr>
              <w:rPr>
                <w:rFonts w:ascii="Arial" w:hAnsi="Arial" w:cs="Arial"/>
                <w:szCs w:val="22"/>
              </w:rPr>
            </w:pPr>
            <w:r w:rsidRPr="003D7362">
              <w:rPr>
                <w:rFonts w:ascii="Arial" w:hAnsi="Arial" w:cs="Arial"/>
                <w:szCs w:val="22"/>
              </w:rPr>
              <w:t>14</w:t>
            </w:r>
          </w:p>
        </w:tc>
        <w:tc>
          <w:tcPr>
            <w:tcW w:w="0" w:type="auto"/>
            <w:hideMark/>
          </w:tcPr>
          <w:p w14:paraId="178D59FE" w14:textId="77777777" w:rsidR="0096601A" w:rsidRPr="003D7362" w:rsidRDefault="0096601A" w:rsidP="002C4D98">
            <w:pPr>
              <w:rPr>
                <w:rFonts w:ascii="Arial" w:hAnsi="Arial" w:cs="Arial"/>
                <w:szCs w:val="22"/>
              </w:rPr>
            </w:pPr>
            <w:r w:rsidRPr="003D7362">
              <w:rPr>
                <w:rFonts w:ascii="Arial" w:hAnsi="Arial" w:cs="Arial"/>
                <w:szCs w:val="22"/>
              </w:rPr>
              <w:t>34º31′.28 N</w:t>
            </w:r>
          </w:p>
        </w:tc>
        <w:tc>
          <w:tcPr>
            <w:tcW w:w="0" w:type="auto"/>
            <w:hideMark/>
          </w:tcPr>
          <w:p w14:paraId="24C2159B" w14:textId="77777777" w:rsidR="0096601A" w:rsidRPr="003D7362" w:rsidRDefault="0096601A" w:rsidP="002C4D98">
            <w:pPr>
              <w:rPr>
                <w:rFonts w:ascii="Arial" w:hAnsi="Arial" w:cs="Arial"/>
                <w:szCs w:val="22"/>
              </w:rPr>
            </w:pPr>
            <w:r w:rsidRPr="003D7362">
              <w:rPr>
                <w:rFonts w:ascii="Arial" w:hAnsi="Arial" w:cs="Arial"/>
                <w:szCs w:val="22"/>
              </w:rPr>
              <w:t>125º16′.52 W</w:t>
            </w:r>
          </w:p>
        </w:tc>
      </w:tr>
      <w:tr w:rsidR="00341911" w:rsidRPr="003D7362" w14:paraId="20F2E4B0" w14:textId="77777777" w:rsidTr="002C4D98">
        <w:tc>
          <w:tcPr>
            <w:tcW w:w="0" w:type="auto"/>
            <w:hideMark/>
          </w:tcPr>
          <w:p w14:paraId="1E325C38" w14:textId="77777777" w:rsidR="0096601A" w:rsidRPr="003D7362" w:rsidRDefault="0096601A" w:rsidP="002C4D98">
            <w:pPr>
              <w:rPr>
                <w:rFonts w:ascii="Arial" w:hAnsi="Arial" w:cs="Arial"/>
                <w:szCs w:val="22"/>
              </w:rPr>
            </w:pPr>
            <w:r w:rsidRPr="003D7362">
              <w:rPr>
                <w:rFonts w:ascii="Arial" w:hAnsi="Arial" w:cs="Arial"/>
                <w:szCs w:val="22"/>
              </w:rPr>
              <w:t>15</w:t>
            </w:r>
          </w:p>
        </w:tc>
        <w:tc>
          <w:tcPr>
            <w:tcW w:w="0" w:type="auto"/>
            <w:hideMark/>
          </w:tcPr>
          <w:p w14:paraId="0D088ED6" w14:textId="77777777" w:rsidR="0096601A" w:rsidRPr="003D7362" w:rsidRDefault="0096601A" w:rsidP="002C4D98">
            <w:pPr>
              <w:rPr>
                <w:rFonts w:ascii="Arial" w:hAnsi="Arial" w:cs="Arial"/>
                <w:szCs w:val="22"/>
              </w:rPr>
            </w:pPr>
            <w:r w:rsidRPr="003D7362">
              <w:rPr>
                <w:rFonts w:ascii="Arial" w:hAnsi="Arial" w:cs="Arial"/>
                <w:szCs w:val="22"/>
              </w:rPr>
              <w:t>35º14′.38 N</w:t>
            </w:r>
          </w:p>
        </w:tc>
        <w:tc>
          <w:tcPr>
            <w:tcW w:w="0" w:type="auto"/>
            <w:hideMark/>
          </w:tcPr>
          <w:p w14:paraId="1C5C6DF4" w14:textId="77777777" w:rsidR="0096601A" w:rsidRPr="003D7362" w:rsidRDefault="0096601A" w:rsidP="002C4D98">
            <w:pPr>
              <w:rPr>
                <w:rFonts w:ascii="Arial" w:hAnsi="Arial" w:cs="Arial"/>
                <w:szCs w:val="22"/>
              </w:rPr>
            </w:pPr>
            <w:r w:rsidRPr="003D7362">
              <w:rPr>
                <w:rFonts w:ascii="Arial" w:hAnsi="Arial" w:cs="Arial"/>
                <w:szCs w:val="22"/>
              </w:rPr>
              <w:t>125º43′.23 W</w:t>
            </w:r>
          </w:p>
        </w:tc>
      </w:tr>
      <w:tr w:rsidR="00341911" w:rsidRPr="003D7362" w14:paraId="5DC6DE75" w14:textId="77777777" w:rsidTr="002C4D98">
        <w:tc>
          <w:tcPr>
            <w:tcW w:w="0" w:type="auto"/>
            <w:hideMark/>
          </w:tcPr>
          <w:p w14:paraId="213BEC83" w14:textId="77777777" w:rsidR="0096601A" w:rsidRPr="003D7362" w:rsidRDefault="0096601A" w:rsidP="002C4D98">
            <w:pPr>
              <w:rPr>
                <w:rFonts w:ascii="Arial" w:hAnsi="Arial" w:cs="Arial"/>
                <w:szCs w:val="22"/>
              </w:rPr>
            </w:pPr>
            <w:r w:rsidRPr="003D7362">
              <w:rPr>
                <w:rFonts w:ascii="Arial" w:hAnsi="Arial" w:cs="Arial"/>
                <w:szCs w:val="22"/>
              </w:rPr>
              <w:t>16</w:t>
            </w:r>
          </w:p>
        </w:tc>
        <w:tc>
          <w:tcPr>
            <w:tcW w:w="0" w:type="auto"/>
            <w:hideMark/>
          </w:tcPr>
          <w:p w14:paraId="12ED1663" w14:textId="77777777" w:rsidR="0096601A" w:rsidRPr="003D7362" w:rsidRDefault="0096601A" w:rsidP="002C4D98">
            <w:pPr>
              <w:rPr>
                <w:rFonts w:ascii="Arial" w:hAnsi="Arial" w:cs="Arial"/>
                <w:szCs w:val="22"/>
              </w:rPr>
            </w:pPr>
            <w:r w:rsidRPr="003D7362">
              <w:rPr>
                <w:rFonts w:ascii="Arial" w:hAnsi="Arial" w:cs="Arial"/>
                <w:szCs w:val="22"/>
              </w:rPr>
              <w:t>35º44′.00 N</w:t>
            </w:r>
          </w:p>
        </w:tc>
        <w:tc>
          <w:tcPr>
            <w:tcW w:w="0" w:type="auto"/>
            <w:hideMark/>
          </w:tcPr>
          <w:p w14:paraId="2C80A1AB" w14:textId="77777777" w:rsidR="0096601A" w:rsidRPr="003D7362" w:rsidRDefault="0096601A" w:rsidP="002C4D98">
            <w:pPr>
              <w:rPr>
                <w:rFonts w:ascii="Arial" w:hAnsi="Arial" w:cs="Arial"/>
                <w:szCs w:val="22"/>
              </w:rPr>
            </w:pPr>
            <w:r w:rsidRPr="003D7362">
              <w:rPr>
                <w:rFonts w:ascii="Arial" w:hAnsi="Arial" w:cs="Arial"/>
                <w:szCs w:val="22"/>
              </w:rPr>
              <w:t>126º18′.53 W</w:t>
            </w:r>
          </w:p>
        </w:tc>
      </w:tr>
      <w:tr w:rsidR="00341911" w:rsidRPr="003D7362" w14:paraId="2F6DCDE0" w14:textId="77777777" w:rsidTr="002C4D98">
        <w:tc>
          <w:tcPr>
            <w:tcW w:w="0" w:type="auto"/>
            <w:hideMark/>
          </w:tcPr>
          <w:p w14:paraId="31511754" w14:textId="77777777" w:rsidR="0096601A" w:rsidRPr="003D7362" w:rsidRDefault="0096601A" w:rsidP="002C4D98">
            <w:pPr>
              <w:rPr>
                <w:rFonts w:ascii="Arial" w:hAnsi="Arial" w:cs="Arial"/>
                <w:szCs w:val="22"/>
              </w:rPr>
            </w:pPr>
            <w:r w:rsidRPr="003D7362">
              <w:rPr>
                <w:rFonts w:ascii="Arial" w:hAnsi="Arial" w:cs="Arial"/>
                <w:szCs w:val="22"/>
              </w:rPr>
              <w:t>17</w:t>
            </w:r>
          </w:p>
        </w:tc>
        <w:tc>
          <w:tcPr>
            <w:tcW w:w="0" w:type="auto"/>
            <w:hideMark/>
          </w:tcPr>
          <w:p w14:paraId="0EF8CFC7" w14:textId="77777777" w:rsidR="0096601A" w:rsidRPr="003D7362" w:rsidRDefault="0096601A" w:rsidP="002C4D98">
            <w:pPr>
              <w:rPr>
                <w:rFonts w:ascii="Arial" w:hAnsi="Arial" w:cs="Arial"/>
                <w:szCs w:val="22"/>
              </w:rPr>
            </w:pPr>
            <w:r w:rsidRPr="003D7362">
              <w:rPr>
                <w:rFonts w:ascii="Arial" w:hAnsi="Arial" w:cs="Arial"/>
                <w:szCs w:val="22"/>
              </w:rPr>
              <w:t>36º16′.25 N</w:t>
            </w:r>
          </w:p>
        </w:tc>
        <w:tc>
          <w:tcPr>
            <w:tcW w:w="0" w:type="auto"/>
            <w:hideMark/>
          </w:tcPr>
          <w:p w14:paraId="7A47CC19" w14:textId="77777777" w:rsidR="0096601A" w:rsidRPr="003D7362" w:rsidRDefault="0096601A" w:rsidP="002C4D98">
            <w:pPr>
              <w:rPr>
                <w:rFonts w:ascii="Arial" w:hAnsi="Arial" w:cs="Arial"/>
                <w:szCs w:val="22"/>
              </w:rPr>
            </w:pPr>
            <w:r w:rsidRPr="003D7362">
              <w:rPr>
                <w:rFonts w:ascii="Arial" w:hAnsi="Arial" w:cs="Arial"/>
                <w:szCs w:val="22"/>
              </w:rPr>
              <w:t>126º45′.30 W</w:t>
            </w:r>
          </w:p>
        </w:tc>
      </w:tr>
      <w:tr w:rsidR="00341911" w:rsidRPr="003D7362" w14:paraId="4F681D3F" w14:textId="77777777" w:rsidTr="002C4D98">
        <w:tc>
          <w:tcPr>
            <w:tcW w:w="0" w:type="auto"/>
            <w:hideMark/>
          </w:tcPr>
          <w:p w14:paraId="227FC858" w14:textId="77777777" w:rsidR="0096601A" w:rsidRPr="003D7362" w:rsidRDefault="0096601A" w:rsidP="002C4D98">
            <w:pPr>
              <w:rPr>
                <w:rFonts w:ascii="Arial" w:hAnsi="Arial" w:cs="Arial"/>
                <w:szCs w:val="22"/>
              </w:rPr>
            </w:pPr>
            <w:r w:rsidRPr="003D7362">
              <w:rPr>
                <w:rFonts w:ascii="Arial" w:hAnsi="Arial" w:cs="Arial"/>
                <w:szCs w:val="22"/>
              </w:rPr>
              <w:t>18</w:t>
            </w:r>
          </w:p>
        </w:tc>
        <w:tc>
          <w:tcPr>
            <w:tcW w:w="0" w:type="auto"/>
            <w:hideMark/>
          </w:tcPr>
          <w:p w14:paraId="1B3593C4" w14:textId="77777777" w:rsidR="0096601A" w:rsidRPr="003D7362" w:rsidRDefault="0096601A" w:rsidP="002C4D98">
            <w:pPr>
              <w:rPr>
                <w:rFonts w:ascii="Arial" w:hAnsi="Arial" w:cs="Arial"/>
                <w:szCs w:val="22"/>
              </w:rPr>
            </w:pPr>
            <w:r w:rsidRPr="003D7362">
              <w:rPr>
                <w:rFonts w:ascii="Arial" w:hAnsi="Arial" w:cs="Arial"/>
                <w:szCs w:val="22"/>
              </w:rPr>
              <w:t>37º01′.35 N</w:t>
            </w:r>
          </w:p>
        </w:tc>
        <w:tc>
          <w:tcPr>
            <w:tcW w:w="0" w:type="auto"/>
            <w:hideMark/>
          </w:tcPr>
          <w:p w14:paraId="717277BA" w14:textId="77777777" w:rsidR="0096601A" w:rsidRPr="003D7362" w:rsidRDefault="0096601A" w:rsidP="002C4D98">
            <w:pPr>
              <w:rPr>
                <w:rFonts w:ascii="Arial" w:hAnsi="Arial" w:cs="Arial"/>
                <w:szCs w:val="22"/>
              </w:rPr>
            </w:pPr>
            <w:r w:rsidRPr="003D7362">
              <w:rPr>
                <w:rFonts w:ascii="Arial" w:hAnsi="Arial" w:cs="Arial"/>
                <w:szCs w:val="22"/>
              </w:rPr>
              <w:t>127º07′.18 W</w:t>
            </w:r>
          </w:p>
        </w:tc>
      </w:tr>
      <w:tr w:rsidR="00341911" w:rsidRPr="003D7362" w14:paraId="7D939785" w14:textId="77777777" w:rsidTr="002C4D98">
        <w:tc>
          <w:tcPr>
            <w:tcW w:w="0" w:type="auto"/>
            <w:hideMark/>
          </w:tcPr>
          <w:p w14:paraId="6836CB55" w14:textId="77777777" w:rsidR="0096601A" w:rsidRPr="003D7362" w:rsidRDefault="0096601A" w:rsidP="002C4D98">
            <w:pPr>
              <w:rPr>
                <w:rFonts w:ascii="Arial" w:hAnsi="Arial" w:cs="Arial"/>
                <w:szCs w:val="22"/>
              </w:rPr>
            </w:pPr>
            <w:r w:rsidRPr="003D7362">
              <w:rPr>
                <w:rFonts w:ascii="Arial" w:hAnsi="Arial" w:cs="Arial"/>
                <w:szCs w:val="22"/>
              </w:rPr>
              <w:t>19</w:t>
            </w:r>
          </w:p>
        </w:tc>
        <w:tc>
          <w:tcPr>
            <w:tcW w:w="0" w:type="auto"/>
            <w:hideMark/>
          </w:tcPr>
          <w:p w14:paraId="192366BB" w14:textId="77777777" w:rsidR="0096601A" w:rsidRPr="003D7362" w:rsidRDefault="0096601A" w:rsidP="002C4D98">
            <w:pPr>
              <w:rPr>
                <w:rFonts w:ascii="Arial" w:hAnsi="Arial" w:cs="Arial"/>
                <w:szCs w:val="22"/>
              </w:rPr>
            </w:pPr>
            <w:r w:rsidRPr="003D7362">
              <w:rPr>
                <w:rFonts w:ascii="Arial" w:hAnsi="Arial" w:cs="Arial"/>
                <w:szCs w:val="22"/>
              </w:rPr>
              <w:t>37º45′.39 N</w:t>
            </w:r>
          </w:p>
        </w:tc>
        <w:tc>
          <w:tcPr>
            <w:tcW w:w="0" w:type="auto"/>
            <w:hideMark/>
          </w:tcPr>
          <w:p w14:paraId="7E28C828" w14:textId="77777777" w:rsidR="0096601A" w:rsidRPr="003D7362" w:rsidRDefault="0096601A" w:rsidP="002C4D98">
            <w:pPr>
              <w:rPr>
                <w:rFonts w:ascii="Arial" w:hAnsi="Arial" w:cs="Arial"/>
                <w:szCs w:val="22"/>
              </w:rPr>
            </w:pPr>
            <w:r w:rsidRPr="003D7362">
              <w:rPr>
                <w:rFonts w:ascii="Arial" w:hAnsi="Arial" w:cs="Arial"/>
                <w:szCs w:val="22"/>
              </w:rPr>
              <w:t>127º38′.02 W</w:t>
            </w:r>
          </w:p>
        </w:tc>
      </w:tr>
      <w:tr w:rsidR="00341911" w:rsidRPr="003D7362" w14:paraId="1030B42C" w14:textId="77777777" w:rsidTr="002C4D98">
        <w:tc>
          <w:tcPr>
            <w:tcW w:w="0" w:type="auto"/>
            <w:hideMark/>
          </w:tcPr>
          <w:p w14:paraId="2228C639" w14:textId="77777777" w:rsidR="0096601A" w:rsidRPr="003D7362" w:rsidRDefault="0096601A" w:rsidP="002C4D98">
            <w:pPr>
              <w:rPr>
                <w:rFonts w:ascii="Arial" w:hAnsi="Arial" w:cs="Arial"/>
                <w:szCs w:val="22"/>
              </w:rPr>
            </w:pPr>
            <w:r w:rsidRPr="003D7362">
              <w:rPr>
                <w:rFonts w:ascii="Arial" w:hAnsi="Arial" w:cs="Arial"/>
                <w:szCs w:val="22"/>
              </w:rPr>
              <w:t>20</w:t>
            </w:r>
          </w:p>
        </w:tc>
        <w:tc>
          <w:tcPr>
            <w:tcW w:w="0" w:type="auto"/>
            <w:hideMark/>
          </w:tcPr>
          <w:p w14:paraId="11494AC2" w14:textId="77777777" w:rsidR="0096601A" w:rsidRPr="003D7362" w:rsidRDefault="0096601A" w:rsidP="002C4D98">
            <w:pPr>
              <w:rPr>
                <w:rFonts w:ascii="Arial" w:hAnsi="Arial" w:cs="Arial"/>
                <w:szCs w:val="22"/>
              </w:rPr>
            </w:pPr>
            <w:r w:rsidRPr="003D7362">
              <w:rPr>
                <w:rFonts w:ascii="Arial" w:hAnsi="Arial" w:cs="Arial"/>
                <w:szCs w:val="22"/>
              </w:rPr>
              <w:t>38º25′.08 N</w:t>
            </w:r>
          </w:p>
        </w:tc>
        <w:tc>
          <w:tcPr>
            <w:tcW w:w="0" w:type="auto"/>
            <w:hideMark/>
          </w:tcPr>
          <w:p w14:paraId="43C5A3FB" w14:textId="77777777" w:rsidR="0096601A" w:rsidRPr="003D7362" w:rsidRDefault="0096601A" w:rsidP="002C4D98">
            <w:pPr>
              <w:rPr>
                <w:rFonts w:ascii="Arial" w:hAnsi="Arial" w:cs="Arial"/>
                <w:szCs w:val="22"/>
              </w:rPr>
            </w:pPr>
            <w:r w:rsidRPr="003D7362">
              <w:rPr>
                <w:rFonts w:ascii="Arial" w:hAnsi="Arial" w:cs="Arial"/>
                <w:szCs w:val="22"/>
              </w:rPr>
              <w:t>127º53′.00 W</w:t>
            </w:r>
          </w:p>
        </w:tc>
      </w:tr>
      <w:tr w:rsidR="00341911" w:rsidRPr="003D7362" w14:paraId="615BC7DA" w14:textId="77777777" w:rsidTr="002C4D98">
        <w:tc>
          <w:tcPr>
            <w:tcW w:w="0" w:type="auto"/>
            <w:hideMark/>
          </w:tcPr>
          <w:p w14:paraId="377CA33F" w14:textId="77777777" w:rsidR="0096601A" w:rsidRPr="003D7362" w:rsidRDefault="0096601A" w:rsidP="002C4D98">
            <w:pPr>
              <w:rPr>
                <w:rFonts w:ascii="Arial" w:hAnsi="Arial" w:cs="Arial"/>
                <w:szCs w:val="22"/>
              </w:rPr>
            </w:pPr>
            <w:r w:rsidRPr="003D7362">
              <w:rPr>
                <w:rFonts w:ascii="Arial" w:hAnsi="Arial" w:cs="Arial"/>
                <w:szCs w:val="22"/>
              </w:rPr>
              <w:t>21</w:t>
            </w:r>
          </w:p>
        </w:tc>
        <w:tc>
          <w:tcPr>
            <w:tcW w:w="0" w:type="auto"/>
            <w:hideMark/>
          </w:tcPr>
          <w:p w14:paraId="438F889F" w14:textId="77777777" w:rsidR="0096601A" w:rsidRPr="003D7362" w:rsidRDefault="0096601A" w:rsidP="002C4D98">
            <w:pPr>
              <w:rPr>
                <w:rFonts w:ascii="Arial" w:hAnsi="Arial" w:cs="Arial"/>
                <w:szCs w:val="22"/>
              </w:rPr>
            </w:pPr>
            <w:r w:rsidRPr="003D7362">
              <w:rPr>
                <w:rFonts w:ascii="Arial" w:hAnsi="Arial" w:cs="Arial"/>
                <w:szCs w:val="22"/>
              </w:rPr>
              <w:t>39º25′.05 N</w:t>
            </w:r>
          </w:p>
        </w:tc>
        <w:tc>
          <w:tcPr>
            <w:tcW w:w="0" w:type="auto"/>
            <w:hideMark/>
          </w:tcPr>
          <w:p w14:paraId="74790257" w14:textId="77777777" w:rsidR="0096601A" w:rsidRPr="003D7362" w:rsidRDefault="0096601A" w:rsidP="002C4D98">
            <w:pPr>
              <w:rPr>
                <w:rFonts w:ascii="Arial" w:hAnsi="Arial" w:cs="Arial"/>
                <w:szCs w:val="22"/>
              </w:rPr>
            </w:pPr>
            <w:r w:rsidRPr="003D7362">
              <w:rPr>
                <w:rFonts w:ascii="Arial" w:hAnsi="Arial" w:cs="Arial"/>
                <w:szCs w:val="22"/>
              </w:rPr>
              <w:t>128º31′.23 W</w:t>
            </w:r>
          </w:p>
        </w:tc>
      </w:tr>
      <w:tr w:rsidR="00341911" w:rsidRPr="003D7362" w14:paraId="3AA131E6" w14:textId="77777777" w:rsidTr="002C4D98">
        <w:tc>
          <w:tcPr>
            <w:tcW w:w="0" w:type="auto"/>
            <w:hideMark/>
          </w:tcPr>
          <w:p w14:paraId="190EE6F7" w14:textId="77777777" w:rsidR="0096601A" w:rsidRPr="003D7362" w:rsidRDefault="0096601A" w:rsidP="002C4D98">
            <w:pPr>
              <w:rPr>
                <w:rFonts w:ascii="Arial" w:hAnsi="Arial" w:cs="Arial"/>
                <w:szCs w:val="22"/>
              </w:rPr>
            </w:pPr>
            <w:r w:rsidRPr="003D7362">
              <w:rPr>
                <w:rFonts w:ascii="Arial" w:hAnsi="Arial" w:cs="Arial"/>
                <w:szCs w:val="22"/>
              </w:rPr>
              <w:t>22</w:t>
            </w:r>
          </w:p>
        </w:tc>
        <w:tc>
          <w:tcPr>
            <w:tcW w:w="0" w:type="auto"/>
            <w:hideMark/>
          </w:tcPr>
          <w:p w14:paraId="6BBF535E" w14:textId="77777777" w:rsidR="0096601A" w:rsidRPr="003D7362" w:rsidRDefault="0096601A" w:rsidP="002C4D98">
            <w:pPr>
              <w:rPr>
                <w:rFonts w:ascii="Arial" w:hAnsi="Arial" w:cs="Arial"/>
                <w:szCs w:val="22"/>
              </w:rPr>
            </w:pPr>
            <w:r w:rsidRPr="003D7362">
              <w:rPr>
                <w:rFonts w:ascii="Arial" w:hAnsi="Arial" w:cs="Arial"/>
                <w:szCs w:val="22"/>
              </w:rPr>
              <w:t>40º18′.47 N</w:t>
            </w:r>
          </w:p>
        </w:tc>
        <w:tc>
          <w:tcPr>
            <w:tcW w:w="0" w:type="auto"/>
            <w:hideMark/>
          </w:tcPr>
          <w:p w14:paraId="25EE1B7C" w14:textId="77777777" w:rsidR="0096601A" w:rsidRPr="003D7362" w:rsidRDefault="0096601A" w:rsidP="002C4D98">
            <w:pPr>
              <w:rPr>
                <w:rFonts w:ascii="Arial" w:hAnsi="Arial" w:cs="Arial"/>
                <w:szCs w:val="22"/>
              </w:rPr>
            </w:pPr>
            <w:r w:rsidRPr="003D7362">
              <w:rPr>
                <w:rFonts w:ascii="Arial" w:hAnsi="Arial" w:cs="Arial"/>
                <w:szCs w:val="22"/>
              </w:rPr>
              <w:t>128º45′.46 W</w:t>
            </w:r>
          </w:p>
        </w:tc>
      </w:tr>
      <w:tr w:rsidR="00341911" w:rsidRPr="003D7362" w14:paraId="2F378EFC" w14:textId="77777777" w:rsidTr="002C4D98">
        <w:tc>
          <w:tcPr>
            <w:tcW w:w="0" w:type="auto"/>
            <w:hideMark/>
          </w:tcPr>
          <w:p w14:paraId="550413D4" w14:textId="77777777" w:rsidR="0096601A" w:rsidRPr="003D7362" w:rsidRDefault="0096601A" w:rsidP="002C4D98">
            <w:pPr>
              <w:rPr>
                <w:rFonts w:ascii="Arial" w:hAnsi="Arial" w:cs="Arial"/>
                <w:szCs w:val="22"/>
              </w:rPr>
            </w:pPr>
            <w:r w:rsidRPr="003D7362">
              <w:rPr>
                <w:rFonts w:ascii="Arial" w:hAnsi="Arial" w:cs="Arial"/>
                <w:szCs w:val="22"/>
              </w:rPr>
              <w:t>23</w:t>
            </w:r>
          </w:p>
        </w:tc>
        <w:tc>
          <w:tcPr>
            <w:tcW w:w="0" w:type="auto"/>
            <w:hideMark/>
          </w:tcPr>
          <w:p w14:paraId="18798C9A" w14:textId="77777777" w:rsidR="0096601A" w:rsidRPr="003D7362" w:rsidRDefault="0096601A" w:rsidP="002C4D98">
            <w:pPr>
              <w:rPr>
                <w:rFonts w:ascii="Arial" w:hAnsi="Arial" w:cs="Arial"/>
                <w:szCs w:val="22"/>
              </w:rPr>
            </w:pPr>
            <w:r w:rsidRPr="003D7362">
              <w:rPr>
                <w:rFonts w:ascii="Arial" w:hAnsi="Arial" w:cs="Arial"/>
                <w:szCs w:val="22"/>
              </w:rPr>
              <w:t>41º13′.39 N</w:t>
            </w:r>
          </w:p>
        </w:tc>
        <w:tc>
          <w:tcPr>
            <w:tcW w:w="0" w:type="auto"/>
            <w:hideMark/>
          </w:tcPr>
          <w:p w14:paraId="0A13A898" w14:textId="77777777" w:rsidR="0096601A" w:rsidRPr="003D7362" w:rsidRDefault="0096601A" w:rsidP="002C4D98">
            <w:pPr>
              <w:rPr>
                <w:rFonts w:ascii="Arial" w:hAnsi="Arial" w:cs="Arial"/>
                <w:szCs w:val="22"/>
              </w:rPr>
            </w:pPr>
            <w:r w:rsidRPr="003D7362">
              <w:rPr>
                <w:rFonts w:ascii="Arial" w:hAnsi="Arial" w:cs="Arial"/>
                <w:szCs w:val="22"/>
              </w:rPr>
              <w:t>128º40′.22 W</w:t>
            </w:r>
          </w:p>
        </w:tc>
      </w:tr>
      <w:tr w:rsidR="00341911" w:rsidRPr="003D7362" w14:paraId="2085A408" w14:textId="77777777" w:rsidTr="002C4D98">
        <w:tc>
          <w:tcPr>
            <w:tcW w:w="0" w:type="auto"/>
            <w:hideMark/>
          </w:tcPr>
          <w:p w14:paraId="01752321" w14:textId="77777777" w:rsidR="0096601A" w:rsidRPr="003D7362" w:rsidRDefault="0096601A" w:rsidP="002C4D98">
            <w:pPr>
              <w:rPr>
                <w:rFonts w:ascii="Arial" w:hAnsi="Arial" w:cs="Arial"/>
                <w:szCs w:val="22"/>
              </w:rPr>
            </w:pPr>
            <w:r w:rsidRPr="003D7362">
              <w:rPr>
                <w:rFonts w:ascii="Arial" w:hAnsi="Arial" w:cs="Arial"/>
                <w:szCs w:val="22"/>
              </w:rPr>
              <w:t>24</w:t>
            </w:r>
          </w:p>
        </w:tc>
        <w:tc>
          <w:tcPr>
            <w:tcW w:w="0" w:type="auto"/>
            <w:hideMark/>
          </w:tcPr>
          <w:p w14:paraId="05D16AB4" w14:textId="77777777" w:rsidR="0096601A" w:rsidRPr="003D7362" w:rsidRDefault="0096601A" w:rsidP="002C4D98">
            <w:pPr>
              <w:rPr>
                <w:rFonts w:ascii="Arial" w:hAnsi="Arial" w:cs="Arial"/>
                <w:szCs w:val="22"/>
              </w:rPr>
            </w:pPr>
            <w:r w:rsidRPr="003D7362">
              <w:rPr>
                <w:rFonts w:ascii="Arial" w:hAnsi="Arial" w:cs="Arial"/>
                <w:szCs w:val="22"/>
              </w:rPr>
              <w:t>42º12′.49 N</w:t>
            </w:r>
          </w:p>
        </w:tc>
        <w:tc>
          <w:tcPr>
            <w:tcW w:w="0" w:type="auto"/>
            <w:hideMark/>
          </w:tcPr>
          <w:p w14:paraId="4DF73A55" w14:textId="77777777" w:rsidR="0096601A" w:rsidRPr="003D7362" w:rsidRDefault="0096601A" w:rsidP="002C4D98">
            <w:pPr>
              <w:rPr>
                <w:rFonts w:ascii="Arial" w:hAnsi="Arial" w:cs="Arial"/>
                <w:szCs w:val="22"/>
              </w:rPr>
            </w:pPr>
            <w:r w:rsidRPr="003D7362">
              <w:rPr>
                <w:rFonts w:ascii="Arial" w:hAnsi="Arial" w:cs="Arial"/>
                <w:szCs w:val="22"/>
              </w:rPr>
              <w:t>129º00′.38 W</w:t>
            </w:r>
          </w:p>
        </w:tc>
      </w:tr>
      <w:tr w:rsidR="00341911" w:rsidRPr="003D7362" w14:paraId="61AE4BF5" w14:textId="77777777" w:rsidTr="002C4D98">
        <w:tc>
          <w:tcPr>
            <w:tcW w:w="0" w:type="auto"/>
            <w:hideMark/>
          </w:tcPr>
          <w:p w14:paraId="41F296A1" w14:textId="77777777" w:rsidR="0096601A" w:rsidRPr="003D7362" w:rsidRDefault="0096601A" w:rsidP="002C4D98">
            <w:pPr>
              <w:rPr>
                <w:rFonts w:ascii="Arial" w:hAnsi="Arial" w:cs="Arial"/>
                <w:szCs w:val="22"/>
              </w:rPr>
            </w:pPr>
            <w:r w:rsidRPr="003D7362">
              <w:rPr>
                <w:rFonts w:ascii="Arial" w:hAnsi="Arial" w:cs="Arial"/>
                <w:szCs w:val="22"/>
              </w:rPr>
              <w:lastRenderedPageBreak/>
              <w:t>25</w:t>
            </w:r>
          </w:p>
        </w:tc>
        <w:tc>
          <w:tcPr>
            <w:tcW w:w="0" w:type="auto"/>
            <w:hideMark/>
          </w:tcPr>
          <w:p w14:paraId="12898285" w14:textId="77777777" w:rsidR="0096601A" w:rsidRPr="003D7362" w:rsidRDefault="0096601A" w:rsidP="002C4D98">
            <w:pPr>
              <w:rPr>
                <w:rFonts w:ascii="Arial" w:hAnsi="Arial" w:cs="Arial"/>
                <w:szCs w:val="22"/>
              </w:rPr>
            </w:pPr>
            <w:r w:rsidRPr="003D7362">
              <w:rPr>
                <w:rFonts w:ascii="Arial" w:hAnsi="Arial" w:cs="Arial"/>
                <w:szCs w:val="22"/>
              </w:rPr>
              <w:t>42º47′.34 N</w:t>
            </w:r>
          </w:p>
        </w:tc>
        <w:tc>
          <w:tcPr>
            <w:tcW w:w="0" w:type="auto"/>
            <w:hideMark/>
          </w:tcPr>
          <w:p w14:paraId="4060EE99" w14:textId="77777777" w:rsidR="0096601A" w:rsidRPr="003D7362" w:rsidRDefault="0096601A" w:rsidP="002C4D98">
            <w:pPr>
              <w:rPr>
                <w:rFonts w:ascii="Arial" w:hAnsi="Arial" w:cs="Arial"/>
                <w:szCs w:val="22"/>
              </w:rPr>
            </w:pPr>
            <w:r w:rsidRPr="003D7362">
              <w:rPr>
                <w:rFonts w:ascii="Arial" w:hAnsi="Arial" w:cs="Arial"/>
                <w:szCs w:val="22"/>
              </w:rPr>
              <w:t>129º05′.42 W</w:t>
            </w:r>
          </w:p>
        </w:tc>
      </w:tr>
      <w:tr w:rsidR="00341911" w:rsidRPr="003D7362" w14:paraId="03B0FD54" w14:textId="77777777" w:rsidTr="002C4D98">
        <w:tc>
          <w:tcPr>
            <w:tcW w:w="0" w:type="auto"/>
            <w:hideMark/>
          </w:tcPr>
          <w:p w14:paraId="76A4D0D0" w14:textId="77777777" w:rsidR="0096601A" w:rsidRPr="003D7362" w:rsidRDefault="0096601A" w:rsidP="002C4D98">
            <w:pPr>
              <w:rPr>
                <w:rFonts w:ascii="Arial" w:hAnsi="Arial" w:cs="Arial"/>
                <w:szCs w:val="22"/>
              </w:rPr>
            </w:pPr>
            <w:r w:rsidRPr="003D7362">
              <w:rPr>
                <w:rFonts w:ascii="Arial" w:hAnsi="Arial" w:cs="Arial"/>
                <w:szCs w:val="22"/>
              </w:rPr>
              <w:t>26</w:t>
            </w:r>
          </w:p>
        </w:tc>
        <w:tc>
          <w:tcPr>
            <w:tcW w:w="0" w:type="auto"/>
            <w:hideMark/>
          </w:tcPr>
          <w:p w14:paraId="2BEBC176" w14:textId="77777777" w:rsidR="0096601A" w:rsidRPr="003D7362" w:rsidRDefault="0096601A" w:rsidP="002C4D98">
            <w:pPr>
              <w:rPr>
                <w:rFonts w:ascii="Arial" w:hAnsi="Arial" w:cs="Arial"/>
                <w:szCs w:val="22"/>
              </w:rPr>
            </w:pPr>
            <w:r w:rsidRPr="003D7362">
              <w:rPr>
                <w:rFonts w:ascii="Arial" w:hAnsi="Arial" w:cs="Arial"/>
                <w:szCs w:val="22"/>
              </w:rPr>
              <w:t>43º26′.22 N</w:t>
            </w:r>
          </w:p>
        </w:tc>
        <w:tc>
          <w:tcPr>
            <w:tcW w:w="0" w:type="auto"/>
            <w:hideMark/>
          </w:tcPr>
          <w:p w14:paraId="0E699620" w14:textId="77777777" w:rsidR="0096601A" w:rsidRPr="003D7362" w:rsidRDefault="0096601A" w:rsidP="002C4D98">
            <w:pPr>
              <w:rPr>
                <w:rFonts w:ascii="Arial" w:hAnsi="Arial" w:cs="Arial"/>
                <w:szCs w:val="22"/>
              </w:rPr>
            </w:pPr>
            <w:r w:rsidRPr="003D7362">
              <w:rPr>
                <w:rFonts w:ascii="Arial" w:hAnsi="Arial" w:cs="Arial"/>
                <w:szCs w:val="22"/>
              </w:rPr>
              <w:t>129º01′.26 W</w:t>
            </w:r>
          </w:p>
        </w:tc>
      </w:tr>
      <w:tr w:rsidR="00341911" w:rsidRPr="003D7362" w14:paraId="0DCAED09" w14:textId="77777777" w:rsidTr="002C4D98">
        <w:tc>
          <w:tcPr>
            <w:tcW w:w="0" w:type="auto"/>
            <w:hideMark/>
          </w:tcPr>
          <w:p w14:paraId="37F33FBB" w14:textId="77777777" w:rsidR="0096601A" w:rsidRPr="003D7362" w:rsidRDefault="0096601A" w:rsidP="002C4D98">
            <w:pPr>
              <w:rPr>
                <w:rFonts w:ascii="Arial" w:hAnsi="Arial" w:cs="Arial"/>
                <w:szCs w:val="22"/>
              </w:rPr>
            </w:pPr>
            <w:r w:rsidRPr="003D7362">
              <w:rPr>
                <w:rFonts w:ascii="Arial" w:hAnsi="Arial" w:cs="Arial"/>
                <w:szCs w:val="22"/>
              </w:rPr>
              <w:t>27</w:t>
            </w:r>
          </w:p>
        </w:tc>
        <w:tc>
          <w:tcPr>
            <w:tcW w:w="0" w:type="auto"/>
            <w:hideMark/>
          </w:tcPr>
          <w:p w14:paraId="09E0B5F7" w14:textId="77777777" w:rsidR="0096601A" w:rsidRPr="003D7362" w:rsidRDefault="0096601A" w:rsidP="002C4D98">
            <w:pPr>
              <w:rPr>
                <w:rFonts w:ascii="Arial" w:hAnsi="Arial" w:cs="Arial"/>
                <w:szCs w:val="22"/>
              </w:rPr>
            </w:pPr>
            <w:r w:rsidRPr="003D7362">
              <w:rPr>
                <w:rFonts w:ascii="Arial" w:hAnsi="Arial" w:cs="Arial"/>
                <w:szCs w:val="22"/>
              </w:rPr>
              <w:t>44º24′.43 N</w:t>
            </w:r>
          </w:p>
        </w:tc>
        <w:tc>
          <w:tcPr>
            <w:tcW w:w="0" w:type="auto"/>
            <w:hideMark/>
          </w:tcPr>
          <w:p w14:paraId="0CB16DB8" w14:textId="77777777" w:rsidR="0096601A" w:rsidRPr="003D7362" w:rsidRDefault="0096601A" w:rsidP="002C4D98">
            <w:pPr>
              <w:rPr>
                <w:rFonts w:ascii="Arial" w:hAnsi="Arial" w:cs="Arial"/>
                <w:szCs w:val="22"/>
              </w:rPr>
            </w:pPr>
            <w:r w:rsidRPr="003D7362">
              <w:rPr>
                <w:rFonts w:ascii="Arial" w:hAnsi="Arial" w:cs="Arial"/>
                <w:szCs w:val="22"/>
              </w:rPr>
              <w:t>128º41′.23 W</w:t>
            </w:r>
          </w:p>
        </w:tc>
      </w:tr>
      <w:tr w:rsidR="00341911" w:rsidRPr="003D7362" w14:paraId="03089340" w14:textId="77777777" w:rsidTr="002C4D98">
        <w:tc>
          <w:tcPr>
            <w:tcW w:w="0" w:type="auto"/>
            <w:hideMark/>
          </w:tcPr>
          <w:p w14:paraId="3CF426CB" w14:textId="77777777" w:rsidR="0096601A" w:rsidRPr="003D7362" w:rsidRDefault="0096601A" w:rsidP="002C4D98">
            <w:pPr>
              <w:rPr>
                <w:rFonts w:ascii="Arial" w:hAnsi="Arial" w:cs="Arial"/>
                <w:szCs w:val="22"/>
              </w:rPr>
            </w:pPr>
            <w:r w:rsidRPr="003D7362">
              <w:rPr>
                <w:rFonts w:ascii="Arial" w:hAnsi="Arial" w:cs="Arial"/>
                <w:szCs w:val="22"/>
              </w:rPr>
              <w:t>28</w:t>
            </w:r>
          </w:p>
        </w:tc>
        <w:tc>
          <w:tcPr>
            <w:tcW w:w="0" w:type="auto"/>
            <w:hideMark/>
          </w:tcPr>
          <w:p w14:paraId="7D81203F" w14:textId="77777777" w:rsidR="0096601A" w:rsidRPr="003D7362" w:rsidRDefault="0096601A" w:rsidP="002C4D98">
            <w:pPr>
              <w:rPr>
                <w:rFonts w:ascii="Arial" w:hAnsi="Arial" w:cs="Arial"/>
                <w:szCs w:val="22"/>
              </w:rPr>
            </w:pPr>
            <w:r w:rsidRPr="003D7362">
              <w:rPr>
                <w:rFonts w:ascii="Arial" w:hAnsi="Arial" w:cs="Arial"/>
                <w:szCs w:val="22"/>
              </w:rPr>
              <w:t>45º30′.43 N</w:t>
            </w:r>
          </w:p>
        </w:tc>
        <w:tc>
          <w:tcPr>
            <w:tcW w:w="0" w:type="auto"/>
            <w:hideMark/>
          </w:tcPr>
          <w:p w14:paraId="5DBEFD4E" w14:textId="77777777" w:rsidR="0096601A" w:rsidRPr="003D7362" w:rsidRDefault="0096601A" w:rsidP="002C4D98">
            <w:pPr>
              <w:rPr>
                <w:rFonts w:ascii="Arial" w:hAnsi="Arial" w:cs="Arial"/>
                <w:szCs w:val="22"/>
              </w:rPr>
            </w:pPr>
            <w:r w:rsidRPr="003D7362">
              <w:rPr>
                <w:rFonts w:ascii="Arial" w:hAnsi="Arial" w:cs="Arial"/>
                <w:szCs w:val="22"/>
              </w:rPr>
              <w:t>128º40′.02 W</w:t>
            </w:r>
          </w:p>
        </w:tc>
      </w:tr>
      <w:tr w:rsidR="00341911" w:rsidRPr="003D7362" w14:paraId="4D0BFBAA" w14:textId="77777777" w:rsidTr="002C4D98">
        <w:tc>
          <w:tcPr>
            <w:tcW w:w="0" w:type="auto"/>
            <w:hideMark/>
          </w:tcPr>
          <w:p w14:paraId="7B059FAA" w14:textId="77777777" w:rsidR="0096601A" w:rsidRPr="003D7362" w:rsidRDefault="0096601A" w:rsidP="002C4D98">
            <w:pPr>
              <w:rPr>
                <w:rFonts w:ascii="Arial" w:hAnsi="Arial" w:cs="Arial"/>
                <w:szCs w:val="22"/>
              </w:rPr>
            </w:pPr>
            <w:r w:rsidRPr="003D7362">
              <w:rPr>
                <w:rFonts w:ascii="Arial" w:hAnsi="Arial" w:cs="Arial"/>
                <w:szCs w:val="22"/>
              </w:rPr>
              <w:t>29</w:t>
            </w:r>
          </w:p>
        </w:tc>
        <w:tc>
          <w:tcPr>
            <w:tcW w:w="0" w:type="auto"/>
            <w:hideMark/>
          </w:tcPr>
          <w:p w14:paraId="21CB3D6A" w14:textId="77777777" w:rsidR="0096601A" w:rsidRPr="003D7362" w:rsidRDefault="0096601A" w:rsidP="002C4D98">
            <w:pPr>
              <w:rPr>
                <w:rFonts w:ascii="Arial" w:hAnsi="Arial" w:cs="Arial"/>
                <w:szCs w:val="22"/>
              </w:rPr>
            </w:pPr>
            <w:r w:rsidRPr="003D7362">
              <w:rPr>
                <w:rFonts w:ascii="Arial" w:hAnsi="Arial" w:cs="Arial"/>
                <w:szCs w:val="22"/>
              </w:rPr>
              <w:t>46º11′.01 N</w:t>
            </w:r>
          </w:p>
        </w:tc>
        <w:tc>
          <w:tcPr>
            <w:tcW w:w="0" w:type="auto"/>
            <w:hideMark/>
          </w:tcPr>
          <w:p w14:paraId="0CFFD145" w14:textId="77777777" w:rsidR="0096601A" w:rsidRPr="003D7362" w:rsidRDefault="0096601A" w:rsidP="002C4D98">
            <w:pPr>
              <w:rPr>
                <w:rFonts w:ascii="Arial" w:hAnsi="Arial" w:cs="Arial"/>
                <w:szCs w:val="22"/>
              </w:rPr>
            </w:pPr>
            <w:r w:rsidRPr="003D7362">
              <w:rPr>
                <w:rFonts w:ascii="Arial" w:hAnsi="Arial" w:cs="Arial"/>
                <w:szCs w:val="22"/>
              </w:rPr>
              <w:t>128º49′.01 W</w:t>
            </w:r>
          </w:p>
        </w:tc>
      </w:tr>
      <w:tr w:rsidR="00341911" w:rsidRPr="003D7362" w14:paraId="0320997A" w14:textId="77777777" w:rsidTr="002C4D98">
        <w:tc>
          <w:tcPr>
            <w:tcW w:w="0" w:type="auto"/>
            <w:hideMark/>
          </w:tcPr>
          <w:p w14:paraId="5FC27A0E" w14:textId="77777777" w:rsidR="0096601A" w:rsidRPr="003D7362" w:rsidRDefault="0096601A" w:rsidP="002C4D98">
            <w:pPr>
              <w:rPr>
                <w:rFonts w:ascii="Arial" w:hAnsi="Arial" w:cs="Arial"/>
                <w:szCs w:val="22"/>
              </w:rPr>
            </w:pPr>
            <w:r w:rsidRPr="003D7362">
              <w:rPr>
                <w:rFonts w:ascii="Arial" w:hAnsi="Arial" w:cs="Arial"/>
                <w:szCs w:val="22"/>
              </w:rPr>
              <w:t>30</w:t>
            </w:r>
          </w:p>
        </w:tc>
        <w:tc>
          <w:tcPr>
            <w:tcW w:w="0" w:type="auto"/>
            <w:hideMark/>
          </w:tcPr>
          <w:p w14:paraId="42D147FF" w14:textId="77777777" w:rsidR="0096601A" w:rsidRPr="003D7362" w:rsidRDefault="0096601A" w:rsidP="002C4D98">
            <w:pPr>
              <w:rPr>
                <w:rFonts w:ascii="Arial" w:hAnsi="Arial" w:cs="Arial"/>
                <w:szCs w:val="22"/>
              </w:rPr>
            </w:pPr>
            <w:r w:rsidRPr="003D7362">
              <w:rPr>
                <w:rFonts w:ascii="Arial" w:hAnsi="Arial" w:cs="Arial"/>
                <w:szCs w:val="22"/>
              </w:rPr>
              <w:t>46º33′.55 N</w:t>
            </w:r>
          </w:p>
        </w:tc>
        <w:tc>
          <w:tcPr>
            <w:tcW w:w="0" w:type="auto"/>
            <w:hideMark/>
          </w:tcPr>
          <w:p w14:paraId="71C3E477" w14:textId="77777777" w:rsidR="0096601A" w:rsidRPr="003D7362" w:rsidRDefault="0096601A" w:rsidP="002C4D98">
            <w:pPr>
              <w:rPr>
                <w:rFonts w:ascii="Arial" w:hAnsi="Arial" w:cs="Arial"/>
                <w:szCs w:val="22"/>
              </w:rPr>
            </w:pPr>
            <w:r w:rsidRPr="003D7362">
              <w:rPr>
                <w:rFonts w:ascii="Arial" w:hAnsi="Arial" w:cs="Arial"/>
                <w:szCs w:val="22"/>
              </w:rPr>
              <w:t>129º04′.29 W</w:t>
            </w:r>
          </w:p>
        </w:tc>
      </w:tr>
      <w:tr w:rsidR="00341911" w:rsidRPr="003D7362" w14:paraId="25C2326D" w14:textId="77777777" w:rsidTr="002C4D98">
        <w:tc>
          <w:tcPr>
            <w:tcW w:w="0" w:type="auto"/>
            <w:hideMark/>
          </w:tcPr>
          <w:p w14:paraId="14AC94B2" w14:textId="77777777" w:rsidR="0096601A" w:rsidRPr="003D7362" w:rsidRDefault="0096601A" w:rsidP="002C4D98">
            <w:pPr>
              <w:rPr>
                <w:rFonts w:ascii="Arial" w:hAnsi="Arial" w:cs="Arial"/>
                <w:szCs w:val="22"/>
              </w:rPr>
            </w:pPr>
            <w:r w:rsidRPr="003D7362">
              <w:rPr>
                <w:rFonts w:ascii="Arial" w:hAnsi="Arial" w:cs="Arial"/>
                <w:szCs w:val="22"/>
              </w:rPr>
              <w:t>31</w:t>
            </w:r>
          </w:p>
        </w:tc>
        <w:tc>
          <w:tcPr>
            <w:tcW w:w="0" w:type="auto"/>
            <w:hideMark/>
          </w:tcPr>
          <w:p w14:paraId="3BD12D0F" w14:textId="77777777" w:rsidR="0096601A" w:rsidRPr="003D7362" w:rsidRDefault="0096601A" w:rsidP="002C4D98">
            <w:pPr>
              <w:rPr>
                <w:rFonts w:ascii="Arial" w:hAnsi="Arial" w:cs="Arial"/>
                <w:szCs w:val="22"/>
              </w:rPr>
            </w:pPr>
            <w:r w:rsidRPr="003D7362">
              <w:rPr>
                <w:rFonts w:ascii="Arial" w:hAnsi="Arial" w:cs="Arial"/>
                <w:szCs w:val="22"/>
              </w:rPr>
              <w:t>47º39′.55 N</w:t>
            </w:r>
          </w:p>
        </w:tc>
        <w:tc>
          <w:tcPr>
            <w:tcW w:w="0" w:type="auto"/>
            <w:hideMark/>
          </w:tcPr>
          <w:p w14:paraId="62BA725D" w14:textId="77777777" w:rsidR="0096601A" w:rsidRPr="003D7362" w:rsidRDefault="0096601A" w:rsidP="002C4D98">
            <w:pPr>
              <w:rPr>
                <w:rFonts w:ascii="Arial" w:hAnsi="Arial" w:cs="Arial"/>
                <w:szCs w:val="22"/>
              </w:rPr>
            </w:pPr>
            <w:r w:rsidRPr="003D7362">
              <w:rPr>
                <w:rFonts w:ascii="Arial" w:hAnsi="Arial" w:cs="Arial"/>
                <w:szCs w:val="22"/>
              </w:rPr>
              <w:t>131º15′.41 W</w:t>
            </w:r>
          </w:p>
        </w:tc>
      </w:tr>
      <w:tr w:rsidR="00341911" w:rsidRPr="003D7362" w14:paraId="70985E6B" w14:textId="77777777" w:rsidTr="002C4D98">
        <w:tc>
          <w:tcPr>
            <w:tcW w:w="0" w:type="auto"/>
            <w:hideMark/>
          </w:tcPr>
          <w:p w14:paraId="261554DE" w14:textId="77777777" w:rsidR="0096601A" w:rsidRPr="003D7362" w:rsidRDefault="0096601A" w:rsidP="002C4D98">
            <w:pPr>
              <w:rPr>
                <w:rFonts w:ascii="Arial" w:hAnsi="Arial" w:cs="Arial"/>
                <w:szCs w:val="22"/>
              </w:rPr>
            </w:pPr>
            <w:r w:rsidRPr="003D7362">
              <w:rPr>
                <w:rFonts w:ascii="Arial" w:hAnsi="Arial" w:cs="Arial"/>
                <w:szCs w:val="22"/>
              </w:rPr>
              <w:t>32</w:t>
            </w:r>
          </w:p>
        </w:tc>
        <w:tc>
          <w:tcPr>
            <w:tcW w:w="0" w:type="auto"/>
            <w:hideMark/>
          </w:tcPr>
          <w:p w14:paraId="1B659740" w14:textId="77777777" w:rsidR="0096601A" w:rsidRPr="003D7362" w:rsidRDefault="0096601A" w:rsidP="002C4D98">
            <w:pPr>
              <w:rPr>
                <w:rFonts w:ascii="Arial" w:hAnsi="Arial" w:cs="Arial"/>
                <w:szCs w:val="22"/>
              </w:rPr>
            </w:pPr>
            <w:r w:rsidRPr="003D7362">
              <w:rPr>
                <w:rFonts w:ascii="Arial" w:hAnsi="Arial" w:cs="Arial"/>
                <w:szCs w:val="22"/>
              </w:rPr>
              <w:t>48º32′.32 N</w:t>
            </w:r>
          </w:p>
        </w:tc>
        <w:tc>
          <w:tcPr>
            <w:tcW w:w="0" w:type="auto"/>
            <w:hideMark/>
          </w:tcPr>
          <w:p w14:paraId="23683A7C" w14:textId="77777777" w:rsidR="0096601A" w:rsidRPr="003D7362" w:rsidRDefault="0096601A" w:rsidP="002C4D98">
            <w:pPr>
              <w:rPr>
                <w:rFonts w:ascii="Arial" w:hAnsi="Arial" w:cs="Arial"/>
                <w:szCs w:val="22"/>
              </w:rPr>
            </w:pPr>
            <w:r w:rsidRPr="003D7362">
              <w:rPr>
                <w:rFonts w:ascii="Arial" w:hAnsi="Arial" w:cs="Arial"/>
                <w:szCs w:val="22"/>
              </w:rPr>
              <w:t>132º41′.00 W</w:t>
            </w:r>
          </w:p>
        </w:tc>
      </w:tr>
      <w:tr w:rsidR="00341911" w:rsidRPr="003D7362" w14:paraId="321AB311" w14:textId="77777777" w:rsidTr="002C4D98">
        <w:tc>
          <w:tcPr>
            <w:tcW w:w="0" w:type="auto"/>
            <w:hideMark/>
          </w:tcPr>
          <w:p w14:paraId="206B11A1" w14:textId="77777777" w:rsidR="0096601A" w:rsidRPr="003D7362" w:rsidRDefault="0096601A" w:rsidP="002C4D98">
            <w:pPr>
              <w:rPr>
                <w:rFonts w:ascii="Arial" w:hAnsi="Arial" w:cs="Arial"/>
                <w:szCs w:val="22"/>
              </w:rPr>
            </w:pPr>
            <w:r w:rsidRPr="003D7362">
              <w:rPr>
                <w:rFonts w:ascii="Arial" w:hAnsi="Arial" w:cs="Arial"/>
                <w:szCs w:val="22"/>
              </w:rPr>
              <w:t>33</w:t>
            </w:r>
          </w:p>
        </w:tc>
        <w:tc>
          <w:tcPr>
            <w:tcW w:w="0" w:type="auto"/>
            <w:hideMark/>
          </w:tcPr>
          <w:p w14:paraId="4690108D" w14:textId="77777777" w:rsidR="0096601A" w:rsidRPr="003D7362" w:rsidRDefault="0096601A" w:rsidP="002C4D98">
            <w:pPr>
              <w:rPr>
                <w:rFonts w:ascii="Arial" w:hAnsi="Arial" w:cs="Arial"/>
                <w:szCs w:val="22"/>
              </w:rPr>
            </w:pPr>
            <w:r w:rsidRPr="003D7362">
              <w:rPr>
                <w:rFonts w:ascii="Arial" w:hAnsi="Arial" w:cs="Arial"/>
                <w:szCs w:val="22"/>
              </w:rPr>
              <w:t>48º57′.47 N</w:t>
            </w:r>
          </w:p>
        </w:tc>
        <w:tc>
          <w:tcPr>
            <w:tcW w:w="0" w:type="auto"/>
            <w:hideMark/>
          </w:tcPr>
          <w:p w14:paraId="1FD7BA81" w14:textId="77777777" w:rsidR="0096601A" w:rsidRPr="003D7362" w:rsidRDefault="0096601A" w:rsidP="002C4D98">
            <w:pPr>
              <w:rPr>
                <w:rFonts w:ascii="Arial" w:hAnsi="Arial" w:cs="Arial"/>
                <w:szCs w:val="22"/>
              </w:rPr>
            </w:pPr>
            <w:r w:rsidRPr="003D7362">
              <w:rPr>
                <w:rFonts w:ascii="Arial" w:hAnsi="Arial" w:cs="Arial"/>
                <w:szCs w:val="22"/>
              </w:rPr>
              <w:t>133º14′.47 W</w:t>
            </w:r>
          </w:p>
        </w:tc>
      </w:tr>
      <w:tr w:rsidR="00341911" w:rsidRPr="003D7362" w14:paraId="65DAF07E" w14:textId="77777777" w:rsidTr="002C4D98">
        <w:tc>
          <w:tcPr>
            <w:tcW w:w="0" w:type="auto"/>
            <w:hideMark/>
          </w:tcPr>
          <w:p w14:paraId="4554629A" w14:textId="77777777" w:rsidR="0096601A" w:rsidRPr="003D7362" w:rsidRDefault="0096601A" w:rsidP="002C4D98">
            <w:pPr>
              <w:rPr>
                <w:rFonts w:ascii="Arial" w:hAnsi="Arial" w:cs="Arial"/>
                <w:szCs w:val="22"/>
              </w:rPr>
            </w:pPr>
            <w:r w:rsidRPr="003D7362">
              <w:rPr>
                <w:rFonts w:ascii="Arial" w:hAnsi="Arial" w:cs="Arial"/>
                <w:szCs w:val="22"/>
              </w:rPr>
              <w:t>34</w:t>
            </w:r>
          </w:p>
        </w:tc>
        <w:tc>
          <w:tcPr>
            <w:tcW w:w="0" w:type="auto"/>
            <w:hideMark/>
          </w:tcPr>
          <w:p w14:paraId="5157761A" w14:textId="77777777" w:rsidR="0096601A" w:rsidRPr="003D7362" w:rsidRDefault="0096601A" w:rsidP="002C4D98">
            <w:pPr>
              <w:rPr>
                <w:rFonts w:ascii="Arial" w:hAnsi="Arial" w:cs="Arial"/>
                <w:szCs w:val="22"/>
              </w:rPr>
            </w:pPr>
            <w:r w:rsidRPr="003D7362">
              <w:rPr>
                <w:rFonts w:ascii="Arial" w:hAnsi="Arial" w:cs="Arial"/>
                <w:szCs w:val="22"/>
              </w:rPr>
              <w:t>49º22′.39 N</w:t>
            </w:r>
          </w:p>
        </w:tc>
        <w:tc>
          <w:tcPr>
            <w:tcW w:w="0" w:type="auto"/>
            <w:hideMark/>
          </w:tcPr>
          <w:p w14:paraId="235A9A37" w14:textId="77777777" w:rsidR="0096601A" w:rsidRPr="003D7362" w:rsidRDefault="0096601A" w:rsidP="002C4D98">
            <w:pPr>
              <w:rPr>
                <w:rFonts w:ascii="Arial" w:hAnsi="Arial" w:cs="Arial"/>
                <w:szCs w:val="22"/>
              </w:rPr>
            </w:pPr>
            <w:r w:rsidRPr="003D7362">
              <w:rPr>
                <w:rFonts w:ascii="Arial" w:hAnsi="Arial" w:cs="Arial"/>
                <w:szCs w:val="22"/>
              </w:rPr>
              <w:t>134º15′.51 W</w:t>
            </w:r>
          </w:p>
        </w:tc>
      </w:tr>
      <w:tr w:rsidR="00341911" w:rsidRPr="003D7362" w14:paraId="7BFE766B" w14:textId="77777777" w:rsidTr="002C4D98">
        <w:tc>
          <w:tcPr>
            <w:tcW w:w="0" w:type="auto"/>
            <w:hideMark/>
          </w:tcPr>
          <w:p w14:paraId="1B48FAAD" w14:textId="77777777" w:rsidR="0096601A" w:rsidRPr="003D7362" w:rsidRDefault="0096601A" w:rsidP="002C4D98">
            <w:pPr>
              <w:rPr>
                <w:rFonts w:ascii="Arial" w:hAnsi="Arial" w:cs="Arial"/>
                <w:szCs w:val="22"/>
              </w:rPr>
            </w:pPr>
            <w:r w:rsidRPr="003D7362">
              <w:rPr>
                <w:rFonts w:ascii="Arial" w:hAnsi="Arial" w:cs="Arial"/>
                <w:szCs w:val="22"/>
              </w:rPr>
              <w:t>35</w:t>
            </w:r>
          </w:p>
        </w:tc>
        <w:tc>
          <w:tcPr>
            <w:tcW w:w="0" w:type="auto"/>
            <w:hideMark/>
          </w:tcPr>
          <w:p w14:paraId="59C57DB6" w14:textId="77777777" w:rsidR="0096601A" w:rsidRPr="003D7362" w:rsidRDefault="0096601A" w:rsidP="002C4D98">
            <w:pPr>
              <w:rPr>
                <w:rFonts w:ascii="Arial" w:hAnsi="Arial" w:cs="Arial"/>
                <w:szCs w:val="22"/>
              </w:rPr>
            </w:pPr>
            <w:r w:rsidRPr="003D7362">
              <w:rPr>
                <w:rFonts w:ascii="Arial" w:hAnsi="Arial" w:cs="Arial"/>
                <w:szCs w:val="22"/>
              </w:rPr>
              <w:t>50º01′.52 N</w:t>
            </w:r>
          </w:p>
        </w:tc>
        <w:tc>
          <w:tcPr>
            <w:tcW w:w="0" w:type="auto"/>
            <w:hideMark/>
          </w:tcPr>
          <w:p w14:paraId="0874982C" w14:textId="77777777" w:rsidR="0096601A" w:rsidRPr="003D7362" w:rsidRDefault="0096601A" w:rsidP="002C4D98">
            <w:pPr>
              <w:rPr>
                <w:rFonts w:ascii="Arial" w:hAnsi="Arial" w:cs="Arial"/>
                <w:szCs w:val="22"/>
              </w:rPr>
            </w:pPr>
            <w:r w:rsidRPr="003D7362">
              <w:rPr>
                <w:rFonts w:ascii="Arial" w:hAnsi="Arial" w:cs="Arial"/>
                <w:szCs w:val="22"/>
              </w:rPr>
              <w:t>135º19′.01 W</w:t>
            </w:r>
          </w:p>
        </w:tc>
      </w:tr>
      <w:tr w:rsidR="00341911" w:rsidRPr="003D7362" w14:paraId="7A7299B2" w14:textId="77777777" w:rsidTr="002C4D98">
        <w:tc>
          <w:tcPr>
            <w:tcW w:w="0" w:type="auto"/>
            <w:hideMark/>
          </w:tcPr>
          <w:p w14:paraId="6C11EE0A" w14:textId="77777777" w:rsidR="0096601A" w:rsidRPr="003D7362" w:rsidRDefault="0096601A" w:rsidP="002C4D98">
            <w:pPr>
              <w:rPr>
                <w:rFonts w:ascii="Arial" w:hAnsi="Arial" w:cs="Arial"/>
                <w:szCs w:val="22"/>
              </w:rPr>
            </w:pPr>
            <w:r w:rsidRPr="003D7362">
              <w:rPr>
                <w:rFonts w:ascii="Arial" w:hAnsi="Arial" w:cs="Arial"/>
                <w:szCs w:val="22"/>
              </w:rPr>
              <w:t>36</w:t>
            </w:r>
          </w:p>
        </w:tc>
        <w:tc>
          <w:tcPr>
            <w:tcW w:w="0" w:type="auto"/>
            <w:hideMark/>
          </w:tcPr>
          <w:p w14:paraId="06E5E98D" w14:textId="77777777" w:rsidR="0096601A" w:rsidRPr="003D7362" w:rsidRDefault="0096601A" w:rsidP="002C4D98">
            <w:pPr>
              <w:rPr>
                <w:rFonts w:ascii="Arial" w:hAnsi="Arial" w:cs="Arial"/>
                <w:szCs w:val="22"/>
              </w:rPr>
            </w:pPr>
            <w:r w:rsidRPr="003D7362">
              <w:rPr>
                <w:rFonts w:ascii="Arial" w:hAnsi="Arial" w:cs="Arial"/>
                <w:szCs w:val="22"/>
              </w:rPr>
              <w:t>51º03′.18 N</w:t>
            </w:r>
          </w:p>
        </w:tc>
        <w:tc>
          <w:tcPr>
            <w:tcW w:w="0" w:type="auto"/>
            <w:hideMark/>
          </w:tcPr>
          <w:p w14:paraId="3D3D79B3" w14:textId="77777777" w:rsidR="0096601A" w:rsidRPr="003D7362" w:rsidRDefault="0096601A" w:rsidP="002C4D98">
            <w:pPr>
              <w:rPr>
                <w:rFonts w:ascii="Arial" w:hAnsi="Arial" w:cs="Arial"/>
                <w:szCs w:val="22"/>
              </w:rPr>
            </w:pPr>
            <w:r w:rsidRPr="003D7362">
              <w:rPr>
                <w:rFonts w:ascii="Arial" w:hAnsi="Arial" w:cs="Arial"/>
                <w:szCs w:val="22"/>
              </w:rPr>
              <w:t>136º45′.45 W</w:t>
            </w:r>
          </w:p>
        </w:tc>
      </w:tr>
      <w:tr w:rsidR="00341911" w:rsidRPr="003D7362" w14:paraId="4D957D9C" w14:textId="77777777" w:rsidTr="002C4D98">
        <w:tc>
          <w:tcPr>
            <w:tcW w:w="0" w:type="auto"/>
            <w:hideMark/>
          </w:tcPr>
          <w:p w14:paraId="197F416B" w14:textId="77777777" w:rsidR="0096601A" w:rsidRPr="003D7362" w:rsidRDefault="0096601A" w:rsidP="002C4D98">
            <w:pPr>
              <w:rPr>
                <w:rFonts w:ascii="Arial" w:hAnsi="Arial" w:cs="Arial"/>
                <w:szCs w:val="22"/>
              </w:rPr>
            </w:pPr>
            <w:r w:rsidRPr="003D7362">
              <w:rPr>
                <w:rFonts w:ascii="Arial" w:hAnsi="Arial" w:cs="Arial"/>
                <w:szCs w:val="22"/>
              </w:rPr>
              <w:t>37</w:t>
            </w:r>
          </w:p>
        </w:tc>
        <w:tc>
          <w:tcPr>
            <w:tcW w:w="0" w:type="auto"/>
            <w:hideMark/>
          </w:tcPr>
          <w:p w14:paraId="41FD742C" w14:textId="77777777" w:rsidR="0096601A" w:rsidRPr="003D7362" w:rsidRDefault="0096601A" w:rsidP="002C4D98">
            <w:pPr>
              <w:rPr>
                <w:rFonts w:ascii="Arial" w:hAnsi="Arial" w:cs="Arial"/>
                <w:szCs w:val="22"/>
              </w:rPr>
            </w:pPr>
            <w:r w:rsidRPr="003D7362">
              <w:rPr>
                <w:rFonts w:ascii="Arial" w:hAnsi="Arial" w:cs="Arial"/>
                <w:szCs w:val="22"/>
              </w:rPr>
              <w:t>51º54′.04 N</w:t>
            </w:r>
          </w:p>
        </w:tc>
        <w:tc>
          <w:tcPr>
            <w:tcW w:w="0" w:type="auto"/>
            <w:hideMark/>
          </w:tcPr>
          <w:p w14:paraId="335E8EB5" w14:textId="77777777" w:rsidR="0096601A" w:rsidRPr="003D7362" w:rsidRDefault="0096601A" w:rsidP="002C4D98">
            <w:pPr>
              <w:rPr>
                <w:rFonts w:ascii="Arial" w:hAnsi="Arial" w:cs="Arial"/>
                <w:szCs w:val="22"/>
              </w:rPr>
            </w:pPr>
            <w:r w:rsidRPr="003D7362">
              <w:rPr>
                <w:rFonts w:ascii="Arial" w:hAnsi="Arial" w:cs="Arial"/>
                <w:szCs w:val="22"/>
              </w:rPr>
              <w:t>137º41′.54 W</w:t>
            </w:r>
          </w:p>
        </w:tc>
      </w:tr>
      <w:tr w:rsidR="00341911" w:rsidRPr="003D7362" w14:paraId="6C6DA91A" w14:textId="77777777" w:rsidTr="002C4D98">
        <w:tc>
          <w:tcPr>
            <w:tcW w:w="0" w:type="auto"/>
            <w:hideMark/>
          </w:tcPr>
          <w:p w14:paraId="7B00AAED" w14:textId="77777777" w:rsidR="0096601A" w:rsidRPr="003D7362" w:rsidRDefault="0096601A" w:rsidP="002C4D98">
            <w:pPr>
              <w:rPr>
                <w:rFonts w:ascii="Arial" w:hAnsi="Arial" w:cs="Arial"/>
                <w:szCs w:val="22"/>
              </w:rPr>
            </w:pPr>
            <w:r w:rsidRPr="003D7362">
              <w:rPr>
                <w:rFonts w:ascii="Arial" w:hAnsi="Arial" w:cs="Arial"/>
                <w:szCs w:val="22"/>
              </w:rPr>
              <w:t>38</w:t>
            </w:r>
          </w:p>
        </w:tc>
        <w:tc>
          <w:tcPr>
            <w:tcW w:w="0" w:type="auto"/>
            <w:hideMark/>
          </w:tcPr>
          <w:p w14:paraId="63AA3D75" w14:textId="77777777" w:rsidR="0096601A" w:rsidRPr="003D7362" w:rsidRDefault="0096601A" w:rsidP="002C4D98">
            <w:pPr>
              <w:rPr>
                <w:rFonts w:ascii="Arial" w:hAnsi="Arial" w:cs="Arial"/>
                <w:szCs w:val="22"/>
              </w:rPr>
            </w:pPr>
            <w:r w:rsidRPr="003D7362">
              <w:rPr>
                <w:rFonts w:ascii="Arial" w:hAnsi="Arial" w:cs="Arial"/>
                <w:szCs w:val="22"/>
              </w:rPr>
              <w:t>52º45′.12 N</w:t>
            </w:r>
          </w:p>
        </w:tc>
        <w:tc>
          <w:tcPr>
            <w:tcW w:w="0" w:type="auto"/>
            <w:hideMark/>
          </w:tcPr>
          <w:p w14:paraId="150498FC" w14:textId="77777777" w:rsidR="0096601A" w:rsidRPr="003D7362" w:rsidRDefault="0096601A" w:rsidP="002C4D98">
            <w:pPr>
              <w:rPr>
                <w:rFonts w:ascii="Arial" w:hAnsi="Arial" w:cs="Arial"/>
                <w:szCs w:val="22"/>
              </w:rPr>
            </w:pPr>
            <w:r w:rsidRPr="003D7362">
              <w:rPr>
                <w:rFonts w:ascii="Arial" w:hAnsi="Arial" w:cs="Arial"/>
                <w:szCs w:val="22"/>
              </w:rPr>
              <w:t>138º20′.14 W</w:t>
            </w:r>
          </w:p>
        </w:tc>
      </w:tr>
      <w:tr w:rsidR="00341911" w:rsidRPr="003D7362" w14:paraId="1DAF9057" w14:textId="77777777" w:rsidTr="002C4D98">
        <w:tc>
          <w:tcPr>
            <w:tcW w:w="0" w:type="auto"/>
            <w:hideMark/>
          </w:tcPr>
          <w:p w14:paraId="45FD3511" w14:textId="77777777" w:rsidR="0096601A" w:rsidRPr="003D7362" w:rsidRDefault="0096601A" w:rsidP="002C4D98">
            <w:pPr>
              <w:rPr>
                <w:rFonts w:ascii="Arial" w:hAnsi="Arial" w:cs="Arial"/>
                <w:szCs w:val="22"/>
              </w:rPr>
            </w:pPr>
            <w:r w:rsidRPr="003D7362">
              <w:rPr>
                <w:rFonts w:ascii="Arial" w:hAnsi="Arial" w:cs="Arial"/>
                <w:szCs w:val="22"/>
              </w:rPr>
              <w:t>39</w:t>
            </w:r>
          </w:p>
        </w:tc>
        <w:tc>
          <w:tcPr>
            <w:tcW w:w="0" w:type="auto"/>
            <w:hideMark/>
          </w:tcPr>
          <w:p w14:paraId="1DE9B94D" w14:textId="77777777" w:rsidR="0096601A" w:rsidRPr="003D7362" w:rsidRDefault="0096601A" w:rsidP="002C4D98">
            <w:pPr>
              <w:rPr>
                <w:rFonts w:ascii="Arial" w:hAnsi="Arial" w:cs="Arial"/>
                <w:szCs w:val="22"/>
              </w:rPr>
            </w:pPr>
            <w:r w:rsidRPr="003D7362">
              <w:rPr>
                <w:rFonts w:ascii="Arial" w:hAnsi="Arial" w:cs="Arial"/>
                <w:szCs w:val="22"/>
              </w:rPr>
              <w:t>53º29′.20 N</w:t>
            </w:r>
          </w:p>
        </w:tc>
        <w:tc>
          <w:tcPr>
            <w:tcW w:w="0" w:type="auto"/>
            <w:hideMark/>
          </w:tcPr>
          <w:p w14:paraId="2A767692" w14:textId="77777777" w:rsidR="0096601A" w:rsidRPr="003D7362" w:rsidRDefault="0096601A" w:rsidP="002C4D98">
            <w:pPr>
              <w:rPr>
                <w:rFonts w:ascii="Arial" w:hAnsi="Arial" w:cs="Arial"/>
                <w:szCs w:val="22"/>
              </w:rPr>
            </w:pPr>
            <w:r w:rsidRPr="003D7362">
              <w:rPr>
                <w:rFonts w:ascii="Arial" w:hAnsi="Arial" w:cs="Arial"/>
                <w:szCs w:val="22"/>
              </w:rPr>
              <w:t>138º40′.36 W</w:t>
            </w:r>
          </w:p>
        </w:tc>
      </w:tr>
      <w:tr w:rsidR="00341911" w:rsidRPr="003D7362" w14:paraId="34359D32" w14:textId="77777777" w:rsidTr="002C4D98">
        <w:tc>
          <w:tcPr>
            <w:tcW w:w="0" w:type="auto"/>
            <w:hideMark/>
          </w:tcPr>
          <w:p w14:paraId="73411027" w14:textId="77777777" w:rsidR="0096601A" w:rsidRPr="003D7362" w:rsidRDefault="0096601A" w:rsidP="002C4D98">
            <w:pPr>
              <w:rPr>
                <w:rFonts w:ascii="Arial" w:hAnsi="Arial" w:cs="Arial"/>
                <w:szCs w:val="22"/>
              </w:rPr>
            </w:pPr>
            <w:r w:rsidRPr="003D7362">
              <w:rPr>
                <w:rFonts w:ascii="Arial" w:hAnsi="Arial" w:cs="Arial"/>
                <w:szCs w:val="22"/>
              </w:rPr>
              <w:t>40</w:t>
            </w:r>
          </w:p>
        </w:tc>
        <w:tc>
          <w:tcPr>
            <w:tcW w:w="0" w:type="auto"/>
            <w:hideMark/>
          </w:tcPr>
          <w:p w14:paraId="22158B00" w14:textId="77777777" w:rsidR="0096601A" w:rsidRPr="003D7362" w:rsidRDefault="0096601A" w:rsidP="002C4D98">
            <w:pPr>
              <w:rPr>
                <w:rFonts w:ascii="Arial" w:hAnsi="Arial" w:cs="Arial"/>
                <w:szCs w:val="22"/>
              </w:rPr>
            </w:pPr>
            <w:r w:rsidRPr="003D7362">
              <w:rPr>
                <w:rFonts w:ascii="Arial" w:hAnsi="Arial" w:cs="Arial"/>
                <w:szCs w:val="22"/>
              </w:rPr>
              <w:t>53º40′.39 N</w:t>
            </w:r>
          </w:p>
        </w:tc>
        <w:tc>
          <w:tcPr>
            <w:tcW w:w="0" w:type="auto"/>
            <w:hideMark/>
          </w:tcPr>
          <w:p w14:paraId="2F8248F5" w14:textId="77777777" w:rsidR="0096601A" w:rsidRPr="003D7362" w:rsidRDefault="0096601A" w:rsidP="002C4D98">
            <w:pPr>
              <w:rPr>
                <w:rFonts w:ascii="Arial" w:hAnsi="Arial" w:cs="Arial"/>
                <w:szCs w:val="22"/>
              </w:rPr>
            </w:pPr>
            <w:r w:rsidRPr="003D7362">
              <w:rPr>
                <w:rFonts w:ascii="Arial" w:hAnsi="Arial" w:cs="Arial"/>
                <w:szCs w:val="22"/>
              </w:rPr>
              <w:t>138º48′.53 W</w:t>
            </w:r>
          </w:p>
        </w:tc>
      </w:tr>
      <w:tr w:rsidR="00341911" w:rsidRPr="003D7362" w14:paraId="16B8AFE3" w14:textId="77777777" w:rsidTr="002C4D98">
        <w:tc>
          <w:tcPr>
            <w:tcW w:w="0" w:type="auto"/>
            <w:hideMark/>
          </w:tcPr>
          <w:p w14:paraId="07DC57DE" w14:textId="77777777" w:rsidR="0096601A" w:rsidRPr="003D7362" w:rsidRDefault="0096601A" w:rsidP="002C4D98">
            <w:pPr>
              <w:rPr>
                <w:rFonts w:ascii="Arial" w:hAnsi="Arial" w:cs="Arial"/>
                <w:szCs w:val="22"/>
              </w:rPr>
            </w:pPr>
            <w:r w:rsidRPr="003D7362">
              <w:rPr>
                <w:rFonts w:ascii="Arial" w:hAnsi="Arial" w:cs="Arial"/>
                <w:szCs w:val="22"/>
              </w:rPr>
              <w:t>41</w:t>
            </w:r>
          </w:p>
        </w:tc>
        <w:tc>
          <w:tcPr>
            <w:tcW w:w="0" w:type="auto"/>
            <w:hideMark/>
          </w:tcPr>
          <w:p w14:paraId="2B2384D1" w14:textId="77777777" w:rsidR="0096601A" w:rsidRPr="003D7362" w:rsidRDefault="0096601A" w:rsidP="002C4D98">
            <w:pPr>
              <w:rPr>
                <w:rFonts w:ascii="Arial" w:hAnsi="Arial" w:cs="Arial"/>
                <w:szCs w:val="22"/>
              </w:rPr>
            </w:pPr>
            <w:r w:rsidRPr="003D7362">
              <w:rPr>
                <w:rFonts w:ascii="Arial" w:hAnsi="Arial" w:cs="Arial"/>
                <w:szCs w:val="22"/>
              </w:rPr>
              <w:t>54º13′.45 N</w:t>
            </w:r>
          </w:p>
        </w:tc>
        <w:tc>
          <w:tcPr>
            <w:tcW w:w="0" w:type="auto"/>
            <w:hideMark/>
          </w:tcPr>
          <w:p w14:paraId="0CAAFD00" w14:textId="77777777" w:rsidR="0096601A" w:rsidRPr="003D7362" w:rsidRDefault="0096601A" w:rsidP="002C4D98">
            <w:pPr>
              <w:rPr>
                <w:rFonts w:ascii="Arial" w:hAnsi="Arial" w:cs="Arial"/>
                <w:szCs w:val="22"/>
              </w:rPr>
            </w:pPr>
            <w:r w:rsidRPr="003D7362">
              <w:rPr>
                <w:rFonts w:ascii="Arial" w:hAnsi="Arial" w:cs="Arial"/>
                <w:szCs w:val="22"/>
              </w:rPr>
              <w:t>139º32′.38 W</w:t>
            </w:r>
          </w:p>
        </w:tc>
      </w:tr>
      <w:tr w:rsidR="00341911" w:rsidRPr="003D7362" w14:paraId="64FB08DE" w14:textId="77777777" w:rsidTr="002C4D98">
        <w:tc>
          <w:tcPr>
            <w:tcW w:w="0" w:type="auto"/>
            <w:hideMark/>
          </w:tcPr>
          <w:p w14:paraId="4640447F" w14:textId="77777777" w:rsidR="0096601A" w:rsidRPr="003D7362" w:rsidRDefault="0096601A" w:rsidP="002C4D98">
            <w:pPr>
              <w:rPr>
                <w:rFonts w:ascii="Arial" w:hAnsi="Arial" w:cs="Arial"/>
                <w:szCs w:val="22"/>
              </w:rPr>
            </w:pPr>
            <w:r w:rsidRPr="003D7362">
              <w:rPr>
                <w:rFonts w:ascii="Arial" w:hAnsi="Arial" w:cs="Arial"/>
                <w:szCs w:val="22"/>
              </w:rPr>
              <w:t>42</w:t>
            </w:r>
          </w:p>
        </w:tc>
        <w:tc>
          <w:tcPr>
            <w:tcW w:w="0" w:type="auto"/>
            <w:hideMark/>
          </w:tcPr>
          <w:p w14:paraId="2A909C59" w14:textId="77777777" w:rsidR="0096601A" w:rsidRPr="003D7362" w:rsidRDefault="0096601A" w:rsidP="002C4D98">
            <w:pPr>
              <w:rPr>
                <w:rFonts w:ascii="Arial" w:hAnsi="Arial" w:cs="Arial"/>
                <w:szCs w:val="22"/>
              </w:rPr>
            </w:pPr>
            <w:r w:rsidRPr="003D7362">
              <w:rPr>
                <w:rFonts w:ascii="Arial" w:hAnsi="Arial" w:cs="Arial"/>
                <w:szCs w:val="22"/>
              </w:rPr>
              <w:t>54º39′.25 N</w:t>
            </w:r>
          </w:p>
        </w:tc>
        <w:tc>
          <w:tcPr>
            <w:tcW w:w="0" w:type="auto"/>
            <w:hideMark/>
          </w:tcPr>
          <w:p w14:paraId="08CABE81" w14:textId="77777777" w:rsidR="0096601A" w:rsidRPr="003D7362" w:rsidRDefault="0096601A" w:rsidP="002C4D98">
            <w:pPr>
              <w:rPr>
                <w:rFonts w:ascii="Arial" w:hAnsi="Arial" w:cs="Arial"/>
                <w:szCs w:val="22"/>
              </w:rPr>
            </w:pPr>
            <w:r w:rsidRPr="003D7362">
              <w:rPr>
                <w:rFonts w:ascii="Arial" w:hAnsi="Arial" w:cs="Arial"/>
                <w:szCs w:val="22"/>
              </w:rPr>
              <w:t>139º56′.19 W</w:t>
            </w:r>
          </w:p>
        </w:tc>
      </w:tr>
      <w:tr w:rsidR="00341911" w:rsidRPr="003D7362" w14:paraId="4E929ADD" w14:textId="77777777" w:rsidTr="002C4D98">
        <w:tc>
          <w:tcPr>
            <w:tcW w:w="0" w:type="auto"/>
            <w:hideMark/>
          </w:tcPr>
          <w:p w14:paraId="0D901AB9" w14:textId="77777777" w:rsidR="0096601A" w:rsidRPr="003D7362" w:rsidRDefault="0096601A" w:rsidP="002C4D98">
            <w:pPr>
              <w:rPr>
                <w:rFonts w:ascii="Arial" w:hAnsi="Arial" w:cs="Arial"/>
                <w:szCs w:val="22"/>
              </w:rPr>
            </w:pPr>
            <w:r w:rsidRPr="003D7362">
              <w:rPr>
                <w:rFonts w:ascii="Arial" w:hAnsi="Arial" w:cs="Arial"/>
                <w:szCs w:val="22"/>
              </w:rPr>
              <w:t>43</w:t>
            </w:r>
          </w:p>
        </w:tc>
        <w:tc>
          <w:tcPr>
            <w:tcW w:w="0" w:type="auto"/>
            <w:hideMark/>
          </w:tcPr>
          <w:p w14:paraId="6C5DD829" w14:textId="77777777" w:rsidR="0096601A" w:rsidRPr="003D7362" w:rsidRDefault="0096601A" w:rsidP="002C4D98">
            <w:pPr>
              <w:rPr>
                <w:rFonts w:ascii="Arial" w:hAnsi="Arial" w:cs="Arial"/>
                <w:szCs w:val="22"/>
              </w:rPr>
            </w:pPr>
            <w:r w:rsidRPr="003D7362">
              <w:rPr>
                <w:rFonts w:ascii="Arial" w:hAnsi="Arial" w:cs="Arial"/>
                <w:szCs w:val="22"/>
              </w:rPr>
              <w:t>55º20′.18 N</w:t>
            </w:r>
          </w:p>
        </w:tc>
        <w:tc>
          <w:tcPr>
            <w:tcW w:w="0" w:type="auto"/>
            <w:hideMark/>
          </w:tcPr>
          <w:p w14:paraId="673A9C7F" w14:textId="77777777" w:rsidR="0096601A" w:rsidRPr="003D7362" w:rsidRDefault="0096601A" w:rsidP="002C4D98">
            <w:pPr>
              <w:rPr>
                <w:rFonts w:ascii="Arial" w:hAnsi="Arial" w:cs="Arial"/>
                <w:szCs w:val="22"/>
              </w:rPr>
            </w:pPr>
            <w:r w:rsidRPr="003D7362">
              <w:rPr>
                <w:rFonts w:ascii="Arial" w:hAnsi="Arial" w:cs="Arial"/>
                <w:szCs w:val="22"/>
              </w:rPr>
              <w:t>140º55′.45 W</w:t>
            </w:r>
          </w:p>
        </w:tc>
      </w:tr>
      <w:tr w:rsidR="00341911" w:rsidRPr="003D7362" w14:paraId="5D6A8144" w14:textId="77777777" w:rsidTr="002C4D98">
        <w:tc>
          <w:tcPr>
            <w:tcW w:w="0" w:type="auto"/>
            <w:hideMark/>
          </w:tcPr>
          <w:p w14:paraId="694BEB3F" w14:textId="77777777" w:rsidR="0096601A" w:rsidRPr="003D7362" w:rsidRDefault="0096601A" w:rsidP="002C4D98">
            <w:pPr>
              <w:rPr>
                <w:rFonts w:ascii="Arial" w:hAnsi="Arial" w:cs="Arial"/>
                <w:szCs w:val="22"/>
              </w:rPr>
            </w:pPr>
            <w:r w:rsidRPr="003D7362">
              <w:rPr>
                <w:rFonts w:ascii="Arial" w:hAnsi="Arial" w:cs="Arial"/>
                <w:szCs w:val="22"/>
              </w:rPr>
              <w:t>44</w:t>
            </w:r>
          </w:p>
        </w:tc>
        <w:tc>
          <w:tcPr>
            <w:tcW w:w="0" w:type="auto"/>
            <w:hideMark/>
          </w:tcPr>
          <w:p w14:paraId="208CBD5C" w14:textId="77777777" w:rsidR="0096601A" w:rsidRPr="003D7362" w:rsidRDefault="0096601A" w:rsidP="002C4D98">
            <w:pPr>
              <w:rPr>
                <w:rFonts w:ascii="Arial" w:hAnsi="Arial" w:cs="Arial"/>
                <w:szCs w:val="22"/>
              </w:rPr>
            </w:pPr>
            <w:r w:rsidRPr="003D7362">
              <w:rPr>
                <w:rFonts w:ascii="Arial" w:hAnsi="Arial" w:cs="Arial"/>
                <w:szCs w:val="22"/>
              </w:rPr>
              <w:t>56º07′.12 N</w:t>
            </w:r>
          </w:p>
        </w:tc>
        <w:tc>
          <w:tcPr>
            <w:tcW w:w="0" w:type="auto"/>
            <w:hideMark/>
          </w:tcPr>
          <w:p w14:paraId="5249345C" w14:textId="77777777" w:rsidR="0096601A" w:rsidRPr="003D7362" w:rsidRDefault="0096601A" w:rsidP="002C4D98">
            <w:pPr>
              <w:rPr>
                <w:rFonts w:ascii="Arial" w:hAnsi="Arial" w:cs="Arial"/>
                <w:szCs w:val="22"/>
              </w:rPr>
            </w:pPr>
            <w:r w:rsidRPr="003D7362">
              <w:rPr>
                <w:rFonts w:ascii="Arial" w:hAnsi="Arial" w:cs="Arial"/>
                <w:szCs w:val="22"/>
              </w:rPr>
              <w:t>141º36′.18 W</w:t>
            </w:r>
          </w:p>
        </w:tc>
      </w:tr>
      <w:tr w:rsidR="00341911" w:rsidRPr="003D7362" w14:paraId="005563E2" w14:textId="77777777" w:rsidTr="002C4D98">
        <w:tc>
          <w:tcPr>
            <w:tcW w:w="0" w:type="auto"/>
            <w:hideMark/>
          </w:tcPr>
          <w:p w14:paraId="59EDF15B" w14:textId="77777777" w:rsidR="0096601A" w:rsidRPr="003D7362" w:rsidRDefault="0096601A" w:rsidP="002C4D98">
            <w:pPr>
              <w:rPr>
                <w:rFonts w:ascii="Arial" w:hAnsi="Arial" w:cs="Arial"/>
                <w:szCs w:val="22"/>
              </w:rPr>
            </w:pPr>
            <w:r w:rsidRPr="003D7362">
              <w:rPr>
                <w:rFonts w:ascii="Arial" w:hAnsi="Arial" w:cs="Arial"/>
                <w:szCs w:val="22"/>
              </w:rPr>
              <w:t>45</w:t>
            </w:r>
          </w:p>
        </w:tc>
        <w:tc>
          <w:tcPr>
            <w:tcW w:w="0" w:type="auto"/>
            <w:hideMark/>
          </w:tcPr>
          <w:p w14:paraId="1851203B" w14:textId="77777777" w:rsidR="0096601A" w:rsidRPr="003D7362" w:rsidRDefault="0096601A" w:rsidP="002C4D98">
            <w:pPr>
              <w:rPr>
                <w:rFonts w:ascii="Arial" w:hAnsi="Arial" w:cs="Arial"/>
                <w:szCs w:val="22"/>
              </w:rPr>
            </w:pPr>
            <w:r w:rsidRPr="003D7362">
              <w:rPr>
                <w:rFonts w:ascii="Arial" w:hAnsi="Arial" w:cs="Arial"/>
                <w:szCs w:val="22"/>
              </w:rPr>
              <w:t>56º28′.32 N</w:t>
            </w:r>
          </w:p>
        </w:tc>
        <w:tc>
          <w:tcPr>
            <w:tcW w:w="0" w:type="auto"/>
            <w:hideMark/>
          </w:tcPr>
          <w:p w14:paraId="7B4E27AF" w14:textId="77777777" w:rsidR="0096601A" w:rsidRPr="003D7362" w:rsidRDefault="0096601A" w:rsidP="002C4D98">
            <w:pPr>
              <w:rPr>
                <w:rFonts w:ascii="Arial" w:hAnsi="Arial" w:cs="Arial"/>
                <w:szCs w:val="22"/>
              </w:rPr>
            </w:pPr>
            <w:r w:rsidRPr="003D7362">
              <w:rPr>
                <w:rFonts w:ascii="Arial" w:hAnsi="Arial" w:cs="Arial"/>
                <w:szCs w:val="22"/>
              </w:rPr>
              <w:t>142º17′.19 W</w:t>
            </w:r>
          </w:p>
        </w:tc>
      </w:tr>
      <w:tr w:rsidR="00341911" w:rsidRPr="003D7362" w14:paraId="1BE1C51C" w14:textId="77777777" w:rsidTr="002C4D98">
        <w:tc>
          <w:tcPr>
            <w:tcW w:w="0" w:type="auto"/>
            <w:hideMark/>
          </w:tcPr>
          <w:p w14:paraId="66E57997" w14:textId="77777777" w:rsidR="0096601A" w:rsidRPr="003D7362" w:rsidRDefault="0096601A" w:rsidP="002C4D98">
            <w:pPr>
              <w:rPr>
                <w:rFonts w:ascii="Arial" w:hAnsi="Arial" w:cs="Arial"/>
                <w:szCs w:val="22"/>
              </w:rPr>
            </w:pPr>
            <w:r w:rsidRPr="003D7362">
              <w:rPr>
                <w:rFonts w:ascii="Arial" w:hAnsi="Arial" w:cs="Arial"/>
                <w:szCs w:val="22"/>
              </w:rPr>
              <w:t>46</w:t>
            </w:r>
          </w:p>
        </w:tc>
        <w:tc>
          <w:tcPr>
            <w:tcW w:w="0" w:type="auto"/>
            <w:hideMark/>
          </w:tcPr>
          <w:p w14:paraId="0C76814F" w14:textId="77777777" w:rsidR="0096601A" w:rsidRPr="003D7362" w:rsidRDefault="0096601A" w:rsidP="002C4D98">
            <w:pPr>
              <w:rPr>
                <w:rFonts w:ascii="Arial" w:hAnsi="Arial" w:cs="Arial"/>
                <w:szCs w:val="22"/>
              </w:rPr>
            </w:pPr>
            <w:r w:rsidRPr="003D7362">
              <w:rPr>
                <w:rFonts w:ascii="Arial" w:hAnsi="Arial" w:cs="Arial"/>
                <w:szCs w:val="22"/>
              </w:rPr>
              <w:t>56º37′.19 N</w:t>
            </w:r>
          </w:p>
        </w:tc>
        <w:tc>
          <w:tcPr>
            <w:tcW w:w="0" w:type="auto"/>
            <w:hideMark/>
          </w:tcPr>
          <w:p w14:paraId="394B6155" w14:textId="77777777" w:rsidR="0096601A" w:rsidRPr="003D7362" w:rsidRDefault="0096601A" w:rsidP="002C4D98">
            <w:pPr>
              <w:rPr>
                <w:rFonts w:ascii="Arial" w:hAnsi="Arial" w:cs="Arial"/>
                <w:szCs w:val="22"/>
              </w:rPr>
            </w:pPr>
            <w:r w:rsidRPr="003D7362">
              <w:rPr>
                <w:rFonts w:ascii="Arial" w:hAnsi="Arial" w:cs="Arial"/>
                <w:szCs w:val="22"/>
              </w:rPr>
              <w:t>142º48′.57 W</w:t>
            </w:r>
          </w:p>
        </w:tc>
      </w:tr>
      <w:tr w:rsidR="00341911" w:rsidRPr="003D7362" w14:paraId="465D22F7" w14:textId="77777777" w:rsidTr="002C4D98">
        <w:tc>
          <w:tcPr>
            <w:tcW w:w="0" w:type="auto"/>
            <w:hideMark/>
          </w:tcPr>
          <w:p w14:paraId="3F5384BC" w14:textId="77777777" w:rsidR="0096601A" w:rsidRPr="003D7362" w:rsidRDefault="0096601A" w:rsidP="002C4D98">
            <w:pPr>
              <w:rPr>
                <w:rFonts w:ascii="Arial" w:hAnsi="Arial" w:cs="Arial"/>
                <w:szCs w:val="22"/>
              </w:rPr>
            </w:pPr>
            <w:r w:rsidRPr="003D7362">
              <w:rPr>
                <w:rFonts w:ascii="Arial" w:hAnsi="Arial" w:cs="Arial"/>
                <w:szCs w:val="22"/>
              </w:rPr>
              <w:t>47</w:t>
            </w:r>
          </w:p>
        </w:tc>
        <w:tc>
          <w:tcPr>
            <w:tcW w:w="0" w:type="auto"/>
            <w:hideMark/>
          </w:tcPr>
          <w:p w14:paraId="0217F7AB" w14:textId="77777777" w:rsidR="0096601A" w:rsidRPr="003D7362" w:rsidRDefault="0096601A" w:rsidP="002C4D98">
            <w:pPr>
              <w:rPr>
                <w:rFonts w:ascii="Arial" w:hAnsi="Arial" w:cs="Arial"/>
                <w:szCs w:val="22"/>
              </w:rPr>
            </w:pPr>
            <w:r w:rsidRPr="003D7362">
              <w:rPr>
                <w:rFonts w:ascii="Arial" w:hAnsi="Arial" w:cs="Arial"/>
                <w:szCs w:val="22"/>
              </w:rPr>
              <w:t>58º51′.04 N</w:t>
            </w:r>
          </w:p>
        </w:tc>
        <w:tc>
          <w:tcPr>
            <w:tcW w:w="0" w:type="auto"/>
            <w:hideMark/>
          </w:tcPr>
          <w:p w14:paraId="6C8506A7" w14:textId="77777777" w:rsidR="0096601A" w:rsidRPr="003D7362" w:rsidRDefault="0096601A" w:rsidP="002C4D98">
            <w:pPr>
              <w:rPr>
                <w:rFonts w:ascii="Arial" w:hAnsi="Arial" w:cs="Arial"/>
                <w:szCs w:val="22"/>
              </w:rPr>
            </w:pPr>
            <w:r w:rsidRPr="003D7362">
              <w:rPr>
                <w:rFonts w:ascii="Arial" w:hAnsi="Arial" w:cs="Arial"/>
                <w:szCs w:val="22"/>
              </w:rPr>
              <w:t>153º15′.03 W</w:t>
            </w:r>
          </w:p>
        </w:tc>
      </w:tr>
    </w:tbl>
    <w:p w14:paraId="7E1336AB" w14:textId="298E1119" w:rsidR="0096601A" w:rsidRPr="003D7362" w:rsidRDefault="0096601A">
      <w:pPr>
        <w:pStyle w:val="ListParagraph"/>
        <w:numPr>
          <w:ilvl w:val="0"/>
          <w:numId w:val="10"/>
        </w:numPr>
        <w:rPr>
          <w:rFonts w:ascii="Arial" w:hAnsi="Arial" w:cs="Arial"/>
          <w:szCs w:val="22"/>
        </w:rPr>
      </w:pPr>
      <w:r w:rsidRPr="003D7362">
        <w:rPr>
          <w:rFonts w:ascii="Arial" w:hAnsi="Arial" w:cs="Arial"/>
          <w:szCs w:val="22"/>
        </w:rPr>
        <w:t>the sea areas located off the Atlantic coasts of the United States, Canada and France (Saint- Pierre-et-Miquelon), and the Gulf of Mexico coast of the United States enclosed by geodesic lines connecting the following coordinates: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646"/>
        <w:gridCol w:w="1233"/>
        <w:gridCol w:w="1282"/>
      </w:tblGrid>
      <w:tr w:rsidR="00341911" w:rsidRPr="003D7362" w14:paraId="41A3263F" w14:textId="77777777" w:rsidTr="002C4D98">
        <w:tc>
          <w:tcPr>
            <w:tcW w:w="0" w:type="auto"/>
            <w:vAlign w:val="center"/>
            <w:hideMark/>
          </w:tcPr>
          <w:p w14:paraId="42252F43" w14:textId="77777777" w:rsidR="0096601A" w:rsidRPr="003D7362" w:rsidRDefault="0096601A" w:rsidP="002C4D98">
            <w:pPr>
              <w:rPr>
                <w:rFonts w:ascii="Arial" w:hAnsi="Arial" w:cs="Arial"/>
                <w:szCs w:val="22"/>
              </w:rPr>
            </w:pPr>
            <w:r w:rsidRPr="003D7362">
              <w:rPr>
                <w:rFonts w:ascii="Arial" w:hAnsi="Arial" w:cs="Arial"/>
                <w:b/>
                <w:bCs/>
                <w:szCs w:val="22"/>
              </w:rPr>
              <w:lastRenderedPageBreak/>
              <w:t>Point</w:t>
            </w:r>
          </w:p>
        </w:tc>
        <w:tc>
          <w:tcPr>
            <w:tcW w:w="0" w:type="auto"/>
            <w:vAlign w:val="center"/>
            <w:hideMark/>
          </w:tcPr>
          <w:p w14:paraId="279301F8" w14:textId="77777777" w:rsidR="0096601A" w:rsidRPr="003D7362" w:rsidRDefault="0096601A" w:rsidP="002C4D98">
            <w:pPr>
              <w:rPr>
                <w:rFonts w:ascii="Arial" w:hAnsi="Arial" w:cs="Arial"/>
                <w:szCs w:val="22"/>
              </w:rPr>
            </w:pPr>
            <w:r w:rsidRPr="003D7362">
              <w:rPr>
                <w:rFonts w:ascii="Arial" w:hAnsi="Arial" w:cs="Arial"/>
                <w:b/>
                <w:bCs/>
                <w:szCs w:val="22"/>
              </w:rPr>
              <w:t>Latitude</w:t>
            </w:r>
          </w:p>
        </w:tc>
        <w:tc>
          <w:tcPr>
            <w:tcW w:w="0" w:type="auto"/>
            <w:vAlign w:val="center"/>
            <w:hideMark/>
          </w:tcPr>
          <w:p w14:paraId="4DBF5EC2" w14:textId="77777777" w:rsidR="0096601A" w:rsidRPr="003D7362" w:rsidRDefault="0096601A" w:rsidP="002C4D98">
            <w:pPr>
              <w:rPr>
                <w:rFonts w:ascii="Arial" w:hAnsi="Arial" w:cs="Arial"/>
                <w:szCs w:val="22"/>
              </w:rPr>
            </w:pPr>
            <w:r w:rsidRPr="003D7362">
              <w:rPr>
                <w:rFonts w:ascii="Arial" w:hAnsi="Arial" w:cs="Arial"/>
                <w:b/>
                <w:bCs/>
                <w:szCs w:val="22"/>
              </w:rPr>
              <w:t>Longitude</w:t>
            </w:r>
          </w:p>
        </w:tc>
      </w:tr>
      <w:tr w:rsidR="00341911" w:rsidRPr="003D7362" w14:paraId="4094A1FB" w14:textId="77777777" w:rsidTr="002C4D98">
        <w:tc>
          <w:tcPr>
            <w:tcW w:w="0" w:type="auto"/>
            <w:hideMark/>
          </w:tcPr>
          <w:p w14:paraId="2AFF1CB3" w14:textId="77777777" w:rsidR="0096601A" w:rsidRPr="003D7362" w:rsidRDefault="0096601A" w:rsidP="002C4D98">
            <w:pPr>
              <w:rPr>
                <w:rFonts w:ascii="Arial" w:hAnsi="Arial" w:cs="Arial"/>
                <w:szCs w:val="22"/>
              </w:rPr>
            </w:pPr>
            <w:r w:rsidRPr="003D7362">
              <w:rPr>
                <w:rFonts w:ascii="Arial" w:hAnsi="Arial" w:cs="Arial"/>
                <w:szCs w:val="22"/>
              </w:rPr>
              <w:t>1</w:t>
            </w:r>
          </w:p>
        </w:tc>
        <w:tc>
          <w:tcPr>
            <w:tcW w:w="0" w:type="auto"/>
            <w:hideMark/>
          </w:tcPr>
          <w:p w14:paraId="17FCC264" w14:textId="77777777" w:rsidR="0096601A" w:rsidRPr="003D7362" w:rsidRDefault="0096601A" w:rsidP="002C4D98">
            <w:pPr>
              <w:rPr>
                <w:rFonts w:ascii="Arial" w:hAnsi="Arial" w:cs="Arial"/>
                <w:szCs w:val="22"/>
              </w:rPr>
            </w:pPr>
            <w:r w:rsidRPr="003D7362">
              <w:rPr>
                <w:rFonts w:ascii="Arial" w:hAnsi="Arial" w:cs="Arial"/>
                <w:szCs w:val="22"/>
              </w:rPr>
              <w:t>60º00′.00 N</w:t>
            </w:r>
          </w:p>
        </w:tc>
        <w:tc>
          <w:tcPr>
            <w:tcW w:w="0" w:type="auto"/>
            <w:hideMark/>
          </w:tcPr>
          <w:p w14:paraId="56BA351E" w14:textId="77777777" w:rsidR="0096601A" w:rsidRPr="003D7362" w:rsidRDefault="0096601A" w:rsidP="002C4D98">
            <w:pPr>
              <w:rPr>
                <w:rFonts w:ascii="Arial" w:hAnsi="Arial" w:cs="Arial"/>
                <w:szCs w:val="22"/>
              </w:rPr>
            </w:pPr>
            <w:r w:rsidRPr="003D7362">
              <w:rPr>
                <w:rFonts w:ascii="Arial" w:hAnsi="Arial" w:cs="Arial"/>
                <w:szCs w:val="22"/>
              </w:rPr>
              <w:t>64º09′.36 W</w:t>
            </w:r>
          </w:p>
        </w:tc>
      </w:tr>
      <w:tr w:rsidR="00341911" w:rsidRPr="003D7362" w14:paraId="4ABD6796" w14:textId="77777777" w:rsidTr="002C4D98">
        <w:tc>
          <w:tcPr>
            <w:tcW w:w="0" w:type="auto"/>
            <w:hideMark/>
          </w:tcPr>
          <w:p w14:paraId="2116EB1C" w14:textId="77777777" w:rsidR="0096601A" w:rsidRPr="003D7362" w:rsidRDefault="0096601A" w:rsidP="002C4D98">
            <w:pPr>
              <w:rPr>
                <w:rFonts w:ascii="Arial" w:hAnsi="Arial" w:cs="Arial"/>
                <w:szCs w:val="22"/>
              </w:rPr>
            </w:pPr>
            <w:r w:rsidRPr="003D7362">
              <w:rPr>
                <w:rFonts w:ascii="Arial" w:hAnsi="Arial" w:cs="Arial"/>
                <w:szCs w:val="22"/>
              </w:rPr>
              <w:t>2</w:t>
            </w:r>
          </w:p>
        </w:tc>
        <w:tc>
          <w:tcPr>
            <w:tcW w:w="0" w:type="auto"/>
            <w:hideMark/>
          </w:tcPr>
          <w:p w14:paraId="07464B3F" w14:textId="77777777" w:rsidR="0096601A" w:rsidRPr="003D7362" w:rsidRDefault="0096601A" w:rsidP="002C4D98">
            <w:pPr>
              <w:rPr>
                <w:rFonts w:ascii="Arial" w:hAnsi="Arial" w:cs="Arial"/>
                <w:szCs w:val="22"/>
              </w:rPr>
            </w:pPr>
            <w:r w:rsidRPr="003D7362">
              <w:rPr>
                <w:rFonts w:ascii="Arial" w:hAnsi="Arial" w:cs="Arial"/>
                <w:szCs w:val="22"/>
              </w:rPr>
              <w:t>60º00′.00 N</w:t>
            </w:r>
          </w:p>
        </w:tc>
        <w:tc>
          <w:tcPr>
            <w:tcW w:w="0" w:type="auto"/>
            <w:hideMark/>
          </w:tcPr>
          <w:p w14:paraId="2EC15A99" w14:textId="77777777" w:rsidR="0096601A" w:rsidRPr="003D7362" w:rsidRDefault="0096601A" w:rsidP="002C4D98">
            <w:pPr>
              <w:rPr>
                <w:rFonts w:ascii="Arial" w:hAnsi="Arial" w:cs="Arial"/>
                <w:szCs w:val="22"/>
              </w:rPr>
            </w:pPr>
            <w:r w:rsidRPr="003D7362">
              <w:rPr>
                <w:rFonts w:ascii="Arial" w:hAnsi="Arial" w:cs="Arial"/>
                <w:szCs w:val="22"/>
              </w:rPr>
              <w:t>56º43′.00 W</w:t>
            </w:r>
          </w:p>
        </w:tc>
      </w:tr>
      <w:tr w:rsidR="00341911" w:rsidRPr="003D7362" w14:paraId="3AD6AA0D" w14:textId="77777777" w:rsidTr="002C4D98">
        <w:tc>
          <w:tcPr>
            <w:tcW w:w="0" w:type="auto"/>
            <w:hideMark/>
          </w:tcPr>
          <w:p w14:paraId="5F3BD4AF" w14:textId="77777777" w:rsidR="0096601A" w:rsidRPr="003D7362" w:rsidRDefault="0096601A" w:rsidP="002C4D98">
            <w:pPr>
              <w:rPr>
                <w:rFonts w:ascii="Arial" w:hAnsi="Arial" w:cs="Arial"/>
                <w:szCs w:val="22"/>
              </w:rPr>
            </w:pPr>
            <w:r w:rsidRPr="003D7362">
              <w:rPr>
                <w:rFonts w:ascii="Arial" w:hAnsi="Arial" w:cs="Arial"/>
                <w:szCs w:val="22"/>
              </w:rPr>
              <w:t>3</w:t>
            </w:r>
          </w:p>
        </w:tc>
        <w:tc>
          <w:tcPr>
            <w:tcW w:w="0" w:type="auto"/>
            <w:hideMark/>
          </w:tcPr>
          <w:p w14:paraId="155B2CB2" w14:textId="77777777" w:rsidR="0096601A" w:rsidRPr="003D7362" w:rsidRDefault="0096601A" w:rsidP="002C4D98">
            <w:pPr>
              <w:rPr>
                <w:rFonts w:ascii="Arial" w:hAnsi="Arial" w:cs="Arial"/>
                <w:szCs w:val="22"/>
              </w:rPr>
            </w:pPr>
            <w:r w:rsidRPr="003D7362">
              <w:rPr>
                <w:rFonts w:ascii="Arial" w:hAnsi="Arial" w:cs="Arial"/>
                <w:szCs w:val="22"/>
              </w:rPr>
              <w:t>58º54′.01 N</w:t>
            </w:r>
          </w:p>
        </w:tc>
        <w:tc>
          <w:tcPr>
            <w:tcW w:w="0" w:type="auto"/>
            <w:hideMark/>
          </w:tcPr>
          <w:p w14:paraId="65CE6A73" w14:textId="77777777" w:rsidR="0096601A" w:rsidRPr="003D7362" w:rsidRDefault="0096601A" w:rsidP="002C4D98">
            <w:pPr>
              <w:rPr>
                <w:rFonts w:ascii="Arial" w:hAnsi="Arial" w:cs="Arial"/>
                <w:szCs w:val="22"/>
              </w:rPr>
            </w:pPr>
            <w:r w:rsidRPr="003D7362">
              <w:rPr>
                <w:rFonts w:ascii="Arial" w:hAnsi="Arial" w:cs="Arial"/>
                <w:szCs w:val="22"/>
              </w:rPr>
              <w:t>55º38′.05 W</w:t>
            </w:r>
          </w:p>
        </w:tc>
      </w:tr>
      <w:tr w:rsidR="00341911" w:rsidRPr="003D7362" w14:paraId="71D59D76" w14:textId="77777777" w:rsidTr="002C4D98">
        <w:tc>
          <w:tcPr>
            <w:tcW w:w="0" w:type="auto"/>
            <w:hideMark/>
          </w:tcPr>
          <w:p w14:paraId="58467A41" w14:textId="77777777" w:rsidR="0096601A" w:rsidRPr="003D7362" w:rsidRDefault="0096601A" w:rsidP="002C4D98">
            <w:pPr>
              <w:rPr>
                <w:rFonts w:ascii="Arial" w:hAnsi="Arial" w:cs="Arial"/>
                <w:szCs w:val="22"/>
              </w:rPr>
            </w:pPr>
            <w:r w:rsidRPr="003D7362">
              <w:rPr>
                <w:rFonts w:ascii="Arial" w:hAnsi="Arial" w:cs="Arial"/>
                <w:szCs w:val="22"/>
              </w:rPr>
              <w:t>4</w:t>
            </w:r>
          </w:p>
        </w:tc>
        <w:tc>
          <w:tcPr>
            <w:tcW w:w="0" w:type="auto"/>
            <w:hideMark/>
          </w:tcPr>
          <w:p w14:paraId="22CCFF09" w14:textId="77777777" w:rsidR="0096601A" w:rsidRPr="003D7362" w:rsidRDefault="0096601A" w:rsidP="002C4D98">
            <w:pPr>
              <w:rPr>
                <w:rFonts w:ascii="Arial" w:hAnsi="Arial" w:cs="Arial"/>
                <w:szCs w:val="22"/>
              </w:rPr>
            </w:pPr>
            <w:r w:rsidRPr="003D7362">
              <w:rPr>
                <w:rFonts w:ascii="Arial" w:hAnsi="Arial" w:cs="Arial"/>
                <w:szCs w:val="22"/>
              </w:rPr>
              <w:t>57º50′.52 N</w:t>
            </w:r>
          </w:p>
        </w:tc>
        <w:tc>
          <w:tcPr>
            <w:tcW w:w="0" w:type="auto"/>
            <w:hideMark/>
          </w:tcPr>
          <w:p w14:paraId="2D60B391" w14:textId="77777777" w:rsidR="0096601A" w:rsidRPr="003D7362" w:rsidRDefault="0096601A" w:rsidP="002C4D98">
            <w:pPr>
              <w:rPr>
                <w:rFonts w:ascii="Arial" w:hAnsi="Arial" w:cs="Arial"/>
                <w:szCs w:val="22"/>
              </w:rPr>
            </w:pPr>
            <w:r w:rsidRPr="003D7362">
              <w:rPr>
                <w:rFonts w:ascii="Arial" w:hAnsi="Arial" w:cs="Arial"/>
                <w:szCs w:val="22"/>
              </w:rPr>
              <w:t>55º03′.47 W</w:t>
            </w:r>
          </w:p>
        </w:tc>
      </w:tr>
      <w:tr w:rsidR="00341911" w:rsidRPr="003D7362" w14:paraId="4020410F" w14:textId="77777777" w:rsidTr="002C4D98">
        <w:tc>
          <w:tcPr>
            <w:tcW w:w="0" w:type="auto"/>
            <w:hideMark/>
          </w:tcPr>
          <w:p w14:paraId="2B06A544" w14:textId="77777777" w:rsidR="0096601A" w:rsidRPr="003D7362" w:rsidRDefault="0096601A" w:rsidP="002C4D98">
            <w:pPr>
              <w:rPr>
                <w:rFonts w:ascii="Arial" w:hAnsi="Arial" w:cs="Arial"/>
                <w:szCs w:val="22"/>
              </w:rPr>
            </w:pPr>
            <w:r w:rsidRPr="003D7362">
              <w:rPr>
                <w:rFonts w:ascii="Arial" w:hAnsi="Arial" w:cs="Arial"/>
                <w:szCs w:val="22"/>
              </w:rPr>
              <w:t>5</w:t>
            </w:r>
          </w:p>
        </w:tc>
        <w:tc>
          <w:tcPr>
            <w:tcW w:w="0" w:type="auto"/>
            <w:hideMark/>
          </w:tcPr>
          <w:p w14:paraId="38FEDCAC" w14:textId="77777777" w:rsidR="0096601A" w:rsidRPr="003D7362" w:rsidRDefault="0096601A" w:rsidP="002C4D98">
            <w:pPr>
              <w:rPr>
                <w:rFonts w:ascii="Arial" w:hAnsi="Arial" w:cs="Arial"/>
                <w:szCs w:val="22"/>
              </w:rPr>
            </w:pPr>
            <w:r w:rsidRPr="003D7362">
              <w:rPr>
                <w:rFonts w:ascii="Arial" w:hAnsi="Arial" w:cs="Arial"/>
                <w:szCs w:val="22"/>
              </w:rPr>
              <w:t>57º35′.13 N</w:t>
            </w:r>
          </w:p>
        </w:tc>
        <w:tc>
          <w:tcPr>
            <w:tcW w:w="0" w:type="auto"/>
            <w:hideMark/>
          </w:tcPr>
          <w:p w14:paraId="24648A74" w14:textId="77777777" w:rsidR="0096601A" w:rsidRPr="003D7362" w:rsidRDefault="0096601A" w:rsidP="002C4D98">
            <w:pPr>
              <w:rPr>
                <w:rFonts w:ascii="Arial" w:hAnsi="Arial" w:cs="Arial"/>
                <w:szCs w:val="22"/>
              </w:rPr>
            </w:pPr>
            <w:r w:rsidRPr="003D7362">
              <w:rPr>
                <w:rFonts w:ascii="Arial" w:hAnsi="Arial" w:cs="Arial"/>
                <w:szCs w:val="22"/>
              </w:rPr>
              <w:t>54º00′.59 W</w:t>
            </w:r>
          </w:p>
        </w:tc>
      </w:tr>
      <w:tr w:rsidR="00341911" w:rsidRPr="003D7362" w14:paraId="46EC492F" w14:textId="77777777" w:rsidTr="002C4D98">
        <w:tc>
          <w:tcPr>
            <w:tcW w:w="0" w:type="auto"/>
            <w:hideMark/>
          </w:tcPr>
          <w:p w14:paraId="306CA9C7" w14:textId="77777777" w:rsidR="0096601A" w:rsidRPr="003D7362" w:rsidRDefault="0096601A" w:rsidP="002C4D98">
            <w:pPr>
              <w:rPr>
                <w:rFonts w:ascii="Arial" w:hAnsi="Arial" w:cs="Arial"/>
                <w:szCs w:val="22"/>
              </w:rPr>
            </w:pPr>
            <w:r w:rsidRPr="003D7362">
              <w:rPr>
                <w:rFonts w:ascii="Arial" w:hAnsi="Arial" w:cs="Arial"/>
                <w:szCs w:val="22"/>
              </w:rPr>
              <w:t>6</w:t>
            </w:r>
          </w:p>
        </w:tc>
        <w:tc>
          <w:tcPr>
            <w:tcW w:w="0" w:type="auto"/>
            <w:hideMark/>
          </w:tcPr>
          <w:p w14:paraId="53B9FC27" w14:textId="77777777" w:rsidR="0096601A" w:rsidRPr="003D7362" w:rsidRDefault="0096601A" w:rsidP="002C4D98">
            <w:pPr>
              <w:rPr>
                <w:rFonts w:ascii="Arial" w:hAnsi="Arial" w:cs="Arial"/>
                <w:szCs w:val="22"/>
              </w:rPr>
            </w:pPr>
            <w:r w:rsidRPr="003D7362">
              <w:rPr>
                <w:rFonts w:ascii="Arial" w:hAnsi="Arial" w:cs="Arial"/>
                <w:szCs w:val="22"/>
              </w:rPr>
              <w:t>57º14′.20 N</w:t>
            </w:r>
          </w:p>
        </w:tc>
        <w:tc>
          <w:tcPr>
            <w:tcW w:w="0" w:type="auto"/>
            <w:hideMark/>
          </w:tcPr>
          <w:p w14:paraId="210B3B3D" w14:textId="77777777" w:rsidR="0096601A" w:rsidRPr="003D7362" w:rsidRDefault="0096601A" w:rsidP="002C4D98">
            <w:pPr>
              <w:rPr>
                <w:rFonts w:ascii="Arial" w:hAnsi="Arial" w:cs="Arial"/>
                <w:szCs w:val="22"/>
              </w:rPr>
            </w:pPr>
            <w:r w:rsidRPr="003D7362">
              <w:rPr>
                <w:rFonts w:ascii="Arial" w:hAnsi="Arial" w:cs="Arial"/>
                <w:szCs w:val="22"/>
              </w:rPr>
              <w:t>53º07′.58 W</w:t>
            </w:r>
          </w:p>
        </w:tc>
      </w:tr>
      <w:tr w:rsidR="00341911" w:rsidRPr="003D7362" w14:paraId="66E50943" w14:textId="77777777" w:rsidTr="002C4D98">
        <w:tc>
          <w:tcPr>
            <w:tcW w:w="0" w:type="auto"/>
            <w:hideMark/>
          </w:tcPr>
          <w:p w14:paraId="71C0687D" w14:textId="77777777" w:rsidR="0096601A" w:rsidRPr="003D7362" w:rsidRDefault="0096601A" w:rsidP="002C4D98">
            <w:pPr>
              <w:rPr>
                <w:rFonts w:ascii="Arial" w:hAnsi="Arial" w:cs="Arial"/>
                <w:szCs w:val="22"/>
              </w:rPr>
            </w:pPr>
            <w:r w:rsidRPr="003D7362">
              <w:rPr>
                <w:rFonts w:ascii="Arial" w:hAnsi="Arial" w:cs="Arial"/>
                <w:szCs w:val="22"/>
              </w:rPr>
              <w:t>7</w:t>
            </w:r>
          </w:p>
        </w:tc>
        <w:tc>
          <w:tcPr>
            <w:tcW w:w="0" w:type="auto"/>
            <w:hideMark/>
          </w:tcPr>
          <w:p w14:paraId="7D756A22" w14:textId="77777777" w:rsidR="0096601A" w:rsidRPr="003D7362" w:rsidRDefault="0096601A" w:rsidP="002C4D98">
            <w:pPr>
              <w:rPr>
                <w:rFonts w:ascii="Arial" w:hAnsi="Arial" w:cs="Arial"/>
                <w:szCs w:val="22"/>
              </w:rPr>
            </w:pPr>
            <w:r w:rsidRPr="003D7362">
              <w:rPr>
                <w:rFonts w:ascii="Arial" w:hAnsi="Arial" w:cs="Arial"/>
                <w:szCs w:val="22"/>
              </w:rPr>
              <w:t>56º48′.09 N</w:t>
            </w:r>
          </w:p>
        </w:tc>
        <w:tc>
          <w:tcPr>
            <w:tcW w:w="0" w:type="auto"/>
            <w:hideMark/>
          </w:tcPr>
          <w:p w14:paraId="1C759BC1" w14:textId="77777777" w:rsidR="0096601A" w:rsidRPr="003D7362" w:rsidRDefault="0096601A" w:rsidP="002C4D98">
            <w:pPr>
              <w:rPr>
                <w:rFonts w:ascii="Arial" w:hAnsi="Arial" w:cs="Arial"/>
                <w:szCs w:val="22"/>
              </w:rPr>
            </w:pPr>
            <w:r w:rsidRPr="003D7362">
              <w:rPr>
                <w:rFonts w:ascii="Arial" w:hAnsi="Arial" w:cs="Arial"/>
                <w:szCs w:val="22"/>
              </w:rPr>
              <w:t>52º23′.29 W</w:t>
            </w:r>
          </w:p>
        </w:tc>
      </w:tr>
      <w:tr w:rsidR="00341911" w:rsidRPr="003D7362" w14:paraId="3B483849" w14:textId="77777777" w:rsidTr="002C4D98">
        <w:tc>
          <w:tcPr>
            <w:tcW w:w="0" w:type="auto"/>
            <w:hideMark/>
          </w:tcPr>
          <w:p w14:paraId="7BA13A7C" w14:textId="77777777" w:rsidR="0096601A" w:rsidRPr="003D7362" w:rsidRDefault="0096601A" w:rsidP="002C4D98">
            <w:pPr>
              <w:rPr>
                <w:rFonts w:ascii="Arial" w:hAnsi="Arial" w:cs="Arial"/>
                <w:szCs w:val="22"/>
              </w:rPr>
            </w:pPr>
            <w:r w:rsidRPr="003D7362">
              <w:rPr>
                <w:rFonts w:ascii="Arial" w:hAnsi="Arial" w:cs="Arial"/>
                <w:szCs w:val="22"/>
              </w:rPr>
              <w:t>8</w:t>
            </w:r>
          </w:p>
        </w:tc>
        <w:tc>
          <w:tcPr>
            <w:tcW w:w="0" w:type="auto"/>
            <w:hideMark/>
          </w:tcPr>
          <w:p w14:paraId="734D9D81" w14:textId="77777777" w:rsidR="0096601A" w:rsidRPr="003D7362" w:rsidRDefault="0096601A" w:rsidP="002C4D98">
            <w:pPr>
              <w:rPr>
                <w:rFonts w:ascii="Arial" w:hAnsi="Arial" w:cs="Arial"/>
                <w:szCs w:val="22"/>
              </w:rPr>
            </w:pPr>
            <w:r w:rsidRPr="003D7362">
              <w:rPr>
                <w:rFonts w:ascii="Arial" w:hAnsi="Arial" w:cs="Arial"/>
                <w:szCs w:val="22"/>
              </w:rPr>
              <w:t>56º18′.13 N</w:t>
            </w:r>
          </w:p>
        </w:tc>
        <w:tc>
          <w:tcPr>
            <w:tcW w:w="0" w:type="auto"/>
            <w:hideMark/>
          </w:tcPr>
          <w:p w14:paraId="03A064D0" w14:textId="77777777" w:rsidR="0096601A" w:rsidRPr="003D7362" w:rsidRDefault="0096601A" w:rsidP="002C4D98">
            <w:pPr>
              <w:rPr>
                <w:rFonts w:ascii="Arial" w:hAnsi="Arial" w:cs="Arial"/>
                <w:szCs w:val="22"/>
              </w:rPr>
            </w:pPr>
            <w:r w:rsidRPr="003D7362">
              <w:rPr>
                <w:rFonts w:ascii="Arial" w:hAnsi="Arial" w:cs="Arial"/>
                <w:szCs w:val="22"/>
              </w:rPr>
              <w:t>51º49′.42 W</w:t>
            </w:r>
          </w:p>
        </w:tc>
      </w:tr>
      <w:tr w:rsidR="00341911" w:rsidRPr="003D7362" w14:paraId="3909E3B1" w14:textId="77777777" w:rsidTr="002C4D98">
        <w:tc>
          <w:tcPr>
            <w:tcW w:w="0" w:type="auto"/>
            <w:hideMark/>
          </w:tcPr>
          <w:p w14:paraId="5CA40F40" w14:textId="77777777" w:rsidR="0096601A" w:rsidRPr="003D7362" w:rsidRDefault="0096601A" w:rsidP="002C4D98">
            <w:pPr>
              <w:rPr>
                <w:rFonts w:ascii="Arial" w:hAnsi="Arial" w:cs="Arial"/>
                <w:szCs w:val="22"/>
              </w:rPr>
            </w:pPr>
            <w:r w:rsidRPr="003D7362">
              <w:rPr>
                <w:rFonts w:ascii="Arial" w:hAnsi="Arial" w:cs="Arial"/>
                <w:szCs w:val="22"/>
              </w:rPr>
              <w:t>9</w:t>
            </w:r>
          </w:p>
        </w:tc>
        <w:tc>
          <w:tcPr>
            <w:tcW w:w="0" w:type="auto"/>
            <w:hideMark/>
          </w:tcPr>
          <w:p w14:paraId="1CE9F613" w14:textId="77777777" w:rsidR="0096601A" w:rsidRPr="003D7362" w:rsidRDefault="0096601A" w:rsidP="002C4D98">
            <w:pPr>
              <w:rPr>
                <w:rFonts w:ascii="Arial" w:hAnsi="Arial" w:cs="Arial"/>
                <w:szCs w:val="22"/>
              </w:rPr>
            </w:pPr>
            <w:r w:rsidRPr="003D7362">
              <w:rPr>
                <w:rFonts w:ascii="Arial" w:hAnsi="Arial" w:cs="Arial"/>
                <w:szCs w:val="22"/>
              </w:rPr>
              <w:t>54º23′.21 N</w:t>
            </w:r>
          </w:p>
        </w:tc>
        <w:tc>
          <w:tcPr>
            <w:tcW w:w="0" w:type="auto"/>
            <w:hideMark/>
          </w:tcPr>
          <w:p w14:paraId="5691F8FD" w14:textId="77777777" w:rsidR="0096601A" w:rsidRPr="003D7362" w:rsidRDefault="0096601A" w:rsidP="002C4D98">
            <w:pPr>
              <w:rPr>
                <w:rFonts w:ascii="Arial" w:hAnsi="Arial" w:cs="Arial"/>
                <w:szCs w:val="22"/>
              </w:rPr>
            </w:pPr>
            <w:r w:rsidRPr="003D7362">
              <w:rPr>
                <w:rFonts w:ascii="Arial" w:hAnsi="Arial" w:cs="Arial"/>
                <w:szCs w:val="22"/>
              </w:rPr>
              <w:t>50º17′.44 W</w:t>
            </w:r>
          </w:p>
        </w:tc>
      </w:tr>
      <w:tr w:rsidR="00341911" w:rsidRPr="003D7362" w14:paraId="3F642390" w14:textId="77777777" w:rsidTr="002C4D98">
        <w:tc>
          <w:tcPr>
            <w:tcW w:w="0" w:type="auto"/>
            <w:hideMark/>
          </w:tcPr>
          <w:p w14:paraId="4B70D8B7" w14:textId="77777777" w:rsidR="0096601A" w:rsidRPr="003D7362" w:rsidRDefault="0096601A" w:rsidP="002C4D98">
            <w:pPr>
              <w:rPr>
                <w:rFonts w:ascii="Arial" w:hAnsi="Arial" w:cs="Arial"/>
                <w:szCs w:val="22"/>
              </w:rPr>
            </w:pPr>
            <w:r w:rsidRPr="003D7362">
              <w:rPr>
                <w:rFonts w:ascii="Arial" w:hAnsi="Arial" w:cs="Arial"/>
                <w:szCs w:val="22"/>
              </w:rPr>
              <w:t>10</w:t>
            </w:r>
          </w:p>
        </w:tc>
        <w:tc>
          <w:tcPr>
            <w:tcW w:w="0" w:type="auto"/>
            <w:hideMark/>
          </w:tcPr>
          <w:p w14:paraId="4336AF09" w14:textId="77777777" w:rsidR="0096601A" w:rsidRPr="003D7362" w:rsidRDefault="0096601A" w:rsidP="002C4D98">
            <w:pPr>
              <w:rPr>
                <w:rFonts w:ascii="Arial" w:hAnsi="Arial" w:cs="Arial"/>
                <w:szCs w:val="22"/>
              </w:rPr>
            </w:pPr>
            <w:r w:rsidRPr="003D7362">
              <w:rPr>
                <w:rFonts w:ascii="Arial" w:hAnsi="Arial" w:cs="Arial"/>
                <w:szCs w:val="22"/>
              </w:rPr>
              <w:t>53º44′.54 N</w:t>
            </w:r>
          </w:p>
        </w:tc>
        <w:tc>
          <w:tcPr>
            <w:tcW w:w="0" w:type="auto"/>
            <w:hideMark/>
          </w:tcPr>
          <w:p w14:paraId="23E5BBD8" w14:textId="77777777" w:rsidR="0096601A" w:rsidRPr="003D7362" w:rsidRDefault="0096601A" w:rsidP="002C4D98">
            <w:pPr>
              <w:rPr>
                <w:rFonts w:ascii="Arial" w:hAnsi="Arial" w:cs="Arial"/>
                <w:szCs w:val="22"/>
              </w:rPr>
            </w:pPr>
            <w:r w:rsidRPr="003D7362">
              <w:rPr>
                <w:rFonts w:ascii="Arial" w:hAnsi="Arial" w:cs="Arial"/>
                <w:szCs w:val="22"/>
              </w:rPr>
              <w:t>50º07′.17 W</w:t>
            </w:r>
          </w:p>
        </w:tc>
      </w:tr>
      <w:tr w:rsidR="00341911" w:rsidRPr="003D7362" w14:paraId="5AE1FE9D" w14:textId="77777777" w:rsidTr="002C4D98">
        <w:tc>
          <w:tcPr>
            <w:tcW w:w="0" w:type="auto"/>
            <w:hideMark/>
          </w:tcPr>
          <w:p w14:paraId="7FB519D5" w14:textId="77777777" w:rsidR="0096601A" w:rsidRPr="003D7362" w:rsidRDefault="0096601A" w:rsidP="002C4D98">
            <w:pPr>
              <w:rPr>
                <w:rFonts w:ascii="Arial" w:hAnsi="Arial" w:cs="Arial"/>
                <w:szCs w:val="22"/>
              </w:rPr>
            </w:pPr>
            <w:r w:rsidRPr="003D7362">
              <w:rPr>
                <w:rFonts w:ascii="Arial" w:hAnsi="Arial" w:cs="Arial"/>
                <w:szCs w:val="22"/>
              </w:rPr>
              <w:t>11</w:t>
            </w:r>
          </w:p>
        </w:tc>
        <w:tc>
          <w:tcPr>
            <w:tcW w:w="0" w:type="auto"/>
            <w:hideMark/>
          </w:tcPr>
          <w:p w14:paraId="61AD0E5E" w14:textId="77777777" w:rsidR="0096601A" w:rsidRPr="003D7362" w:rsidRDefault="0096601A" w:rsidP="002C4D98">
            <w:pPr>
              <w:rPr>
                <w:rFonts w:ascii="Arial" w:hAnsi="Arial" w:cs="Arial"/>
                <w:szCs w:val="22"/>
              </w:rPr>
            </w:pPr>
            <w:r w:rsidRPr="003D7362">
              <w:rPr>
                <w:rFonts w:ascii="Arial" w:hAnsi="Arial" w:cs="Arial"/>
                <w:szCs w:val="22"/>
              </w:rPr>
              <w:t>53º04′.59 N</w:t>
            </w:r>
          </w:p>
        </w:tc>
        <w:tc>
          <w:tcPr>
            <w:tcW w:w="0" w:type="auto"/>
            <w:hideMark/>
          </w:tcPr>
          <w:p w14:paraId="470D0E14" w14:textId="77777777" w:rsidR="0096601A" w:rsidRPr="003D7362" w:rsidRDefault="0096601A" w:rsidP="002C4D98">
            <w:pPr>
              <w:rPr>
                <w:rFonts w:ascii="Arial" w:hAnsi="Arial" w:cs="Arial"/>
                <w:szCs w:val="22"/>
              </w:rPr>
            </w:pPr>
            <w:r w:rsidRPr="003D7362">
              <w:rPr>
                <w:rFonts w:ascii="Arial" w:hAnsi="Arial" w:cs="Arial"/>
                <w:szCs w:val="22"/>
              </w:rPr>
              <w:t>50º10′.05 W</w:t>
            </w:r>
          </w:p>
        </w:tc>
      </w:tr>
      <w:tr w:rsidR="00341911" w:rsidRPr="003D7362" w14:paraId="0EEA8620" w14:textId="77777777" w:rsidTr="002C4D98">
        <w:tc>
          <w:tcPr>
            <w:tcW w:w="0" w:type="auto"/>
            <w:hideMark/>
          </w:tcPr>
          <w:p w14:paraId="2AF1B5B6" w14:textId="77777777" w:rsidR="0096601A" w:rsidRPr="003D7362" w:rsidRDefault="0096601A" w:rsidP="002C4D98">
            <w:pPr>
              <w:rPr>
                <w:rFonts w:ascii="Arial" w:hAnsi="Arial" w:cs="Arial"/>
                <w:szCs w:val="22"/>
              </w:rPr>
            </w:pPr>
            <w:r w:rsidRPr="003D7362">
              <w:rPr>
                <w:rFonts w:ascii="Arial" w:hAnsi="Arial" w:cs="Arial"/>
                <w:szCs w:val="22"/>
              </w:rPr>
              <w:t>12</w:t>
            </w:r>
          </w:p>
        </w:tc>
        <w:tc>
          <w:tcPr>
            <w:tcW w:w="0" w:type="auto"/>
            <w:hideMark/>
          </w:tcPr>
          <w:p w14:paraId="15D4D771" w14:textId="77777777" w:rsidR="0096601A" w:rsidRPr="003D7362" w:rsidRDefault="0096601A" w:rsidP="002C4D98">
            <w:pPr>
              <w:rPr>
                <w:rFonts w:ascii="Arial" w:hAnsi="Arial" w:cs="Arial"/>
                <w:szCs w:val="22"/>
              </w:rPr>
            </w:pPr>
            <w:r w:rsidRPr="003D7362">
              <w:rPr>
                <w:rFonts w:ascii="Arial" w:hAnsi="Arial" w:cs="Arial"/>
                <w:szCs w:val="22"/>
              </w:rPr>
              <w:t>52º20′.06 N</w:t>
            </w:r>
          </w:p>
        </w:tc>
        <w:tc>
          <w:tcPr>
            <w:tcW w:w="0" w:type="auto"/>
            <w:hideMark/>
          </w:tcPr>
          <w:p w14:paraId="2159D91A" w14:textId="77777777" w:rsidR="0096601A" w:rsidRPr="003D7362" w:rsidRDefault="0096601A" w:rsidP="002C4D98">
            <w:pPr>
              <w:rPr>
                <w:rFonts w:ascii="Arial" w:hAnsi="Arial" w:cs="Arial"/>
                <w:szCs w:val="22"/>
              </w:rPr>
            </w:pPr>
            <w:r w:rsidRPr="003D7362">
              <w:rPr>
                <w:rFonts w:ascii="Arial" w:hAnsi="Arial" w:cs="Arial"/>
                <w:szCs w:val="22"/>
              </w:rPr>
              <w:t>49º57′.09 W</w:t>
            </w:r>
          </w:p>
        </w:tc>
      </w:tr>
      <w:tr w:rsidR="00341911" w:rsidRPr="003D7362" w14:paraId="5061BC8E" w14:textId="77777777" w:rsidTr="002C4D98">
        <w:tc>
          <w:tcPr>
            <w:tcW w:w="0" w:type="auto"/>
            <w:hideMark/>
          </w:tcPr>
          <w:p w14:paraId="56283EA2" w14:textId="77777777" w:rsidR="0096601A" w:rsidRPr="003D7362" w:rsidRDefault="0096601A" w:rsidP="002C4D98">
            <w:pPr>
              <w:rPr>
                <w:rFonts w:ascii="Arial" w:hAnsi="Arial" w:cs="Arial"/>
                <w:szCs w:val="22"/>
              </w:rPr>
            </w:pPr>
            <w:r w:rsidRPr="003D7362">
              <w:rPr>
                <w:rFonts w:ascii="Arial" w:hAnsi="Arial" w:cs="Arial"/>
                <w:szCs w:val="22"/>
              </w:rPr>
              <w:t>13</w:t>
            </w:r>
          </w:p>
        </w:tc>
        <w:tc>
          <w:tcPr>
            <w:tcW w:w="0" w:type="auto"/>
            <w:hideMark/>
          </w:tcPr>
          <w:p w14:paraId="60F7B1DA" w14:textId="77777777" w:rsidR="0096601A" w:rsidRPr="003D7362" w:rsidRDefault="0096601A" w:rsidP="002C4D98">
            <w:pPr>
              <w:rPr>
                <w:rFonts w:ascii="Arial" w:hAnsi="Arial" w:cs="Arial"/>
                <w:szCs w:val="22"/>
              </w:rPr>
            </w:pPr>
            <w:r w:rsidRPr="003D7362">
              <w:rPr>
                <w:rFonts w:ascii="Arial" w:hAnsi="Arial" w:cs="Arial"/>
                <w:szCs w:val="22"/>
              </w:rPr>
              <w:t>51º34′.20 N</w:t>
            </w:r>
          </w:p>
        </w:tc>
        <w:tc>
          <w:tcPr>
            <w:tcW w:w="0" w:type="auto"/>
            <w:hideMark/>
          </w:tcPr>
          <w:p w14:paraId="196EF2B5" w14:textId="77777777" w:rsidR="0096601A" w:rsidRPr="003D7362" w:rsidRDefault="0096601A" w:rsidP="002C4D98">
            <w:pPr>
              <w:rPr>
                <w:rFonts w:ascii="Arial" w:hAnsi="Arial" w:cs="Arial"/>
                <w:szCs w:val="22"/>
              </w:rPr>
            </w:pPr>
            <w:r w:rsidRPr="003D7362">
              <w:rPr>
                <w:rFonts w:ascii="Arial" w:hAnsi="Arial" w:cs="Arial"/>
                <w:szCs w:val="22"/>
              </w:rPr>
              <w:t>48º52′.45 W</w:t>
            </w:r>
          </w:p>
        </w:tc>
      </w:tr>
      <w:tr w:rsidR="00341911" w:rsidRPr="003D7362" w14:paraId="247AF68C" w14:textId="77777777" w:rsidTr="002C4D98">
        <w:tc>
          <w:tcPr>
            <w:tcW w:w="0" w:type="auto"/>
            <w:hideMark/>
          </w:tcPr>
          <w:p w14:paraId="508B7345" w14:textId="77777777" w:rsidR="0096601A" w:rsidRPr="003D7362" w:rsidRDefault="0096601A" w:rsidP="002C4D98">
            <w:pPr>
              <w:rPr>
                <w:rFonts w:ascii="Arial" w:hAnsi="Arial" w:cs="Arial"/>
                <w:szCs w:val="22"/>
              </w:rPr>
            </w:pPr>
            <w:r w:rsidRPr="003D7362">
              <w:rPr>
                <w:rFonts w:ascii="Arial" w:hAnsi="Arial" w:cs="Arial"/>
                <w:szCs w:val="22"/>
              </w:rPr>
              <w:t>14</w:t>
            </w:r>
          </w:p>
        </w:tc>
        <w:tc>
          <w:tcPr>
            <w:tcW w:w="0" w:type="auto"/>
            <w:hideMark/>
          </w:tcPr>
          <w:p w14:paraId="10D1F62F" w14:textId="77777777" w:rsidR="0096601A" w:rsidRPr="003D7362" w:rsidRDefault="0096601A" w:rsidP="002C4D98">
            <w:pPr>
              <w:rPr>
                <w:rFonts w:ascii="Arial" w:hAnsi="Arial" w:cs="Arial"/>
                <w:szCs w:val="22"/>
              </w:rPr>
            </w:pPr>
            <w:r w:rsidRPr="003D7362">
              <w:rPr>
                <w:rFonts w:ascii="Arial" w:hAnsi="Arial" w:cs="Arial"/>
                <w:szCs w:val="22"/>
              </w:rPr>
              <w:t>50º40′.15 N</w:t>
            </w:r>
          </w:p>
        </w:tc>
        <w:tc>
          <w:tcPr>
            <w:tcW w:w="0" w:type="auto"/>
            <w:hideMark/>
          </w:tcPr>
          <w:p w14:paraId="61DE33ED" w14:textId="77777777" w:rsidR="0096601A" w:rsidRPr="003D7362" w:rsidRDefault="0096601A" w:rsidP="002C4D98">
            <w:pPr>
              <w:rPr>
                <w:rFonts w:ascii="Arial" w:hAnsi="Arial" w:cs="Arial"/>
                <w:szCs w:val="22"/>
              </w:rPr>
            </w:pPr>
            <w:r w:rsidRPr="003D7362">
              <w:rPr>
                <w:rFonts w:ascii="Arial" w:hAnsi="Arial" w:cs="Arial"/>
                <w:szCs w:val="22"/>
              </w:rPr>
              <w:t>48º16′.04 W</w:t>
            </w:r>
          </w:p>
        </w:tc>
      </w:tr>
      <w:tr w:rsidR="00341911" w:rsidRPr="003D7362" w14:paraId="066B7A6E" w14:textId="77777777" w:rsidTr="002C4D98">
        <w:tc>
          <w:tcPr>
            <w:tcW w:w="0" w:type="auto"/>
            <w:hideMark/>
          </w:tcPr>
          <w:p w14:paraId="1C511E78" w14:textId="77777777" w:rsidR="0096601A" w:rsidRPr="003D7362" w:rsidRDefault="0096601A" w:rsidP="002C4D98">
            <w:pPr>
              <w:rPr>
                <w:rFonts w:ascii="Arial" w:hAnsi="Arial" w:cs="Arial"/>
                <w:szCs w:val="22"/>
              </w:rPr>
            </w:pPr>
            <w:r w:rsidRPr="003D7362">
              <w:rPr>
                <w:rFonts w:ascii="Arial" w:hAnsi="Arial" w:cs="Arial"/>
                <w:szCs w:val="22"/>
              </w:rPr>
              <w:t>15</w:t>
            </w:r>
          </w:p>
        </w:tc>
        <w:tc>
          <w:tcPr>
            <w:tcW w:w="0" w:type="auto"/>
            <w:hideMark/>
          </w:tcPr>
          <w:p w14:paraId="6F0AB19D" w14:textId="77777777" w:rsidR="0096601A" w:rsidRPr="003D7362" w:rsidRDefault="0096601A" w:rsidP="002C4D98">
            <w:pPr>
              <w:rPr>
                <w:rFonts w:ascii="Arial" w:hAnsi="Arial" w:cs="Arial"/>
                <w:szCs w:val="22"/>
              </w:rPr>
            </w:pPr>
            <w:r w:rsidRPr="003D7362">
              <w:rPr>
                <w:rFonts w:ascii="Arial" w:hAnsi="Arial" w:cs="Arial"/>
                <w:szCs w:val="22"/>
              </w:rPr>
              <w:t>50º02′.28 N</w:t>
            </w:r>
          </w:p>
        </w:tc>
        <w:tc>
          <w:tcPr>
            <w:tcW w:w="0" w:type="auto"/>
            <w:hideMark/>
          </w:tcPr>
          <w:p w14:paraId="084CD3F1" w14:textId="77777777" w:rsidR="0096601A" w:rsidRPr="003D7362" w:rsidRDefault="0096601A" w:rsidP="002C4D98">
            <w:pPr>
              <w:rPr>
                <w:rFonts w:ascii="Arial" w:hAnsi="Arial" w:cs="Arial"/>
                <w:szCs w:val="22"/>
              </w:rPr>
            </w:pPr>
            <w:r w:rsidRPr="003D7362">
              <w:rPr>
                <w:rFonts w:ascii="Arial" w:hAnsi="Arial" w:cs="Arial"/>
                <w:szCs w:val="22"/>
              </w:rPr>
              <w:t>48º07′.03 W</w:t>
            </w:r>
          </w:p>
        </w:tc>
      </w:tr>
      <w:tr w:rsidR="00341911" w:rsidRPr="003D7362" w14:paraId="1BD70939" w14:textId="77777777" w:rsidTr="002C4D98">
        <w:tc>
          <w:tcPr>
            <w:tcW w:w="0" w:type="auto"/>
            <w:hideMark/>
          </w:tcPr>
          <w:p w14:paraId="64447213" w14:textId="77777777" w:rsidR="0096601A" w:rsidRPr="003D7362" w:rsidRDefault="0096601A" w:rsidP="002C4D98">
            <w:pPr>
              <w:rPr>
                <w:rFonts w:ascii="Arial" w:hAnsi="Arial" w:cs="Arial"/>
                <w:szCs w:val="22"/>
              </w:rPr>
            </w:pPr>
            <w:r w:rsidRPr="003D7362">
              <w:rPr>
                <w:rFonts w:ascii="Arial" w:hAnsi="Arial" w:cs="Arial"/>
                <w:szCs w:val="22"/>
              </w:rPr>
              <w:t>16</w:t>
            </w:r>
          </w:p>
        </w:tc>
        <w:tc>
          <w:tcPr>
            <w:tcW w:w="0" w:type="auto"/>
            <w:hideMark/>
          </w:tcPr>
          <w:p w14:paraId="30D931DF" w14:textId="77777777" w:rsidR="0096601A" w:rsidRPr="003D7362" w:rsidRDefault="0096601A" w:rsidP="002C4D98">
            <w:pPr>
              <w:rPr>
                <w:rFonts w:ascii="Arial" w:hAnsi="Arial" w:cs="Arial"/>
                <w:szCs w:val="22"/>
              </w:rPr>
            </w:pPr>
            <w:r w:rsidRPr="003D7362">
              <w:rPr>
                <w:rFonts w:ascii="Arial" w:hAnsi="Arial" w:cs="Arial"/>
                <w:szCs w:val="22"/>
              </w:rPr>
              <w:t>49º24′.03 N</w:t>
            </w:r>
          </w:p>
        </w:tc>
        <w:tc>
          <w:tcPr>
            <w:tcW w:w="0" w:type="auto"/>
            <w:hideMark/>
          </w:tcPr>
          <w:p w14:paraId="175B123A" w14:textId="77777777" w:rsidR="0096601A" w:rsidRPr="003D7362" w:rsidRDefault="0096601A" w:rsidP="002C4D98">
            <w:pPr>
              <w:rPr>
                <w:rFonts w:ascii="Arial" w:hAnsi="Arial" w:cs="Arial"/>
                <w:szCs w:val="22"/>
              </w:rPr>
            </w:pPr>
            <w:r w:rsidRPr="003D7362">
              <w:rPr>
                <w:rFonts w:ascii="Arial" w:hAnsi="Arial" w:cs="Arial"/>
                <w:szCs w:val="22"/>
              </w:rPr>
              <w:t>48º09′.35 W</w:t>
            </w:r>
          </w:p>
        </w:tc>
      </w:tr>
      <w:tr w:rsidR="00341911" w:rsidRPr="003D7362" w14:paraId="43F2E25B" w14:textId="77777777" w:rsidTr="002C4D98">
        <w:tc>
          <w:tcPr>
            <w:tcW w:w="0" w:type="auto"/>
            <w:hideMark/>
          </w:tcPr>
          <w:p w14:paraId="2389947E" w14:textId="77777777" w:rsidR="0096601A" w:rsidRPr="003D7362" w:rsidRDefault="0096601A" w:rsidP="002C4D98">
            <w:pPr>
              <w:rPr>
                <w:rFonts w:ascii="Arial" w:hAnsi="Arial" w:cs="Arial"/>
                <w:szCs w:val="22"/>
              </w:rPr>
            </w:pPr>
            <w:r w:rsidRPr="003D7362">
              <w:rPr>
                <w:rFonts w:ascii="Arial" w:hAnsi="Arial" w:cs="Arial"/>
                <w:szCs w:val="22"/>
              </w:rPr>
              <w:t>17</w:t>
            </w:r>
          </w:p>
        </w:tc>
        <w:tc>
          <w:tcPr>
            <w:tcW w:w="0" w:type="auto"/>
            <w:hideMark/>
          </w:tcPr>
          <w:p w14:paraId="701275DF" w14:textId="77777777" w:rsidR="0096601A" w:rsidRPr="003D7362" w:rsidRDefault="0096601A" w:rsidP="002C4D98">
            <w:pPr>
              <w:rPr>
                <w:rFonts w:ascii="Arial" w:hAnsi="Arial" w:cs="Arial"/>
                <w:szCs w:val="22"/>
              </w:rPr>
            </w:pPr>
            <w:r w:rsidRPr="003D7362">
              <w:rPr>
                <w:rFonts w:ascii="Arial" w:hAnsi="Arial" w:cs="Arial"/>
                <w:szCs w:val="22"/>
              </w:rPr>
              <w:t>48º39′.22 N</w:t>
            </w:r>
          </w:p>
        </w:tc>
        <w:tc>
          <w:tcPr>
            <w:tcW w:w="0" w:type="auto"/>
            <w:hideMark/>
          </w:tcPr>
          <w:p w14:paraId="0F40CC86" w14:textId="77777777" w:rsidR="0096601A" w:rsidRPr="003D7362" w:rsidRDefault="0096601A" w:rsidP="002C4D98">
            <w:pPr>
              <w:rPr>
                <w:rFonts w:ascii="Arial" w:hAnsi="Arial" w:cs="Arial"/>
                <w:szCs w:val="22"/>
              </w:rPr>
            </w:pPr>
            <w:r w:rsidRPr="003D7362">
              <w:rPr>
                <w:rFonts w:ascii="Arial" w:hAnsi="Arial" w:cs="Arial"/>
                <w:szCs w:val="22"/>
              </w:rPr>
              <w:t>47º55′.17 W</w:t>
            </w:r>
          </w:p>
        </w:tc>
      </w:tr>
      <w:tr w:rsidR="00341911" w:rsidRPr="003D7362" w14:paraId="0D587A80" w14:textId="77777777" w:rsidTr="002C4D98">
        <w:tc>
          <w:tcPr>
            <w:tcW w:w="0" w:type="auto"/>
            <w:hideMark/>
          </w:tcPr>
          <w:p w14:paraId="57E2A74E" w14:textId="77777777" w:rsidR="0096601A" w:rsidRPr="003D7362" w:rsidRDefault="0096601A" w:rsidP="002C4D98">
            <w:pPr>
              <w:rPr>
                <w:rFonts w:ascii="Arial" w:hAnsi="Arial" w:cs="Arial"/>
                <w:szCs w:val="22"/>
              </w:rPr>
            </w:pPr>
            <w:r w:rsidRPr="003D7362">
              <w:rPr>
                <w:rFonts w:ascii="Arial" w:hAnsi="Arial" w:cs="Arial"/>
                <w:szCs w:val="22"/>
              </w:rPr>
              <w:t>18</w:t>
            </w:r>
          </w:p>
        </w:tc>
        <w:tc>
          <w:tcPr>
            <w:tcW w:w="0" w:type="auto"/>
            <w:hideMark/>
          </w:tcPr>
          <w:p w14:paraId="2D394AE8" w14:textId="77777777" w:rsidR="0096601A" w:rsidRPr="003D7362" w:rsidRDefault="0096601A" w:rsidP="002C4D98">
            <w:pPr>
              <w:rPr>
                <w:rFonts w:ascii="Arial" w:hAnsi="Arial" w:cs="Arial"/>
                <w:szCs w:val="22"/>
              </w:rPr>
            </w:pPr>
            <w:r w:rsidRPr="003D7362">
              <w:rPr>
                <w:rFonts w:ascii="Arial" w:hAnsi="Arial" w:cs="Arial"/>
                <w:szCs w:val="22"/>
              </w:rPr>
              <w:t>47º24′.25 N</w:t>
            </w:r>
          </w:p>
        </w:tc>
        <w:tc>
          <w:tcPr>
            <w:tcW w:w="0" w:type="auto"/>
            <w:hideMark/>
          </w:tcPr>
          <w:p w14:paraId="09FB6B85" w14:textId="77777777" w:rsidR="0096601A" w:rsidRPr="003D7362" w:rsidRDefault="0096601A" w:rsidP="002C4D98">
            <w:pPr>
              <w:rPr>
                <w:rFonts w:ascii="Arial" w:hAnsi="Arial" w:cs="Arial"/>
                <w:szCs w:val="22"/>
              </w:rPr>
            </w:pPr>
            <w:r w:rsidRPr="003D7362">
              <w:rPr>
                <w:rFonts w:ascii="Arial" w:hAnsi="Arial" w:cs="Arial"/>
                <w:szCs w:val="22"/>
              </w:rPr>
              <w:t>47º46′.56 W</w:t>
            </w:r>
          </w:p>
        </w:tc>
      </w:tr>
      <w:tr w:rsidR="00341911" w:rsidRPr="003D7362" w14:paraId="7B80766E" w14:textId="77777777" w:rsidTr="002C4D98">
        <w:tc>
          <w:tcPr>
            <w:tcW w:w="0" w:type="auto"/>
            <w:hideMark/>
          </w:tcPr>
          <w:p w14:paraId="16604849" w14:textId="77777777" w:rsidR="0096601A" w:rsidRPr="003D7362" w:rsidRDefault="0096601A" w:rsidP="002C4D98">
            <w:pPr>
              <w:rPr>
                <w:rFonts w:ascii="Arial" w:hAnsi="Arial" w:cs="Arial"/>
                <w:szCs w:val="22"/>
              </w:rPr>
            </w:pPr>
            <w:r w:rsidRPr="003D7362">
              <w:rPr>
                <w:rFonts w:ascii="Arial" w:hAnsi="Arial" w:cs="Arial"/>
                <w:szCs w:val="22"/>
              </w:rPr>
              <w:t>19</w:t>
            </w:r>
          </w:p>
        </w:tc>
        <w:tc>
          <w:tcPr>
            <w:tcW w:w="0" w:type="auto"/>
            <w:hideMark/>
          </w:tcPr>
          <w:p w14:paraId="06C1CC73" w14:textId="77777777" w:rsidR="0096601A" w:rsidRPr="003D7362" w:rsidRDefault="0096601A" w:rsidP="002C4D98">
            <w:pPr>
              <w:rPr>
                <w:rFonts w:ascii="Arial" w:hAnsi="Arial" w:cs="Arial"/>
                <w:szCs w:val="22"/>
              </w:rPr>
            </w:pPr>
            <w:r w:rsidRPr="003D7362">
              <w:rPr>
                <w:rFonts w:ascii="Arial" w:hAnsi="Arial" w:cs="Arial"/>
                <w:szCs w:val="22"/>
              </w:rPr>
              <w:t>46º35′.12 N</w:t>
            </w:r>
          </w:p>
        </w:tc>
        <w:tc>
          <w:tcPr>
            <w:tcW w:w="0" w:type="auto"/>
            <w:hideMark/>
          </w:tcPr>
          <w:p w14:paraId="53CD0688" w14:textId="77777777" w:rsidR="0096601A" w:rsidRPr="003D7362" w:rsidRDefault="0096601A" w:rsidP="002C4D98">
            <w:pPr>
              <w:rPr>
                <w:rFonts w:ascii="Arial" w:hAnsi="Arial" w:cs="Arial"/>
                <w:szCs w:val="22"/>
              </w:rPr>
            </w:pPr>
            <w:r w:rsidRPr="003D7362">
              <w:rPr>
                <w:rFonts w:ascii="Arial" w:hAnsi="Arial" w:cs="Arial"/>
                <w:szCs w:val="22"/>
              </w:rPr>
              <w:t>48º00′.54 W</w:t>
            </w:r>
          </w:p>
        </w:tc>
      </w:tr>
      <w:tr w:rsidR="00341911" w:rsidRPr="003D7362" w14:paraId="390378DB" w14:textId="77777777" w:rsidTr="002C4D98">
        <w:tc>
          <w:tcPr>
            <w:tcW w:w="0" w:type="auto"/>
            <w:hideMark/>
          </w:tcPr>
          <w:p w14:paraId="0A4C50CD" w14:textId="77777777" w:rsidR="0096601A" w:rsidRPr="003D7362" w:rsidRDefault="0096601A" w:rsidP="002C4D98">
            <w:pPr>
              <w:rPr>
                <w:rFonts w:ascii="Arial" w:hAnsi="Arial" w:cs="Arial"/>
                <w:szCs w:val="22"/>
              </w:rPr>
            </w:pPr>
            <w:r w:rsidRPr="003D7362">
              <w:rPr>
                <w:rFonts w:ascii="Arial" w:hAnsi="Arial" w:cs="Arial"/>
                <w:szCs w:val="22"/>
              </w:rPr>
              <w:t>20</w:t>
            </w:r>
          </w:p>
        </w:tc>
        <w:tc>
          <w:tcPr>
            <w:tcW w:w="0" w:type="auto"/>
            <w:hideMark/>
          </w:tcPr>
          <w:p w14:paraId="2CC47F3F" w14:textId="77777777" w:rsidR="0096601A" w:rsidRPr="003D7362" w:rsidRDefault="0096601A" w:rsidP="002C4D98">
            <w:pPr>
              <w:rPr>
                <w:rFonts w:ascii="Arial" w:hAnsi="Arial" w:cs="Arial"/>
                <w:szCs w:val="22"/>
              </w:rPr>
            </w:pPr>
            <w:r w:rsidRPr="003D7362">
              <w:rPr>
                <w:rFonts w:ascii="Arial" w:hAnsi="Arial" w:cs="Arial"/>
                <w:szCs w:val="22"/>
              </w:rPr>
              <w:t>45º19′.45 N</w:t>
            </w:r>
          </w:p>
        </w:tc>
        <w:tc>
          <w:tcPr>
            <w:tcW w:w="0" w:type="auto"/>
            <w:hideMark/>
          </w:tcPr>
          <w:p w14:paraId="09526543" w14:textId="77777777" w:rsidR="0096601A" w:rsidRPr="003D7362" w:rsidRDefault="0096601A" w:rsidP="002C4D98">
            <w:pPr>
              <w:rPr>
                <w:rFonts w:ascii="Arial" w:hAnsi="Arial" w:cs="Arial"/>
                <w:szCs w:val="22"/>
              </w:rPr>
            </w:pPr>
            <w:r w:rsidRPr="003D7362">
              <w:rPr>
                <w:rFonts w:ascii="Arial" w:hAnsi="Arial" w:cs="Arial"/>
                <w:szCs w:val="22"/>
              </w:rPr>
              <w:t>48º43′.28 W</w:t>
            </w:r>
          </w:p>
        </w:tc>
      </w:tr>
      <w:tr w:rsidR="00341911" w:rsidRPr="003D7362" w14:paraId="608899C5" w14:textId="77777777" w:rsidTr="002C4D98">
        <w:tc>
          <w:tcPr>
            <w:tcW w:w="0" w:type="auto"/>
            <w:hideMark/>
          </w:tcPr>
          <w:p w14:paraId="55404844" w14:textId="77777777" w:rsidR="0096601A" w:rsidRPr="003D7362" w:rsidRDefault="0096601A" w:rsidP="002C4D98">
            <w:pPr>
              <w:rPr>
                <w:rFonts w:ascii="Arial" w:hAnsi="Arial" w:cs="Arial"/>
                <w:szCs w:val="22"/>
              </w:rPr>
            </w:pPr>
            <w:r w:rsidRPr="003D7362">
              <w:rPr>
                <w:rFonts w:ascii="Arial" w:hAnsi="Arial" w:cs="Arial"/>
                <w:szCs w:val="22"/>
              </w:rPr>
              <w:t>21</w:t>
            </w:r>
          </w:p>
        </w:tc>
        <w:tc>
          <w:tcPr>
            <w:tcW w:w="0" w:type="auto"/>
            <w:hideMark/>
          </w:tcPr>
          <w:p w14:paraId="1E214953" w14:textId="77777777" w:rsidR="0096601A" w:rsidRPr="003D7362" w:rsidRDefault="0096601A" w:rsidP="002C4D98">
            <w:pPr>
              <w:rPr>
                <w:rFonts w:ascii="Arial" w:hAnsi="Arial" w:cs="Arial"/>
                <w:szCs w:val="22"/>
              </w:rPr>
            </w:pPr>
            <w:r w:rsidRPr="003D7362">
              <w:rPr>
                <w:rFonts w:ascii="Arial" w:hAnsi="Arial" w:cs="Arial"/>
                <w:szCs w:val="22"/>
              </w:rPr>
              <w:t>44º43′.38 N</w:t>
            </w:r>
          </w:p>
        </w:tc>
        <w:tc>
          <w:tcPr>
            <w:tcW w:w="0" w:type="auto"/>
            <w:hideMark/>
          </w:tcPr>
          <w:p w14:paraId="7E06A8D9" w14:textId="77777777" w:rsidR="0096601A" w:rsidRPr="003D7362" w:rsidRDefault="0096601A" w:rsidP="002C4D98">
            <w:pPr>
              <w:rPr>
                <w:rFonts w:ascii="Arial" w:hAnsi="Arial" w:cs="Arial"/>
                <w:szCs w:val="22"/>
              </w:rPr>
            </w:pPr>
            <w:r w:rsidRPr="003D7362">
              <w:rPr>
                <w:rFonts w:ascii="Arial" w:hAnsi="Arial" w:cs="Arial"/>
                <w:szCs w:val="22"/>
              </w:rPr>
              <w:t>49º16′.50 W</w:t>
            </w:r>
          </w:p>
        </w:tc>
      </w:tr>
      <w:tr w:rsidR="00341911" w:rsidRPr="003D7362" w14:paraId="484966FA" w14:textId="77777777" w:rsidTr="002C4D98">
        <w:tc>
          <w:tcPr>
            <w:tcW w:w="0" w:type="auto"/>
            <w:hideMark/>
          </w:tcPr>
          <w:p w14:paraId="73800E07" w14:textId="77777777" w:rsidR="0096601A" w:rsidRPr="003D7362" w:rsidRDefault="0096601A" w:rsidP="002C4D98">
            <w:pPr>
              <w:rPr>
                <w:rFonts w:ascii="Arial" w:hAnsi="Arial" w:cs="Arial"/>
                <w:szCs w:val="22"/>
              </w:rPr>
            </w:pPr>
            <w:r w:rsidRPr="003D7362">
              <w:rPr>
                <w:rFonts w:ascii="Arial" w:hAnsi="Arial" w:cs="Arial"/>
                <w:szCs w:val="22"/>
              </w:rPr>
              <w:t>22</w:t>
            </w:r>
          </w:p>
        </w:tc>
        <w:tc>
          <w:tcPr>
            <w:tcW w:w="0" w:type="auto"/>
            <w:hideMark/>
          </w:tcPr>
          <w:p w14:paraId="12A71F3A" w14:textId="77777777" w:rsidR="0096601A" w:rsidRPr="003D7362" w:rsidRDefault="0096601A" w:rsidP="002C4D98">
            <w:pPr>
              <w:rPr>
                <w:rFonts w:ascii="Arial" w:hAnsi="Arial" w:cs="Arial"/>
                <w:szCs w:val="22"/>
              </w:rPr>
            </w:pPr>
            <w:r w:rsidRPr="003D7362">
              <w:rPr>
                <w:rFonts w:ascii="Arial" w:hAnsi="Arial" w:cs="Arial"/>
                <w:szCs w:val="22"/>
              </w:rPr>
              <w:t>44º16′.38 N</w:t>
            </w:r>
          </w:p>
        </w:tc>
        <w:tc>
          <w:tcPr>
            <w:tcW w:w="0" w:type="auto"/>
            <w:hideMark/>
          </w:tcPr>
          <w:p w14:paraId="3065B123" w14:textId="77777777" w:rsidR="0096601A" w:rsidRPr="003D7362" w:rsidRDefault="0096601A" w:rsidP="002C4D98">
            <w:pPr>
              <w:rPr>
                <w:rFonts w:ascii="Arial" w:hAnsi="Arial" w:cs="Arial"/>
                <w:szCs w:val="22"/>
              </w:rPr>
            </w:pPr>
            <w:r w:rsidRPr="003D7362">
              <w:rPr>
                <w:rFonts w:ascii="Arial" w:hAnsi="Arial" w:cs="Arial"/>
                <w:szCs w:val="22"/>
              </w:rPr>
              <w:t>49º51′.23 W</w:t>
            </w:r>
          </w:p>
        </w:tc>
      </w:tr>
      <w:tr w:rsidR="00341911" w:rsidRPr="003D7362" w14:paraId="72CC55A3" w14:textId="77777777" w:rsidTr="002C4D98">
        <w:tc>
          <w:tcPr>
            <w:tcW w:w="0" w:type="auto"/>
            <w:hideMark/>
          </w:tcPr>
          <w:p w14:paraId="430067CD" w14:textId="77777777" w:rsidR="0096601A" w:rsidRPr="003D7362" w:rsidRDefault="0096601A" w:rsidP="002C4D98">
            <w:pPr>
              <w:rPr>
                <w:rFonts w:ascii="Arial" w:hAnsi="Arial" w:cs="Arial"/>
                <w:szCs w:val="22"/>
              </w:rPr>
            </w:pPr>
            <w:r w:rsidRPr="003D7362">
              <w:rPr>
                <w:rFonts w:ascii="Arial" w:hAnsi="Arial" w:cs="Arial"/>
                <w:szCs w:val="22"/>
              </w:rPr>
              <w:t>23</w:t>
            </w:r>
          </w:p>
        </w:tc>
        <w:tc>
          <w:tcPr>
            <w:tcW w:w="0" w:type="auto"/>
            <w:hideMark/>
          </w:tcPr>
          <w:p w14:paraId="019AFB4B" w14:textId="77777777" w:rsidR="0096601A" w:rsidRPr="003D7362" w:rsidRDefault="0096601A" w:rsidP="002C4D98">
            <w:pPr>
              <w:rPr>
                <w:rFonts w:ascii="Arial" w:hAnsi="Arial" w:cs="Arial"/>
                <w:szCs w:val="22"/>
              </w:rPr>
            </w:pPr>
            <w:r w:rsidRPr="003D7362">
              <w:rPr>
                <w:rFonts w:ascii="Arial" w:hAnsi="Arial" w:cs="Arial"/>
                <w:szCs w:val="22"/>
              </w:rPr>
              <w:t>43º53′.15 N</w:t>
            </w:r>
          </w:p>
        </w:tc>
        <w:tc>
          <w:tcPr>
            <w:tcW w:w="0" w:type="auto"/>
            <w:hideMark/>
          </w:tcPr>
          <w:p w14:paraId="31A71B3A" w14:textId="77777777" w:rsidR="0096601A" w:rsidRPr="003D7362" w:rsidRDefault="0096601A" w:rsidP="002C4D98">
            <w:pPr>
              <w:rPr>
                <w:rFonts w:ascii="Arial" w:hAnsi="Arial" w:cs="Arial"/>
                <w:szCs w:val="22"/>
              </w:rPr>
            </w:pPr>
            <w:r w:rsidRPr="003D7362">
              <w:rPr>
                <w:rFonts w:ascii="Arial" w:hAnsi="Arial" w:cs="Arial"/>
                <w:szCs w:val="22"/>
              </w:rPr>
              <w:t>50º34′.01 W</w:t>
            </w:r>
          </w:p>
        </w:tc>
      </w:tr>
      <w:tr w:rsidR="00341911" w:rsidRPr="003D7362" w14:paraId="00D236DA" w14:textId="77777777" w:rsidTr="002C4D98">
        <w:tc>
          <w:tcPr>
            <w:tcW w:w="0" w:type="auto"/>
            <w:hideMark/>
          </w:tcPr>
          <w:p w14:paraId="23FE4431" w14:textId="77777777" w:rsidR="0096601A" w:rsidRPr="003D7362" w:rsidRDefault="0096601A" w:rsidP="002C4D98">
            <w:pPr>
              <w:rPr>
                <w:rFonts w:ascii="Arial" w:hAnsi="Arial" w:cs="Arial"/>
                <w:szCs w:val="22"/>
              </w:rPr>
            </w:pPr>
            <w:r w:rsidRPr="003D7362">
              <w:rPr>
                <w:rFonts w:ascii="Arial" w:hAnsi="Arial" w:cs="Arial"/>
                <w:szCs w:val="22"/>
              </w:rPr>
              <w:t>24</w:t>
            </w:r>
          </w:p>
        </w:tc>
        <w:tc>
          <w:tcPr>
            <w:tcW w:w="0" w:type="auto"/>
            <w:hideMark/>
          </w:tcPr>
          <w:p w14:paraId="6C8AD24E" w14:textId="77777777" w:rsidR="0096601A" w:rsidRPr="003D7362" w:rsidRDefault="0096601A" w:rsidP="002C4D98">
            <w:pPr>
              <w:rPr>
                <w:rFonts w:ascii="Arial" w:hAnsi="Arial" w:cs="Arial"/>
                <w:szCs w:val="22"/>
              </w:rPr>
            </w:pPr>
            <w:r w:rsidRPr="003D7362">
              <w:rPr>
                <w:rFonts w:ascii="Arial" w:hAnsi="Arial" w:cs="Arial"/>
                <w:szCs w:val="22"/>
              </w:rPr>
              <w:t>43º36′.06 N</w:t>
            </w:r>
          </w:p>
        </w:tc>
        <w:tc>
          <w:tcPr>
            <w:tcW w:w="0" w:type="auto"/>
            <w:hideMark/>
          </w:tcPr>
          <w:p w14:paraId="24B2F79E" w14:textId="77777777" w:rsidR="0096601A" w:rsidRPr="003D7362" w:rsidRDefault="0096601A" w:rsidP="002C4D98">
            <w:pPr>
              <w:rPr>
                <w:rFonts w:ascii="Arial" w:hAnsi="Arial" w:cs="Arial"/>
                <w:szCs w:val="22"/>
              </w:rPr>
            </w:pPr>
            <w:r w:rsidRPr="003D7362">
              <w:rPr>
                <w:rFonts w:ascii="Arial" w:hAnsi="Arial" w:cs="Arial"/>
                <w:szCs w:val="22"/>
              </w:rPr>
              <w:t>51º20′.41 W</w:t>
            </w:r>
          </w:p>
        </w:tc>
      </w:tr>
      <w:tr w:rsidR="00341911" w:rsidRPr="003D7362" w14:paraId="14FC4986" w14:textId="77777777" w:rsidTr="002C4D98">
        <w:tc>
          <w:tcPr>
            <w:tcW w:w="0" w:type="auto"/>
            <w:hideMark/>
          </w:tcPr>
          <w:p w14:paraId="1B8F037E" w14:textId="77777777" w:rsidR="0096601A" w:rsidRPr="003D7362" w:rsidRDefault="0096601A" w:rsidP="002C4D98">
            <w:pPr>
              <w:rPr>
                <w:rFonts w:ascii="Arial" w:hAnsi="Arial" w:cs="Arial"/>
                <w:szCs w:val="22"/>
              </w:rPr>
            </w:pPr>
            <w:r w:rsidRPr="003D7362">
              <w:rPr>
                <w:rFonts w:ascii="Arial" w:hAnsi="Arial" w:cs="Arial"/>
                <w:szCs w:val="22"/>
              </w:rPr>
              <w:lastRenderedPageBreak/>
              <w:t>25</w:t>
            </w:r>
          </w:p>
        </w:tc>
        <w:tc>
          <w:tcPr>
            <w:tcW w:w="0" w:type="auto"/>
            <w:hideMark/>
          </w:tcPr>
          <w:p w14:paraId="5885B863" w14:textId="77777777" w:rsidR="0096601A" w:rsidRPr="003D7362" w:rsidRDefault="0096601A" w:rsidP="002C4D98">
            <w:pPr>
              <w:rPr>
                <w:rFonts w:ascii="Arial" w:hAnsi="Arial" w:cs="Arial"/>
                <w:szCs w:val="22"/>
              </w:rPr>
            </w:pPr>
            <w:r w:rsidRPr="003D7362">
              <w:rPr>
                <w:rFonts w:ascii="Arial" w:hAnsi="Arial" w:cs="Arial"/>
                <w:szCs w:val="22"/>
              </w:rPr>
              <w:t>43º23′.59 N</w:t>
            </w:r>
          </w:p>
        </w:tc>
        <w:tc>
          <w:tcPr>
            <w:tcW w:w="0" w:type="auto"/>
            <w:hideMark/>
          </w:tcPr>
          <w:p w14:paraId="1CFF9B7A" w14:textId="77777777" w:rsidR="0096601A" w:rsidRPr="003D7362" w:rsidRDefault="0096601A" w:rsidP="002C4D98">
            <w:pPr>
              <w:rPr>
                <w:rFonts w:ascii="Arial" w:hAnsi="Arial" w:cs="Arial"/>
                <w:szCs w:val="22"/>
              </w:rPr>
            </w:pPr>
            <w:r w:rsidRPr="003D7362">
              <w:rPr>
                <w:rFonts w:ascii="Arial" w:hAnsi="Arial" w:cs="Arial"/>
                <w:szCs w:val="22"/>
              </w:rPr>
              <w:t>52º17′.22 W</w:t>
            </w:r>
          </w:p>
        </w:tc>
      </w:tr>
      <w:tr w:rsidR="00341911" w:rsidRPr="003D7362" w14:paraId="333725F9" w14:textId="77777777" w:rsidTr="002C4D98">
        <w:tc>
          <w:tcPr>
            <w:tcW w:w="0" w:type="auto"/>
            <w:hideMark/>
          </w:tcPr>
          <w:p w14:paraId="2D9D67FB" w14:textId="77777777" w:rsidR="0096601A" w:rsidRPr="003D7362" w:rsidRDefault="0096601A" w:rsidP="002C4D98">
            <w:pPr>
              <w:rPr>
                <w:rFonts w:ascii="Arial" w:hAnsi="Arial" w:cs="Arial"/>
                <w:szCs w:val="22"/>
              </w:rPr>
            </w:pPr>
            <w:r w:rsidRPr="003D7362">
              <w:rPr>
                <w:rFonts w:ascii="Arial" w:hAnsi="Arial" w:cs="Arial"/>
                <w:szCs w:val="22"/>
              </w:rPr>
              <w:t>26</w:t>
            </w:r>
          </w:p>
        </w:tc>
        <w:tc>
          <w:tcPr>
            <w:tcW w:w="0" w:type="auto"/>
            <w:hideMark/>
          </w:tcPr>
          <w:p w14:paraId="0AAADAE8" w14:textId="77777777" w:rsidR="0096601A" w:rsidRPr="003D7362" w:rsidRDefault="0096601A" w:rsidP="002C4D98">
            <w:pPr>
              <w:rPr>
                <w:rFonts w:ascii="Arial" w:hAnsi="Arial" w:cs="Arial"/>
                <w:szCs w:val="22"/>
              </w:rPr>
            </w:pPr>
            <w:r w:rsidRPr="003D7362">
              <w:rPr>
                <w:rFonts w:ascii="Arial" w:hAnsi="Arial" w:cs="Arial"/>
                <w:szCs w:val="22"/>
              </w:rPr>
              <w:t>43º19′.50 N</w:t>
            </w:r>
          </w:p>
        </w:tc>
        <w:tc>
          <w:tcPr>
            <w:tcW w:w="0" w:type="auto"/>
            <w:hideMark/>
          </w:tcPr>
          <w:p w14:paraId="579CBE23" w14:textId="77777777" w:rsidR="0096601A" w:rsidRPr="003D7362" w:rsidRDefault="0096601A" w:rsidP="002C4D98">
            <w:pPr>
              <w:rPr>
                <w:rFonts w:ascii="Arial" w:hAnsi="Arial" w:cs="Arial"/>
                <w:szCs w:val="22"/>
              </w:rPr>
            </w:pPr>
            <w:r w:rsidRPr="003D7362">
              <w:rPr>
                <w:rFonts w:ascii="Arial" w:hAnsi="Arial" w:cs="Arial"/>
                <w:szCs w:val="22"/>
              </w:rPr>
              <w:t>53º20′.13 W</w:t>
            </w:r>
          </w:p>
        </w:tc>
      </w:tr>
      <w:tr w:rsidR="00341911" w:rsidRPr="003D7362" w14:paraId="1692AC3C" w14:textId="77777777" w:rsidTr="002C4D98">
        <w:tc>
          <w:tcPr>
            <w:tcW w:w="0" w:type="auto"/>
            <w:hideMark/>
          </w:tcPr>
          <w:p w14:paraId="65B89274" w14:textId="77777777" w:rsidR="0096601A" w:rsidRPr="003D7362" w:rsidRDefault="0096601A" w:rsidP="002C4D98">
            <w:pPr>
              <w:rPr>
                <w:rFonts w:ascii="Arial" w:hAnsi="Arial" w:cs="Arial"/>
                <w:szCs w:val="22"/>
              </w:rPr>
            </w:pPr>
            <w:r w:rsidRPr="003D7362">
              <w:rPr>
                <w:rFonts w:ascii="Arial" w:hAnsi="Arial" w:cs="Arial"/>
                <w:szCs w:val="22"/>
              </w:rPr>
              <w:t>27</w:t>
            </w:r>
          </w:p>
        </w:tc>
        <w:tc>
          <w:tcPr>
            <w:tcW w:w="0" w:type="auto"/>
            <w:hideMark/>
          </w:tcPr>
          <w:p w14:paraId="74D7538A" w14:textId="77777777" w:rsidR="0096601A" w:rsidRPr="003D7362" w:rsidRDefault="0096601A" w:rsidP="002C4D98">
            <w:pPr>
              <w:rPr>
                <w:rFonts w:ascii="Arial" w:hAnsi="Arial" w:cs="Arial"/>
                <w:szCs w:val="22"/>
              </w:rPr>
            </w:pPr>
            <w:r w:rsidRPr="003D7362">
              <w:rPr>
                <w:rFonts w:ascii="Arial" w:hAnsi="Arial" w:cs="Arial"/>
                <w:szCs w:val="22"/>
              </w:rPr>
              <w:t>43º21′.14 N</w:t>
            </w:r>
          </w:p>
        </w:tc>
        <w:tc>
          <w:tcPr>
            <w:tcW w:w="0" w:type="auto"/>
            <w:hideMark/>
          </w:tcPr>
          <w:p w14:paraId="03ACC874" w14:textId="77777777" w:rsidR="0096601A" w:rsidRPr="003D7362" w:rsidRDefault="0096601A" w:rsidP="002C4D98">
            <w:pPr>
              <w:rPr>
                <w:rFonts w:ascii="Arial" w:hAnsi="Arial" w:cs="Arial"/>
                <w:szCs w:val="22"/>
              </w:rPr>
            </w:pPr>
            <w:r w:rsidRPr="003D7362">
              <w:rPr>
                <w:rFonts w:ascii="Arial" w:hAnsi="Arial" w:cs="Arial"/>
                <w:szCs w:val="22"/>
              </w:rPr>
              <w:t>54º09′.20 W</w:t>
            </w:r>
          </w:p>
        </w:tc>
      </w:tr>
      <w:tr w:rsidR="00341911" w:rsidRPr="003D7362" w14:paraId="69688115" w14:textId="77777777" w:rsidTr="002C4D98">
        <w:tc>
          <w:tcPr>
            <w:tcW w:w="0" w:type="auto"/>
            <w:hideMark/>
          </w:tcPr>
          <w:p w14:paraId="13E64614" w14:textId="77777777" w:rsidR="0096601A" w:rsidRPr="003D7362" w:rsidRDefault="0096601A" w:rsidP="002C4D98">
            <w:pPr>
              <w:rPr>
                <w:rFonts w:ascii="Arial" w:hAnsi="Arial" w:cs="Arial"/>
                <w:szCs w:val="22"/>
              </w:rPr>
            </w:pPr>
            <w:r w:rsidRPr="003D7362">
              <w:rPr>
                <w:rFonts w:ascii="Arial" w:hAnsi="Arial" w:cs="Arial"/>
                <w:szCs w:val="22"/>
              </w:rPr>
              <w:t>28</w:t>
            </w:r>
          </w:p>
        </w:tc>
        <w:tc>
          <w:tcPr>
            <w:tcW w:w="0" w:type="auto"/>
            <w:hideMark/>
          </w:tcPr>
          <w:p w14:paraId="041B1D4C" w14:textId="77777777" w:rsidR="0096601A" w:rsidRPr="003D7362" w:rsidRDefault="0096601A" w:rsidP="002C4D98">
            <w:pPr>
              <w:rPr>
                <w:rFonts w:ascii="Arial" w:hAnsi="Arial" w:cs="Arial"/>
                <w:szCs w:val="22"/>
              </w:rPr>
            </w:pPr>
            <w:r w:rsidRPr="003D7362">
              <w:rPr>
                <w:rFonts w:ascii="Arial" w:hAnsi="Arial" w:cs="Arial"/>
                <w:szCs w:val="22"/>
              </w:rPr>
              <w:t>43º29′.41 N</w:t>
            </w:r>
          </w:p>
        </w:tc>
        <w:tc>
          <w:tcPr>
            <w:tcW w:w="0" w:type="auto"/>
            <w:hideMark/>
          </w:tcPr>
          <w:p w14:paraId="1F3FB0A6" w14:textId="77777777" w:rsidR="0096601A" w:rsidRPr="003D7362" w:rsidRDefault="0096601A" w:rsidP="002C4D98">
            <w:pPr>
              <w:rPr>
                <w:rFonts w:ascii="Arial" w:hAnsi="Arial" w:cs="Arial"/>
                <w:szCs w:val="22"/>
              </w:rPr>
            </w:pPr>
            <w:r w:rsidRPr="003D7362">
              <w:rPr>
                <w:rFonts w:ascii="Arial" w:hAnsi="Arial" w:cs="Arial"/>
                <w:szCs w:val="22"/>
              </w:rPr>
              <w:t>55º07′.41 W</w:t>
            </w:r>
          </w:p>
        </w:tc>
      </w:tr>
      <w:tr w:rsidR="00341911" w:rsidRPr="003D7362" w14:paraId="6A0F13B1" w14:textId="77777777" w:rsidTr="002C4D98">
        <w:tc>
          <w:tcPr>
            <w:tcW w:w="0" w:type="auto"/>
            <w:hideMark/>
          </w:tcPr>
          <w:p w14:paraId="692CE5FB" w14:textId="77777777" w:rsidR="0096601A" w:rsidRPr="003D7362" w:rsidRDefault="0096601A" w:rsidP="002C4D98">
            <w:pPr>
              <w:rPr>
                <w:rFonts w:ascii="Arial" w:hAnsi="Arial" w:cs="Arial"/>
                <w:szCs w:val="22"/>
              </w:rPr>
            </w:pPr>
            <w:r w:rsidRPr="003D7362">
              <w:rPr>
                <w:rFonts w:ascii="Arial" w:hAnsi="Arial" w:cs="Arial"/>
                <w:szCs w:val="22"/>
              </w:rPr>
              <w:t>29</w:t>
            </w:r>
          </w:p>
        </w:tc>
        <w:tc>
          <w:tcPr>
            <w:tcW w:w="0" w:type="auto"/>
            <w:hideMark/>
          </w:tcPr>
          <w:p w14:paraId="7A7FC8D7" w14:textId="77777777" w:rsidR="0096601A" w:rsidRPr="003D7362" w:rsidRDefault="0096601A" w:rsidP="002C4D98">
            <w:pPr>
              <w:rPr>
                <w:rFonts w:ascii="Arial" w:hAnsi="Arial" w:cs="Arial"/>
                <w:szCs w:val="22"/>
              </w:rPr>
            </w:pPr>
            <w:r w:rsidRPr="003D7362">
              <w:rPr>
                <w:rFonts w:ascii="Arial" w:hAnsi="Arial" w:cs="Arial"/>
                <w:szCs w:val="22"/>
              </w:rPr>
              <w:t>42º40′.12 N</w:t>
            </w:r>
          </w:p>
        </w:tc>
        <w:tc>
          <w:tcPr>
            <w:tcW w:w="0" w:type="auto"/>
            <w:hideMark/>
          </w:tcPr>
          <w:p w14:paraId="1348C736" w14:textId="77777777" w:rsidR="0096601A" w:rsidRPr="003D7362" w:rsidRDefault="0096601A" w:rsidP="002C4D98">
            <w:pPr>
              <w:rPr>
                <w:rFonts w:ascii="Arial" w:hAnsi="Arial" w:cs="Arial"/>
                <w:szCs w:val="22"/>
              </w:rPr>
            </w:pPr>
            <w:r w:rsidRPr="003D7362">
              <w:rPr>
                <w:rFonts w:ascii="Arial" w:hAnsi="Arial" w:cs="Arial"/>
                <w:szCs w:val="22"/>
              </w:rPr>
              <w:t>55º31′.44 W</w:t>
            </w:r>
          </w:p>
        </w:tc>
      </w:tr>
      <w:tr w:rsidR="00341911" w:rsidRPr="003D7362" w14:paraId="036E147D" w14:textId="77777777" w:rsidTr="002C4D98">
        <w:tc>
          <w:tcPr>
            <w:tcW w:w="0" w:type="auto"/>
            <w:hideMark/>
          </w:tcPr>
          <w:p w14:paraId="5F736C87" w14:textId="77777777" w:rsidR="0096601A" w:rsidRPr="003D7362" w:rsidRDefault="0096601A" w:rsidP="002C4D98">
            <w:pPr>
              <w:rPr>
                <w:rFonts w:ascii="Arial" w:hAnsi="Arial" w:cs="Arial"/>
                <w:szCs w:val="22"/>
              </w:rPr>
            </w:pPr>
            <w:r w:rsidRPr="003D7362">
              <w:rPr>
                <w:rFonts w:ascii="Arial" w:hAnsi="Arial" w:cs="Arial"/>
                <w:szCs w:val="22"/>
              </w:rPr>
              <w:t>30</w:t>
            </w:r>
          </w:p>
        </w:tc>
        <w:tc>
          <w:tcPr>
            <w:tcW w:w="0" w:type="auto"/>
            <w:hideMark/>
          </w:tcPr>
          <w:p w14:paraId="6A176137" w14:textId="77777777" w:rsidR="0096601A" w:rsidRPr="003D7362" w:rsidRDefault="0096601A" w:rsidP="002C4D98">
            <w:pPr>
              <w:rPr>
                <w:rFonts w:ascii="Arial" w:hAnsi="Arial" w:cs="Arial"/>
                <w:szCs w:val="22"/>
              </w:rPr>
            </w:pPr>
            <w:r w:rsidRPr="003D7362">
              <w:rPr>
                <w:rFonts w:ascii="Arial" w:hAnsi="Arial" w:cs="Arial"/>
                <w:szCs w:val="22"/>
              </w:rPr>
              <w:t>41º58′.19 N</w:t>
            </w:r>
          </w:p>
        </w:tc>
        <w:tc>
          <w:tcPr>
            <w:tcW w:w="0" w:type="auto"/>
            <w:hideMark/>
          </w:tcPr>
          <w:p w14:paraId="1DF96395" w14:textId="77777777" w:rsidR="0096601A" w:rsidRPr="003D7362" w:rsidRDefault="0096601A" w:rsidP="002C4D98">
            <w:pPr>
              <w:rPr>
                <w:rFonts w:ascii="Arial" w:hAnsi="Arial" w:cs="Arial"/>
                <w:szCs w:val="22"/>
              </w:rPr>
            </w:pPr>
            <w:r w:rsidRPr="003D7362">
              <w:rPr>
                <w:rFonts w:ascii="Arial" w:hAnsi="Arial" w:cs="Arial"/>
                <w:szCs w:val="22"/>
              </w:rPr>
              <w:t>56º09′.34 W</w:t>
            </w:r>
          </w:p>
        </w:tc>
      </w:tr>
      <w:tr w:rsidR="00341911" w:rsidRPr="003D7362" w14:paraId="66E72FFD" w14:textId="77777777" w:rsidTr="002C4D98">
        <w:tc>
          <w:tcPr>
            <w:tcW w:w="0" w:type="auto"/>
            <w:hideMark/>
          </w:tcPr>
          <w:p w14:paraId="3114AC38" w14:textId="77777777" w:rsidR="0096601A" w:rsidRPr="003D7362" w:rsidRDefault="0096601A" w:rsidP="002C4D98">
            <w:pPr>
              <w:rPr>
                <w:rFonts w:ascii="Arial" w:hAnsi="Arial" w:cs="Arial"/>
                <w:szCs w:val="22"/>
              </w:rPr>
            </w:pPr>
            <w:r w:rsidRPr="003D7362">
              <w:rPr>
                <w:rFonts w:ascii="Arial" w:hAnsi="Arial" w:cs="Arial"/>
                <w:szCs w:val="22"/>
              </w:rPr>
              <w:t>31</w:t>
            </w:r>
          </w:p>
        </w:tc>
        <w:tc>
          <w:tcPr>
            <w:tcW w:w="0" w:type="auto"/>
            <w:hideMark/>
          </w:tcPr>
          <w:p w14:paraId="011FABA7" w14:textId="77777777" w:rsidR="0096601A" w:rsidRPr="003D7362" w:rsidRDefault="0096601A" w:rsidP="002C4D98">
            <w:pPr>
              <w:rPr>
                <w:rFonts w:ascii="Arial" w:hAnsi="Arial" w:cs="Arial"/>
                <w:szCs w:val="22"/>
              </w:rPr>
            </w:pPr>
            <w:r w:rsidRPr="003D7362">
              <w:rPr>
                <w:rFonts w:ascii="Arial" w:hAnsi="Arial" w:cs="Arial"/>
                <w:szCs w:val="22"/>
              </w:rPr>
              <w:t>41º20′.21 N</w:t>
            </w:r>
          </w:p>
        </w:tc>
        <w:tc>
          <w:tcPr>
            <w:tcW w:w="0" w:type="auto"/>
            <w:hideMark/>
          </w:tcPr>
          <w:p w14:paraId="3708C7D6" w14:textId="77777777" w:rsidR="0096601A" w:rsidRPr="003D7362" w:rsidRDefault="0096601A" w:rsidP="002C4D98">
            <w:pPr>
              <w:rPr>
                <w:rFonts w:ascii="Arial" w:hAnsi="Arial" w:cs="Arial"/>
                <w:szCs w:val="22"/>
              </w:rPr>
            </w:pPr>
            <w:r w:rsidRPr="003D7362">
              <w:rPr>
                <w:rFonts w:ascii="Arial" w:hAnsi="Arial" w:cs="Arial"/>
                <w:szCs w:val="22"/>
              </w:rPr>
              <w:t>57º05′.13 W</w:t>
            </w:r>
          </w:p>
        </w:tc>
      </w:tr>
      <w:tr w:rsidR="00341911" w:rsidRPr="003D7362" w14:paraId="707FB7E4" w14:textId="77777777" w:rsidTr="002C4D98">
        <w:tc>
          <w:tcPr>
            <w:tcW w:w="0" w:type="auto"/>
            <w:hideMark/>
          </w:tcPr>
          <w:p w14:paraId="4E28DAA5" w14:textId="77777777" w:rsidR="0096601A" w:rsidRPr="003D7362" w:rsidRDefault="0096601A" w:rsidP="002C4D98">
            <w:pPr>
              <w:rPr>
                <w:rFonts w:ascii="Arial" w:hAnsi="Arial" w:cs="Arial"/>
                <w:szCs w:val="22"/>
              </w:rPr>
            </w:pPr>
            <w:r w:rsidRPr="003D7362">
              <w:rPr>
                <w:rFonts w:ascii="Arial" w:hAnsi="Arial" w:cs="Arial"/>
                <w:szCs w:val="22"/>
              </w:rPr>
              <w:t>32</w:t>
            </w:r>
          </w:p>
        </w:tc>
        <w:tc>
          <w:tcPr>
            <w:tcW w:w="0" w:type="auto"/>
            <w:hideMark/>
          </w:tcPr>
          <w:p w14:paraId="1058CEB3" w14:textId="77777777" w:rsidR="0096601A" w:rsidRPr="003D7362" w:rsidRDefault="0096601A" w:rsidP="002C4D98">
            <w:pPr>
              <w:rPr>
                <w:rFonts w:ascii="Arial" w:hAnsi="Arial" w:cs="Arial"/>
                <w:szCs w:val="22"/>
              </w:rPr>
            </w:pPr>
            <w:r w:rsidRPr="003D7362">
              <w:rPr>
                <w:rFonts w:ascii="Arial" w:hAnsi="Arial" w:cs="Arial"/>
                <w:szCs w:val="22"/>
              </w:rPr>
              <w:t>40º55′.34 N</w:t>
            </w:r>
          </w:p>
        </w:tc>
        <w:tc>
          <w:tcPr>
            <w:tcW w:w="0" w:type="auto"/>
            <w:hideMark/>
          </w:tcPr>
          <w:p w14:paraId="39FE6BF0" w14:textId="77777777" w:rsidR="0096601A" w:rsidRPr="003D7362" w:rsidRDefault="0096601A" w:rsidP="002C4D98">
            <w:pPr>
              <w:rPr>
                <w:rFonts w:ascii="Arial" w:hAnsi="Arial" w:cs="Arial"/>
                <w:szCs w:val="22"/>
              </w:rPr>
            </w:pPr>
            <w:r w:rsidRPr="003D7362">
              <w:rPr>
                <w:rFonts w:ascii="Arial" w:hAnsi="Arial" w:cs="Arial"/>
                <w:szCs w:val="22"/>
              </w:rPr>
              <w:t>58º02′.55 W</w:t>
            </w:r>
          </w:p>
        </w:tc>
      </w:tr>
      <w:tr w:rsidR="00341911" w:rsidRPr="003D7362" w14:paraId="2B0774EC" w14:textId="77777777" w:rsidTr="002C4D98">
        <w:tc>
          <w:tcPr>
            <w:tcW w:w="0" w:type="auto"/>
            <w:hideMark/>
          </w:tcPr>
          <w:p w14:paraId="6EBEA0A2" w14:textId="77777777" w:rsidR="0096601A" w:rsidRPr="003D7362" w:rsidRDefault="0096601A" w:rsidP="002C4D98">
            <w:pPr>
              <w:rPr>
                <w:rFonts w:ascii="Arial" w:hAnsi="Arial" w:cs="Arial"/>
                <w:szCs w:val="22"/>
              </w:rPr>
            </w:pPr>
            <w:r w:rsidRPr="003D7362">
              <w:rPr>
                <w:rFonts w:ascii="Arial" w:hAnsi="Arial" w:cs="Arial"/>
                <w:szCs w:val="22"/>
              </w:rPr>
              <w:t>33</w:t>
            </w:r>
          </w:p>
        </w:tc>
        <w:tc>
          <w:tcPr>
            <w:tcW w:w="0" w:type="auto"/>
            <w:hideMark/>
          </w:tcPr>
          <w:p w14:paraId="22255BF7" w14:textId="77777777" w:rsidR="0096601A" w:rsidRPr="003D7362" w:rsidRDefault="0096601A" w:rsidP="002C4D98">
            <w:pPr>
              <w:rPr>
                <w:rFonts w:ascii="Arial" w:hAnsi="Arial" w:cs="Arial"/>
                <w:szCs w:val="22"/>
              </w:rPr>
            </w:pPr>
            <w:r w:rsidRPr="003D7362">
              <w:rPr>
                <w:rFonts w:ascii="Arial" w:hAnsi="Arial" w:cs="Arial"/>
                <w:szCs w:val="22"/>
              </w:rPr>
              <w:t>40º41′.38 N</w:t>
            </w:r>
          </w:p>
        </w:tc>
        <w:tc>
          <w:tcPr>
            <w:tcW w:w="0" w:type="auto"/>
            <w:hideMark/>
          </w:tcPr>
          <w:p w14:paraId="0E45E8FA" w14:textId="77777777" w:rsidR="0096601A" w:rsidRPr="003D7362" w:rsidRDefault="0096601A" w:rsidP="002C4D98">
            <w:pPr>
              <w:rPr>
                <w:rFonts w:ascii="Arial" w:hAnsi="Arial" w:cs="Arial"/>
                <w:szCs w:val="22"/>
              </w:rPr>
            </w:pPr>
            <w:r w:rsidRPr="003D7362">
              <w:rPr>
                <w:rFonts w:ascii="Arial" w:hAnsi="Arial" w:cs="Arial"/>
                <w:szCs w:val="22"/>
              </w:rPr>
              <w:t>59º05′.18 W</w:t>
            </w:r>
          </w:p>
        </w:tc>
      </w:tr>
      <w:tr w:rsidR="00341911" w:rsidRPr="003D7362" w14:paraId="37E2A4BC" w14:textId="77777777" w:rsidTr="002C4D98">
        <w:tc>
          <w:tcPr>
            <w:tcW w:w="0" w:type="auto"/>
            <w:hideMark/>
          </w:tcPr>
          <w:p w14:paraId="581D3AC1" w14:textId="77777777" w:rsidR="0096601A" w:rsidRPr="003D7362" w:rsidRDefault="0096601A" w:rsidP="002C4D98">
            <w:pPr>
              <w:rPr>
                <w:rFonts w:ascii="Arial" w:hAnsi="Arial" w:cs="Arial"/>
                <w:szCs w:val="22"/>
              </w:rPr>
            </w:pPr>
            <w:r w:rsidRPr="003D7362">
              <w:rPr>
                <w:rFonts w:ascii="Arial" w:hAnsi="Arial" w:cs="Arial"/>
                <w:szCs w:val="22"/>
              </w:rPr>
              <w:t>34</w:t>
            </w:r>
          </w:p>
        </w:tc>
        <w:tc>
          <w:tcPr>
            <w:tcW w:w="0" w:type="auto"/>
            <w:hideMark/>
          </w:tcPr>
          <w:p w14:paraId="7463E0B7" w14:textId="77777777" w:rsidR="0096601A" w:rsidRPr="003D7362" w:rsidRDefault="0096601A" w:rsidP="002C4D98">
            <w:pPr>
              <w:rPr>
                <w:rFonts w:ascii="Arial" w:hAnsi="Arial" w:cs="Arial"/>
                <w:szCs w:val="22"/>
              </w:rPr>
            </w:pPr>
            <w:r w:rsidRPr="003D7362">
              <w:rPr>
                <w:rFonts w:ascii="Arial" w:hAnsi="Arial" w:cs="Arial"/>
                <w:szCs w:val="22"/>
              </w:rPr>
              <w:t>40º38′.33 N</w:t>
            </w:r>
          </w:p>
        </w:tc>
        <w:tc>
          <w:tcPr>
            <w:tcW w:w="0" w:type="auto"/>
            <w:hideMark/>
          </w:tcPr>
          <w:p w14:paraId="36B0CE2F" w14:textId="77777777" w:rsidR="0096601A" w:rsidRPr="003D7362" w:rsidRDefault="0096601A" w:rsidP="002C4D98">
            <w:pPr>
              <w:rPr>
                <w:rFonts w:ascii="Arial" w:hAnsi="Arial" w:cs="Arial"/>
                <w:szCs w:val="22"/>
              </w:rPr>
            </w:pPr>
            <w:r w:rsidRPr="003D7362">
              <w:rPr>
                <w:rFonts w:ascii="Arial" w:hAnsi="Arial" w:cs="Arial"/>
                <w:szCs w:val="22"/>
              </w:rPr>
              <w:t>60º12′.20 W</w:t>
            </w:r>
          </w:p>
        </w:tc>
      </w:tr>
      <w:tr w:rsidR="00341911" w:rsidRPr="003D7362" w14:paraId="11EA0884" w14:textId="77777777" w:rsidTr="002C4D98">
        <w:tc>
          <w:tcPr>
            <w:tcW w:w="0" w:type="auto"/>
            <w:hideMark/>
          </w:tcPr>
          <w:p w14:paraId="0CD69AF7" w14:textId="77777777" w:rsidR="0096601A" w:rsidRPr="003D7362" w:rsidRDefault="0096601A" w:rsidP="002C4D98">
            <w:pPr>
              <w:rPr>
                <w:rFonts w:ascii="Arial" w:hAnsi="Arial" w:cs="Arial"/>
                <w:szCs w:val="22"/>
              </w:rPr>
            </w:pPr>
            <w:r w:rsidRPr="003D7362">
              <w:rPr>
                <w:rFonts w:ascii="Arial" w:hAnsi="Arial" w:cs="Arial"/>
                <w:szCs w:val="22"/>
              </w:rPr>
              <w:t>35</w:t>
            </w:r>
          </w:p>
        </w:tc>
        <w:tc>
          <w:tcPr>
            <w:tcW w:w="0" w:type="auto"/>
            <w:hideMark/>
          </w:tcPr>
          <w:p w14:paraId="2003A0F7" w14:textId="77777777" w:rsidR="0096601A" w:rsidRPr="003D7362" w:rsidRDefault="0096601A" w:rsidP="002C4D98">
            <w:pPr>
              <w:rPr>
                <w:rFonts w:ascii="Arial" w:hAnsi="Arial" w:cs="Arial"/>
                <w:szCs w:val="22"/>
              </w:rPr>
            </w:pPr>
            <w:r w:rsidRPr="003D7362">
              <w:rPr>
                <w:rFonts w:ascii="Arial" w:hAnsi="Arial" w:cs="Arial"/>
                <w:szCs w:val="22"/>
              </w:rPr>
              <w:t>40º45′.46 N</w:t>
            </w:r>
          </w:p>
        </w:tc>
        <w:tc>
          <w:tcPr>
            <w:tcW w:w="0" w:type="auto"/>
            <w:hideMark/>
          </w:tcPr>
          <w:p w14:paraId="4642F627" w14:textId="77777777" w:rsidR="0096601A" w:rsidRPr="003D7362" w:rsidRDefault="0096601A" w:rsidP="002C4D98">
            <w:pPr>
              <w:rPr>
                <w:rFonts w:ascii="Arial" w:hAnsi="Arial" w:cs="Arial"/>
                <w:szCs w:val="22"/>
              </w:rPr>
            </w:pPr>
            <w:r w:rsidRPr="003D7362">
              <w:rPr>
                <w:rFonts w:ascii="Arial" w:hAnsi="Arial" w:cs="Arial"/>
                <w:szCs w:val="22"/>
              </w:rPr>
              <w:t>61º14′.03 W</w:t>
            </w:r>
          </w:p>
        </w:tc>
      </w:tr>
      <w:tr w:rsidR="00341911" w:rsidRPr="003D7362" w14:paraId="07480D6F" w14:textId="77777777" w:rsidTr="002C4D98">
        <w:tc>
          <w:tcPr>
            <w:tcW w:w="0" w:type="auto"/>
            <w:hideMark/>
          </w:tcPr>
          <w:p w14:paraId="5A557B54" w14:textId="77777777" w:rsidR="0096601A" w:rsidRPr="003D7362" w:rsidRDefault="0096601A" w:rsidP="002C4D98">
            <w:pPr>
              <w:rPr>
                <w:rFonts w:ascii="Arial" w:hAnsi="Arial" w:cs="Arial"/>
                <w:szCs w:val="22"/>
              </w:rPr>
            </w:pPr>
            <w:r w:rsidRPr="003D7362">
              <w:rPr>
                <w:rFonts w:ascii="Arial" w:hAnsi="Arial" w:cs="Arial"/>
                <w:szCs w:val="22"/>
              </w:rPr>
              <w:t>36</w:t>
            </w:r>
          </w:p>
        </w:tc>
        <w:tc>
          <w:tcPr>
            <w:tcW w:w="0" w:type="auto"/>
            <w:hideMark/>
          </w:tcPr>
          <w:p w14:paraId="1C693B61" w14:textId="77777777" w:rsidR="0096601A" w:rsidRPr="003D7362" w:rsidRDefault="0096601A" w:rsidP="002C4D98">
            <w:pPr>
              <w:rPr>
                <w:rFonts w:ascii="Arial" w:hAnsi="Arial" w:cs="Arial"/>
                <w:szCs w:val="22"/>
              </w:rPr>
            </w:pPr>
            <w:r w:rsidRPr="003D7362">
              <w:rPr>
                <w:rFonts w:ascii="Arial" w:hAnsi="Arial" w:cs="Arial"/>
                <w:szCs w:val="22"/>
              </w:rPr>
              <w:t>41º04′.52 N</w:t>
            </w:r>
          </w:p>
        </w:tc>
        <w:tc>
          <w:tcPr>
            <w:tcW w:w="0" w:type="auto"/>
            <w:hideMark/>
          </w:tcPr>
          <w:p w14:paraId="0C17C75E" w14:textId="77777777" w:rsidR="0096601A" w:rsidRPr="003D7362" w:rsidRDefault="0096601A" w:rsidP="002C4D98">
            <w:pPr>
              <w:rPr>
                <w:rFonts w:ascii="Arial" w:hAnsi="Arial" w:cs="Arial"/>
                <w:szCs w:val="22"/>
              </w:rPr>
            </w:pPr>
            <w:r w:rsidRPr="003D7362">
              <w:rPr>
                <w:rFonts w:ascii="Arial" w:hAnsi="Arial" w:cs="Arial"/>
                <w:szCs w:val="22"/>
              </w:rPr>
              <w:t>62º17′.49 W</w:t>
            </w:r>
          </w:p>
        </w:tc>
      </w:tr>
      <w:tr w:rsidR="00341911" w:rsidRPr="003D7362" w14:paraId="7A2BA1D7" w14:textId="77777777" w:rsidTr="002C4D98">
        <w:tc>
          <w:tcPr>
            <w:tcW w:w="0" w:type="auto"/>
            <w:hideMark/>
          </w:tcPr>
          <w:p w14:paraId="72381C36" w14:textId="77777777" w:rsidR="0096601A" w:rsidRPr="003D7362" w:rsidRDefault="0096601A" w:rsidP="002C4D98">
            <w:pPr>
              <w:rPr>
                <w:rFonts w:ascii="Arial" w:hAnsi="Arial" w:cs="Arial"/>
                <w:szCs w:val="22"/>
              </w:rPr>
            </w:pPr>
            <w:r w:rsidRPr="003D7362">
              <w:rPr>
                <w:rFonts w:ascii="Arial" w:hAnsi="Arial" w:cs="Arial"/>
                <w:szCs w:val="22"/>
              </w:rPr>
              <w:t>37</w:t>
            </w:r>
          </w:p>
        </w:tc>
        <w:tc>
          <w:tcPr>
            <w:tcW w:w="0" w:type="auto"/>
            <w:hideMark/>
          </w:tcPr>
          <w:p w14:paraId="6D9F28FE" w14:textId="77777777" w:rsidR="0096601A" w:rsidRPr="003D7362" w:rsidRDefault="0096601A" w:rsidP="002C4D98">
            <w:pPr>
              <w:rPr>
                <w:rFonts w:ascii="Arial" w:hAnsi="Arial" w:cs="Arial"/>
                <w:szCs w:val="22"/>
              </w:rPr>
            </w:pPr>
            <w:r w:rsidRPr="003D7362">
              <w:rPr>
                <w:rFonts w:ascii="Arial" w:hAnsi="Arial" w:cs="Arial"/>
                <w:szCs w:val="22"/>
              </w:rPr>
              <w:t>40º36′.55 N</w:t>
            </w:r>
          </w:p>
        </w:tc>
        <w:tc>
          <w:tcPr>
            <w:tcW w:w="0" w:type="auto"/>
            <w:hideMark/>
          </w:tcPr>
          <w:p w14:paraId="0DF48F56" w14:textId="77777777" w:rsidR="0096601A" w:rsidRPr="003D7362" w:rsidRDefault="0096601A" w:rsidP="002C4D98">
            <w:pPr>
              <w:rPr>
                <w:rFonts w:ascii="Arial" w:hAnsi="Arial" w:cs="Arial"/>
                <w:szCs w:val="22"/>
              </w:rPr>
            </w:pPr>
            <w:r w:rsidRPr="003D7362">
              <w:rPr>
                <w:rFonts w:ascii="Arial" w:hAnsi="Arial" w:cs="Arial"/>
                <w:szCs w:val="22"/>
              </w:rPr>
              <w:t>63º10′.49 W</w:t>
            </w:r>
          </w:p>
        </w:tc>
      </w:tr>
      <w:tr w:rsidR="00341911" w:rsidRPr="003D7362" w14:paraId="0B9A8AAF" w14:textId="77777777" w:rsidTr="002C4D98">
        <w:tc>
          <w:tcPr>
            <w:tcW w:w="0" w:type="auto"/>
            <w:hideMark/>
          </w:tcPr>
          <w:p w14:paraId="76ECBFDF" w14:textId="77777777" w:rsidR="0096601A" w:rsidRPr="003D7362" w:rsidRDefault="0096601A" w:rsidP="002C4D98">
            <w:pPr>
              <w:rPr>
                <w:rFonts w:ascii="Arial" w:hAnsi="Arial" w:cs="Arial"/>
                <w:szCs w:val="22"/>
              </w:rPr>
            </w:pPr>
            <w:r w:rsidRPr="003D7362">
              <w:rPr>
                <w:rFonts w:ascii="Arial" w:hAnsi="Arial" w:cs="Arial"/>
                <w:szCs w:val="22"/>
              </w:rPr>
              <w:t>38</w:t>
            </w:r>
          </w:p>
        </w:tc>
        <w:tc>
          <w:tcPr>
            <w:tcW w:w="0" w:type="auto"/>
            <w:hideMark/>
          </w:tcPr>
          <w:p w14:paraId="7389B722" w14:textId="77777777" w:rsidR="0096601A" w:rsidRPr="003D7362" w:rsidRDefault="0096601A" w:rsidP="002C4D98">
            <w:pPr>
              <w:rPr>
                <w:rFonts w:ascii="Arial" w:hAnsi="Arial" w:cs="Arial"/>
                <w:szCs w:val="22"/>
              </w:rPr>
            </w:pPr>
            <w:r w:rsidRPr="003D7362">
              <w:rPr>
                <w:rFonts w:ascii="Arial" w:hAnsi="Arial" w:cs="Arial"/>
                <w:szCs w:val="22"/>
              </w:rPr>
              <w:t>40º17′.32 N</w:t>
            </w:r>
          </w:p>
        </w:tc>
        <w:tc>
          <w:tcPr>
            <w:tcW w:w="0" w:type="auto"/>
            <w:hideMark/>
          </w:tcPr>
          <w:p w14:paraId="05438D90" w14:textId="77777777" w:rsidR="0096601A" w:rsidRPr="003D7362" w:rsidRDefault="0096601A" w:rsidP="002C4D98">
            <w:pPr>
              <w:rPr>
                <w:rFonts w:ascii="Arial" w:hAnsi="Arial" w:cs="Arial"/>
                <w:szCs w:val="22"/>
              </w:rPr>
            </w:pPr>
            <w:r w:rsidRPr="003D7362">
              <w:rPr>
                <w:rFonts w:ascii="Arial" w:hAnsi="Arial" w:cs="Arial"/>
                <w:szCs w:val="22"/>
              </w:rPr>
              <w:t>64º08′.37 W</w:t>
            </w:r>
          </w:p>
        </w:tc>
      </w:tr>
      <w:tr w:rsidR="00341911" w:rsidRPr="003D7362" w14:paraId="1C77C652" w14:textId="77777777" w:rsidTr="002C4D98">
        <w:tc>
          <w:tcPr>
            <w:tcW w:w="0" w:type="auto"/>
            <w:hideMark/>
          </w:tcPr>
          <w:p w14:paraId="42C705FC" w14:textId="77777777" w:rsidR="0096601A" w:rsidRPr="003D7362" w:rsidRDefault="0096601A" w:rsidP="002C4D98">
            <w:pPr>
              <w:rPr>
                <w:rFonts w:ascii="Arial" w:hAnsi="Arial" w:cs="Arial"/>
                <w:szCs w:val="22"/>
              </w:rPr>
            </w:pPr>
            <w:r w:rsidRPr="003D7362">
              <w:rPr>
                <w:rFonts w:ascii="Arial" w:hAnsi="Arial" w:cs="Arial"/>
                <w:szCs w:val="22"/>
              </w:rPr>
              <w:t>39</w:t>
            </w:r>
          </w:p>
        </w:tc>
        <w:tc>
          <w:tcPr>
            <w:tcW w:w="0" w:type="auto"/>
            <w:hideMark/>
          </w:tcPr>
          <w:p w14:paraId="683D670A" w14:textId="77777777" w:rsidR="0096601A" w:rsidRPr="003D7362" w:rsidRDefault="0096601A" w:rsidP="002C4D98">
            <w:pPr>
              <w:rPr>
                <w:rFonts w:ascii="Arial" w:hAnsi="Arial" w:cs="Arial"/>
                <w:szCs w:val="22"/>
              </w:rPr>
            </w:pPr>
            <w:r w:rsidRPr="003D7362">
              <w:rPr>
                <w:rFonts w:ascii="Arial" w:hAnsi="Arial" w:cs="Arial"/>
                <w:szCs w:val="22"/>
              </w:rPr>
              <w:t>40º07′.46 N</w:t>
            </w:r>
          </w:p>
        </w:tc>
        <w:tc>
          <w:tcPr>
            <w:tcW w:w="0" w:type="auto"/>
            <w:hideMark/>
          </w:tcPr>
          <w:p w14:paraId="16A6EA50" w14:textId="77777777" w:rsidR="0096601A" w:rsidRPr="003D7362" w:rsidRDefault="0096601A" w:rsidP="002C4D98">
            <w:pPr>
              <w:rPr>
                <w:rFonts w:ascii="Arial" w:hAnsi="Arial" w:cs="Arial"/>
                <w:szCs w:val="22"/>
              </w:rPr>
            </w:pPr>
            <w:r w:rsidRPr="003D7362">
              <w:rPr>
                <w:rFonts w:ascii="Arial" w:hAnsi="Arial" w:cs="Arial"/>
                <w:szCs w:val="22"/>
              </w:rPr>
              <w:t>64º59′.31 W</w:t>
            </w:r>
          </w:p>
        </w:tc>
      </w:tr>
      <w:tr w:rsidR="00341911" w:rsidRPr="003D7362" w14:paraId="6300B0C6" w14:textId="77777777" w:rsidTr="002C4D98">
        <w:tc>
          <w:tcPr>
            <w:tcW w:w="0" w:type="auto"/>
            <w:hideMark/>
          </w:tcPr>
          <w:p w14:paraId="3A0007AA" w14:textId="77777777" w:rsidR="0096601A" w:rsidRPr="003D7362" w:rsidRDefault="0096601A" w:rsidP="002C4D98">
            <w:pPr>
              <w:rPr>
                <w:rFonts w:ascii="Arial" w:hAnsi="Arial" w:cs="Arial"/>
                <w:szCs w:val="22"/>
              </w:rPr>
            </w:pPr>
            <w:r w:rsidRPr="003D7362">
              <w:rPr>
                <w:rFonts w:ascii="Arial" w:hAnsi="Arial" w:cs="Arial"/>
                <w:szCs w:val="22"/>
              </w:rPr>
              <w:t>40</w:t>
            </w:r>
          </w:p>
        </w:tc>
        <w:tc>
          <w:tcPr>
            <w:tcW w:w="0" w:type="auto"/>
            <w:hideMark/>
          </w:tcPr>
          <w:p w14:paraId="2E32D05D" w14:textId="77777777" w:rsidR="0096601A" w:rsidRPr="003D7362" w:rsidRDefault="0096601A" w:rsidP="002C4D98">
            <w:pPr>
              <w:rPr>
                <w:rFonts w:ascii="Arial" w:hAnsi="Arial" w:cs="Arial"/>
                <w:szCs w:val="22"/>
              </w:rPr>
            </w:pPr>
            <w:r w:rsidRPr="003D7362">
              <w:rPr>
                <w:rFonts w:ascii="Arial" w:hAnsi="Arial" w:cs="Arial"/>
                <w:szCs w:val="22"/>
              </w:rPr>
              <w:t>40º05′.44 N</w:t>
            </w:r>
          </w:p>
        </w:tc>
        <w:tc>
          <w:tcPr>
            <w:tcW w:w="0" w:type="auto"/>
            <w:hideMark/>
          </w:tcPr>
          <w:p w14:paraId="6E703DD3" w14:textId="77777777" w:rsidR="0096601A" w:rsidRPr="003D7362" w:rsidRDefault="0096601A" w:rsidP="002C4D98">
            <w:pPr>
              <w:rPr>
                <w:rFonts w:ascii="Arial" w:hAnsi="Arial" w:cs="Arial"/>
                <w:szCs w:val="22"/>
              </w:rPr>
            </w:pPr>
            <w:r w:rsidRPr="003D7362">
              <w:rPr>
                <w:rFonts w:ascii="Arial" w:hAnsi="Arial" w:cs="Arial"/>
                <w:szCs w:val="22"/>
              </w:rPr>
              <w:t>65º53′.07 W</w:t>
            </w:r>
          </w:p>
        </w:tc>
      </w:tr>
      <w:tr w:rsidR="00341911" w:rsidRPr="003D7362" w14:paraId="3F09C80B" w14:textId="77777777" w:rsidTr="002C4D98">
        <w:tc>
          <w:tcPr>
            <w:tcW w:w="0" w:type="auto"/>
            <w:hideMark/>
          </w:tcPr>
          <w:p w14:paraId="2C8A9624" w14:textId="77777777" w:rsidR="0096601A" w:rsidRPr="003D7362" w:rsidRDefault="0096601A" w:rsidP="002C4D98">
            <w:pPr>
              <w:rPr>
                <w:rFonts w:ascii="Arial" w:hAnsi="Arial" w:cs="Arial"/>
                <w:szCs w:val="22"/>
              </w:rPr>
            </w:pPr>
            <w:r w:rsidRPr="003D7362">
              <w:rPr>
                <w:rFonts w:ascii="Arial" w:hAnsi="Arial" w:cs="Arial"/>
                <w:szCs w:val="22"/>
              </w:rPr>
              <w:t>41</w:t>
            </w:r>
          </w:p>
        </w:tc>
        <w:tc>
          <w:tcPr>
            <w:tcW w:w="0" w:type="auto"/>
            <w:hideMark/>
          </w:tcPr>
          <w:p w14:paraId="5BAEA05E" w14:textId="77777777" w:rsidR="0096601A" w:rsidRPr="003D7362" w:rsidRDefault="0096601A" w:rsidP="002C4D98">
            <w:pPr>
              <w:rPr>
                <w:rFonts w:ascii="Arial" w:hAnsi="Arial" w:cs="Arial"/>
                <w:szCs w:val="22"/>
              </w:rPr>
            </w:pPr>
            <w:r w:rsidRPr="003D7362">
              <w:rPr>
                <w:rFonts w:ascii="Arial" w:hAnsi="Arial" w:cs="Arial"/>
                <w:szCs w:val="22"/>
              </w:rPr>
              <w:t>39º58′.05 N</w:t>
            </w:r>
          </w:p>
        </w:tc>
        <w:tc>
          <w:tcPr>
            <w:tcW w:w="0" w:type="auto"/>
            <w:hideMark/>
          </w:tcPr>
          <w:p w14:paraId="554B2651" w14:textId="77777777" w:rsidR="0096601A" w:rsidRPr="003D7362" w:rsidRDefault="0096601A" w:rsidP="002C4D98">
            <w:pPr>
              <w:rPr>
                <w:rFonts w:ascii="Arial" w:hAnsi="Arial" w:cs="Arial"/>
                <w:szCs w:val="22"/>
              </w:rPr>
            </w:pPr>
            <w:r w:rsidRPr="003D7362">
              <w:rPr>
                <w:rFonts w:ascii="Arial" w:hAnsi="Arial" w:cs="Arial"/>
                <w:szCs w:val="22"/>
              </w:rPr>
              <w:t>65º59′.51 W</w:t>
            </w:r>
          </w:p>
        </w:tc>
      </w:tr>
      <w:tr w:rsidR="00341911" w:rsidRPr="003D7362" w14:paraId="559D3016" w14:textId="77777777" w:rsidTr="002C4D98">
        <w:tc>
          <w:tcPr>
            <w:tcW w:w="0" w:type="auto"/>
            <w:hideMark/>
          </w:tcPr>
          <w:p w14:paraId="754C26EF" w14:textId="77777777" w:rsidR="0096601A" w:rsidRPr="003D7362" w:rsidRDefault="0096601A" w:rsidP="002C4D98">
            <w:pPr>
              <w:rPr>
                <w:rFonts w:ascii="Arial" w:hAnsi="Arial" w:cs="Arial"/>
                <w:szCs w:val="22"/>
              </w:rPr>
            </w:pPr>
            <w:r w:rsidRPr="003D7362">
              <w:rPr>
                <w:rFonts w:ascii="Arial" w:hAnsi="Arial" w:cs="Arial"/>
                <w:szCs w:val="22"/>
              </w:rPr>
              <w:t>42</w:t>
            </w:r>
          </w:p>
        </w:tc>
        <w:tc>
          <w:tcPr>
            <w:tcW w:w="0" w:type="auto"/>
            <w:hideMark/>
          </w:tcPr>
          <w:p w14:paraId="057E8FF8" w14:textId="77777777" w:rsidR="0096601A" w:rsidRPr="003D7362" w:rsidRDefault="0096601A" w:rsidP="002C4D98">
            <w:pPr>
              <w:rPr>
                <w:rFonts w:ascii="Arial" w:hAnsi="Arial" w:cs="Arial"/>
                <w:szCs w:val="22"/>
              </w:rPr>
            </w:pPr>
            <w:r w:rsidRPr="003D7362">
              <w:rPr>
                <w:rFonts w:ascii="Arial" w:hAnsi="Arial" w:cs="Arial"/>
                <w:szCs w:val="22"/>
              </w:rPr>
              <w:t>39º28′.24 N</w:t>
            </w:r>
          </w:p>
        </w:tc>
        <w:tc>
          <w:tcPr>
            <w:tcW w:w="0" w:type="auto"/>
            <w:hideMark/>
          </w:tcPr>
          <w:p w14:paraId="6365DB5B" w14:textId="77777777" w:rsidR="0096601A" w:rsidRPr="003D7362" w:rsidRDefault="0096601A" w:rsidP="002C4D98">
            <w:pPr>
              <w:rPr>
                <w:rFonts w:ascii="Arial" w:hAnsi="Arial" w:cs="Arial"/>
                <w:szCs w:val="22"/>
              </w:rPr>
            </w:pPr>
            <w:r w:rsidRPr="003D7362">
              <w:rPr>
                <w:rFonts w:ascii="Arial" w:hAnsi="Arial" w:cs="Arial"/>
                <w:szCs w:val="22"/>
              </w:rPr>
              <w:t>66º21′.14 W</w:t>
            </w:r>
          </w:p>
        </w:tc>
      </w:tr>
      <w:tr w:rsidR="00341911" w:rsidRPr="003D7362" w14:paraId="368AE6C6" w14:textId="77777777" w:rsidTr="002C4D98">
        <w:tc>
          <w:tcPr>
            <w:tcW w:w="0" w:type="auto"/>
            <w:hideMark/>
          </w:tcPr>
          <w:p w14:paraId="0A4AA9C4" w14:textId="77777777" w:rsidR="0096601A" w:rsidRPr="003D7362" w:rsidRDefault="0096601A" w:rsidP="002C4D98">
            <w:pPr>
              <w:rPr>
                <w:rFonts w:ascii="Arial" w:hAnsi="Arial" w:cs="Arial"/>
                <w:szCs w:val="22"/>
              </w:rPr>
            </w:pPr>
            <w:r w:rsidRPr="003D7362">
              <w:rPr>
                <w:rFonts w:ascii="Arial" w:hAnsi="Arial" w:cs="Arial"/>
                <w:szCs w:val="22"/>
              </w:rPr>
              <w:t>43</w:t>
            </w:r>
          </w:p>
        </w:tc>
        <w:tc>
          <w:tcPr>
            <w:tcW w:w="0" w:type="auto"/>
            <w:hideMark/>
          </w:tcPr>
          <w:p w14:paraId="6D5F7BA6" w14:textId="77777777" w:rsidR="0096601A" w:rsidRPr="003D7362" w:rsidRDefault="0096601A" w:rsidP="002C4D98">
            <w:pPr>
              <w:rPr>
                <w:rFonts w:ascii="Arial" w:hAnsi="Arial" w:cs="Arial"/>
                <w:szCs w:val="22"/>
              </w:rPr>
            </w:pPr>
            <w:r w:rsidRPr="003D7362">
              <w:rPr>
                <w:rFonts w:ascii="Arial" w:hAnsi="Arial" w:cs="Arial"/>
                <w:szCs w:val="22"/>
              </w:rPr>
              <w:t>39º01′.54 N</w:t>
            </w:r>
          </w:p>
        </w:tc>
        <w:tc>
          <w:tcPr>
            <w:tcW w:w="0" w:type="auto"/>
            <w:hideMark/>
          </w:tcPr>
          <w:p w14:paraId="03177908" w14:textId="77777777" w:rsidR="0096601A" w:rsidRPr="003D7362" w:rsidRDefault="0096601A" w:rsidP="002C4D98">
            <w:pPr>
              <w:rPr>
                <w:rFonts w:ascii="Arial" w:hAnsi="Arial" w:cs="Arial"/>
                <w:szCs w:val="22"/>
              </w:rPr>
            </w:pPr>
            <w:r w:rsidRPr="003D7362">
              <w:rPr>
                <w:rFonts w:ascii="Arial" w:hAnsi="Arial" w:cs="Arial"/>
                <w:szCs w:val="22"/>
              </w:rPr>
              <w:t>66º48′.33 W</w:t>
            </w:r>
          </w:p>
        </w:tc>
      </w:tr>
      <w:tr w:rsidR="00341911" w:rsidRPr="003D7362" w14:paraId="0126B43B" w14:textId="77777777" w:rsidTr="002C4D98">
        <w:tc>
          <w:tcPr>
            <w:tcW w:w="0" w:type="auto"/>
            <w:hideMark/>
          </w:tcPr>
          <w:p w14:paraId="09C3FC9F" w14:textId="77777777" w:rsidR="0096601A" w:rsidRPr="003D7362" w:rsidRDefault="0096601A" w:rsidP="002C4D98">
            <w:pPr>
              <w:rPr>
                <w:rFonts w:ascii="Arial" w:hAnsi="Arial" w:cs="Arial"/>
                <w:szCs w:val="22"/>
              </w:rPr>
            </w:pPr>
            <w:r w:rsidRPr="003D7362">
              <w:rPr>
                <w:rFonts w:ascii="Arial" w:hAnsi="Arial" w:cs="Arial"/>
                <w:szCs w:val="22"/>
              </w:rPr>
              <w:t>44</w:t>
            </w:r>
          </w:p>
        </w:tc>
        <w:tc>
          <w:tcPr>
            <w:tcW w:w="0" w:type="auto"/>
            <w:hideMark/>
          </w:tcPr>
          <w:p w14:paraId="3EBF1D34" w14:textId="77777777" w:rsidR="0096601A" w:rsidRPr="003D7362" w:rsidRDefault="0096601A" w:rsidP="002C4D98">
            <w:pPr>
              <w:rPr>
                <w:rFonts w:ascii="Arial" w:hAnsi="Arial" w:cs="Arial"/>
                <w:szCs w:val="22"/>
              </w:rPr>
            </w:pPr>
            <w:r w:rsidRPr="003D7362">
              <w:rPr>
                <w:rFonts w:ascii="Arial" w:hAnsi="Arial" w:cs="Arial"/>
                <w:szCs w:val="22"/>
              </w:rPr>
              <w:t>38º39′.16 N</w:t>
            </w:r>
          </w:p>
        </w:tc>
        <w:tc>
          <w:tcPr>
            <w:tcW w:w="0" w:type="auto"/>
            <w:hideMark/>
          </w:tcPr>
          <w:p w14:paraId="44D02BA2" w14:textId="77777777" w:rsidR="0096601A" w:rsidRPr="003D7362" w:rsidRDefault="0096601A" w:rsidP="002C4D98">
            <w:pPr>
              <w:rPr>
                <w:rFonts w:ascii="Arial" w:hAnsi="Arial" w:cs="Arial"/>
                <w:szCs w:val="22"/>
              </w:rPr>
            </w:pPr>
            <w:r w:rsidRPr="003D7362">
              <w:rPr>
                <w:rFonts w:ascii="Arial" w:hAnsi="Arial" w:cs="Arial"/>
                <w:szCs w:val="22"/>
              </w:rPr>
              <w:t>67º20′.59 W</w:t>
            </w:r>
          </w:p>
        </w:tc>
      </w:tr>
      <w:tr w:rsidR="00341911" w:rsidRPr="003D7362" w14:paraId="1A4E19F6" w14:textId="77777777" w:rsidTr="002C4D98">
        <w:tc>
          <w:tcPr>
            <w:tcW w:w="0" w:type="auto"/>
            <w:hideMark/>
          </w:tcPr>
          <w:p w14:paraId="44DCEEC2" w14:textId="77777777" w:rsidR="0096601A" w:rsidRPr="003D7362" w:rsidRDefault="0096601A" w:rsidP="002C4D98">
            <w:pPr>
              <w:rPr>
                <w:rFonts w:ascii="Arial" w:hAnsi="Arial" w:cs="Arial"/>
                <w:szCs w:val="22"/>
              </w:rPr>
            </w:pPr>
            <w:r w:rsidRPr="003D7362">
              <w:rPr>
                <w:rFonts w:ascii="Arial" w:hAnsi="Arial" w:cs="Arial"/>
                <w:szCs w:val="22"/>
              </w:rPr>
              <w:t>45</w:t>
            </w:r>
          </w:p>
        </w:tc>
        <w:tc>
          <w:tcPr>
            <w:tcW w:w="0" w:type="auto"/>
            <w:hideMark/>
          </w:tcPr>
          <w:p w14:paraId="6AC07293" w14:textId="77777777" w:rsidR="0096601A" w:rsidRPr="003D7362" w:rsidRDefault="0096601A" w:rsidP="002C4D98">
            <w:pPr>
              <w:rPr>
                <w:rFonts w:ascii="Arial" w:hAnsi="Arial" w:cs="Arial"/>
                <w:szCs w:val="22"/>
              </w:rPr>
            </w:pPr>
            <w:r w:rsidRPr="003D7362">
              <w:rPr>
                <w:rFonts w:ascii="Arial" w:hAnsi="Arial" w:cs="Arial"/>
                <w:szCs w:val="22"/>
              </w:rPr>
              <w:t>38º19′.20 N</w:t>
            </w:r>
          </w:p>
        </w:tc>
        <w:tc>
          <w:tcPr>
            <w:tcW w:w="0" w:type="auto"/>
            <w:hideMark/>
          </w:tcPr>
          <w:p w14:paraId="73F85E7F" w14:textId="77777777" w:rsidR="0096601A" w:rsidRPr="003D7362" w:rsidRDefault="0096601A" w:rsidP="002C4D98">
            <w:pPr>
              <w:rPr>
                <w:rFonts w:ascii="Arial" w:hAnsi="Arial" w:cs="Arial"/>
                <w:szCs w:val="22"/>
              </w:rPr>
            </w:pPr>
            <w:r w:rsidRPr="003D7362">
              <w:rPr>
                <w:rFonts w:ascii="Arial" w:hAnsi="Arial" w:cs="Arial"/>
                <w:szCs w:val="22"/>
              </w:rPr>
              <w:t>68º02′.01 W</w:t>
            </w:r>
          </w:p>
        </w:tc>
      </w:tr>
      <w:tr w:rsidR="00341911" w:rsidRPr="003D7362" w14:paraId="2594A090" w14:textId="77777777" w:rsidTr="002C4D98">
        <w:tc>
          <w:tcPr>
            <w:tcW w:w="0" w:type="auto"/>
            <w:hideMark/>
          </w:tcPr>
          <w:p w14:paraId="4146B487" w14:textId="77777777" w:rsidR="0096601A" w:rsidRPr="003D7362" w:rsidRDefault="0096601A" w:rsidP="002C4D98">
            <w:pPr>
              <w:rPr>
                <w:rFonts w:ascii="Arial" w:hAnsi="Arial" w:cs="Arial"/>
                <w:szCs w:val="22"/>
              </w:rPr>
            </w:pPr>
            <w:r w:rsidRPr="003D7362">
              <w:rPr>
                <w:rFonts w:ascii="Arial" w:hAnsi="Arial" w:cs="Arial"/>
                <w:szCs w:val="22"/>
              </w:rPr>
              <w:t>46</w:t>
            </w:r>
          </w:p>
        </w:tc>
        <w:tc>
          <w:tcPr>
            <w:tcW w:w="0" w:type="auto"/>
            <w:hideMark/>
          </w:tcPr>
          <w:p w14:paraId="508887CB" w14:textId="77777777" w:rsidR="0096601A" w:rsidRPr="003D7362" w:rsidRDefault="0096601A" w:rsidP="002C4D98">
            <w:pPr>
              <w:rPr>
                <w:rFonts w:ascii="Arial" w:hAnsi="Arial" w:cs="Arial"/>
                <w:szCs w:val="22"/>
              </w:rPr>
            </w:pPr>
            <w:r w:rsidRPr="003D7362">
              <w:rPr>
                <w:rFonts w:ascii="Arial" w:hAnsi="Arial" w:cs="Arial"/>
                <w:szCs w:val="22"/>
              </w:rPr>
              <w:t>38º05′.29 N</w:t>
            </w:r>
          </w:p>
        </w:tc>
        <w:tc>
          <w:tcPr>
            <w:tcW w:w="0" w:type="auto"/>
            <w:hideMark/>
          </w:tcPr>
          <w:p w14:paraId="20CE4E0A" w14:textId="77777777" w:rsidR="0096601A" w:rsidRPr="003D7362" w:rsidRDefault="0096601A" w:rsidP="002C4D98">
            <w:pPr>
              <w:rPr>
                <w:rFonts w:ascii="Arial" w:hAnsi="Arial" w:cs="Arial"/>
                <w:szCs w:val="22"/>
              </w:rPr>
            </w:pPr>
            <w:r w:rsidRPr="003D7362">
              <w:rPr>
                <w:rFonts w:ascii="Arial" w:hAnsi="Arial" w:cs="Arial"/>
                <w:szCs w:val="22"/>
              </w:rPr>
              <w:t>68º46′.55 W</w:t>
            </w:r>
          </w:p>
        </w:tc>
      </w:tr>
      <w:tr w:rsidR="00341911" w:rsidRPr="003D7362" w14:paraId="7DE9D50D" w14:textId="77777777" w:rsidTr="002C4D98">
        <w:tc>
          <w:tcPr>
            <w:tcW w:w="0" w:type="auto"/>
            <w:hideMark/>
          </w:tcPr>
          <w:p w14:paraId="51E0805D" w14:textId="77777777" w:rsidR="0096601A" w:rsidRPr="003D7362" w:rsidRDefault="0096601A" w:rsidP="002C4D98">
            <w:pPr>
              <w:rPr>
                <w:rFonts w:ascii="Arial" w:hAnsi="Arial" w:cs="Arial"/>
                <w:szCs w:val="22"/>
              </w:rPr>
            </w:pPr>
            <w:r w:rsidRPr="003D7362">
              <w:rPr>
                <w:rFonts w:ascii="Arial" w:hAnsi="Arial" w:cs="Arial"/>
                <w:szCs w:val="22"/>
              </w:rPr>
              <w:t>47</w:t>
            </w:r>
          </w:p>
        </w:tc>
        <w:tc>
          <w:tcPr>
            <w:tcW w:w="0" w:type="auto"/>
            <w:hideMark/>
          </w:tcPr>
          <w:p w14:paraId="2CA957A3" w14:textId="77777777" w:rsidR="0096601A" w:rsidRPr="003D7362" w:rsidRDefault="0096601A" w:rsidP="002C4D98">
            <w:pPr>
              <w:rPr>
                <w:rFonts w:ascii="Arial" w:hAnsi="Arial" w:cs="Arial"/>
                <w:szCs w:val="22"/>
              </w:rPr>
            </w:pPr>
            <w:r w:rsidRPr="003D7362">
              <w:rPr>
                <w:rFonts w:ascii="Arial" w:hAnsi="Arial" w:cs="Arial"/>
                <w:szCs w:val="22"/>
              </w:rPr>
              <w:t>37º58′.14 N</w:t>
            </w:r>
          </w:p>
        </w:tc>
        <w:tc>
          <w:tcPr>
            <w:tcW w:w="0" w:type="auto"/>
            <w:hideMark/>
          </w:tcPr>
          <w:p w14:paraId="7793D89C" w14:textId="77777777" w:rsidR="0096601A" w:rsidRPr="003D7362" w:rsidRDefault="0096601A" w:rsidP="002C4D98">
            <w:pPr>
              <w:rPr>
                <w:rFonts w:ascii="Arial" w:hAnsi="Arial" w:cs="Arial"/>
                <w:szCs w:val="22"/>
              </w:rPr>
            </w:pPr>
            <w:r w:rsidRPr="003D7362">
              <w:rPr>
                <w:rFonts w:ascii="Arial" w:hAnsi="Arial" w:cs="Arial"/>
                <w:szCs w:val="22"/>
              </w:rPr>
              <w:t>69º34′.07 W</w:t>
            </w:r>
          </w:p>
        </w:tc>
      </w:tr>
      <w:tr w:rsidR="00341911" w:rsidRPr="003D7362" w14:paraId="2ABBFFA5" w14:textId="77777777" w:rsidTr="002C4D98">
        <w:tc>
          <w:tcPr>
            <w:tcW w:w="0" w:type="auto"/>
            <w:hideMark/>
          </w:tcPr>
          <w:p w14:paraId="0E9F41A5" w14:textId="77777777" w:rsidR="0096601A" w:rsidRPr="003D7362" w:rsidRDefault="0096601A" w:rsidP="002C4D98">
            <w:pPr>
              <w:rPr>
                <w:rFonts w:ascii="Arial" w:hAnsi="Arial" w:cs="Arial"/>
                <w:szCs w:val="22"/>
              </w:rPr>
            </w:pPr>
            <w:r w:rsidRPr="003D7362">
              <w:rPr>
                <w:rFonts w:ascii="Arial" w:hAnsi="Arial" w:cs="Arial"/>
                <w:szCs w:val="22"/>
              </w:rPr>
              <w:t>48</w:t>
            </w:r>
          </w:p>
        </w:tc>
        <w:tc>
          <w:tcPr>
            <w:tcW w:w="0" w:type="auto"/>
            <w:hideMark/>
          </w:tcPr>
          <w:p w14:paraId="0EA61C67" w14:textId="77777777" w:rsidR="0096601A" w:rsidRPr="003D7362" w:rsidRDefault="0096601A" w:rsidP="002C4D98">
            <w:pPr>
              <w:rPr>
                <w:rFonts w:ascii="Arial" w:hAnsi="Arial" w:cs="Arial"/>
                <w:szCs w:val="22"/>
              </w:rPr>
            </w:pPr>
            <w:r w:rsidRPr="003D7362">
              <w:rPr>
                <w:rFonts w:ascii="Arial" w:hAnsi="Arial" w:cs="Arial"/>
                <w:szCs w:val="22"/>
              </w:rPr>
              <w:t>37º57′.47 N</w:t>
            </w:r>
          </w:p>
        </w:tc>
        <w:tc>
          <w:tcPr>
            <w:tcW w:w="0" w:type="auto"/>
            <w:hideMark/>
          </w:tcPr>
          <w:p w14:paraId="159C5D82" w14:textId="77777777" w:rsidR="0096601A" w:rsidRPr="003D7362" w:rsidRDefault="0096601A" w:rsidP="002C4D98">
            <w:pPr>
              <w:rPr>
                <w:rFonts w:ascii="Arial" w:hAnsi="Arial" w:cs="Arial"/>
                <w:szCs w:val="22"/>
              </w:rPr>
            </w:pPr>
            <w:r w:rsidRPr="003D7362">
              <w:rPr>
                <w:rFonts w:ascii="Arial" w:hAnsi="Arial" w:cs="Arial"/>
                <w:szCs w:val="22"/>
              </w:rPr>
              <w:t>70º24′.09 W</w:t>
            </w:r>
          </w:p>
        </w:tc>
      </w:tr>
      <w:tr w:rsidR="00341911" w:rsidRPr="003D7362" w14:paraId="138C21C4" w14:textId="77777777" w:rsidTr="002C4D98">
        <w:tc>
          <w:tcPr>
            <w:tcW w:w="0" w:type="auto"/>
            <w:hideMark/>
          </w:tcPr>
          <w:p w14:paraId="094B385C" w14:textId="77777777" w:rsidR="0096601A" w:rsidRPr="003D7362" w:rsidRDefault="0096601A" w:rsidP="002C4D98">
            <w:pPr>
              <w:rPr>
                <w:rFonts w:ascii="Arial" w:hAnsi="Arial" w:cs="Arial"/>
                <w:szCs w:val="22"/>
              </w:rPr>
            </w:pPr>
            <w:r w:rsidRPr="003D7362">
              <w:rPr>
                <w:rFonts w:ascii="Arial" w:hAnsi="Arial" w:cs="Arial"/>
                <w:szCs w:val="22"/>
              </w:rPr>
              <w:t>49</w:t>
            </w:r>
          </w:p>
        </w:tc>
        <w:tc>
          <w:tcPr>
            <w:tcW w:w="0" w:type="auto"/>
            <w:hideMark/>
          </w:tcPr>
          <w:p w14:paraId="25BDC59D" w14:textId="77777777" w:rsidR="0096601A" w:rsidRPr="003D7362" w:rsidRDefault="0096601A" w:rsidP="002C4D98">
            <w:pPr>
              <w:rPr>
                <w:rFonts w:ascii="Arial" w:hAnsi="Arial" w:cs="Arial"/>
                <w:szCs w:val="22"/>
              </w:rPr>
            </w:pPr>
            <w:r w:rsidRPr="003D7362">
              <w:rPr>
                <w:rFonts w:ascii="Arial" w:hAnsi="Arial" w:cs="Arial"/>
                <w:szCs w:val="22"/>
              </w:rPr>
              <w:t>37º52′.46 N</w:t>
            </w:r>
          </w:p>
        </w:tc>
        <w:tc>
          <w:tcPr>
            <w:tcW w:w="0" w:type="auto"/>
            <w:hideMark/>
          </w:tcPr>
          <w:p w14:paraId="7C52E79B" w14:textId="77777777" w:rsidR="0096601A" w:rsidRPr="003D7362" w:rsidRDefault="0096601A" w:rsidP="002C4D98">
            <w:pPr>
              <w:rPr>
                <w:rFonts w:ascii="Arial" w:hAnsi="Arial" w:cs="Arial"/>
                <w:szCs w:val="22"/>
              </w:rPr>
            </w:pPr>
            <w:r w:rsidRPr="003D7362">
              <w:rPr>
                <w:rFonts w:ascii="Arial" w:hAnsi="Arial" w:cs="Arial"/>
                <w:szCs w:val="22"/>
              </w:rPr>
              <w:t>70º37′.50 W</w:t>
            </w:r>
          </w:p>
        </w:tc>
      </w:tr>
      <w:tr w:rsidR="00341911" w:rsidRPr="003D7362" w14:paraId="6A98FA67" w14:textId="77777777" w:rsidTr="002C4D98">
        <w:tc>
          <w:tcPr>
            <w:tcW w:w="0" w:type="auto"/>
            <w:hideMark/>
          </w:tcPr>
          <w:p w14:paraId="01F82ACF" w14:textId="77777777" w:rsidR="0096601A" w:rsidRPr="003D7362" w:rsidRDefault="0096601A" w:rsidP="002C4D98">
            <w:pPr>
              <w:rPr>
                <w:rFonts w:ascii="Arial" w:hAnsi="Arial" w:cs="Arial"/>
                <w:szCs w:val="22"/>
              </w:rPr>
            </w:pPr>
            <w:r w:rsidRPr="003D7362">
              <w:rPr>
                <w:rFonts w:ascii="Arial" w:hAnsi="Arial" w:cs="Arial"/>
                <w:szCs w:val="22"/>
              </w:rPr>
              <w:lastRenderedPageBreak/>
              <w:t>50</w:t>
            </w:r>
          </w:p>
        </w:tc>
        <w:tc>
          <w:tcPr>
            <w:tcW w:w="0" w:type="auto"/>
            <w:hideMark/>
          </w:tcPr>
          <w:p w14:paraId="288EE912" w14:textId="77777777" w:rsidR="0096601A" w:rsidRPr="003D7362" w:rsidRDefault="0096601A" w:rsidP="002C4D98">
            <w:pPr>
              <w:rPr>
                <w:rFonts w:ascii="Arial" w:hAnsi="Arial" w:cs="Arial"/>
                <w:szCs w:val="22"/>
              </w:rPr>
            </w:pPr>
            <w:r w:rsidRPr="003D7362">
              <w:rPr>
                <w:rFonts w:ascii="Arial" w:hAnsi="Arial" w:cs="Arial"/>
                <w:szCs w:val="22"/>
              </w:rPr>
              <w:t>37º18′.37 N</w:t>
            </w:r>
          </w:p>
        </w:tc>
        <w:tc>
          <w:tcPr>
            <w:tcW w:w="0" w:type="auto"/>
            <w:hideMark/>
          </w:tcPr>
          <w:p w14:paraId="0D900EEB" w14:textId="77777777" w:rsidR="0096601A" w:rsidRPr="003D7362" w:rsidRDefault="0096601A" w:rsidP="002C4D98">
            <w:pPr>
              <w:rPr>
                <w:rFonts w:ascii="Arial" w:hAnsi="Arial" w:cs="Arial"/>
                <w:szCs w:val="22"/>
              </w:rPr>
            </w:pPr>
            <w:r w:rsidRPr="003D7362">
              <w:rPr>
                <w:rFonts w:ascii="Arial" w:hAnsi="Arial" w:cs="Arial"/>
                <w:szCs w:val="22"/>
              </w:rPr>
              <w:t>71º08′.33 W</w:t>
            </w:r>
          </w:p>
        </w:tc>
      </w:tr>
      <w:tr w:rsidR="00341911" w:rsidRPr="003D7362" w14:paraId="5C2CF51F" w14:textId="77777777" w:rsidTr="002C4D98">
        <w:tc>
          <w:tcPr>
            <w:tcW w:w="0" w:type="auto"/>
            <w:hideMark/>
          </w:tcPr>
          <w:p w14:paraId="09CB21A1" w14:textId="77777777" w:rsidR="0096601A" w:rsidRPr="003D7362" w:rsidRDefault="0096601A" w:rsidP="002C4D98">
            <w:pPr>
              <w:rPr>
                <w:rFonts w:ascii="Arial" w:hAnsi="Arial" w:cs="Arial"/>
                <w:szCs w:val="22"/>
              </w:rPr>
            </w:pPr>
            <w:r w:rsidRPr="003D7362">
              <w:rPr>
                <w:rFonts w:ascii="Arial" w:hAnsi="Arial" w:cs="Arial"/>
                <w:szCs w:val="22"/>
              </w:rPr>
              <w:t>51</w:t>
            </w:r>
          </w:p>
        </w:tc>
        <w:tc>
          <w:tcPr>
            <w:tcW w:w="0" w:type="auto"/>
            <w:hideMark/>
          </w:tcPr>
          <w:p w14:paraId="50D5D9A8" w14:textId="77777777" w:rsidR="0096601A" w:rsidRPr="003D7362" w:rsidRDefault="0096601A" w:rsidP="002C4D98">
            <w:pPr>
              <w:rPr>
                <w:rFonts w:ascii="Arial" w:hAnsi="Arial" w:cs="Arial"/>
                <w:szCs w:val="22"/>
              </w:rPr>
            </w:pPr>
            <w:r w:rsidRPr="003D7362">
              <w:rPr>
                <w:rFonts w:ascii="Arial" w:hAnsi="Arial" w:cs="Arial"/>
                <w:szCs w:val="22"/>
              </w:rPr>
              <w:t>36º32′.25 N</w:t>
            </w:r>
          </w:p>
        </w:tc>
        <w:tc>
          <w:tcPr>
            <w:tcW w:w="0" w:type="auto"/>
            <w:hideMark/>
          </w:tcPr>
          <w:p w14:paraId="370BD667" w14:textId="77777777" w:rsidR="0096601A" w:rsidRPr="003D7362" w:rsidRDefault="0096601A" w:rsidP="002C4D98">
            <w:pPr>
              <w:rPr>
                <w:rFonts w:ascii="Arial" w:hAnsi="Arial" w:cs="Arial"/>
                <w:szCs w:val="22"/>
              </w:rPr>
            </w:pPr>
            <w:r w:rsidRPr="003D7362">
              <w:rPr>
                <w:rFonts w:ascii="Arial" w:hAnsi="Arial" w:cs="Arial"/>
                <w:szCs w:val="22"/>
              </w:rPr>
              <w:t>71º33′.59 W</w:t>
            </w:r>
          </w:p>
        </w:tc>
      </w:tr>
      <w:tr w:rsidR="00341911" w:rsidRPr="003D7362" w14:paraId="74373248" w14:textId="77777777" w:rsidTr="002C4D98">
        <w:tc>
          <w:tcPr>
            <w:tcW w:w="0" w:type="auto"/>
            <w:hideMark/>
          </w:tcPr>
          <w:p w14:paraId="43C49FF2" w14:textId="77777777" w:rsidR="0096601A" w:rsidRPr="003D7362" w:rsidRDefault="0096601A" w:rsidP="002C4D98">
            <w:pPr>
              <w:rPr>
                <w:rFonts w:ascii="Arial" w:hAnsi="Arial" w:cs="Arial"/>
                <w:szCs w:val="22"/>
              </w:rPr>
            </w:pPr>
            <w:r w:rsidRPr="003D7362">
              <w:rPr>
                <w:rFonts w:ascii="Arial" w:hAnsi="Arial" w:cs="Arial"/>
                <w:szCs w:val="22"/>
              </w:rPr>
              <w:t>52</w:t>
            </w:r>
          </w:p>
        </w:tc>
        <w:tc>
          <w:tcPr>
            <w:tcW w:w="0" w:type="auto"/>
            <w:hideMark/>
          </w:tcPr>
          <w:p w14:paraId="6938E027" w14:textId="77777777" w:rsidR="0096601A" w:rsidRPr="003D7362" w:rsidRDefault="0096601A" w:rsidP="002C4D98">
            <w:pPr>
              <w:rPr>
                <w:rFonts w:ascii="Arial" w:hAnsi="Arial" w:cs="Arial"/>
                <w:szCs w:val="22"/>
              </w:rPr>
            </w:pPr>
            <w:r w:rsidRPr="003D7362">
              <w:rPr>
                <w:rFonts w:ascii="Arial" w:hAnsi="Arial" w:cs="Arial"/>
                <w:szCs w:val="22"/>
              </w:rPr>
              <w:t>35º34′.58 N</w:t>
            </w:r>
          </w:p>
        </w:tc>
        <w:tc>
          <w:tcPr>
            <w:tcW w:w="0" w:type="auto"/>
            <w:hideMark/>
          </w:tcPr>
          <w:p w14:paraId="45FC1ED2" w14:textId="77777777" w:rsidR="0096601A" w:rsidRPr="003D7362" w:rsidRDefault="0096601A" w:rsidP="002C4D98">
            <w:pPr>
              <w:rPr>
                <w:rFonts w:ascii="Arial" w:hAnsi="Arial" w:cs="Arial"/>
                <w:szCs w:val="22"/>
              </w:rPr>
            </w:pPr>
            <w:r w:rsidRPr="003D7362">
              <w:rPr>
                <w:rFonts w:ascii="Arial" w:hAnsi="Arial" w:cs="Arial"/>
                <w:szCs w:val="22"/>
              </w:rPr>
              <w:t>71º26′.02 W</w:t>
            </w:r>
          </w:p>
        </w:tc>
      </w:tr>
      <w:tr w:rsidR="00341911" w:rsidRPr="003D7362" w14:paraId="609CC9DB" w14:textId="77777777" w:rsidTr="002C4D98">
        <w:tc>
          <w:tcPr>
            <w:tcW w:w="0" w:type="auto"/>
            <w:hideMark/>
          </w:tcPr>
          <w:p w14:paraId="0490E5C0" w14:textId="77777777" w:rsidR="0096601A" w:rsidRPr="003D7362" w:rsidRDefault="0096601A" w:rsidP="002C4D98">
            <w:pPr>
              <w:rPr>
                <w:rFonts w:ascii="Arial" w:hAnsi="Arial" w:cs="Arial"/>
                <w:szCs w:val="22"/>
              </w:rPr>
            </w:pPr>
            <w:r w:rsidRPr="003D7362">
              <w:rPr>
                <w:rFonts w:ascii="Arial" w:hAnsi="Arial" w:cs="Arial"/>
                <w:szCs w:val="22"/>
              </w:rPr>
              <w:t>53</w:t>
            </w:r>
          </w:p>
        </w:tc>
        <w:tc>
          <w:tcPr>
            <w:tcW w:w="0" w:type="auto"/>
            <w:hideMark/>
          </w:tcPr>
          <w:p w14:paraId="45CAB850" w14:textId="77777777" w:rsidR="0096601A" w:rsidRPr="003D7362" w:rsidRDefault="0096601A" w:rsidP="002C4D98">
            <w:pPr>
              <w:rPr>
                <w:rFonts w:ascii="Arial" w:hAnsi="Arial" w:cs="Arial"/>
                <w:szCs w:val="22"/>
              </w:rPr>
            </w:pPr>
            <w:r w:rsidRPr="003D7362">
              <w:rPr>
                <w:rFonts w:ascii="Arial" w:hAnsi="Arial" w:cs="Arial"/>
                <w:szCs w:val="22"/>
              </w:rPr>
              <w:t>34º33′.10 N</w:t>
            </w:r>
          </w:p>
        </w:tc>
        <w:tc>
          <w:tcPr>
            <w:tcW w:w="0" w:type="auto"/>
            <w:hideMark/>
          </w:tcPr>
          <w:p w14:paraId="0D0DAC6F" w14:textId="77777777" w:rsidR="0096601A" w:rsidRPr="003D7362" w:rsidRDefault="0096601A" w:rsidP="002C4D98">
            <w:pPr>
              <w:rPr>
                <w:rFonts w:ascii="Arial" w:hAnsi="Arial" w:cs="Arial"/>
                <w:szCs w:val="22"/>
              </w:rPr>
            </w:pPr>
            <w:r w:rsidRPr="003D7362">
              <w:rPr>
                <w:rFonts w:ascii="Arial" w:hAnsi="Arial" w:cs="Arial"/>
                <w:szCs w:val="22"/>
              </w:rPr>
              <w:t>71º37′.04 W</w:t>
            </w:r>
          </w:p>
        </w:tc>
      </w:tr>
      <w:tr w:rsidR="00341911" w:rsidRPr="003D7362" w14:paraId="324EC4D2" w14:textId="77777777" w:rsidTr="002C4D98">
        <w:tc>
          <w:tcPr>
            <w:tcW w:w="0" w:type="auto"/>
            <w:hideMark/>
          </w:tcPr>
          <w:p w14:paraId="79F8C4DA" w14:textId="77777777" w:rsidR="0096601A" w:rsidRPr="003D7362" w:rsidRDefault="0096601A" w:rsidP="002C4D98">
            <w:pPr>
              <w:rPr>
                <w:rFonts w:ascii="Arial" w:hAnsi="Arial" w:cs="Arial"/>
                <w:szCs w:val="22"/>
              </w:rPr>
            </w:pPr>
            <w:r w:rsidRPr="003D7362">
              <w:rPr>
                <w:rFonts w:ascii="Arial" w:hAnsi="Arial" w:cs="Arial"/>
                <w:szCs w:val="22"/>
              </w:rPr>
              <w:t>54</w:t>
            </w:r>
          </w:p>
        </w:tc>
        <w:tc>
          <w:tcPr>
            <w:tcW w:w="0" w:type="auto"/>
            <w:hideMark/>
          </w:tcPr>
          <w:p w14:paraId="57A4C76B" w14:textId="77777777" w:rsidR="0096601A" w:rsidRPr="003D7362" w:rsidRDefault="0096601A" w:rsidP="002C4D98">
            <w:pPr>
              <w:rPr>
                <w:rFonts w:ascii="Arial" w:hAnsi="Arial" w:cs="Arial"/>
                <w:szCs w:val="22"/>
              </w:rPr>
            </w:pPr>
            <w:r w:rsidRPr="003D7362">
              <w:rPr>
                <w:rFonts w:ascii="Arial" w:hAnsi="Arial" w:cs="Arial"/>
                <w:szCs w:val="22"/>
              </w:rPr>
              <w:t>33º54′.49 N</w:t>
            </w:r>
          </w:p>
        </w:tc>
        <w:tc>
          <w:tcPr>
            <w:tcW w:w="0" w:type="auto"/>
            <w:hideMark/>
          </w:tcPr>
          <w:p w14:paraId="6783472F" w14:textId="77777777" w:rsidR="0096601A" w:rsidRPr="003D7362" w:rsidRDefault="0096601A" w:rsidP="002C4D98">
            <w:pPr>
              <w:rPr>
                <w:rFonts w:ascii="Arial" w:hAnsi="Arial" w:cs="Arial"/>
                <w:szCs w:val="22"/>
              </w:rPr>
            </w:pPr>
            <w:r w:rsidRPr="003D7362">
              <w:rPr>
                <w:rFonts w:ascii="Arial" w:hAnsi="Arial" w:cs="Arial"/>
                <w:szCs w:val="22"/>
              </w:rPr>
              <w:t>71º52′.35 W</w:t>
            </w:r>
          </w:p>
        </w:tc>
      </w:tr>
      <w:tr w:rsidR="00341911" w:rsidRPr="003D7362" w14:paraId="76E3CAC2" w14:textId="77777777" w:rsidTr="002C4D98">
        <w:tc>
          <w:tcPr>
            <w:tcW w:w="0" w:type="auto"/>
            <w:hideMark/>
          </w:tcPr>
          <w:p w14:paraId="12E1719A" w14:textId="77777777" w:rsidR="0096601A" w:rsidRPr="003D7362" w:rsidRDefault="0096601A" w:rsidP="002C4D98">
            <w:pPr>
              <w:rPr>
                <w:rFonts w:ascii="Arial" w:hAnsi="Arial" w:cs="Arial"/>
                <w:szCs w:val="22"/>
              </w:rPr>
            </w:pPr>
            <w:r w:rsidRPr="003D7362">
              <w:rPr>
                <w:rFonts w:ascii="Arial" w:hAnsi="Arial" w:cs="Arial"/>
                <w:szCs w:val="22"/>
              </w:rPr>
              <w:t>55</w:t>
            </w:r>
          </w:p>
        </w:tc>
        <w:tc>
          <w:tcPr>
            <w:tcW w:w="0" w:type="auto"/>
            <w:hideMark/>
          </w:tcPr>
          <w:p w14:paraId="6DCFD518" w14:textId="77777777" w:rsidR="0096601A" w:rsidRPr="003D7362" w:rsidRDefault="0096601A" w:rsidP="002C4D98">
            <w:pPr>
              <w:rPr>
                <w:rFonts w:ascii="Arial" w:hAnsi="Arial" w:cs="Arial"/>
                <w:szCs w:val="22"/>
              </w:rPr>
            </w:pPr>
            <w:r w:rsidRPr="003D7362">
              <w:rPr>
                <w:rFonts w:ascii="Arial" w:hAnsi="Arial" w:cs="Arial"/>
                <w:szCs w:val="22"/>
              </w:rPr>
              <w:t>33º19′.23 N</w:t>
            </w:r>
          </w:p>
        </w:tc>
        <w:tc>
          <w:tcPr>
            <w:tcW w:w="0" w:type="auto"/>
            <w:hideMark/>
          </w:tcPr>
          <w:p w14:paraId="592EE3BE" w14:textId="77777777" w:rsidR="0096601A" w:rsidRPr="003D7362" w:rsidRDefault="0096601A" w:rsidP="002C4D98">
            <w:pPr>
              <w:rPr>
                <w:rFonts w:ascii="Arial" w:hAnsi="Arial" w:cs="Arial"/>
                <w:szCs w:val="22"/>
              </w:rPr>
            </w:pPr>
            <w:r w:rsidRPr="003D7362">
              <w:rPr>
                <w:rFonts w:ascii="Arial" w:hAnsi="Arial" w:cs="Arial"/>
                <w:szCs w:val="22"/>
              </w:rPr>
              <w:t>72º17′.12 W</w:t>
            </w:r>
          </w:p>
        </w:tc>
      </w:tr>
      <w:tr w:rsidR="00341911" w:rsidRPr="003D7362" w14:paraId="64BAF37B" w14:textId="77777777" w:rsidTr="002C4D98">
        <w:tc>
          <w:tcPr>
            <w:tcW w:w="0" w:type="auto"/>
            <w:hideMark/>
          </w:tcPr>
          <w:p w14:paraId="1BE67368" w14:textId="77777777" w:rsidR="0096601A" w:rsidRPr="003D7362" w:rsidRDefault="0096601A" w:rsidP="002C4D98">
            <w:pPr>
              <w:rPr>
                <w:rFonts w:ascii="Arial" w:hAnsi="Arial" w:cs="Arial"/>
                <w:szCs w:val="22"/>
              </w:rPr>
            </w:pPr>
            <w:r w:rsidRPr="003D7362">
              <w:rPr>
                <w:rFonts w:ascii="Arial" w:hAnsi="Arial" w:cs="Arial"/>
                <w:szCs w:val="22"/>
              </w:rPr>
              <w:t>56</w:t>
            </w:r>
          </w:p>
        </w:tc>
        <w:tc>
          <w:tcPr>
            <w:tcW w:w="0" w:type="auto"/>
            <w:hideMark/>
          </w:tcPr>
          <w:p w14:paraId="72E62B3A" w14:textId="77777777" w:rsidR="0096601A" w:rsidRPr="003D7362" w:rsidRDefault="0096601A" w:rsidP="002C4D98">
            <w:pPr>
              <w:rPr>
                <w:rFonts w:ascii="Arial" w:hAnsi="Arial" w:cs="Arial"/>
                <w:szCs w:val="22"/>
              </w:rPr>
            </w:pPr>
            <w:r w:rsidRPr="003D7362">
              <w:rPr>
                <w:rFonts w:ascii="Arial" w:hAnsi="Arial" w:cs="Arial"/>
                <w:szCs w:val="22"/>
              </w:rPr>
              <w:t>32º45′.31 N</w:t>
            </w:r>
          </w:p>
        </w:tc>
        <w:tc>
          <w:tcPr>
            <w:tcW w:w="0" w:type="auto"/>
            <w:hideMark/>
          </w:tcPr>
          <w:p w14:paraId="03155718" w14:textId="77777777" w:rsidR="0096601A" w:rsidRPr="003D7362" w:rsidRDefault="0096601A" w:rsidP="002C4D98">
            <w:pPr>
              <w:rPr>
                <w:rFonts w:ascii="Arial" w:hAnsi="Arial" w:cs="Arial"/>
                <w:szCs w:val="22"/>
              </w:rPr>
            </w:pPr>
            <w:r w:rsidRPr="003D7362">
              <w:rPr>
                <w:rFonts w:ascii="Arial" w:hAnsi="Arial" w:cs="Arial"/>
                <w:szCs w:val="22"/>
              </w:rPr>
              <w:t>72º54′.05 W</w:t>
            </w:r>
          </w:p>
        </w:tc>
      </w:tr>
      <w:tr w:rsidR="00341911" w:rsidRPr="003D7362" w14:paraId="3CAB2178" w14:textId="77777777" w:rsidTr="002C4D98">
        <w:tc>
          <w:tcPr>
            <w:tcW w:w="0" w:type="auto"/>
            <w:hideMark/>
          </w:tcPr>
          <w:p w14:paraId="731BA5A0" w14:textId="77777777" w:rsidR="0096601A" w:rsidRPr="003D7362" w:rsidRDefault="0096601A" w:rsidP="002C4D98">
            <w:pPr>
              <w:rPr>
                <w:rFonts w:ascii="Arial" w:hAnsi="Arial" w:cs="Arial"/>
                <w:szCs w:val="22"/>
              </w:rPr>
            </w:pPr>
            <w:r w:rsidRPr="003D7362">
              <w:rPr>
                <w:rFonts w:ascii="Arial" w:hAnsi="Arial" w:cs="Arial"/>
                <w:szCs w:val="22"/>
              </w:rPr>
              <w:t>57</w:t>
            </w:r>
          </w:p>
        </w:tc>
        <w:tc>
          <w:tcPr>
            <w:tcW w:w="0" w:type="auto"/>
            <w:hideMark/>
          </w:tcPr>
          <w:p w14:paraId="06ADEA35" w14:textId="77777777" w:rsidR="0096601A" w:rsidRPr="003D7362" w:rsidRDefault="0096601A" w:rsidP="002C4D98">
            <w:pPr>
              <w:rPr>
                <w:rFonts w:ascii="Arial" w:hAnsi="Arial" w:cs="Arial"/>
                <w:szCs w:val="22"/>
              </w:rPr>
            </w:pPr>
            <w:r w:rsidRPr="003D7362">
              <w:rPr>
                <w:rFonts w:ascii="Arial" w:hAnsi="Arial" w:cs="Arial"/>
                <w:szCs w:val="22"/>
              </w:rPr>
              <w:t>31º55′.13 N</w:t>
            </w:r>
          </w:p>
        </w:tc>
        <w:tc>
          <w:tcPr>
            <w:tcW w:w="0" w:type="auto"/>
            <w:hideMark/>
          </w:tcPr>
          <w:p w14:paraId="58FEA920" w14:textId="77777777" w:rsidR="0096601A" w:rsidRPr="003D7362" w:rsidRDefault="0096601A" w:rsidP="002C4D98">
            <w:pPr>
              <w:rPr>
                <w:rFonts w:ascii="Arial" w:hAnsi="Arial" w:cs="Arial"/>
                <w:szCs w:val="22"/>
              </w:rPr>
            </w:pPr>
            <w:r w:rsidRPr="003D7362">
              <w:rPr>
                <w:rFonts w:ascii="Arial" w:hAnsi="Arial" w:cs="Arial"/>
                <w:szCs w:val="22"/>
              </w:rPr>
              <w:t>74º12′.02 W</w:t>
            </w:r>
          </w:p>
        </w:tc>
      </w:tr>
      <w:tr w:rsidR="00341911" w:rsidRPr="003D7362" w14:paraId="1E700122" w14:textId="77777777" w:rsidTr="002C4D98">
        <w:tc>
          <w:tcPr>
            <w:tcW w:w="0" w:type="auto"/>
            <w:hideMark/>
          </w:tcPr>
          <w:p w14:paraId="0C2FC134" w14:textId="77777777" w:rsidR="0096601A" w:rsidRPr="003D7362" w:rsidRDefault="0096601A" w:rsidP="002C4D98">
            <w:pPr>
              <w:rPr>
                <w:rFonts w:ascii="Arial" w:hAnsi="Arial" w:cs="Arial"/>
                <w:szCs w:val="22"/>
              </w:rPr>
            </w:pPr>
            <w:r w:rsidRPr="003D7362">
              <w:rPr>
                <w:rFonts w:ascii="Arial" w:hAnsi="Arial" w:cs="Arial"/>
                <w:szCs w:val="22"/>
              </w:rPr>
              <w:t>58</w:t>
            </w:r>
          </w:p>
        </w:tc>
        <w:tc>
          <w:tcPr>
            <w:tcW w:w="0" w:type="auto"/>
            <w:hideMark/>
          </w:tcPr>
          <w:p w14:paraId="1F139BBE" w14:textId="77777777" w:rsidR="0096601A" w:rsidRPr="003D7362" w:rsidRDefault="0096601A" w:rsidP="002C4D98">
            <w:pPr>
              <w:rPr>
                <w:rFonts w:ascii="Arial" w:hAnsi="Arial" w:cs="Arial"/>
                <w:szCs w:val="22"/>
              </w:rPr>
            </w:pPr>
            <w:r w:rsidRPr="003D7362">
              <w:rPr>
                <w:rFonts w:ascii="Arial" w:hAnsi="Arial" w:cs="Arial"/>
                <w:szCs w:val="22"/>
              </w:rPr>
              <w:t>31º27′.14 N</w:t>
            </w:r>
          </w:p>
        </w:tc>
        <w:tc>
          <w:tcPr>
            <w:tcW w:w="0" w:type="auto"/>
            <w:hideMark/>
          </w:tcPr>
          <w:p w14:paraId="4E4A962C" w14:textId="77777777" w:rsidR="0096601A" w:rsidRPr="003D7362" w:rsidRDefault="0096601A" w:rsidP="002C4D98">
            <w:pPr>
              <w:rPr>
                <w:rFonts w:ascii="Arial" w:hAnsi="Arial" w:cs="Arial"/>
                <w:szCs w:val="22"/>
              </w:rPr>
            </w:pPr>
            <w:r w:rsidRPr="003D7362">
              <w:rPr>
                <w:rFonts w:ascii="Arial" w:hAnsi="Arial" w:cs="Arial"/>
                <w:szCs w:val="22"/>
              </w:rPr>
              <w:t>75º15′.20 W</w:t>
            </w:r>
          </w:p>
        </w:tc>
      </w:tr>
      <w:tr w:rsidR="00341911" w:rsidRPr="003D7362" w14:paraId="2A375546" w14:textId="77777777" w:rsidTr="002C4D98">
        <w:tc>
          <w:tcPr>
            <w:tcW w:w="0" w:type="auto"/>
            <w:hideMark/>
          </w:tcPr>
          <w:p w14:paraId="49E84573" w14:textId="77777777" w:rsidR="0096601A" w:rsidRPr="003D7362" w:rsidRDefault="0096601A" w:rsidP="002C4D98">
            <w:pPr>
              <w:rPr>
                <w:rFonts w:ascii="Arial" w:hAnsi="Arial" w:cs="Arial"/>
                <w:szCs w:val="22"/>
              </w:rPr>
            </w:pPr>
            <w:r w:rsidRPr="003D7362">
              <w:rPr>
                <w:rFonts w:ascii="Arial" w:hAnsi="Arial" w:cs="Arial"/>
                <w:szCs w:val="22"/>
              </w:rPr>
              <w:t>59</w:t>
            </w:r>
          </w:p>
        </w:tc>
        <w:tc>
          <w:tcPr>
            <w:tcW w:w="0" w:type="auto"/>
            <w:hideMark/>
          </w:tcPr>
          <w:p w14:paraId="6EBD2D48" w14:textId="77777777" w:rsidR="0096601A" w:rsidRPr="003D7362" w:rsidRDefault="0096601A" w:rsidP="002C4D98">
            <w:pPr>
              <w:rPr>
                <w:rFonts w:ascii="Arial" w:hAnsi="Arial" w:cs="Arial"/>
                <w:szCs w:val="22"/>
              </w:rPr>
            </w:pPr>
            <w:r w:rsidRPr="003D7362">
              <w:rPr>
                <w:rFonts w:ascii="Arial" w:hAnsi="Arial" w:cs="Arial"/>
                <w:szCs w:val="22"/>
              </w:rPr>
              <w:t>31º03′.16 N</w:t>
            </w:r>
          </w:p>
        </w:tc>
        <w:tc>
          <w:tcPr>
            <w:tcW w:w="0" w:type="auto"/>
            <w:hideMark/>
          </w:tcPr>
          <w:p w14:paraId="6A7F218F" w14:textId="77777777" w:rsidR="0096601A" w:rsidRPr="003D7362" w:rsidRDefault="0096601A" w:rsidP="002C4D98">
            <w:pPr>
              <w:rPr>
                <w:rFonts w:ascii="Arial" w:hAnsi="Arial" w:cs="Arial"/>
                <w:szCs w:val="22"/>
              </w:rPr>
            </w:pPr>
            <w:r w:rsidRPr="003D7362">
              <w:rPr>
                <w:rFonts w:ascii="Arial" w:hAnsi="Arial" w:cs="Arial"/>
                <w:szCs w:val="22"/>
              </w:rPr>
              <w:t>75º51′.18 W</w:t>
            </w:r>
          </w:p>
        </w:tc>
      </w:tr>
      <w:tr w:rsidR="00341911" w:rsidRPr="003D7362" w14:paraId="7499D2CA" w14:textId="77777777" w:rsidTr="002C4D98">
        <w:tc>
          <w:tcPr>
            <w:tcW w:w="0" w:type="auto"/>
            <w:hideMark/>
          </w:tcPr>
          <w:p w14:paraId="27CF2E9B" w14:textId="77777777" w:rsidR="0096601A" w:rsidRPr="003D7362" w:rsidRDefault="0096601A" w:rsidP="002C4D98">
            <w:pPr>
              <w:rPr>
                <w:rFonts w:ascii="Arial" w:hAnsi="Arial" w:cs="Arial"/>
                <w:szCs w:val="22"/>
              </w:rPr>
            </w:pPr>
            <w:r w:rsidRPr="003D7362">
              <w:rPr>
                <w:rFonts w:ascii="Arial" w:hAnsi="Arial" w:cs="Arial"/>
                <w:szCs w:val="22"/>
              </w:rPr>
              <w:t>60</w:t>
            </w:r>
          </w:p>
        </w:tc>
        <w:tc>
          <w:tcPr>
            <w:tcW w:w="0" w:type="auto"/>
            <w:hideMark/>
          </w:tcPr>
          <w:p w14:paraId="523BB16C" w14:textId="77777777" w:rsidR="0096601A" w:rsidRPr="003D7362" w:rsidRDefault="0096601A" w:rsidP="002C4D98">
            <w:pPr>
              <w:rPr>
                <w:rFonts w:ascii="Arial" w:hAnsi="Arial" w:cs="Arial"/>
                <w:szCs w:val="22"/>
              </w:rPr>
            </w:pPr>
            <w:r w:rsidRPr="003D7362">
              <w:rPr>
                <w:rFonts w:ascii="Arial" w:hAnsi="Arial" w:cs="Arial"/>
                <w:szCs w:val="22"/>
              </w:rPr>
              <w:t>30º45′.42 N</w:t>
            </w:r>
          </w:p>
        </w:tc>
        <w:tc>
          <w:tcPr>
            <w:tcW w:w="0" w:type="auto"/>
            <w:hideMark/>
          </w:tcPr>
          <w:p w14:paraId="57125027" w14:textId="77777777" w:rsidR="0096601A" w:rsidRPr="003D7362" w:rsidRDefault="0096601A" w:rsidP="002C4D98">
            <w:pPr>
              <w:rPr>
                <w:rFonts w:ascii="Arial" w:hAnsi="Arial" w:cs="Arial"/>
                <w:szCs w:val="22"/>
              </w:rPr>
            </w:pPr>
            <w:r w:rsidRPr="003D7362">
              <w:rPr>
                <w:rFonts w:ascii="Arial" w:hAnsi="Arial" w:cs="Arial"/>
                <w:szCs w:val="22"/>
              </w:rPr>
              <w:t>76º31′.38 W</w:t>
            </w:r>
          </w:p>
        </w:tc>
      </w:tr>
      <w:tr w:rsidR="00341911" w:rsidRPr="003D7362" w14:paraId="4973C6C4" w14:textId="77777777" w:rsidTr="002C4D98">
        <w:tc>
          <w:tcPr>
            <w:tcW w:w="0" w:type="auto"/>
            <w:hideMark/>
          </w:tcPr>
          <w:p w14:paraId="4C387B6E" w14:textId="77777777" w:rsidR="0096601A" w:rsidRPr="003D7362" w:rsidRDefault="0096601A" w:rsidP="002C4D98">
            <w:pPr>
              <w:rPr>
                <w:rFonts w:ascii="Arial" w:hAnsi="Arial" w:cs="Arial"/>
                <w:szCs w:val="22"/>
              </w:rPr>
            </w:pPr>
            <w:r w:rsidRPr="003D7362">
              <w:rPr>
                <w:rFonts w:ascii="Arial" w:hAnsi="Arial" w:cs="Arial"/>
                <w:szCs w:val="22"/>
              </w:rPr>
              <w:t>61</w:t>
            </w:r>
          </w:p>
        </w:tc>
        <w:tc>
          <w:tcPr>
            <w:tcW w:w="0" w:type="auto"/>
            <w:hideMark/>
          </w:tcPr>
          <w:p w14:paraId="2DE4021B" w14:textId="77777777" w:rsidR="0096601A" w:rsidRPr="003D7362" w:rsidRDefault="0096601A" w:rsidP="002C4D98">
            <w:pPr>
              <w:rPr>
                <w:rFonts w:ascii="Arial" w:hAnsi="Arial" w:cs="Arial"/>
                <w:szCs w:val="22"/>
              </w:rPr>
            </w:pPr>
            <w:r w:rsidRPr="003D7362">
              <w:rPr>
                <w:rFonts w:ascii="Arial" w:hAnsi="Arial" w:cs="Arial"/>
                <w:szCs w:val="22"/>
              </w:rPr>
              <w:t>30º12′.48 N</w:t>
            </w:r>
          </w:p>
        </w:tc>
        <w:tc>
          <w:tcPr>
            <w:tcW w:w="0" w:type="auto"/>
            <w:hideMark/>
          </w:tcPr>
          <w:p w14:paraId="1F3182CD" w14:textId="77777777" w:rsidR="0096601A" w:rsidRPr="003D7362" w:rsidRDefault="0096601A" w:rsidP="002C4D98">
            <w:pPr>
              <w:rPr>
                <w:rFonts w:ascii="Arial" w:hAnsi="Arial" w:cs="Arial"/>
                <w:szCs w:val="22"/>
              </w:rPr>
            </w:pPr>
            <w:r w:rsidRPr="003D7362">
              <w:rPr>
                <w:rFonts w:ascii="Arial" w:hAnsi="Arial" w:cs="Arial"/>
                <w:szCs w:val="22"/>
              </w:rPr>
              <w:t>77º18′.29 W</w:t>
            </w:r>
          </w:p>
        </w:tc>
      </w:tr>
      <w:tr w:rsidR="00341911" w:rsidRPr="003D7362" w14:paraId="7696EA93" w14:textId="77777777" w:rsidTr="002C4D98">
        <w:tc>
          <w:tcPr>
            <w:tcW w:w="0" w:type="auto"/>
            <w:hideMark/>
          </w:tcPr>
          <w:p w14:paraId="799D344D" w14:textId="77777777" w:rsidR="0096601A" w:rsidRPr="003D7362" w:rsidRDefault="0096601A" w:rsidP="002C4D98">
            <w:pPr>
              <w:rPr>
                <w:rFonts w:ascii="Arial" w:hAnsi="Arial" w:cs="Arial"/>
                <w:szCs w:val="22"/>
              </w:rPr>
            </w:pPr>
            <w:r w:rsidRPr="003D7362">
              <w:rPr>
                <w:rFonts w:ascii="Arial" w:hAnsi="Arial" w:cs="Arial"/>
                <w:szCs w:val="22"/>
              </w:rPr>
              <w:t>62</w:t>
            </w:r>
          </w:p>
        </w:tc>
        <w:tc>
          <w:tcPr>
            <w:tcW w:w="0" w:type="auto"/>
            <w:hideMark/>
          </w:tcPr>
          <w:p w14:paraId="1EEC6BC8" w14:textId="77777777" w:rsidR="0096601A" w:rsidRPr="003D7362" w:rsidRDefault="0096601A" w:rsidP="002C4D98">
            <w:pPr>
              <w:rPr>
                <w:rFonts w:ascii="Arial" w:hAnsi="Arial" w:cs="Arial"/>
                <w:szCs w:val="22"/>
              </w:rPr>
            </w:pPr>
            <w:r w:rsidRPr="003D7362">
              <w:rPr>
                <w:rFonts w:ascii="Arial" w:hAnsi="Arial" w:cs="Arial"/>
                <w:szCs w:val="22"/>
              </w:rPr>
              <w:t>29º25′.17 N</w:t>
            </w:r>
          </w:p>
        </w:tc>
        <w:tc>
          <w:tcPr>
            <w:tcW w:w="0" w:type="auto"/>
            <w:hideMark/>
          </w:tcPr>
          <w:p w14:paraId="6EEF8A3B" w14:textId="77777777" w:rsidR="0096601A" w:rsidRPr="003D7362" w:rsidRDefault="0096601A" w:rsidP="002C4D98">
            <w:pPr>
              <w:rPr>
                <w:rFonts w:ascii="Arial" w:hAnsi="Arial" w:cs="Arial"/>
                <w:szCs w:val="22"/>
              </w:rPr>
            </w:pPr>
            <w:r w:rsidRPr="003D7362">
              <w:rPr>
                <w:rFonts w:ascii="Arial" w:hAnsi="Arial" w:cs="Arial"/>
                <w:szCs w:val="22"/>
              </w:rPr>
              <w:t>76º56′.42 W</w:t>
            </w:r>
          </w:p>
        </w:tc>
      </w:tr>
      <w:tr w:rsidR="00341911" w:rsidRPr="003D7362" w14:paraId="3E7CA2E7" w14:textId="77777777" w:rsidTr="002C4D98">
        <w:tc>
          <w:tcPr>
            <w:tcW w:w="0" w:type="auto"/>
            <w:hideMark/>
          </w:tcPr>
          <w:p w14:paraId="16B1EE09" w14:textId="77777777" w:rsidR="0096601A" w:rsidRPr="003D7362" w:rsidRDefault="0096601A" w:rsidP="002C4D98">
            <w:pPr>
              <w:rPr>
                <w:rFonts w:ascii="Arial" w:hAnsi="Arial" w:cs="Arial"/>
                <w:szCs w:val="22"/>
              </w:rPr>
            </w:pPr>
            <w:r w:rsidRPr="003D7362">
              <w:rPr>
                <w:rFonts w:ascii="Arial" w:hAnsi="Arial" w:cs="Arial"/>
                <w:szCs w:val="22"/>
              </w:rPr>
              <w:t>63</w:t>
            </w:r>
          </w:p>
        </w:tc>
        <w:tc>
          <w:tcPr>
            <w:tcW w:w="0" w:type="auto"/>
            <w:hideMark/>
          </w:tcPr>
          <w:p w14:paraId="430580A6" w14:textId="77777777" w:rsidR="0096601A" w:rsidRPr="003D7362" w:rsidRDefault="0096601A" w:rsidP="002C4D98">
            <w:pPr>
              <w:rPr>
                <w:rFonts w:ascii="Arial" w:hAnsi="Arial" w:cs="Arial"/>
                <w:szCs w:val="22"/>
              </w:rPr>
            </w:pPr>
            <w:r w:rsidRPr="003D7362">
              <w:rPr>
                <w:rFonts w:ascii="Arial" w:hAnsi="Arial" w:cs="Arial"/>
                <w:szCs w:val="22"/>
              </w:rPr>
              <w:t>28º36′.59 N</w:t>
            </w:r>
          </w:p>
        </w:tc>
        <w:tc>
          <w:tcPr>
            <w:tcW w:w="0" w:type="auto"/>
            <w:hideMark/>
          </w:tcPr>
          <w:p w14:paraId="45252EAE" w14:textId="77777777" w:rsidR="0096601A" w:rsidRPr="003D7362" w:rsidRDefault="0096601A" w:rsidP="002C4D98">
            <w:pPr>
              <w:rPr>
                <w:rFonts w:ascii="Arial" w:hAnsi="Arial" w:cs="Arial"/>
                <w:szCs w:val="22"/>
              </w:rPr>
            </w:pPr>
            <w:r w:rsidRPr="003D7362">
              <w:rPr>
                <w:rFonts w:ascii="Arial" w:hAnsi="Arial" w:cs="Arial"/>
                <w:szCs w:val="22"/>
              </w:rPr>
              <w:t>76º48′.00 W</w:t>
            </w:r>
          </w:p>
        </w:tc>
      </w:tr>
      <w:tr w:rsidR="00341911" w:rsidRPr="003D7362" w14:paraId="5C8DF8B9" w14:textId="77777777" w:rsidTr="002C4D98">
        <w:tc>
          <w:tcPr>
            <w:tcW w:w="0" w:type="auto"/>
            <w:hideMark/>
          </w:tcPr>
          <w:p w14:paraId="4E823BA7" w14:textId="77777777" w:rsidR="0096601A" w:rsidRPr="003D7362" w:rsidRDefault="0096601A" w:rsidP="002C4D98">
            <w:pPr>
              <w:rPr>
                <w:rFonts w:ascii="Arial" w:hAnsi="Arial" w:cs="Arial"/>
                <w:szCs w:val="22"/>
              </w:rPr>
            </w:pPr>
            <w:r w:rsidRPr="003D7362">
              <w:rPr>
                <w:rFonts w:ascii="Arial" w:hAnsi="Arial" w:cs="Arial"/>
                <w:szCs w:val="22"/>
              </w:rPr>
              <w:t>64</w:t>
            </w:r>
          </w:p>
        </w:tc>
        <w:tc>
          <w:tcPr>
            <w:tcW w:w="0" w:type="auto"/>
            <w:hideMark/>
          </w:tcPr>
          <w:p w14:paraId="7537574C" w14:textId="77777777" w:rsidR="0096601A" w:rsidRPr="003D7362" w:rsidRDefault="0096601A" w:rsidP="002C4D98">
            <w:pPr>
              <w:rPr>
                <w:rFonts w:ascii="Arial" w:hAnsi="Arial" w:cs="Arial"/>
                <w:szCs w:val="22"/>
              </w:rPr>
            </w:pPr>
            <w:r w:rsidRPr="003D7362">
              <w:rPr>
                <w:rFonts w:ascii="Arial" w:hAnsi="Arial" w:cs="Arial"/>
                <w:szCs w:val="22"/>
              </w:rPr>
              <w:t>28º17′.13 N</w:t>
            </w:r>
          </w:p>
        </w:tc>
        <w:tc>
          <w:tcPr>
            <w:tcW w:w="0" w:type="auto"/>
            <w:hideMark/>
          </w:tcPr>
          <w:p w14:paraId="671CF272" w14:textId="77777777" w:rsidR="0096601A" w:rsidRPr="003D7362" w:rsidRDefault="0096601A" w:rsidP="002C4D98">
            <w:pPr>
              <w:rPr>
                <w:rFonts w:ascii="Arial" w:hAnsi="Arial" w:cs="Arial"/>
                <w:szCs w:val="22"/>
              </w:rPr>
            </w:pPr>
            <w:r w:rsidRPr="003D7362">
              <w:rPr>
                <w:rFonts w:ascii="Arial" w:hAnsi="Arial" w:cs="Arial"/>
                <w:szCs w:val="22"/>
              </w:rPr>
              <w:t>76º40′.10 W</w:t>
            </w:r>
          </w:p>
        </w:tc>
      </w:tr>
      <w:tr w:rsidR="00341911" w:rsidRPr="003D7362" w14:paraId="030D2AC0" w14:textId="77777777" w:rsidTr="002C4D98">
        <w:tc>
          <w:tcPr>
            <w:tcW w:w="0" w:type="auto"/>
            <w:hideMark/>
          </w:tcPr>
          <w:p w14:paraId="4D8BADF8" w14:textId="77777777" w:rsidR="0096601A" w:rsidRPr="003D7362" w:rsidRDefault="0096601A" w:rsidP="002C4D98">
            <w:pPr>
              <w:rPr>
                <w:rFonts w:ascii="Arial" w:hAnsi="Arial" w:cs="Arial"/>
                <w:szCs w:val="22"/>
              </w:rPr>
            </w:pPr>
            <w:r w:rsidRPr="003D7362">
              <w:rPr>
                <w:rFonts w:ascii="Arial" w:hAnsi="Arial" w:cs="Arial"/>
                <w:szCs w:val="22"/>
              </w:rPr>
              <w:t>65</w:t>
            </w:r>
          </w:p>
        </w:tc>
        <w:tc>
          <w:tcPr>
            <w:tcW w:w="0" w:type="auto"/>
            <w:hideMark/>
          </w:tcPr>
          <w:p w14:paraId="029DD7FE" w14:textId="77777777" w:rsidR="0096601A" w:rsidRPr="003D7362" w:rsidRDefault="0096601A" w:rsidP="002C4D98">
            <w:pPr>
              <w:rPr>
                <w:rFonts w:ascii="Arial" w:hAnsi="Arial" w:cs="Arial"/>
                <w:szCs w:val="22"/>
              </w:rPr>
            </w:pPr>
            <w:r w:rsidRPr="003D7362">
              <w:rPr>
                <w:rFonts w:ascii="Arial" w:hAnsi="Arial" w:cs="Arial"/>
                <w:szCs w:val="22"/>
              </w:rPr>
              <w:t>28º17′.12 N</w:t>
            </w:r>
          </w:p>
        </w:tc>
        <w:tc>
          <w:tcPr>
            <w:tcW w:w="0" w:type="auto"/>
            <w:hideMark/>
          </w:tcPr>
          <w:p w14:paraId="7C73D707" w14:textId="77777777" w:rsidR="0096601A" w:rsidRPr="003D7362" w:rsidRDefault="0096601A" w:rsidP="002C4D98">
            <w:pPr>
              <w:rPr>
                <w:rFonts w:ascii="Arial" w:hAnsi="Arial" w:cs="Arial"/>
                <w:szCs w:val="22"/>
              </w:rPr>
            </w:pPr>
            <w:r w:rsidRPr="003D7362">
              <w:rPr>
                <w:rFonts w:ascii="Arial" w:hAnsi="Arial" w:cs="Arial"/>
                <w:szCs w:val="22"/>
              </w:rPr>
              <w:t>79º11′.23 W</w:t>
            </w:r>
          </w:p>
        </w:tc>
      </w:tr>
      <w:tr w:rsidR="00341911" w:rsidRPr="003D7362" w14:paraId="2987E7F0" w14:textId="77777777" w:rsidTr="002C4D98">
        <w:tc>
          <w:tcPr>
            <w:tcW w:w="0" w:type="auto"/>
            <w:hideMark/>
          </w:tcPr>
          <w:p w14:paraId="2B2DADE4" w14:textId="77777777" w:rsidR="0096601A" w:rsidRPr="003D7362" w:rsidRDefault="0096601A" w:rsidP="002C4D98">
            <w:pPr>
              <w:rPr>
                <w:rFonts w:ascii="Arial" w:hAnsi="Arial" w:cs="Arial"/>
                <w:szCs w:val="22"/>
              </w:rPr>
            </w:pPr>
            <w:r w:rsidRPr="003D7362">
              <w:rPr>
                <w:rFonts w:ascii="Arial" w:hAnsi="Arial" w:cs="Arial"/>
                <w:szCs w:val="22"/>
              </w:rPr>
              <w:t>66</w:t>
            </w:r>
          </w:p>
        </w:tc>
        <w:tc>
          <w:tcPr>
            <w:tcW w:w="0" w:type="auto"/>
            <w:hideMark/>
          </w:tcPr>
          <w:p w14:paraId="1274C8C5" w14:textId="77777777" w:rsidR="0096601A" w:rsidRPr="003D7362" w:rsidRDefault="0096601A" w:rsidP="002C4D98">
            <w:pPr>
              <w:rPr>
                <w:rFonts w:ascii="Arial" w:hAnsi="Arial" w:cs="Arial"/>
                <w:szCs w:val="22"/>
              </w:rPr>
            </w:pPr>
            <w:r w:rsidRPr="003D7362">
              <w:rPr>
                <w:rFonts w:ascii="Arial" w:hAnsi="Arial" w:cs="Arial"/>
                <w:szCs w:val="22"/>
              </w:rPr>
              <w:t>27º52′.56 N</w:t>
            </w:r>
          </w:p>
        </w:tc>
        <w:tc>
          <w:tcPr>
            <w:tcW w:w="0" w:type="auto"/>
            <w:hideMark/>
          </w:tcPr>
          <w:p w14:paraId="2546D5E1" w14:textId="77777777" w:rsidR="0096601A" w:rsidRPr="003D7362" w:rsidRDefault="0096601A" w:rsidP="002C4D98">
            <w:pPr>
              <w:rPr>
                <w:rFonts w:ascii="Arial" w:hAnsi="Arial" w:cs="Arial"/>
                <w:szCs w:val="22"/>
              </w:rPr>
            </w:pPr>
            <w:r w:rsidRPr="003D7362">
              <w:rPr>
                <w:rFonts w:ascii="Arial" w:hAnsi="Arial" w:cs="Arial"/>
                <w:szCs w:val="22"/>
              </w:rPr>
              <w:t>79º28′.35 W</w:t>
            </w:r>
          </w:p>
        </w:tc>
      </w:tr>
      <w:tr w:rsidR="00341911" w:rsidRPr="003D7362" w14:paraId="0A336F22" w14:textId="77777777" w:rsidTr="002C4D98">
        <w:tc>
          <w:tcPr>
            <w:tcW w:w="0" w:type="auto"/>
            <w:hideMark/>
          </w:tcPr>
          <w:p w14:paraId="5DD9BBCD" w14:textId="77777777" w:rsidR="0096601A" w:rsidRPr="003D7362" w:rsidRDefault="0096601A" w:rsidP="002C4D98">
            <w:pPr>
              <w:rPr>
                <w:rFonts w:ascii="Arial" w:hAnsi="Arial" w:cs="Arial"/>
                <w:szCs w:val="22"/>
              </w:rPr>
            </w:pPr>
            <w:r w:rsidRPr="003D7362">
              <w:rPr>
                <w:rFonts w:ascii="Arial" w:hAnsi="Arial" w:cs="Arial"/>
                <w:szCs w:val="22"/>
              </w:rPr>
              <w:t>67</w:t>
            </w:r>
          </w:p>
        </w:tc>
        <w:tc>
          <w:tcPr>
            <w:tcW w:w="0" w:type="auto"/>
            <w:hideMark/>
          </w:tcPr>
          <w:p w14:paraId="05068A9B" w14:textId="77777777" w:rsidR="0096601A" w:rsidRPr="003D7362" w:rsidRDefault="0096601A" w:rsidP="002C4D98">
            <w:pPr>
              <w:rPr>
                <w:rFonts w:ascii="Arial" w:hAnsi="Arial" w:cs="Arial"/>
                <w:szCs w:val="22"/>
              </w:rPr>
            </w:pPr>
            <w:r w:rsidRPr="003D7362">
              <w:rPr>
                <w:rFonts w:ascii="Arial" w:hAnsi="Arial" w:cs="Arial"/>
                <w:szCs w:val="22"/>
              </w:rPr>
              <w:t>27º26′.01 N</w:t>
            </w:r>
          </w:p>
        </w:tc>
        <w:tc>
          <w:tcPr>
            <w:tcW w:w="0" w:type="auto"/>
            <w:hideMark/>
          </w:tcPr>
          <w:p w14:paraId="67001BB2" w14:textId="77777777" w:rsidR="0096601A" w:rsidRPr="003D7362" w:rsidRDefault="0096601A" w:rsidP="002C4D98">
            <w:pPr>
              <w:rPr>
                <w:rFonts w:ascii="Arial" w:hAnsi="Arial" w:cs="Arial"/>
                <w:szCs w:val="22"/>
              </w:rPr>
            </w:pPr>
            <w:r w:rsidRPr="003D7362">
              <w:rPr>
                <w:rFonts w:ascii="Arial" w:hAnsi="Arial" w:cs="Arial"/>
                <w:szCs w:val="22"/>
              </w:rPr>
              <w:t>79º31′.38 W</w:t>
            </w:r>
          </w:p>
        </w:tc>
      </w:tr>
      <w:tr w:rsidR="00341911" w:rsidRPr="003D7362" w14:paraId="7F269C14" w14:textId="77777777" w:rsidTr="002C4D98">
        <w:tc>
          <w:tcPr>
            <w:tcW w:w="0" w:type="auto"/>
            <w:hideMark/>
          </w:tcPr>
          <w:p w14:paraId="723B1B4E" w14:textId="77777777" w:rsidR="0096601A" w:rsidRPr="003D7362" w:rsidRDefault="0096601A" w:rsidP="002C4D98">
            <w:pPr>
              <w:rPr>
                <w:rFonts w:ascii="Arial" w:hAnsi="Arial" w:cs="Arial"/>
                <w:szCs w:val="22"/>
              </w:rPr>
            </w:pPr>
            <w:r w:rsidRPr="003D7362">
              <w:rPr>
                <w:rFonts w:ascii="Arial" w:hAnsi="Arial" w:cs="Arial"/>
                <w:szCs w:val="22"/>
              </w:rPr>
              <w:t>68</w:t>
            </w:r>
          </w:p>
        </w:tc>
        <w:tc>
          <w:tcPr>
            <w:tcW w:w="0" w:type="auto"/>
            <w:hideMark/>
          </w:tcPr>
          <w:p w14:paraId="609362C4" w14:textId="77777777" w:rsidR="0096601A" w:rsidRPr="003D7362" w:rsidRDefault="0096601A" w:rsidP="002C4D98">
            <w:pPr>
              <w:rPr>
                <w:rFonts w:ascii="Arial" w:hAnsi="Arial" w:cs="Arial"/>
                <w:szCs w:val="22"/>
              </w:rPr>
            </w:pPr>
            <w:r w:rsidRPr="003D7362">
              <w:rPr>
                <w:rFonts w:ascii="Arial" w:hAnsi="Arial" w:cs="Arial"/>
                <w:szCs w:val="22"/>
              </w:rPr>
              <w:t>27º16′.13 N</w:t>
            </w:r>
          </w:p>
        </w:tc>
        <w:tc>
          <w:tcPr>
            <w:tcW w:w="0" w:type="auto"/>
            <w:hideMark/>
          </w:tcPr>
          <w:p w14:paraId="1140D48B" w14:textId="77777777" w:rsidR="0096601A" w:rsidRPr="003D7362" w:rsidRDefault="0096601A" w:rsidP="002C4D98">
            <w:pPr>
              <w:rPr>
                <w:rFonts w:ascii="Arial" w:hAnsi="Arial" w:cs="Arial"/>
                <w:szCs w:val="22"/>
              </w:rPr>
            </w:pPr>
            <w:r w:rsidRPr="003D7362">
              <w:rPr>
                <w:rFonts w:ascii="Arial" w:hAnsi="Arial" w:cs="Arial"/>
                <w:szCs w:val="22"/>
              </w:rPr>
              <w:t>79º34′.18 W</w:t>
            </w:r>
          </w:p>
        </w:tc>
      </w:tr>
      <w:tr w:rsidR="00341911" w:rsidRPr="003D7362" w14:paraId="44190E35" w14:textId="77777777" w:rsidTr="002C4D98">
        <w:tc>
          <w:tcPr>
            <w:tcW w:w="0" w:type="auto"/>
            <w:hideMark/>
          </w:tcPr>
          <w:p w14:paraId="073EA554" w14:textId="77777777" w:rsidR="0096601A" w:rsidRPr="003D7362" w:rsidRDefault="0096601A" w:rsidP="002C4D98">
            <w:pPr>
              <w:rPr>
                <w:rFonts w:ascii="Arial" w:hAnsi="Arial" w:cs="Arial"/>
                <w:szCs w:val="22"/>
              </w:rPr>
            </w:pPr>
            <w:r w:rsidRPr="003D7362">
              <w:rPr>
                <w:rFonts w:ascii="Arial" w:hAnsi="Arial" w:cs="Arial"/>
                <w:szCs w:val="22"/>
              </w:rPr>
              <w:t>69</w:t>
            </w:r>
          </w:p>
        </w:tc>
        <w:tc>
          <w:tcPr>
            <w:tcW w:w="0" w:type="auto"/>
            <w:hideMark/>
          </w:tcPr>
          <w:p w14:paraId="095936F3" w14:textId="77777777" w:rsidR="0096601A" w:rsidRPr="003D7362" w:rsidRDefault="0096601A" w:rsidP="002C4D98">
            <w:pPr>
              <w:rPr>
                <w:rFonts w:ascii="Arial" w:hAnsi="Arial" w:cs="Arial"/>
                <w:szCs w:val="22"/>
              </w:rPr>
            </w:pPr>
            <w:r w:rsidRPr="003D7362">
              <w:rPr>
                <w:rFonts w:ascii="Arial" w:hAnsi="Arial" w:cs="Arial"/>
                <w:szCs w:val="22"/>
              </w:rPr>
              <w:t>27º11′.54 N</w:t>
            </w:r>
          </w:p>
        </w:tc>
        <w:tc>
          <w:tcPr>
            <w:tcW w:w="0" w:type="auto"/>
            <w:hideMark/>
          </w:tcPr>
          <w:p w14:paraId="3E9DBAEE" w14:textId="77777777" w:rsidR="0096601A" w:rsidRPr="003D7362" w:rsidRDefault="0096601A" w:rsidP="002C4D98">
            <w:pPr>
              <w:rPr>
                <w:rFonts w:ascii="Arial" w:hAnsi="Arial" w:cs="Arial"/>
                <w:szCs w:val="22"/>
              </w:rPr>
            </w:pPr>
            <w:r w:rsidRPr="003D7362">
              <w:rPr>
                <w:rFonts w:ascii="Arial" w:hAnsi="Arial" w:cs="Arial"/>
                <w:szCs w:val="22"/>
              </w:rPr>
              <w:t>79º34′.56 W</w:t>
            </w:r>
          </w:p>
        </w:tc>
      </w:tr>
      <w:tr w:rsidR="00341911" w:rsidRPr="003D7362" w14:paraId="2D0DA2B6" w14:textId="77777777" w:rsidTr="002C4D98">
        <w:tc>
          <w:tcPr>
            <w:tcW w:w="0" w:type="auto"/>
            <w:hideMark/>
          </w:tcPr>
          <w:p w14:paraId="1042E79D" w14:textId="77777777" w:rsidR="0096601A" w:rsidRPr="003D7362" w:rsidRDefault="0096601A" w:rsidP="002C4D98">
            <w:pPr>
              <w:rPr>
                <w:rFonts w:ascii="Arial" w:hAnsi="Arial" w:cs="Arial"/>
                <w:szCs w:val="22"/>
              </w:rPr>
            </w:pPr>
            <w:r w:rsidRPr="003D7362">
              <w:rPr>
                <w:rFonts w:ascii="Arial" w:hAnsi="Arial" w:cs="Arial"/>
                <w:szCs w:val="22"/>
              </w:rPr>
              <w:t>70</w:t>
            </w:r>
          </w:p>
        </w:tc>
        <w:tc>
          <w:tcPr>
            <w:tcW w:w="0" w:type="auto"/>
            <w:hideMark/>
          </w:tcPr>
          <w:p w14:paraId="71BC3C23" w14:textId="77777777" w:rsidR="0096601A" w:rsidRPr="003D7362" w:rsidRDefault="0096601A" w:rsidP="002C4D98">
            <w:pPr>
              <w:rPr>
                <w:rFonts w:ascii="Arial" w:hAnsi="Arial" w:cs="Arial"/>
                <w:szCs w:val="22"/>
              </w:rPr>
            </w:pPr>
            <w:r w:rsidRPr="003D7362">
              <w:rPr>
                <w:rFonts w:ascii="Arial" w:hAnsi="Arial" w:cs="Arial"/>
                <w:szCs w:val="22"/>
              </w:rPr>
              <w:t>27º05′.59 N</w:t>
            </w:r>
          </w:p>
        </w:tc>
        <w:tc>
          <w:tcPr>
            <w:tcW w:w="0" w:type="auto"/>
            <w:hideMark/>
          </w:tcPr>
          <w:p w14:paraId="5D5BFD34" w14:textId="77777777" w:rsidR="0096601A" w:rsidRPr="003D7362" w:rsidRDefault="0096601A" w:rsidP="002C4D98">
            <w:pPr>
              <w:rPr>
                <w:rFonts w:ascii="Arial" w:hAnsi="Arial" w:cs="Arial"/>
                <w:szCs w:val="22"/>
              </w:rPr>
            </w:pPr>
            <w:r w:rsidRPr="003D7362">
              <w:rPr>
                <w:rFonts w:ascii="Arial" w:hAnsi="Arial" w:cs="Arial"/>
                <w:szCs w:val="22"/>
              </w:rPr>
              <w:t>79º35′.19 W</w:t>
            </w:r>
          </w:p>
        </w:tc>
      </w:tr>
      <w:tr w:rsidR="00341911" w:rsidRPr="003D7362" w14:paraId="3939B08E" w14:textId="77777777" w:rsidTr="002C4D98">
        <w:tc>
          <w:tcPr>
            <w:tcW w:w="0" w:type="auto"/>
            <w:hideMark/>
          </w:tcPr>
          <w:p w14:paraId="7F27EC64" w14:textId="77777777" w:rsidR="0096601A" w:rsidRPr="003D7362" w:rsidRDefault="0096601A" w:rsidP="002C4D98">
            <w:pPr>
              <w:rPr>
                <w:rFonts w:ascii="Arial" w:hAnsi="Arial" w:cs="Arial"/>
                <w:szCs w:val="22"/>
              </w:rPr>
            </w:pPr>
            <w:r w:rsidRPr="003D7362">
              <w:rPr>
                <w:rFonts w:ascii="Arial" w:hAnsi="Arial" w:cs="Arial"/>
                <w:szCs w:val="22"/>
              </w:rPr>
              <w:t>71</w:t>
            </w:r>
          </w:p>
        </w:tc>
        <w:tc>
          <w:tcPr>
            <w:tcW w:w="0" w:type="auto"/>
            <w:hideMark/>
          </w:tcPr>
          <w:p w14:paraId="39A4B516" w14:textId="77777777" w:rsidR="0096601A" w:rsidRPr="003D7362" w:rsidRDefault="0096601A" w:rsidP="002C4D98">
            <w:pPr>
              <w:rPr>
                <w:rFonts w:ascii="Arial" w:hAnsi="Arial" w:cs="Arial"/>
                <w:szCs w:val="22"/>
              </w:rPr>
            </w:pPr>
            <w:r w:rsidRPr="003D7362">
              <w:rPr>
                <w:rFonts w:ascii="Arial" w:hAnsi="Arial" w:cs="Arial"/>
                <w:szCs w:val="22"/>
              </w:rPr>
              <w:t>27º00′.28 N</w:t>
            </w:r>
          </w:p>
        </w:tc>
        <w:tc>
          <w:tcPr>
            <w:tcW w:w="0" w:type="auto"/>
            <w:hideMark/>
          </w:tcPr>
          <w:p w14:paraId="7EC3D119" w14:textId="77777777" w:rsidR="0096601A" w:rsidRPr="003D7362" w:rsidRDefault="0096601A" w:rsidP="002C4D98">
            <w:pPr>
              <w:rPr>
                <w:rFonts w:ascii="Arial" w:hAnsi="Arial" w:cs="Arial"/>
                <w:szCs w:val="22"/>
              </w:rPr>
            </w:pPr>
            <w:r w:rsidRPr="003D7362">
              <w:rPr>
                <w:rFonts w:ascii="Arial" w:hAnsi="Arial" w:cs="Arial"/>
                <w:szCs w:val="22"/>
              </w:rPr>
              <w:t>79º35′.17 W</w:t>
            </w:r>
          </w:p>
        </w:tc>
      </w:tr>
      <w:tr w:rsidR="00341911" w:rsidRPr="003D7362" w14:paraId="0C310913" w14:textId="77777777" w:rsidTr="002C4D98">
        <w:tc>
          <w:tcPr>
            <w:tcW w:w="0" w:type="auto"/>
            <w:hideMark/>
          </w:tcPr>
          <w:p w14:paraId="753716D1" w14:textId="77777777" w:rsidR="0096601A" w:rsidRPr="003D7362" w:rsidRDefault="0096601A" w:rsidP="002C4D98">
            <w:pPr>
              <w:rPr>
                <w:rFonts w:ascii="Arial" w:hAnsi="Arial" w:cs="Arial"/>
                <w:szCs w:val="22"/>
              </w:rPr>
            </w:pPr>
            <w:r w:rsidRPr="003D7362">
              <w:rPr>
                <w:rFonts w:ascii="Arial" w:hAnsi="Arial" w:cs="Arial"/>
                <w:szCs w:val="22"/>
              </w:rPr>
              <w:t>72</w:t>
            </w:r>
          </w:p>
        </w:tc>
        <w:tc>
          <w:tcPr>
            <w:tcW w:w="0" w:type="auto"/>
            <w:hideMark/>
          </w:tcPr>
          <w:p w14:paraId="5D734AF5" w14:textId="77777777" w:rsidR="0096601A" w:rsidRPr="003D7362" w:rsidRDefault="0096601A" w:rsidP="002C4D98">
            <w:pPr>
              <w:rPr>
                <w:rFonts w:ascii="Arial" w:hAnsi="Arial" w:cs="Arial"/>
                <w:szCs w:val="22"/>
              </w:rPr>
            </w:pPr>
            <w:r w:rsidRPr="003D7362">
              <w:rPr>
                <w:rFonts w:ascii="Arial" w:hAnsi="Arial" w:cs="Arial"/>
                <w:szCs w:val="22"/>
              </w:rPr>
              <w:t>26º55′.16 N</w:t>
            </w:r>
          </w:p>
        </w:tc>
        <w:tc>
          <w:tcPr>
            <w:tcW w:w="0" w:type="auto"/>
            <w:hideMark/>
          </w:tcPr>
          <w:p w14:paraId="2B0F7CBC" w14:textId="77777777" w:rsidR="0096601A" w:rsidRPr="003D7362" w:rsidRDefault="0096601A" w:rsidP="002C4D98">
            <w:pPr>
              <w:rPr>
                <w:rFonts w:ascii="Arial" w:hAnsi="Arial" w:cs="Arial"/>
                <w:szCs w:val="22"/>
              </w:rPr>
            </w:pPr>
            <w:r w:rsidRPr="003D7362">
              <w:rPr>
                <w:rFonts w:ascii="Arial" w:hAnsi="Arial" w:cs="Arial"/>
                <w:szCs w:val="22"/>
              </w:rPr>
              <w:t>79º34′.39 W</w:t>
            </w:r>
          </w:p>
        </w:tc>
      </w:tr>
      <w:tr w:rsidR="00341911" w:rsidRPr="003D7362" w14:paraId="4E8A669F" w14:textId="77777777" w:rsidTr="002C4D98">
        <w:tc>
          <w:tcPr>
            <w:tcW w:w="0" w:type="auto"/>
            <w:hideMark/>
          </w:tcPr>
          <w:p w14:paraId="5035CA09" w14:textId="77777777" w:rsidR="0096601A" w:rsidRPr="003D7362" w:rsidRDefault="0096601A" w:rsidP="002C4D98">
            <w:pPr>
              <w:rPr>
                <w:rFonts w:ascii="Arial" w:hAnsi="Arial" w:cs="Arial"/>
                <w:szCs w:val="22"/>
              </w:rPr>
            </w:pPr>
            <w:r w:rsidRPr="003D7362">
              <w:rPr>
                <w:rFonts w:ascii="Arial" w:hAnsi="Arial" w:cs="Arial"/>
                <w:szCs w:val="22"/>
              </w:rPr>
              <w:t>73</w:t>
            </w:r>
          </w:p>
        </w:tc>
        <w:tc>
          <w:tcPr>
            <w:tcW w:w="0" w:type="auto"/>
            <w:hideMark/>
          </w:tcPr>
          <w:p w14:paraId="3A949496" w14:textId="77777777" w:rsidR="0096601A" w:rsidRPr="003D7362" w:rsidRDefault="0096601A" w:rsidP="002C4D98">
            <w:pPr>
              <w:rPr>
                <w:rFonts w:ascii="Arial" w:hAnsi="Arial" w:cs="Arial"/>
                <w:szCs w:val="22"/>
              </w:rPr>
            </w:pPr>
            <w:r w:rsidRPr="003D7362">
              <w:rPr>
                <w:rFonts w:ascii="Arial" w:hAnsi="Arial" w:cs="Arial"/>
                <w:szCs w:val="22"/>
              </w:rPr>
              <w:t>26º53′.58 N</w:t>
            </w:r>
          </w:p>
        </w:tc>
        <w:tc>
          <w:tcPr>
            <w:tcW w:w="0" w:type="auto"/>
            <w:hideMark/>
          </w:tcPr>
          <w:p w14:paraId="711505BF" w14:textId="77777777" w:rsidR="0096601A" w:rsidRPr="003D7362" w:rsidRDefault="0096601A" w:rsidP="002C4D98">
            <w:pPr>
              <w:rPr>
                <w:rFonts w:ascii="Arial" w:hAnsi="Arial" w:cs="Arial"/>
                <w:szCs w:val="22"/>
              </w:rPr>
            </w:pPr>
            <w:r w:rsidRPr="003D7362">
              <w:rPr>
                <w:rFonts w:ascii="Arial" w:hAnsi="Arial" w:cs="Arial"/>
                <w:szCs w:val="22"/>
              </w:rPr>
              <w:t>79º34′.27 W</w:t>
            </w:r>
          </w:p>
        </w:tc>
      </w:tr>
      <w:tr w:rsidR="00341911" w:rsidRPr="003D7362" w14:paraId="0E0FB74F" w14:textId="77777777" w:rsidTr="002C4D98">
        <w:tc>
          <w:tcPr>
            <w:tcW w:w="0" w:type="auto"/>
            <w:hideMark/>
          </w:tcPr>
          <w:p w14:paraId="2E8FD3E1" w14:textId="77777777" w:rsidR="0096601A" w:rsidRPr="003D7362" w:rsidRDefault="0096601A" w:rsidP="002C4D98">
            <w:pPr>
              <w:rPr>
                <w:rFonts w:ascii="Arial" w:hAnsi="Arial" w:cs="Arial"/>
                <w:szCs w:val="22"/>
              </w:rPr>
            </w:pPr>
            <w:r w:rsidRPr="003D7362">
              <w:rPr>
                <w:rFonts w:ascii="Arial" w:hAnsi="Arial" w:cs="Arial"/>
                <w:szCs w:val="22"/>
              </w:rPr>
              <w:t>74</w:t>
            </w:r>
          </w:p>
        </w:tc>
        <w:tc>
          <w:tcPr>
            <w:tcW w:w="0" w:type="auto"/>
            <w:hideMark/>
          </w:tcPr>
          <w:p w14:paraId="5EC02AB7" w14:textId="77777777" w:rsidR="0096601A" w:rsidRPr="003D7362" w:rsidRDefault="0096601A" w:rsidP="002C4D98">
            <w:pPr>
              <w:rPr>
                <w:rFonts w:ascii="Arial" w:hAnsi="Arial" w:cs="Arial"/>
                <w:szCs w:val="22"/>
              </w:rPr>
            </w:pPr>
            <w:r w:rsidRPr="003D7362">
              <w:rPr>
                <w:rFonts w:ascii="Arial" w:hAnsi="Arial" w:cs="Arial"/>
                <w:szCs w:val="22"/>
              </w:rPr>
              <w:t>26º45′.46 N</w:t>
            </w:r>
          </w:p>
        </w:tc>
        <w:tc>
          <w:tcPr>
            <w:tcW w:w="0" w:type="auto"/>
            <w:hideMark/>
          </w:tcPr>
          <w:p w14:paraId="0D338F5E" w14:textId="77777777" w:rsidR="0096601A" w:rsidRPr="003D7362" w:rsidRDefault="0096601A" w:rsidP="002C4D98">
            <w:pPr>
              <w:rPr>
                <w:rFonts w:ascii="Arial" w:hAnsi="Arial" w:cs="Arial"/>
                <w:szCs w:val="22"/>
              </w:rPr>
            </w:pPr>
            <w:r w:rsidRPr="003D7362">
              <w:rPr>
                <w:rFonts w:ascii="Arial" w:hAnsi="Arial" w:cs="Arial"/>
                <w:szCs w:val="22"/>
              </w:rPr>
              <w:t>79º32′.41 W</w:t>
            </w:r>
          </w:p>
        </w:tc>
      </w:tr>
      <w:tr w:rsidR="00341911" w:rsidRPr="003D7362" w14:paraId="7D75F21F" w14:textId="77777777" w:rsidTr="002C4D98">
        <w:tc>
          <w:tcPr>
            <w:tcW w:w="0" w:type="auto"/>
            <w:hideMark/>
          </w:tcPr>
          <w:p w14:paraId="0BF800FC" w14:textId="77777777" w:rsidR="0096601A" w:rsidRPr="003D7362" w:rsidRDefault="0096601A" w:rsidP="002C4D98">
            <w:pPr>
              <w:rPr>
                <w:rFonts w:ascii="Arial" w:hAnsi="Arial" w:cs="Arial"/>
                <w:szCs w:val="22"/>
              </w:rPr>
            </w:pPr>
            <w:r w:rsidRPr="003D7362">
              <w:rPr>
                <w:rFonts w:ascii="Arial" w:hAnsi="Arial" w:cs="Arial"/>
                <w:szCs w:val="22"/>
              </w:rPr>
              <w:lastRenderedPageBreak/>
              <w:t>75</w:t>
            </w:r>
          </w:p>
        </w:tc>
        <w:tc>
          <w:tcPr>
            <w:tcW w:w="0" w:type="auto"/>
            <w:hideMark/>
          </w:tcPr>
          <w:p w14:paraId="444A6843" w14:textId="77777777" w:rsidR="0096601A" w:rsidRPr="003D7362" w:rsidRDefault="0096601A" w:rsidP="002C4D98">
            <w:pPr>
              <w:rPr>
                <w:rFonts w:ascii="Arial" w:hAnsi="Arial" w:cs="Arial"/>
                <w:szCs w:val="22"/>
              </w:rPr>
            </w:pPr>
            <w:r w:rsidRPr="003D7362">
              <w:rPr>
                <w:rFonts w:ascii="Arial" w:hAnsi="Arial" w:cs="Arial"/>
                <w:szCs w:val="22"/>
              </w:rPr>
              <w:t>26º44′.30 N</w:t>
            </w:r>
          </w:p>
        </w:tc>
        <w:tc>
          <w:tcPr>
            <w:tcW w:w="0" w:type="auto"/>
            <w:hideMark/>
          </w:tcPr>
          <w:p w14:paraId="758EAC53" w14:textId="77777777" w:rsidR="0096601A" w:rsidRPr="003D7362" w:rsidRDefault="0096601A" w:rsidP="002C4D98">
            <w:pPr>
              <w:rPr>
                <w:rFonts w:ascii="Arial" w:hAnsi="Arial" w:cs="Arial"/>
                <w:szCs w:val="22"/>
              </w:rPr>
            </w:pPr>
            <w:r w:rsidRPr="003D7362">
              <w:rPr>
                <w:rFonts w:ascii="Arial" w:hAnsi="Arial" w:cs="Arial"/>
                <w:szCs w:val="22"/>
              </w:rPr>
              <w:t>79º32′.23 W</w:t>
            </w:r>
          </w:p>
        </w:tc>
      </w:tr>
      <w:tr w:rsidR="00341911" w:rsidRPr="003D7362" w14:paraId="2D3A134C" w14:textId="77777777" w:rsidTr="002C4D98">
        <w:tc>
          <w:tcPr>
            <w:tcW w:w="0" w:type="auto"/>
            <w:hideMark/>
          </w:tcPr>
          <w:p w14:paraId="30D686C6" w14:textId="77777777" w:rsidR="0096601A" w:rsidRPr="003D7362" w:rsidRDefault="0096601A" w:rsidP="002C4D98">
            <w:pPr>
              <w:rPr>
                <w:rFonts w:ascii="Arial" w:hAnsi="Arial" w:cs="Arial"/>
                <w:szCs w:val="22"/>
              </w:rPr>
            </w:pPr>
            <w:r w:rsidRPr="003D7362">
              <w:rPr>
                <w:rFonts w:ascii="Arial" w:hAnsi="Arial" w:cs="Arial"/>
                <w:szCs w:val="22"/>
              </w:rPr>
              <w:t>76</w:t>
            </w:r>
          </w:p>
        </w:tc>
        <w:tc>
          <w:tcPr>
            <w:tcW w:w="0" w:type="auto"/>
            <w:hideMark/>
          </w:tcPr>
          <w:p w14:paraId="30FD28FB" w14:textId="77777777" w:rsidR="0096601A" w:rsidRPr="003D7362" w:rsidRDefault="0096601A" w:rsidP="002C4D98">
            <w:pPr>
              <w:rPr>
                <w:rFonts w:ascii="Arial" w:hAnsi="Arial" w:cs="Arial"/>
                <w:szCs w:val="22"/>
              </w:rPr>
            </w:pPr>
            <w:r w:rsidRPr="003D7362">
              <w:rPr>
                <w:rFonts w:ascii="Arial" w:hAnsi="Arial" w:cs="Arial"/>
                <w:szCs w:val="22"/>
              </w:rPr>
              <w:t>26º43′.40 N</w:t>
            </w:r>
          </w:p>
        </w:tc>
        <w:tc>
          <w:tcPr>
            <w:tcW w:w="0" w:type="auto"/>
            <w:hideMark/>
          </w:tcPr>
          <w:p w14:paraId="7B19F0DC" w14:textId="77777777" w:rsidR="0096601A" w:rsidRPr="003D7362" w:rsidRDefault="0096601A" w:rsidP="002C4D98">
            <w:pPr>
              <w:rPr>
                <w:rFonts w:ascii="Arial" w:hAnsi="Arial" w:cs="Arial"/>
                <w:szCs w:val="22"/>
              </w:rPr>
            </w:pPr>
            <w:r w:rsidRPr="003D7362">
              <w:rPr>
                <w:rFonts w:ascii="Arial" w:hAnsi="Arial" w:cs="Arial"/>
                <w:szCs w:val="22"/>
              </w:rPr>
              <w:t>79º32′.20 W</w:t>
            </w:r>
          </w:p>
        </w:tc>
      </w:tr>
      <w:tr w:rsidR="00341911" w:rsidRPr="003D7362" w14:paraId="57966072" w14:textId="77777777" w:rsidTr="002C4D98">
        <w:tc>
          <w:tcPr>
            <w:tcW w:w="0" w:type="auto"/>
            <w:hideMark/>
          </w:tcPr>
          <w:p w14:paraId="28030953" w14:textId="77777777" w:rsidR="0096601A" w:rsidRPr="003D7362" w:rsidRDefault="0096601A" w:rsidP="002C4D98">
            <w:pPr>
              <w:rPr>
                <w:rFonts w:ascii="Arial" w:hAnsi="Arial" w:cs="Arial"/>
                <w:szCs w:val="22"/>
              </w:rPr>
            </w:pPr>
            <w:r w:rsidRPr="003D7362">
              <w:rPr>
                <w:rFonts w:ascii="Arial" w:hAnsi="Arial" w:cs="Arial"/>
                <w:szCs w:val="22"/>
              </w:rPr>
              <w:t>77</w:t>
            </w:r>
          </w:p>
        </w:tc>
        <w:tc>
          <w:tcPr>
            <w:tcW w:w="0" w:type="auto"/>
            <w:hideMark/>
          </w:tcPr>
          <w:p w14:paraId="17899045" w14:textId="77777777" w:rsidR="0096601A" w:rsidRPr="003D7362" w:rsidRDefault="0096601A" w:rsidP="002C4D98">
            <w:pPr>
              <w:rPr>
                <w:rFonts w:ascii="Arial" w:hAnsi="Arial" w:cs="Arial"/>
                <w:szCs w:val="22"/>
              </w:rPr>
            </w:pPr>
            <w:r w:rsidRPr="003D7362">
              <w:rPr>
                <w:rFonts w:ascii="Arial" w:hAnsi="Arial" w:cs="Arial"/>
                <w:szCs w:val="22"/>
              </w:rPr>
              <w:t>26º41′.12 N</w:t>
            </w:r>
          </w:p>
        </w:tc>
        <w:tc>
          <w:tcPr>
            <w:tcW w:w="0" w:type="auto"/>
            <w:hideMark/>
          </w:tcPr>
          <w:p w14:paraId="137055C0" w14:textId="77777777" w:rsidR="0096601A" w:rsidRPr="003D7362" w:rsidRDefault="0096601A" w:rsidP="002C4D98">
            <w:pPr>
              <w:rPr>
                <w:rFonts w:ascii="Arial" w:hAnsi="Arial" w:cs="Arial"/>
                <w:szCs w:val="22"/>
              </w:rPr>
            </w:pPr>
            <w:r w:rsidRPr="003D7362">
              <w:rPr>
                <w:rFonts w:ascii="Arial" w:hAnsi="Arial" w:cs="Arial"/>
                <w:szCs w:val="22"/>
              </w:rPr>
              <w:t>79º32′.01 W</w:t>
            </w:r>
          </w:p>
        </w:tc>
      </w:tr>
      <w:tr w:rsidR="00341911" w:rsidRPr="003D7362" w14:paraId="1AC721AE" w14:textId="77777777" w:rsidTr="002C4D98">
        <w:tc>
          <w:tcPr>
            <w:tcW w:w="0" w:type="auto"/>
            <w:hideMark/>
          </w:tcPr>
          <w:p w14:paraId="3EFECA02" w14:textId="77777777" w:rsidR="0096601A" w:rsidRPr="003D7362" w:rsidRDefault="0096601A" w:rsidP="002C4D98">
            <w:pPr>
              <w:rPr>
                <w:rFonts w:ascii="Arial" w:hAnsi="Arial" w:cs="Arial"/>
                <w:szCs w:val="22"/>
              </w:rPr>
            </w:pPr>
            <w:r w:rsidRPr="003D7362">
              <w:rPr>
                <w:rFonts w:ascii="Arial" w:hAnsi="Arial" w:cs="Arial"/>
                <w:szCs w:val="22"/>
              </w:rPr>
              <w:t>78</w:t>
            </w:r>
          </w:p>
        </w:tc>
        <w:tc>
          <w:tcPr>
            <w:tcW w:w="0" w:type="auto"/>
            <w:hideMark/>
          </w:tcPr>
          <w:p w14:paraId="4F988B56" w14:textId="77777777" w:rsidR="0096601A" w:rsidRPr="003D7362" w:rsidRDefault="0096601A" w:rsidP="002C4D98">
            <w:pPr>
              <w:rPr>
                <w:rFonts w:ascii="Arial" w:hAnsi="Arial" w:cs="Arial"/>
                <w:szCs w:val="22"/>
              </w:rPr>
            </w:pPr>
            <w:r w:rsidRPr="003D7362">
              <w:rPr>
                <w:rFonts w:ascii="Arial" w:hAnsi="Arial" w:cs="Arial"/>
                <w:szCs w:val="22"/>
              </w:rPr>
              <w:t>26º38′.13 N</w:t>
            </w:r>
          </w:p>
        </w:tc>
        <w:tc>
          <w:tcPr>
            <w:tcW w:w="0" w:type="auto"/>
            <w:hideMark/>
          </w:tcPr>
          <w:p w14:paraId="2A264F90" w14:textId="77777777" w:rsidR="0096601A" w:rsidRPr="003D7362" w:rsidRDefault="0096601A" w:rsidP="002C4D98">
            <w:pPr>
              <w:rPr>
                <w:rFonts w:ascii="Arial" w:hAnsi="Arial" w:cs="Arial"/>
                <w:szCs w:val="22"/>
              </w:rPr>
            </w:pPr>
            <w:r w:rsidRPr="003D7362">
              <w:rPr>
                <w:rFonts w:ascii="Arial" w:hAnsi="Arial" w:cs="Arial"/>
                <w:szCs w:val="22"/>
              </w:rPr>
              <w:t>79º31′.32 W</w:t>
            </w:r>
          </w:p>
        </w:tc>
      </w:tr>
      <w:tr w:rsidR="00341911" w:rsidRPr="003D7362" w14:paraId="2A02F41F" w14:textId="77777777" w:rsidTr="002C4D98">
        <w:tc>
          <w:tcPr>
            <w:tcW w:w="0" w:type="auto"/>
            <w:hideMark/>
          </w:tcPr>
          <w:p w14:paraId="6463C5EF" w14:textId="77777777" w:rsidR="0096601A" w:rsidRPr="003D7362" w:rsidRDefault="0096601A" w:rsidP="002C4D98">
            <w:pPr>
              <w:rPr>
                <w:rFonts w:ascii="Arial" w:hAnsi="Arial" w:cs="Arial"/>
                <w:szCs w:val="22"/>
              </w:rPr>
            </w:pPr>
            <w:r w:rsidRPr="003D7362">
              <w:rPr>
                <w:rFonts w:ascii="Arial" w:hAnsi="Arial" w:cs="Arial"/>
                <w:szCs w:val="22"/>
              </w:rPr>
              <w:t>79</w:t>
            </w:r>
          </w:p>
        </w:tc>
        <w:tc>
          <w:tcPr>
            <w:tcW w:w="0" w:type="auto"/>
            <w:hideMark/>
          </w:tcPr>
          <w:p w14:paraId="62AD44BA" w14:textId="77777777" w:rsidR="0096601A" w:rsidRPr="003D7362" w:rsidRDefault="0096601A" w:rsidP="002C4D98">
            <w:pPr>
              <w:rPr>
                <w:rFonts w:ascii="Arial" w:hAnsi="Arial" w:cs="Arial"/>
                <w:szCs w:val="22"/>
              </w:rPr>
            </w:pPr>
            <w:r w:rsidRPr="003D7362">
              <w:rPr>
                <w:rFonts w:ascii="Arial" w:hAnsi="Arial" w:cs="Arial"/>
                <w:szCs w:val="22"/>
              </w:rPr>
              <w:t>26º36′.30 N</w:t>
            </w:r>
          </w:p>
        </w:tc>
        <w:tc>
          <w:tcPr>
            <w:tcW w:w="0" w:type="auto"/>
            <w:hideMark/>
          </w:tcPr>
          <w:p w14:paraId="2C328AC8" w14:textId="77777777" w:rsidR="0096601A" w:rsidRPr="003D7362" w:rsidRDefault="0096601A" w:rsidP="002C4D98">
            <w:pPr>
              <w:rPr>
                <w:rFonts w:ascii="Arial" w:hAnsi="Arial" w:cs="Arial"/>
                <w:szCs w:val="22"/>
              </w:rPr>
            </w:pPr>
            <w:r w:rsidRPr="003D7362">
              <w:rPr>
                <w:rFonts w:ascii="Arial" w:hAnsi="Arial" w:cs="Arial"/>
                <w:szCs w:val="22"/>
              </w:rPr>
              <w:t>79º31′.06 W</w:t>
            </w:r>
          </w:p>
        </w:tc>
      </w:tr>
      <w:tr w:rsidR="00341911" w:rsidRPr="003D7362" w14:paraId="3358CE8A" w14:textId="77777777" w:rsidTr="002C4D98">
        <w:tc>
          <w:tcPr>
            <w:tcW w:w="0" w:type="auto"/>
            <w:hideMark/>
          </w:tcPr>
          <w:p w14:paraId="4E5C1E74" w14:textId="77777777" w:rsidR="0096601A" w:rsidRPr="003D7362" w:rsidRDefault="0096601A" w:rsidP="002C4D98">
            <w:pPr>
              <w:rPr>
                <w:rFonts w:ascii="Arial" w:hAnsi="Arial" w:cs="Arial"/>
                <w:szCs w:val="22"/>
              </w:rPr>
            </w:pPr>
            <w:r w:rsidRPr="003D7362">
              <w:rPr>
                <w:rFonts w:ascii="Arial" w:hAnsi="Arial" w:cs="Arial"/>
                <w:szCs w:val="22"/>
              </w:rPr>
              <w:t>80</w:t>
            </w:r>
          </w:p>
        </w:tc>
        <w:tc>
          <w:tcPr>
            <w:tcW w:w="0" w:type="auto"/>
            <w:hideMark/>
          </w:tcPr>
          <w:p w14:paraId="3F093623" w14:textId="77777777" w:rsidR="0096601A" w:rsidRPr="003D7362" w:rsidRDefault="0096601A" w:rsidP="002C4D98">
            <w:pPr>
              <w:rPr>
                <w:rFonts w:ascii="Arial" w:hAnsi="Arial" w:cs="Arial"/>
                <w:szCs w:val="22"/>
              </w:rPr>
            </w:pPr>
            <w:r w:rsidRPr="003D7362">
              <w:rPr>
                <w:rFonts w:ascii="Arial" w:hAnsi="Arial" w:cs="Arial"/>
                <w:szCs w:val="22"/>
              </w:rPr>
              <w:t>26º35′.21 N</w:t>
            </w:r>
          </w:p>
        </w:tc>
        <w:tc>
          <w:tcPr>
            <w:tcW w:w="0" w:type="auto"/>
            <w:hideMark/>
          </w:tcPr>
          <w:p w14:paraId="5F6EA911" w14:textId="77777777" w:rsidR="0096601A" w:rsidRPr="003D7362" w:rsidRDefault="0096601A" w:rsidP="002C4D98">
            <w:pPr>
              <w:rPr>
                <w:rFonts w:ascii="Arial" w:hAnsi="Arial" w:cs="Arial"/>
                <w:szCs w:val="22"/>
              </w:rPr>
            </w:pPr>
            <w:r w:rsidRPr="003D7362">
              <w:rPr>
                <w:rFonts w:ascii="Arial" w:hAnsi="Arial" w:cs="Arial"/>
                <w:szCs w:val="22"/>
              </w:rPr>
              <w:t>79º30′.50 W</w:t>
            </w:r>
          </w:p>
        </w:tc>
      </w:tr>
      <w:tr w:rsidR="00341911" w:rsidRPr="003D7362" w14:paraId="3F883362" w14:textId="77777777" w:rsidTr="002C4D98">
        <w:tc>
          <w:tcPr>
            <w:tcW w:w="0" w:type="auto"/>
            <w:hideMark/>
          </w:tcPr>
          <w:p w14:paraId="70F8440B" w14:textId="77777777" w:rsidR="0096601A" w:rsidRPr="003D7362" w:rsidRDefault="0096601A" w:rsidP="002C4D98">
            <w:pPr>
              <w:rPr>
                <w:rFonts w:ascii="Arial" w:hAnsi="Arial" w:cs="Arial"/>
                <w:szCs w:val="22"/>
              </w:rPr>
            </w:pPr>
            <w:r w:rsidRPr="003D7362">
              <w:rPr>
                <w:rFonts w:ascii="Arial" w:hAnsi="Arial" w:cs="Arial"/>
                <w:szCs w:val="22"/>
              </w:rPr>
              <w:t>81</w:t>
            </w:r>
          </w:p>
        </w:tc>
        <w:tc>
          <w:tcPr>
            <w:tcW w:w="0" w:type="auto"/>
            <w:hideMark/>
          </w:tcPr>
          <w:p w14:paraId="7F5757DF" w14:textId="77777777" w:rsidR="0096601A" w:rsidRPr="003D7362" w:rsidRDefault="0096601A" w:rsidP="002C4D98">
            <w:pPr>
              <w:rPr>
                <w:rFonts w:ascii="Arial" w:hAnsi="Arial" w:cs="Arial"/>
                <w:szCs w:val="22"/>
              </w:rPr>
            </w:pPr>
            <w:r w:rsidRPr="003D7362">
              <w:rPr>
                <w:rFonts w:ascii="Arial" w:hAnsi="Arial" w:cs="Arial"/>
                <w:szCs w:val="22"/>
              </w:rPr>
              <w:t>26º34′.51 N</w:t>
            </w:r>
          </w:p>
        </w:tc>
        <w:tc>
          <w:tcPr>
            <w:tcW w:w="0" w:type="auto"/>
            <w:hideMark/>
          </w:tcPr>
          <w:p w14:paraId="54D30C35" w14:textId="77777777" w:rsidR="0096601A" w:rsidRPr="003D7362" w:rsidRDefault="0096601A" w:rsidP="002C4D98">
            <w:pPr>
              <w:rPr>
                <w:rFonts w:ascii="Arial" w:hAnsi="Arial" w:cs="Arial"/>
                <w:szCs w:val="22"/>
              </w:rPr>
            </w:pPr>
            <w:r w:rsidRPr="003D7362">
              <w:rPr>
                <w:rFonts w:ascii="Arial" w:hAnsi="Arial" w:cs="Arial"/>
                <w:szCs w:val="22"/>
              </w:rPr>
              <w:t>79º30′.46 W</w:t>
            </w:r>
          </w:p>
        </w:tc>
      </w:tr>
      <w:tr w:rsidR="00341911" w:rsidRPr="003D7362" w14:paraId="3440D9CF" w14:textId="77777777" w:rsidTr="002C4D98">
        <w:tc>
          <w:tcPr>
            <w:tcW w:w="0" w:type="auto"/>
            <w:hideMark/>
          </w:tcPr>
          <w:p w14:paraId="6728002E" w14:textId="77777777" w:rsidR="0096601A" w:rsidRPr="003D7362" w:rsidRDefault="0096601A" w:rsidP="002C4D98">
            <w:pPr>
              <w:rPr>
                <w:rFonts w:ascii="Arial" w:hAnsi="Arial" w:cs="Arial"/>
                <w:szCs w:val="22"/>
              </w:rPr>
            </w:pPr>
            <w:r w:rsidRPr="003D7362">
              <w:rPr>
                <w:rFonts w:ascii="Arial" w:hAnsi="Arial" w:cs="Arial"/>
                <w:szCs w:val="22"/>
              </w:rPr>
              <w:t>82</w:t>
            </w:r>
          </w:p>
        </w:tc>
        <w:tc>
          <w:tcPr>
            <w:tcW w:w="0" w:type="auto"/>
            <w:hideMark/>
          </w:tcPr>
          <w:p w14:paraId="049BCCCA" w14:textId="77777777" w:rsidR="0096601A" w:rsidRPr="003D7362" w:rsidRDefault="0096601A" w:rsidP="002C4D98">
            <w:pPr>
              <w:rPr>
                <w:rFonts w:ascii="Arial" w:hAnsi="Arial" w:cs="Arial"/>
                <w:szCs w:val="22"/>
              </w:rPr>
            </w:pPr>
            <w:r w:rsidRPr="003D7362">
              <w:rPr>
                <w:rFonts w:ascii="Arial" w:hAnsi="Arial" w:cs="Arial"/>
                <w:szCs w:val="22"/>
              </w:rPr>
              <w:t>26º34′.11 N</w:t>
            </w:r>
          </w:p>
        </w:tc>
        <w:tc>
          <w:tcPr>
            <w:tcW w:w="0" w:type="auto"/>
            <w:hideMark/>
          </w:tcPr>
          <w:p w14:paraId="680C2052" w14:textId="77777777" w:rsidR="0096601A" w:rsidRPr="003D7362" w:rsidRDefault="0096601A" w:rsidP="002C4D98">
            <w:pPr>
              <w:rPr>
                <w:rFonts w:ascii="Arial" w:hAnsi="Arial" w:cs="Arial"/>
                <w:szCs w:val="22"/>
              </w:rPr>
            </w:pPr>
            <w:r w:rsidRPr="003D7362">
              <w:rPr>
                <w:rFonts w:ascii="Arial" w:hAnsi="Arial" w:cs="Arial"/>
                <w:szCs w:val="22"/>
              </w:rPr>
              <w:t>79º30′.38 W</w:t>
            </w:r>
          </w:p>
        </w:tc>
      </w:tr>
      <w:tr w:rsidR="00341911" w:rsidRPr="003D7362" w14:paraId="5E82D15C" w14:textId="77777777" w:rsidTr="002C4D98">
        <w:tc>
          <w:tcPr>
            <w:tcW w:w="0" w:type="auto"/>
            <w:hideMark/>
          </w:tcPr>
          <w:p w14:paraId="36F0A2E1" w14:textId="77777777" w:rsidR="0096601A" w:rsidRPr="003D7362" w:rsidRDefault="0096601A" w:rsidP="002C4D98">
            <w:pPr>
              <w:rPr>
                <w:rFonts w:ascii="Arial" w:hAnsi="Arial" w:cs="Arial"/>
                <w:szCs w:val="22"/>
              </w:rPr>
            </w:pPr>
            <w:r w:rsidRPr="003D7362">
              <w:rPr>
                <w:rFonts w:ascii="Arial" w:hAnsi="Arial" w:cs="Arial"/>
                <w:szCs w:val="22"/>
              </w:rPr>
              <w:t>83</w:t>
            </w:r>
          </w:p>
        </w:tc>
        <w:tc>
          <w:tcPr>
            <w:tcW w:w="0" w:type="auto"/>
            <w:hideMark/>
          </w:tcPr>
          <w:p w14:paraId="48A572EC" w14:textId="77777777" w:rsidR="0096601A" w:rsidRPr="003D7362" w:rsidRDefault="0096601A" w:rsidP="002C4D98">
            <w:pPr>
              <w:rPr>
                <w:rFonts w:ascii="Arial" w:hAnsi="Arial" w:cs="Arial"/>
                <w:szCs w:val="22"/>
              </w:rPr>
            </w:pPr>
            <w:r w:rsidRPr="003D7362">
              <w:rPr>
                <w:rFonts w:ascii="Arial" w:hAnsi="Arial" w:cs="Arial"/>
                <w:szCs w:val="22"/>
              </w:rPr>
              <w:t>26º31′.12 N</w:t>
            </w:r>
          </w:p>
        </w:tc>
        <w:tc>
          <w:tcPr>
            <w:tcW w:w="0" w:type="auto"/>
            <w:hideMark/>
          </w:tcPr>
          <w:p w14:paraId="0E3691C4" w14:textId="77777777" w:rsidR="0096601A" w:rsidRPr="003D7362" w:rsidRDefault="0096601A" w:rsidP="002C4D98">
            <w:pPr>
              <w:rPr>
                <w:rFonts w:ascii="Arial" w:hAnsi="Arial" w:cs="Arial"/>
                <w:szCs w:val="22"/>
              </w:rPr>
            </w:pPr>
            <w:r w:rsidRPr="003D7362">
              <w:rPr>
                <w:rFonts w:ascii="Arial" w:hAnsi="Arial" w:cs="Arial"/>
                <w:szCs w:val="22"/>
              </w:rPr>
              <w:t>79º30′.15 W</w:t>
            </w:r>
          </w:p>
        </w:tc>
      </w:tr>
      <w:tr w:rsidR="00341911" w:rsidRPr="003D7362" w14:paraId="1D3858D7" w14:textId="77777777" w:rsidTr="002C4D98">
        <w:tc>
          <w:tcPr>
            <w:tcW w:w="0" w:type="auto"/>
            <w:hideMark/>
          </w:tcPr>
          <w:p w14:paraId="5BA6A95C" w14:textId="77777777" w:rsidR="0096601A" w:rsidRPr="003D7362" w:rsidRDefault="0096601A" w:rsidP="002C4D98">
            <w:pPr>
              <w:rPr>
                <w:rFonts w:ascii="Arial" w:hAnsi="Arial" w:cs="Arial"/>
                <w:szCs w:val="22"/>
              </w:rPr>
            </w:pPr>
            <w:r w:rsidRPr="003D7362">
              <w:rPr>
                <w:rFonts w:ascii="Arial" w:hAnsi="Arial" w:cs="Arial"/>
                <w:szCs w:val="22"/>
              </w:rPr>
              <w:t>84</w:t>
            </w:r>
          </w:p>
        </w:tc>
        <w:tc>
          <w:tcPr>
            <w:tcW w:w="0" w:type="auto"/>
            <w:hideMark/>
          </w:tcPr>
          <w:p w14:paraId="23BC20B1" w14:textId="77777777" w:rsidR="0096601A" w:rsidRPr="003D7362" w:rsidRDefault="0096601A" w:rsidP="002C4D98">
            <w:pPr>
              <w:rPr>
                <w:rFonts w:ascii="Arial" w:hAnsi="Arial" w:cs="Arial"/>
                <w:szCs w:val="22"/>
              </w:rPr>
            </w:pPr>
            <w:r w:rsidRPr="003D7362">
              <w:rPr>
                <w:rFonts w:ascii="Arial" w:hAnsi="Arial" w:cs="Arial"/>
                <w:szCs w:val="22"/>
              </w:rPr>
              <w:t>26º29′.05 N</w:t>
            </w:r>
          </w:p>
        </w:tc>
        <w:tc>
          <w:tcPr>
            <w:tcW w:w="0" w:type="auto"/>
            <w:hideMark/>
          </w:tcPr>
          <w:p w14:paraId="033ED9DB" w14:textId="77777777" w:rsidR="0096601A" w:rsidRPr="003D7362" w:rsidRDefault="0096601A" w:rsidP="002C4D98">
            <w:pPr>
              <w:rPr>
                <w:rFonts w:ascii="Arial" w:hAnsi="Arial" w:cs="Arial"/>
                <w:szCs w:val="22"/>
              </w:rPr>
            </w:pPr>
            <w:r w:rsidRPr="003D7362">
              <w:rPr>
                <w:rFonts w:ascii="Arial" w:hAnsi="Arial" w:cs="Arial"/>
                <w:szCs w:val="22"/>
              </w:rPr>
              <w:t>79º29′.53 W</w:t>
            </w:r>
          </w:p>
        </w:tc>
      </w:tr>
      <w:tr w:rsidR="00341911" w:rsidRPr="003D7362" w14:paraId="1992F594" w14:textId="77777777" w:rsidTr="002C4D98">
        <w:tc>
          <w:tcPr>
            <w:tcW w:w="0" w:type="auto"/>
            <w:hideMark/>
          </w:tcPr>
          <w:p w14:paraId="15B4DF04" w14:textId="77777777" w:rsidR="0096601A" w:rsidRPr="003D7362" w:rsidRDefault="0096601A" w:rsidP="002C4D98">
            <w:pPr>
              <w:rPr>
                <w:rFonts w:ascii="Arial" w:hAnsi="Arial" w:cs="Arial"/>
                <w:szCs w:val="22"/>
              </w:rPr>
            </w:pPr>
            <w:r w:rsidRPr="003D7362">
              <w:rPr>
                <w:rFonts w:ascii="Arial" w:hAnsi="Arial" w:cs="Arial"/>
                <w:szCs w:val="22"/>
              </w:rPr>
              <w:t>85</w:t>
            </w:r>
          </w:p>
        </w:tc>
        <w:tc>
          <w:tcPr>
            <w:tcW w:w="0" w:type="auto"/>
            <w:hideMark/>
          </w:tcPr>
          <w:p w14:paraId="56DC5BB1" w14:textId="77777777" w:rsidR="0096601A" w:rsidRPr="003D7362" w:rsidRDefault="0096601A" w:rsidP="002C4D98">
            <w:pPr>
              <w:rPr>
                <w:rFonts w:ascii="Arial" w:hAnsi="Arial" w:cs="Arial"/>
                <w:szCs w:val="22"/>
              </w:rPr>
            </w:pPr>
            <w:r w:rsidRPr="003D7362">
              <w:rPr>
                <w:rFonts w:ascii="Arial" w:hAnsi="Arial" w:cs="Arial"/>
                <w:szCs w:val="22"/>
              </w:rPr>
              <w:t>26º25′.31 N</w:t>
            </w:r>
          </w:p>
        </w:tc>
        <w:tc>
          <w:tcPr>
            <w:tcW w:w="0" w:type="auto"/>
            <w:hideMark/>
          </w:tcPr>
          <w:p w14:paraId="5EB67AD4" w14:textId="77777777" w:rsidR="0096601A" w:rsidRPr="003D7362" w:rsidRDefault="0096601A" w:rsidP="002C4D98">
            <w:pPr>
              <w:rPr>
                <w:rFonts w:ascii="Arial" w:hAnsi="Arial" w:cs="Arial"/>
                <w:szCs w:val="22"/>
              </w:rPr>
            </w:pPr>
            <w:r w:rsidRPr="003D7362">
              <w:rPr>
                <w:rFonts w:ascii="Arial" w:hAnsi="Arial" w:cs="Arial"/>
                <w:szCs w:val="22"/>
              </w:rPr>
              <w:t>79º29′.58 W</w:t>
            </w:r>
          </w:p>
        </w:tc>
      </w:tr>
      <w:tr w:rsidR="00341911" w:rsidRPr="003D7362" w14:paraId="52A80EBD" w14:textId="77777777" w:rsidTr="002C4D98">
        <w:tc>
          <w:tcPr>
            <w:tcW w:w="0" w:type="auto"/>
            <w:hideMark/>
          </w:tcPr>
          <w:p w14:paraId="35E3EB15" w14:textId="77777777" w:rsidR="0096601A" w:rsidRPr="003D7362" w:rsidRDefault="0096601A" w:rsidP="002C4D98">
            <w:pPr>
              <w:rPr>
                <w:rFonts w:ascii="Arial" w:hAnsi="Arial" w:cs="Arial"/>
                <w:szCs w:val="22"/>
              </w:rPr>
            </w:pPr>
            <w:r w:rsidRPr="003D7362">
              <w:rPr>
                <w:rFonts w:ascii="Arial" w:hAnsi="Arial" w:cs="Arial"/>
                <w:szCs w:val="22"/>
              </w:rPr>
              <w:t>86</w:t>
            </w:r>
          </w:p>
        </w:tc>
        <w:tc>
          <w:tcPr>
            <w:tcW w:w="0" w:type="auto"/>
            <w:hideMark/>
          </w:tcPr>
          <w:p w14:paraId="03BE66F0" w14:textId="77777777" w:rsidR="0096601A" w:rsidRPr="003D7362" w:rsidRDefault="0096601A" w:rsidP="002C4D98">
            <w:pPr>
              <w:rPr>
                <w:rFonts w:ascii="Arial" w:hAnsi="Arial" w:cs="Arial"/>
                <w:szCs w:val="22"/>
              </w:rPr>
            </w:pPr>
            <w:r w:rsidRPr="003D7362">
              <w:rPr>
                <w:rFonts w:ascii="Arial" w:hAnsi="Arial" w:cs="Arial"/>
                <w:szCs w:val="22"/>
              </w:rPr>
              <w:t>26º23′.29 N</w:t>
            </w:r>
          </w:p>
        </w:tc>
        <w:tc>
          <w:tcPr>
            <w:tcW w:w="0" w:type="auto"/>
            <w:hideMark/>
          </w:tcPr>
          <w:p w14:paraId="3A7FC4A7" w14:textId="77777777" w:rsidR="0096601A" w:rsidRPr="003D7362" w:rsidRDefault="0096601A" w:rsidP="002C4D98">
            <w:pPr>
              <w:rPr>
                <w:rFonts w:ascii="Arial" w:hAnsi="Arial" w:cs="Arial"/>
                <w:szCs w:val="22"/>
              </w:rPr>
            </w:pPr>
            <w:r w:rsidRPr="003D7362">
              <w:rPr>
                <w:rFonts w:ascii="Arial" w:hAnsi="Arial" w:cs="Arial"/>
                <w:szCs w:val="22"/>
              </w:rPr>
              <w:t>79º29′.55 W</w:t>
            </w:r>
          </w:p>
        </w:tc>
      </w:tr>
      <w:tr w:rsidR="00341911" w:rsidRPr="003D7362" w14:paraId="3EAC937E" w14:textId="77777777" w:rsidTr="002C4D98">
        <w:tc>
          <w:tcPr>
            <w:tcW w:w="0" w:type="auto"/>
            <w:hideMark/>
          </w:tcPr>
          <w:p w14:paraId="144A3ADC" w14:textId="77777777" w:rsidR="0096601A" w:rsidRPr="003D7362" w:rsidRDefault="0096601A" w:rsidP="002C4D98">
            <w:pPr>
              <w:rPr>
                <w:rFonts w:ascii="Arial" w:hAnsi="Arial" w:cs="Arial"/>
                <w:szCs w:val="22"/>
              </w:rPr>
            </w:pPr>
            <w:r w:rsidRPr="003D7362">
              <w:rPr>
                <w:rFonts w:ascii="Arial" w:hAnsi="Arial" w:cs="Arial"/>
                <w:szCs w:val="22"/>
              </w:rPr>
              <w:t>87</w:t>
            </w:r>
          </w:p>
        </w:tc>
        <w:tc>
          <w:tcPr>
            <w:tcW w:w="0" w:type="auto"/>
            <w:hideMark/>
          </w:tcPr>
          <w:p w14:paraId="7EC0C75C" w14:textId="77777777" w:rsidR="0096601A" w:rsidRPr="003D7362" w:rsidRDefault="0096601A" w:rsidP="002C4D98">
            <w:pPr>
              <w:rPr>
                <w:rFonts w:ascii="Arial" w:hAnsi="Arial" w:cs="Arial"/>
                <w:szCs w:val="22"/>
              </w:rPr>
            </w:pPr>
            <w:r w:rsidRPr="003D7362">
              <w:rPr>
                <w:rFonts w:ascii="Arial" w:hAnsi="Arial" w:cs="Arial"/>
                <w:szCs w:val="22"/>
              </w:rPr>
              <w:t>26º23′.21 N</w:t>
            </w:r>
          </w:p>
        </w:tc>
        <w:tc>
          <w:tcPr>
            <w:tcW w:w="0" w:type="auto"/>
            <w:hideMark/>
          </w:tcPr>
          <w:p w14:paraId="44AD1287" w14:textId="77777777" w:rsidR="0096601A" w:rsidRPr="003D7362" w:rsidRDefault="0096601A" w:rsidP="002C4D98">
            <w:pPr>
              <w:rPr>
                <w:rFonts w:ascii="Arial" w:hAnsi="Arial" w:cs="Arial"/>
                <w:szCs w:val="22"/>
              </w:rPr>
            </w:pPr>
            <w:r w:rsidRPr="003D7362">
              <w:rPr>
                <w:rFonts w:ascii="Arial" w:hAnsi="Arial" w:cs="Arial"/>
                <w:szCs w:val="22"/>
              </w:rPr>
              <w:t>79º29′.54 W</w:t>
            </w:r>
          </w:p>
        </w:tc>
      </w:tr>
      <w:tr w:rsidR="00341911" w:rsidRPr="003D7362" w14:paraId="4CF1F310" w14:textId="77777777" w:rsidTr="002C4D98">
        <w:tc>
          <w:tcPr>
            <w:tcW w:w="0" w:type="auto"/>
            <w:hideMark/>
          </w:tcPr>
          <w:p w14:paraId="7DA3296D" w14:textId="77777777" w:rsidR="0096601A" w:rsidRPr="003D7362" w:rsidRDefault="0096601A" w:rsidP="002C4D98">
            <w:pPr>
              <w:rPr>
                <w:rFonts w:ascii="Arial" w:hAnsi="Arial" w:cs="Arial"/>
                <w:szCs w:val="22"/>
              </w:rPr>
            </w:pPr>
            <w:r w:rsidRPr="003D7362">
              <w:rPr>
                <w:rFonts w:ascii="Arial" w:hAnsi="Arial" w:cs="Arial"/>
                <w:szCs w:val="22"/>
              </w:rPr>
              <w:t>88</w:t>
            </w:r>
          </w:p>
        </w:tc>
        <w:tc>
          <w:tcPr>
            <w:tcW w:w="0" w:type="auto"/>
            <w:hideMark/>
          </w:tcPr>
          <w:p w14:paraId="777946EF" w14:textId="77777777" w:rsidR="0096601A" w:rsidRPr="003D7362" w:rsidRDefault="0096601A" w:rsidP="002C4D98">
            <w:pPr>
              <w:rPr>
                <w:rFonts w:ascii="Arial" w:hAnsi="Arial" w:cs="Arial"/>
                <w:szCs w:val="22"/>
              </w:rPr>
            </w:pPr>
            <w:r w:rsidRPr="003D7362">
              <w:rPr>
                <w:rFonts w:ascii="Arial" w:hAnsi="Arial" w:cs="Arial"/>
                <w:szCs w:val="22"/>
              </w:rPr>
              <w:t>26º18′.57 N</w:t>
            </w:r>
          </w:p>
        </w:tc>
        <w:tc>
          <w:tcPr>
            <w:tcW w:w="0" w:type="auto"/>
            <w:hideMark/>
          </w:tcPr>
          <w:p w14:paraId="02A34746" w14:textId="77777777" w:rsidR="0096601A" w:rsidRPr="003D7362" w:rsidRDefault="0096601A" w:rsidP="002C4D98">
            <w:pPr>
              <w:rPr>
                <w:rFonts w:ascii="Arial" w:hAnsi="Arial" w:cs="Arial"/>
                <w:szCs w:val="22"/>
              </w:rPr>
            </w:pPr>
            <w:r w:rsidRPr="003D7362">
              <w:rPr>
                <w:rFonts w:ascii="Arial" w:hAnsi="Arial" w:cs="Arial"/>
                <w:szCs w:val="22"/>
              </w:rPr>
              <w:t>79º31′.55 W</w:t>
            </w:r>
          </w:p>
        </w:tc>
      </w:tr>
      <w:tr w:rsidR="00341911" w:rsidRPr="003D7362" w14:paraId="2F90C5BD" w14:textId="77777777" w:rsidTr="002C4D98">
        <w:tc>
          <w:tcPr>
            <w:tcW w:w="0" w:type="auto"/>
            <w:hideMark/>
          </w:tcPr>
          <w:p w14:paraId="79069436" w14:textId="77777777" w:rsidR="0096601A" w:rsidRPr="003D7362" w:rsidRDefault="0096601A" w:rsidP="002C4D98">
            <w:pPr>
              <w:rPr>
                <w:rFonts w:ascii="Arial" w:hAnsi="Arial" w:cs="Arial"/>
                <w:szCs w:val="22"/>
              </w:rPr>
            </w:pPr>
            <w:r w:rsidRPr="003D7362">
              <w:rPr>
                <w:rFonts w:ascii="Arial" w:hAnsi="Arial" w:cs="Arial"/>
                <w:szCs w:val="22"/>
              </w:rPr>
              <w:t>89</w:t>
            </w:r>
          </w:p>
        </w:tc>
        <w:tc>
          <w:tcPr>
            <w:tcW w:w="0" w:type="auto"/>
            <w:hideMark/>
          </w:tcPr>
          <w:p w14:paraId="0C70E5F0" w14:textId="77777777" w:rsidR="0096601A" w:rsidRPr="003D7362" w:rsidRDefault="0096601A" w:rsidP="002C4D98">
            <w:pPr>
              <w:rPr>
                <w:rFonts w:ascii="Arial" w:hAnsi="Arial" w:cs="Arial"/>
                <w:szCs w:val="22"/>
              </w:rPr>
            </w:pPr>
            <w:r w:rsidRPr="003D7362">
              <w:rPr>
                <w:rFonts w:ascii="Arial" w:hAnsi="Arial" w:cs="Arial"/>
                <w:szCs w:val="22"/>
              </w:rPr>
              <w:t>26º15′.26 N</w:t>
            </w:r>
          </w:p>
        </w:tc>
        <w:tc>
          <w:tcPr>
            <w:tcW w:w="0" w:type="auto"/>
            <w:hideMark/>
          </w:tcPr>
          <w:p w14:paraId="6231E7A6" w14:textId="77777777" w:rsidR="0096601A" w:rsidRPr="003D7362" w:rsidRDefault="0096601A" w:rsidP="002C4D98">
            <w:pPr>
              <w:rPr>
                <w:rFonts w:ascii="Arial" w:hAnsi="Arial" w:cs="Arial"/>
                <w:szCs w:val="22"/>
              </w:rPr>
            </w:pPr>
            <w:r w:rsidRPr="003D7362">
              <w:rPr>
                <w:rFonts w:ascii="Arial" w:hAnsi="Arial" w:cs="Arial"/>
                <w:szCs w:val="22"/>
              </w:rPr>
              <w:t>79º33′.17 W</w:t>
            </w:r>
          </w:p>
        </w:tc>
      </w:tr>
      <w:tr w:rsidR="00341911" w:rsidRPr="003D7362" w14:paraId="1A4AFA6C" w14:textId="77777777" w:rsidTr="002C4D98">
        <w:tc>
          <w:tcPr>
            <w:tcW w:w="0" w:type="auto"/>
            <w:hideMark/>
          </w:tcPr>
          <w:p w14:paraId="5FFEB5DB" w14:textId="77777777" w:rsidR="0096601A" w:rsidRPr="003D7362" w:rsidRDefault="0096601A" w:rsidP="002C4D98">
            <w:pPr>
              <w:rPr>
                <w:rFonts w:ascii="Arial" w:hAnsi="Arial" w:cs="Arial"/>
                <w:szCs w:val="22"/>
              </w:rPr>
            </w:pPr>
            <w:r w:rsidRPr="003D7362">
              <w:rPr>
                <w:rFonts w:ascii="Arial" w:hAnsi="Arial" w:cs="Arial"/>
                <w:szCs w:val="22"/>
              </w:rPr>
              <w:t>90</w:t>
            </w:r>
          </w:p>
        </w:tc>
        <w:tc>
          <w:tcPr>
            <w:tcW w:w="0" w:type="auto"/>
            <w:hideMark/>
          </w:tcPr>
          <w:p w14:paraId="4993765D" w14:textId="77777777" w:rsidR="0096601A" w:rsidRPr="003D7362" w:rsidRDefault="0096601A" w:rsidP="002C4D98">
            <w:pPr>
              <w:rPr>
                <w:rFonts w:ascii="Arial" w:hAnsi="Arial" w:cs="Arial"/>
                <w:szCs w:val="22"/>
              </w:rPr>
            </w:pPr>
            <w:r w:rsidRPr="003D7362">
              <w:rPr>
                <w:rFonts w:ascii="Arial" w:hAnsi="Arial" w:cs="Arial"/>
                <w:szCs w:val="22"/>
              </w:rPr>
              <w:t>26º15′.13 N</w:t>
            </w:r>
          </w:p>
        </w:tc>
        <w:tc>
          <w:tcPr>
            <w:tcW w:w="0" w:type="auto"/>
            <w:hideMark/>
          </w:tcPr>
          <w:p w14:paraId="3930A587" w14:textId="77777777" w:rsidR="0096601A" w:rsidRPr="003D7362" w:rsidRDefault="0096601A" w:rsidP="002C4D98">
            <w:pPr>
              <w:rPr>
                <w:rFonts w:ascii="Arial" w:hAnsi="Arial" w:cs="Arial"/>
                <w:szCs w:val="22"/>
              </w:rPr>
            </w:pPr>
            <w:r w:rsidRPr="003D7362">
              <w:rPr>
                <w:rFonts w:ascii="Arial" w:hAnsi="Arial" w:cs="Arial"/>
                <w:szCs w:val="22"/>
              </w:rPr>
              <w:t>79º33′.23 W</w:t>
            </w:r>
          </w:p>
        </w:tc>
      </w:tr>
      <w:tr w:rsidR="00341911" w:rsidRPr="003D7362" w14:paraId="2E1152C0" w14:textId="77777777" w:rsidTr="002C4D98">
        <w:tc>
          <w:tcPr>
            <w:tcW w:w="0" w:type="auto"/>
            <w:hideMark/>
          </w:tcPr>
          <w:p w14:paraId="4975B48F" w14:textId="77777777" w:rsidR="0096601A" w:rsidRPr="003D7362" w:rsidRDefault="0096601A" w:rsidP="002C4D98">
            <w:pPr>
              <w:rPr>
                <w:rFonts w:ascii="Arial" w:hAnsi="Arial" w:cs="Arial"/>
                <w:szCs w:val="22"/>
              </w:rPr>
            </w:pPr>
            <w:r w:rsidRPr="003D7362">
              <w:rPr>
                <w:rFonts w:ascii="Arial" w:hAnsi="Arial" w:cs="Arial"/>
                <w:szCs w:val="22"/>
              </w:rPr>
              <w:t>91</w:t>
            </w:r>
          </w:p>
        </w:tc>
        <w:tc>
          <w:tcPr>
            <w:tcW w:w="0" w:type="auto"/>
            <w:hideMark/>
          </w:tcPr>
          <w:p w14:paraId="439CBC0C" w14:textId="77777777" w:rsidR="0096601A" w:rsidRPr="003D7362" w:rsidRDefault="0096601A" w:rsidP="002C4D98">
            <w:pPr>
              <w:rPr>
                <w:rFonts w:ascii="Arial" w:hAnsi="Arial" w:cs="Arial"/>
                <w:szCs w:val="22"/>
              </w:rPr>
            </w:pPr>
            <w:r w:rsidRPr="003D7362">
              <w:rPr>
                <w:rFonts w:ascii="Arial" w:hAnsi="Arial" w:cs="Arial"/>
                <w:szCs w:val="22"/>
              </w:rPr>
              <w:t>26º08′.09 N</w:t>
            </w:r>
          </w:p>
        </w:tc>
        <w:tc>
          <w:tcPr>
            <w:tcW w:w="0" w:type="auto"/>
            <w:hideMark/>
          </w:tcPr>
          <w:p w14:paraId="6EE6F9FD" w14:textId="77777777" w:rsidR="0096601A" w:rsidRPr="003D7362" w:rsidRDefault="0096601A" w:rsidP="002C4D98">
            <w:pPr>
              <w:rPr>
                <w:rFonts w:ascii="Arial" w:hAnsi="Arial" w:cs="Arial"/>
                <w:szCs w:val="22"/>
              </w:rPr>
            </w:pPr>
            <w:r w:rsidRPr="003D7362">
              <w:rPr>
                <w:rFonts w:ascii="Arial" w:hAnsi="Arial" w:cs="Arial"/>
                <w:szCs w:val="22"/>
              </w:rPr>
              <w:t>79º35′.53 W</w:t>
            </w:r>
          </w:p>
        </w:tc>
      </w:tr>
      <w:tr w:rsidR="00341911" w:rsidRPr="003D7362" w14:paraId="24D570E6" w14:textId="77777777" w:rsidTr="002C4D98">
        <w:tc>
          <w:tcPr>
            <w:tcW w:w="0" w:type="auto"/>
            <w:hideMark/>
          </w:tcPr>
          <w:p w14:paraId="69A062B2" w14:textId="77777777" w:rsidR="0096601A" w:rsidRPr="003D7362" w:rsidRDefault="0096601A" w:rsidP="002C4D98">
            <w:pPr>
              <w:rPr>
                <w:rFonts w:ascii="Arial" w:hAnsi="Arial" w:cs="Arial"/>
                <w:szCs w:val="22"/>
              </w:rPr>
            </w:pPr>
            <w:r w:rsidRPr="003D7362">
              <w:rPr>
                <w:rFonts w:ascii="Arial" w:hAnsi="Arial" w:cs="Arial"/>
                <w:szCs w:val="22"/>
              </w:rPr>
              <w:t>92</w:t>
            </w:r>
          </w:p>
        </w:tc>
        <w:tc>
          <w:tcPr>
            <w:tcW w:w="0" w:type="auto"/>
            <w:hideMark/>
          </w:tcPr>
          <w:p w14:paraId="48F7236D" w14:textId="77777777" w:rsidR="0096601A" w:rsidRPr="003D7362" w:rsidRDefault="0096601A" w:rsidP="002C4D98">
            <w:pPr>
              <w:rPr>
                <w:rFonts w:ascii="Arial" w:hAnsi="Arial" w:cs="Arial"/>
                <w:szCs w:val="22"/>
              </w:rPr>
            </w:pPr>
            <w:r w:rsidRPr="003D7362">
              <w:rPr>
                <w:rFonts w:ascii="Arial" w:hAnsi="Arial" w:cs="Arial"/>
                <w:szCs w:val="22"/>
              </w:rPr>
              <w:t>26º07′.47 N</w:t>
            </w:r>
          </w:p>
        </w:tc>
        <w:tc>
          <w:tcPr>
            <w:tcW w:w="0" w:type="auto"/>
            <w:hideMark/>
          </w:tcPr>
          <w:p w14:paraId="4C16E17E" w14:textId="77777777" w:rsidR="0096601A" w:rsidRPr="003D7362" w:rsidRDefault="0096601A" w:rsidP="002C4D98">
            <w:pPr>
              <w:rPr>
                <w:rFonts w:ascii="Arial" w:hAnsi="Arial" w:cs="Arial"/>
                <w:szCs w:val="22"/>
              </w:rPr>
            </w:pPr>
            <w:r w:rsidRPr="003D7362">
              <w:rPr>
                <w:rFonts w:ascii="Arial" w:hAnsi="Arial" w:cs="Arial"/>
                <w:szCs w:val="22"/>
              </w:rPr>
              <w:t>79º36′.09 W</w:t>
            </w:r>
          </w:p>
        </w:tc>
      </w:tr>
      <w:tr w:rsidR="00341911" w:rsidRPr="003D7362" w14:paraId="058C4ADF" w14:textId="77777777" w:rsidTr="002C4D98">
        <w:tc>
          <w:tcPr>
            <w:tcW w:w="0" w:type="auto"/>
            <w:hideMark/>
          </w:tcPr>
          <w:p w14:paraId="2B58DE07" w14:textId="77777777" w:rsidR="0096601A" w:rsidRPr="003D7362" w:rsidRDefault="0096601A" w:rsidP="002C4D98">
            <w:pPr>
              <w:rPr>
                <w:rFonts w:ascii="Arial" w:hAnsi="Arial" w:cs="Arial"/>
                <w:szCs w:val="22"/>
              </w:rPr>
            </w:pPr>
            <w:r w:rsidRPr="003D7362">
              <w:rPr>
                <w:rFonts w:ascii="Arial" w:hAnsi="Arial" w:cs="Arial"/>
                <w:szCs w:val="22"/>
              </w:rPr>
              <w:t>93</w:t>
            </w:r>
          </w:p>
        </w:tc>
        <w:tc>
          <w:tcPr>
            <w:tcW w:w="0" w:type="auto"/>
            <w:hideMark/>
          </w:tcPr>
          <w:p w14:paraId="0B4A8E69" w14:textId="77777777" w:rsidR="0096601A" w:rsidRPr="003D7362" w:rsidRDefault="0096601A" w:rsidP="002C4D98">
            <w:pPr>
              <w:rPr>
                <w:rFonts w:ascii="Arial" w:hAnsi="Arial" w:cs="Arial"/>
                <w:szCs w:val="22"/>
              </w:rPr>
            </w:pPr>
            <w:r w:rsidRPr="003D7362">
              <w:rPr>
                <w:rFonts w:ascii="Arial" w:hAnsi="Arial" w:cs="Arial"/>
                <w:szCs w:val="22"/>
              </w:rPr>
              <w:t>26º06′.59 N</w:t>
            </w:r>
          </w:p>
        </w:tc>
        <w:tc>
          <w:tcPr>
            <w:tcW w:w="0" w:type="auto"/>
            <w:hideMark/>
          </w:tcPr>
          <w:p w14:paraId="4645F9C8" w14:textId="77777777" w:rsidR="0096601A" w:rsidRPr="003D7362" w:rsidRDefault="0096601A" w:rsidP="002C4D98">
            <w:pPr>
              <w:rPr>
                <w:rFonts w:ascii="Arial" w:hAnsi="Arial" w:cs="Arial"/>
                <w:szCs w:val="22"/>
              </w:rPr>
            </w:pPr>
            <w:r w:rsidRPr="003D7362">
              <w:rPr>
                <w:rFonts w:ascii="Arial" w:hAnsi="Arial" w:cs="Arial"/>
                <w:szCs w:val="22"/>
              </w:rPr>
              <w:t>79º36′.35 W</w:t>
            </w:r>
          </w:p>
        </w:tc>
      </w:tr>
      <w:tr w:rsidR="00341911" w:rsidRPr="003D7362" w14:paraId="5A4A61CD" w14:textId="77777777" w:rsidTr="002C4D98">
        <w:tc>
          <w:tcPr>
            <w:tcW w:w="0" w:type="auto"/>
            <w:hideMark/>
          </w:tcPr>
          <w:p w14:paraId="7220FEFC" w14:textId="77777777" w:rsidR="0096601A" w:rsidRPr="003D7362" w:rsidRDefault="0096601A" w:rsidP="002C4D98">
            <w:pPr>
              <w:rPr>
                <w:rFonts w:ascii="Arial" w:hAnsi="Arial" w:cs="Arial"/>
                <w:szCs w:val="22"/>
              </w:rPr>
            </w:pPr>
            <w:r w:rsidRPr="003D7362">
              <w:rPr>
                <w:rFonts w:ascii="Arial" w:hAnsi="Arial" w:cs="Arial"/>
                <w:szCs w:val="22"/>
              </w:rPr>
              <w:t>94</w:t>
            </w:r>
          </w:p>
        </w:tc>
        <w:tc>
          <w:tcPr>
            <w:tcW w:w="0" w:type="auto"/>
            <w:hideMark/>
          </w:tcPr>
          <w:p w14:paraId="76E30FAA" w14:textId="77777777" w:rsidR="0096601A" w:rsidRPr="003D7362" w:rsidRDefault="0096601A" w:rsidP="002C4D98">
            <w:pPr>
              <w:rPr>
                <w:rFonts w:ascii="Arial" w:hAnsi="Arial" w:cs="Arial"/>
                <w:szCs w:val="22"/>
              </w:rPr>
            </w:pPr>
            <w:r w:rsidRPr="003D7362">
              <w:rPr>
                <w:rFonts w:ascii="Arial" w:hAnsi="Arial" w:cs="Arial"/>
                <w:szCs w:val="22"/>
              </w:rPr>
              <w:t>26º02′.52 N</w:t>
            </w:r>
          </w:p>
        </w:tc>
        <w:tc>
          <w:tcPr>
            <w:tcW w:w="0" w:type="auto"/>
            <w:hideMark/>
          </w:tcPr>
          <w:p w14:paraId="7FDCF25A" w14:textId="77777777" w:rsidR="0096601A" w:rsidRPr="003D7362" w:rsidRDefault="0096601A" w:rsidP="002C4D98">
            <w:pPr>
              <w:rPr>
                <w:rFonts w:ascii="Arial" w:hAnsi="Arial" w:cs="Arial"/>
                <w:szCs w:val="22"/>
              </w:rPr>
            </w:pPr>
            <w:r w:rsidRPr="003D7362">
              <w:rPr>
                <w:rFonts w:ascii="Arial" w:hAnsi="Arial" w:cs="Arial"/>
                <w:szCs w:val="22"/>
              </w:rPr>
              <w:t>79º38′.22 W</w:t>
            </w:r>
          </w:p>
        </w:tc>
      </w:tr>
      <w:tr w:rsidR="00341911" w:rsidRPr="003D7362" w14:paraId="66D1B552" w14:textId="77777777" w:rsidTr="002C4D98">
        <w:tc>
          <w:tcPr>
            <w:tcW w:w="0" w:type="auto"/>
            <w:hideMark/>
          </w:tcPr>
          <w:p w14:paraId="7296E018" w14:textId="77777777" w:rsidR="0096601A" w:rsidRPr="003D7362" w:rsidRDefault="0096601A" w:rsidP="002C4D98">
            <w:pPr>
              <w:rPr>
                <w:rFonts w:ascii="Arial" w:hAnsi="Arial" w:cs="Arial"/>
                <w:szCs w:val="22"/>
              </w:rPr>
            </w:pPr>
            <w:r w:rsidRPr="003D7362">
              <w:rPr>
                <w:rFonts w:ascii="Arial" w:hAnsi="Arial" w:cs="Arial"/>
                <w:szCs w:val="22"/>
              </w:rPr>
              <w:t>95</w:t>
            </w:r>
          </w:p>
        </w:tc>
        <w:tc>
          <w:tcPr>
            <w:tcW w:w="0" w:type="auto"/>
            <w:hideMark/>
          </w:tcPr>
          <w:p w14:paraId="211FE4C4" w14:textId="77777777" w:rsidR="0096601A" w:rsidRPr="003D7362" w:rsidRDefault="0096601A" w:rsidP="002C4D98">
            <w:pPr>
              <w:rPr>
                <w:rFonts w:ascii="Arial" w:hAnsi="Arial" w:cs="Arial"/>
                <w:szCs w:val="22"/>
              </w:rPr>
            </w:pPr>
            <w:r w:rsidRPr="003D7362">
              <w:rPr>
                <w:rFonts w:ascii="Arial" w:hAnsi="Arial" w:cs="Arial"/>
                <w:szCs w:val="22"/>
              </w:rPr>
              <w:t>25º59′.30 N</w:t>
            </w:r>
          </w:p>
        </w:tc>
        <w:tc>
          <w:tcPr>
            <w:tcW w:w="0" w:type="auto"/>
            <w:hideMark/>
          </w:tcPr>
          <w:p w14:paraId="5F980A58" w14:textId="77777777" w:rsidR="0096601A" w:rsidRPr="003D7362" w:rsidRDefault="0096601A" w:rsidP="002C4D98">
            <w:pPr>
              <w:rPr>
                <w:rFonts w:ascii="Arial" w:hAnsi="Arial" w:cs="Arial"/>
                <w:szCs w:val="22"/>
              </w:rPr>
            </w:pPr>
            <w:r w:rsidRPr="003D7362">
              <w:rPr>
                <w:rFonts w:ascii="Arial" w:hAnsi="Arial" w:cs="Arial"/>
                <w:szCs w:val="22"/>
              </w:rPr>
              <w:t>79º40′.03 W</w:t>
            </w:r>
          </w:p>
        </w:tc>
      </w:tr>
      <w:tr w:rsidR="00341911" w:rsidRPr="003D7362" w14:paraId="00CCB38F" w14:textId="77777777" w:rsidTr="002C4D98">
        <w:tc>
          <w:tcPr>
            <w:tcW w:w="0" w:type="auto"/>
            <w:hideMark/>
          </w:tcPr>
          <w:p w14:paraId="16260573" w14:textId="77777777" w:rsidR="0096601A" w:rsidRPr="003D7362" w:rsidRDefault="0096601A" w:rsidP="002C4D98">
            <w:pPr>
              <w:rPr>
                <w:rFonts w:ascii="Arial" w:hAnsi="Arial" w:cs="Arial"/>
                <w:szCs w:val="22"/>
              </w:rPr>
            </w:pPr>
            <w:r w:rsidRPr="003D7362">
              <w:rPr>
                <w:rFonts w:ascii="Arial" w:hAnsi="Arial" w:cs="Arial"/>
                <w:szCs w:val="22"/>
              </w:rPr>
              <w:t>96</w:t>
            </w:r>
          </w:p>
        </w:tc>
        <w:tc>
          <w:tcPr>
            <w:tcW w:w="0" w:type="auto"/>
            <w:hideMark/>
          </w:tcPr>
          <w:p w14:paraId="4BABCD84" w14:textId="77777777" w:rsidR="0096601A" w:rsidRPr="003D7362" w:rsidRDefault="0096601A" w:rsidP="002C4D98">
            <w:pPr>
              <w:rPr>
                <w:rFonts w:ascii="Arial" w:hAnsi="Arial" w:cs="Arial"/>
                <w:szCs w:val="22"/>
              </w:rPr>
            </w:pPr>
            <w:r w:rsidRPr="003D7362">
              <w:rPr>
                <w:rFonts w:ascii="Arial" w:hAnsi="Arial" w:cs="Arial"/>
                <w:szCs w:val="22"/>
              </w:rPr>
              <w:t>25º59′.16 N</w:t>
            </w:r>
          </w:p>
        </w:tc>
        <w:tc>
          <w:tcPr>
            <w:tcW w:w="0" w:type="auto"/>
            <w:hideMark/>
          </w:tcPr>
          <w:p w14:paraId="18F81866" w14:textId="77777777" w:rsidR="0096601A" w:rsidRPr="003D7362" w:rsidRDefault="0096601A" w:rsidP="002C4D98">
            <w:pPr>
              <w:rPr>
                <w:rFonts w:ascii="Arial" w:hAnsi="Arial" w:cs="Arial"/>
                <w:szCs w:val="22"/>
              </w:rPr>
            </w:pPr>
            <w:r w:rsidRPr="003D7362">
              <w:rPr>
                <w:rFonts w:ascii="Arial" w:hAnsi="Arial" w:cs="Arial"/>
                <w:szCs w:val="22"/>
              </w:rPr>
              <w:t>79º40′.08 W</w:t>
            </w:r>
          </w:p>
        </w:tc>
      </w:tr>
      <w:tr w:rsidR="00341911" w:rsidRPr="003D7362" w14:paraId="64A34625" w14:textId="77777777" w:rsidTr="002C4D98">
        <w:tc>
          <w:tcPr>
            <w:tcW w:w="0" w:type="auto"/>
            <w:hideMark/>
          </w:tcPr>
          <w:p w14:paraId="481138C2" w14:textId="77777777" w:rsidR="0096601A" w:rsidRPr="003D7362" w:rsidRDefault="0096601A" w:rsidP="002C4D98">
            <w:pPr>
              <w:rPr>
                <w:rFonts w:ascii="Arial" w:hAnsi="Arial" w:cs="Arial"/>
                <w:szCs w:val="22"/>
              </w:rPr>
            </w:pPr>
            <w:r w:rsidRPr="003D7362">
              <w:rPr>
                <w:rFonts w:ascii="Arial" w:hAnsi="Arial" w:cs="Arial"/>
                <w:szCs w:val="22"/>
              </w:rPr>
              <w:t>97</w:t>
            </w:r>
          </w:p>
        </w:tc>
        <w:tc>
          <w:tcPr>
            <w:tcW w:w="0" w:type="auto"/>
            <w:hideMark/>
          </w:tcPr>
          <w:p w14:paraId="57BB5314" w14:textId="77777777" w:rsidR="0096601A" w:rsidRPr="003D7362" w:rsidRDefault="0096601A" w:rsidP="002C4D98">
            <w:pPr>
              <w:rPr>
                <w:rFonts w:ascii="Arial" w:hAnsi="Arial" w:cs="Arial"/>
                <w:szCs w:val="22"/>
              </w:rPr>
            </w:pPr>
            <w:r w:rsidRPr="003D7362">
              <w:rPr>
                <w:rFonts w:ascii="Arial" w:hAnsi="Arial" w:cs="Arial"/>
                <w:szCs w:val="22"/>
              </w:rPr>
              <w:t>25º57′.48 N</w:t>
            </w:r>
          </w:p>
        </w:tc>
        <w:tc>
          <w:tcPr>
            <w:tcW w:w="0" w:type="auto"/>
            <w:hideMark/>
          </w:tcPr>
          <w:p w14:paraId="486EFB16" w14:textId="77777777" w:rsidR="0096601A" w:rsidRPr="003D7362" w:rsidRDefault="0096601A" w:rsidP="002C4D98">
            <w:pPr>
              <w:rPr>
                <w:rFonts w:ascii="Arial" w:hAnsi="Arial" w:cs="Arial"/>
                <w:szCs w:val="22"/>
              </w:rPr>
            </w:pPr>
            <w:r w:rsidRPr="003D7362">
              <w:rPr>
                <w:rFonts w:ascii="Arial" w:hAnsi="Arial" w:cs="Arial"/>
                <w:szCs w:val="22"/>
              </w:rPr>
              <w:t>79º40′.38 W</w:t>
            </w:r>
          </w:p>
        </w:tc>
      </w:tr>
      <w:tr w:rsidR="00341911" w:rsidRPr="003D7362" w14:paraId="6AC95F44" w14:textId="77777777" w:rsidTr="002C4D98">
        <w:tc>
          <w:tcPr>
            <w:tcW w:w="0" w:type="auto"/>
            <w:hideMark/>
          </w:tcPr>
          <w:p w14:paraId="66C6DA66" w14:textId="77777777" w:rsidR="0096601A" w:rsidRPr="003D7362" w:rsidRDefault="0096601A" w:rsidP="002C4D98">
            <w:pPr>
              <w:rPr>
                <w:rFonts w:ascii="Arial" w:hAnsi="Arial" w:cs="Arial"/>
                <w:szCs w:val="22"/>
              </w:rPr>
            </w:pPr>
            <w:r w:rsidRPr="003D7362">
              <w:rPr>
                <w:rFonts w:ascii="Arial" w:hAnsi="Arial" w:cs="Arial"/>
                <w:szCs w:val="22"/>
              </w:rPr>
              <w:t>98</w:t>
            </w:r>
          </w:p>
        </w:tc>
        <w:tc>
          <w:tcPr>
            <w:tcW w:w="0" w:type="auto"/>
            <w:hideMark/>
          </w:tcPr>
          <w:p w14:paraId="75B5568A" w14:textId="77777777" w:rsidR="0096601A" w:rsidRPr="003D7362" w:rsidRDefault="0096601A" w:rsidP="002C4D98">
            <w:pPr>
              <w:rPr>
                <w:rFonts w:ascii="Arial" w:hAnsi="Arial" w:cs="Arial"/>
                <w:szCs w:val="22"/>
              </w:rPr>
            </w:pPr>
            <w:r w:rsidRPr="003D7362">
              <w:rPr>
                <w:rFonts w:ascii="Arial" w:hAnsi="Arial" w:cs="Arial"/>
                <w:szCs w:val="22"/>
              </w:rPr>
              <w:t>25º56′.18 N</w:t>
            </w:r>
          </w:p>
        </w:tc>
        <w:tc>
          <w:tcPr>
            <w:tcW w:w="0" w:type="auto"/>
            <w:hideMark/>
          </w:tcPr>
          <w:p w14:paraId="48C5E405" w14:textId="77777777" w:rsidR="0096601A" w:rsidRPr="003D7362" w:rsidRDefault="0096601A" w:rsidP="002C4D98">
            <w:pPr>
              <w:rPr>
                <w:rFonts w:ascii="Arial" w:hAnsi="Arial" w:cs="Arial"/>
                <w:szCs w:val="22"/>
              </w:rPr>
            </w:pPr>
            <w:r w:rsidRPr="003D7362">
              <w:rPr>
                <w:rFonts w:ascii="Arial" w:hAnsi="Arial" w:cs="Arial"/>
                <w:szCs w:val="22"/>
              </w:rPr>
              <w:t>79º41′.06 W</w:t>
            </w:r>
          </w:p>
        </w:tc>
      </w:tr>
      <w:tr w:rsidR="00341911" w:rsidRPr="003D7362" w14:paraId="06D0B9CB" w14:textId="77777777" w:rsidTr="002C4D98">
        <w:tc>
          <w:tcPr>
            <w:tcW w:w="0" w:type="auto"/>
            <w:hideMark/>
          </w:tcPr>
          <w:p w14:paraId="4A58B089" w14:textId="77777777" w:rsidR="0096601A" w:rsidRPr="003D7362" w:rsidRDefault="0096601A" w:rsidP="002C4D98">
            <w:pPr>
              <w:rPr>
                <w:rFonts w:ascii="Arial" w:hAnsi="Arial" w:cs="Arial"/>
                <w:szCs w:val="22"/>
              </w:rPr>
            </w:pPr>
            <w:r w:rsidRPr="003D7362">
              <w:rPr>
                <w:rFonts w:ascii="Arial" w:hAnsi="Arial" w:cs="Arial"/>
                <w:szCs w:val="22"/>
              </w:rPr>
              <w:t>99</w:t>
            </w:r>
          </w:p>
        </w:tc>
        <w:tc>
          <w:tcPr>
            <w:tcW w:w="0" w:type="auto"/>
            <w:hideMark/>
          </w:tcPr>
          <w:p w14:paraId="477942EC" w14:textId="77777777" w:rsidR="0096601A" w:rsidRPr="003D7362" w:rsidRDefault="0096601A" w:rsidP="002C4D98">
            <w:pPr>
              <w:rPr>
                <w:rFonts w:ascii="Arial" w:hAnsi="Arial" w:cs="Arial"/>
                <w:szCs w:val="22"/>
              </w:rPr>
            </w:pPr>
            <w:r w:rsidRPr="003D7362">
              <w:rPr>
                <w:rFonts w:ascii="Arial" w:hAnsi="Arial" w:cs="Arial"/>
                <w:szCs w:val="22"/>
              </w:rPr>
              <w:t>25º54′.04 N</w:t>
            </w:r>
          </w:p>
        </w:tc>
        <w:tc>
          <w:tcPr>
            <w:tcW w:w="0" w:type="auto"/>
            <w:hideMark/>
          </w:tcPr>
          <w:p w14:paraId="120938B2" w14:textId="77777777" w:rsidR="0096601A" w:rsidRPr="003D7362" w:rsidRDefault="0096601A" w:rsidP="002C4D98">
            <w:pPr>
              <w:rPr>
                <w:rFonts w:ascii="Arial" w:hAnsi="Arial" w:cs="Arial"/>
                <w:szCs w:val="22"/>
              </w:rPr>
            </w:pPr>
            <w:r w:rsidRPr="003D7362">
              <w:rPr>
                <w:rFonts w:ascii="Arial" w:hAnsi="Arial" w:cs="Arial"/>
                <w:szCs w:val="22"/>
              </w:rPr>
              <w:t>79º41′.38 W</w:t>
            </w:r>
          </w:p>
        </w:tc>
      </w:tr>
      <w:tr w:rsidR="00341911" w:rsidRPr="003D7362" w14:paraId="3323A235" w14:textId="77777777" w:rsidTr="002C4D98">
        <w:tc>
          <w:tcPr>
            <w:tcW w:w="0" w:type="auto"/>
            <w:hideMark/>
          </w:tcPr>
          <w:p w14:paraId="10744BE8" w14:textId="77777777" w:rsidR="0096601A" w:rsidRPr="003D7362" w:rsidRDefault="0096601A" w:rsidP="002C4D98">
            <w:pPr>
              <w:rPr>
                <w:rFonts w:ascii="Arial" w:hAnsi="Arial" w:cs="Arial"/>
                <w:szCs w:val="22"/>
              </w:rPr>
            </w:pPr>
            <w:r w:rsidRPr="003D7362">
              <w:rPr>
                <w:rFonts w:ascii="Arial" w:hAnsi="Arial" w:cs="Arial"/>
                <w:szCs w:val="22"/>
              </w:rPr>
              <w:lastRenderedPageBreak/>
              <w:t>100</w:t>
            </w:r>
          </w:p>
        </w:tc>
        <w:tc>
          <w:tcPr>
            <w:tcW w:w="0" w:type="auto"/>
            <w:hideMark/>
          </w:tcPr>
          <w:p w14:paraId="5890CEBC" w14:textId="77777777" w:rsidR="0096601A" w:rsidRPr="003D7362" w:rsidRDefault="0096601A" w:rsidP="002C4D98">
            <w:pPr>
              <w:rPr>
                <w:rFonts w:ascii="Arial" w:hAnsi="Arial" w:cs="Arial"/>
                <w:szCs w:val="22"/>
              </w:rPr>
            </w:pPr>
            <w:r w:rsidRPr="003D7362">
              <w:rPr>
                <w:rFonts w:ascii="Arial" w:hAnsi="Arial" w:cs="Arial"/>
                <w:szCs w:val="22"/>
              </w:rPr>
              <w:t>25º53′.24 N</w:t>
            </w:r>
          </w:p>
        </w:tc>
        <w:tc>
          <w:tcPr>
            <w:tcW w:w="0" w:type="auto"/>
            <w:hideMark/>
          </w:tcPr>
          <w:p w14:paraId="4657D8C4" w14:textId="77777777" w:rsidR="0096601A" w:rsidRPr="003D7362" w:rsidRDefault="0096601A" w:rsidP="002C4D98">
            <w:pPr>
              <w:rPr>
                <w:rFonts w:ascii="Arial" w:hAnsi="Arial" w:cs="Arial"/>
                <w:szCs w:val="22"/>
              </w:rPr>
            </w:pPr>
            <w:r w:rsidRPr="003D7362">
              <w:rPr>
                <w:rFonts w:ascii="Arial" w:hAnsi="Arial" w:cs="Arial"/>
                <w:szCs w:val="22"/>
              </w:rPr>
              <w:t>79º41′.46 W</w:t>
            </w:r>
          </w:p>
        </w:tc>
      </w:tr>
      <w:tr w:rsidR="00341911" w:rsidRPr="003D7362" w14:paraId="4B2F927D" w14:textId="77777777" w:rsidTr="002C4D98">
        <w:tc>
          <w:tcPr>
            <w:tcW w:w="0" w:type="auto"/>
            <w:hideMark/>
          </w:tcPr>
          <w:p w14:paraId="79129E45" w14:textId="77777777" w:rsidR="0096601A" w:rsidRPr="003D7362" w:rsidRDefault="0096601A" w:rsidP="002C4D98">
            <w:pPr>
              <w:rPr>
                <w:rFonts w:ascii="Arial" w:hAnsi="Arial" w:cs="Arial"/>
                <w:szCs w:val="22"/>
              </w:rPr>
            </w:pPr>
            <w:r w:rsidRPr="003D7362">
              <w:rPr>
                <w:rFonts w:ascii="Arial" w:hAnsi="Arial" w:cs="Arial"/>
                <w:szCs w:val="22"/>
              </w:rPr>
              <w:t>101</w:t>
            </w:r>
          </w:p>
        </w:tc>
        <w:tc>
          <w:tcPr>
            <w:tcW w:w="0" w:type="auto"/>
            <w:hideMark/>
          </w:tcPr>
          <w:p w14:paraId="5A4EC728" w14:textId="77777777" w:rsidR="0096601A" w:rsidRPr="003D7362" w:rsidRDefault="0096601A" w:rsidP="002C4D98">
            <w:pPr>
              <w:rPr>
                <w:rFonts w:ascii="Arial" w:hAnsi="Arial" w:cs="Arial"/>
                <w:szCs w:val="22"/>
              </w:rPr>
            </w:pPr>
            <w:r w:rsidRPr="003D7362">
              <w:rPr>
                <w:rFonts w:ascii="Arial" w:hAnsi="Arial" w:cs="Arial"/>
                <w:szCs w:val="22"/>
              </w:rPr>
              <w:t>25º51′.54 N</w:t>
            </w:r>
          </w:p>
        </w:tc>
        <w:tc>
          <w:tcPr>
            <w:tcW w:w="0" w:type="auto"/>
            <w:hideMark/>
          </w:tcPr>
          <w:p w14:paraId="1B3B40BF" w14:textId="77777777" w:rsidR="0096601A" w:rsidRPr="003D7362" w:rsidRDefault="0096601A" w:rsidP="002C4D98">
            <w:pPr>
              <w:rPr>
                <w:rFonts w:ascii="Arial" w:hAnsi="Arial" w:cs="Arial"/>
                <w:szCs w:val="22"/>
              </w:rPr>
            </w:pPr>
            <w:r w:rsidRPr="003D7362">
              <w:rPr>
                <w:rFonts w:ascii="Arial" w:hAnsi="Arial" w:cs="Arial"/>
                <w:szCs w:val="22"/>
              </w:rPr>
              <w:t>79º41′.59 W</w:t>
            </w:r>
          </w:p>
        </w:tc>
      </w:tr>
      <w:tr w:rsidR="00341911" w:rsidRPr="003D7362" w14:paraId="073DEB48" w14:textId="77777777" w:rsidTr="002C4D98">
        <w:tc>
          <w:tcPr>
            <w:tcW w:w="0" w:type="auto"/>
            <w:hideMark/>
          </w:tcPr>
          <w:p w14:paraId="7B139A9A" w14:textId="77777777" w:rsidR="0096601A" w:rsidRPr="003D7362" w:rsidRDefault="0096601A" w:rsidP="002C4D98">
            <w:pPr>
              <w:rPr>
                <w:rFonts w:ascii="Arial" w:hAnsi="Arial" w:cs="Arial"/>
                <w:szCs w:val="22"/>
              </w:rPr>
            </w:pPr>
            <w:r w:rsidRPr="003D7362">
              <w:rPr>
                <w:rFonts w:ascii="Arial" w:hAnsi="Arial" w:cs="Arial"/>
                <w:szCs w:val="22"/>
              </w:rPr>
              <w:t>102</w:t>
            </w:r>
          </w:p>
        </w:tc>
        <w:tc>
          <w:tcPr>
            <w:tcW w:w="0" w:type="auto"/>
            <w:hideMark/>
          </w:tcPr>
          <w:p w14:paraId="3A1EF3F1" w14:textId="77777777" w:rsidR="0096601A" w:rsidRPr="003D7362" w:rsidRDefault="0096601A" w:rsidP="002C4D98">
            <w:pPr>
              <w:rPr>
                <w:rFonts w:ascii="Arial" w:hAnsi="Arial" w:cs="Arial"/>
                <w:szCs w:val="22"/>
              </w:rPr>
            </w:pPr>
            <w:r w:rsidRPr="003D7362">
              <w:rPr>
                <w:rFonts w:ascii="Arial" w:hAnsi="Arial" w:cs="Arial"/>
                <w:szCs w:val="22"/>
              </w:rPr>
              <w:t>25º49′.33 N</w:t>
            </w:r>
          </w:p>
        </w:tc>
        <w:tc>
          <w:tcPr>
            <w:tcW w:w="0" w:type="auto"/>
            <w:hideMark/>
          </w:tcPr>
          <w:p w14:paraId="508130E7" w14:textId="77777777" w:rsidR="0096601A" w:rsidRPr="003D7362" w:rsidRDefault="0096601A" w:rsidP="002C4D98">
            <w:pPr>
              <w:rPr>
                <w:rFonts w:ascii="Arial" w:hAnsi="Arial" w:cs="Arial"/>
                <w:szCs w:val="22"/>
              </w:rPr>
            </w:pPr>
            <w:r w:rsidRPr="003D7362">
              <w:rPr>
                <w:rFonts w:ascii="Arial" w:hAnsi="Arial" w:cs="Arial"/>
                <w:szCs w:val="22"/>
              </w:rPr>
              <w:t>79º42′.16 W</w:t>
            </w:r>
          </w:p>
        </w:tc>
      </w:tr>
      <w:tr w:rsidR="00341911" w:rsidRPr="003D7362" w14:paraId="32E51C6D" w14:textId="77777777" w:rsidTr="002C4D98">
        <w:tc>
          <w:tcPr>
            <w:tcW w:w="0" w:type="auto"/>
            <w:hideMark/>
          </w:tcPr>
          <w:p w14:paraId="6D77E911" w14:textId="77777777" w:rsidR="0096601A" w:rsidRPr="003D7362" w:rsidRDefault="0096601A" w:rsidP="002C4D98">
            <w:pPr>
              <w:rPr>
                <w:rFonts w:ascii="Arial" w:hAnsi="Arial" w:cs="Arial"/>
                <w:szCs w:val="22"/>
              </w:rPr>
            </w:pPr>
            <w:r w:rsidRPr="003D7362">
              <w:rPr>
                <w:rFonts w:ascii="Arial" w:hAnsi="Arial" w:cs="Arial"/>
                <w:szCs w:val="22"/>
              </w:rPr>
              <w:t>103</w:t>
            </w:r>
          </w:p>
        </w:tc>
        <w:tc>
          <w:tcPr>
            <w:tcW w:w="0" w:type="auto"/>
            <w:hideMark/>
          </w:tcPr>
          <w:p w14:paraId="2C352F0F" w14:textId="77777777" w:rsidR="0096601A" w:rsidRPr="003D7362" w:rsidRDefault="0096601A" w:rsidP="002C4D98">
            <w:pPr>
              <w:rPr>
                <w:rFonts w:ascii="Arial" w:hAnsi="Arial" w:cs="Arial"/>
                <w:szCs w:val="22"/>
              </w:rPr>
            </w:pPr>
            <w:r w:rsidRPr="003D7362">
              <w:rPr>
                <w:rFonts w:ascii="Arial" w:hAnsi="Arial" w:cs="Arial"/>
                <w:szCs w:val="22"/>
              </w:rPr>
              <w:t>25º48′.24 N</w:t>
            </w:r>
          </w:p>
        </w:tc>
        <w:tc>
          <w:tcPr>
            <w:tcW w:w="0" w:type="auto"/>
            <w:hideMark/>
          </w:tcPr>
          <w:p w14:paraId="0F5B0BEC" w14:textId="77777777" w:rsidR="0096601A" w:rsidRPr="003D7362" w:rsidRDefault="0096601A" w:rsidP="002C4D98">
            <w:pPr>
              <w:rPr>
                <w:rFonts w:ascii="Arial" w:hAnsi="Arial" w:cs="Arial"/>
                <w:szCs w:val="22"/>
              </w:rPr>
            </w:pPr>
            <w:r w:rsidRPr="003D7362">
              <w:rPr>
                <w:rFonts w:ascii="Arial" w:hAnsi="Arial" w:cs="Arial"/>
                <w:szCs w:val="22"/>
              </w:rPr>
              <w:t>79º42′.23 W</w:t>
            </w:r>
          </w:p>
        </w:tc>
      </w:tr>
      <w:tr w:rsidR="00341911" w:rsidRPr="003D7362" w14:paraId="410565EE" w14:textId="77777777" w:rsidTr="002C4D98">
        <w:tc>
          <w:tcPr>
            <w:tcW w:w="0" w:type="auto"/>
            <w:hideMark/>
          </w:tcPr>
          <w:p w14:paraId="1A804436" w14:textId="77777777" w:rsidR="0096601A" w:rsidRPr="003D7362" w:rsidRDefault="0096601A" w:rsidP="002C4D98">
            <w:pPr>
              <w:rPr>
                <w:rFonts w:ascii="Arial" w:hAnsi="Arial" w:cs="Arial"/>
                <w:szCs w:val="22"/>
              </w:rPr>
            </w:pPr>
            <w:r w:rsidRPr="003D7362">
              <w:rPr>
                <w:rFonts w:ascii="Arial" w:hAnsi="Arial" w:cs="Arial"/>
                <w:szCs w:val="22"/>
              </w:rPr>
              <w:t>104</w:t>
            </w:r>
          </w:p>
        </w:tc>
        <w:tc>
          <w:tcPr>
            <w:tcW w:w="0" w:type="auto"/>
            <w:hideMark/>
          </w:tcPr>
          <w:p w14:paraId="45C59173" w14:textId="77777777" w:rsidR="0096601A" w:rsidRPr="003D7362" w:rsidRDefault="0096601A" w:rsidP="002C4D98">
            <w:pPr>
              <w:rPr>
                <w:rFonts w:ascii="Arial" w:hAnsi="Arial" w:cs="Arial"/>
                <w:szCs w:val="22"/>
              </w:rPr>
            </w:pPr>
            <w:r w:rsidRPr="003D7362">
              <w:rPr>
                <w:rFonts w:ascii="Arial" w:hAnsi="Arial" w:cs="Arial"/>
                <w:szCs w:val="22"/>
              </w:rPr>
              <w:t>25º48′.20 N</w:t>
            </w:r>
          </w:p>
        </w:tc>
        <w:tc>
          <w:tcPr>
            <w:tcW w:w="0" w:type="auto"/>
            <w:hideMark/>
          </w:tcPr>
          <w:p w14:paraId="4769CDB5" w14:textId="77777777" w:rsidR="0096601A" w:rsidRPr="003D7362" w:rsidRDefault="0096601A" w:rsidP="002C4D98">
            <w:pPr>
              <w:rPr>
                <w:rFonts w:ascii="Arial" w:hAnsi="Arial" w:cs="Arial"/>
                <w:szCs w:val="22"/>
              </w:rPr>
            </w:pPr>
            <w:r w:rsidRPr="003D7362">
              <w:rPr>
                <w:rFonts w:ascii="Arial" w:hAnsi="Arial" w:cs="Arial"/>
                <w:szCs w:val="22"/>
              </w:rPr>
              <w:t>79º42′.24 W</w:t>
            </w:r>
          </w:p>
        </w:tc>
      </w:tr>
      <w:tr w:rsidR="00341911" w:rsidRPr="003D7362" w14:paraId="65B3D76E" w14:textId="77777777" w:rsidTr="002C4D98">
        <w:tc>
          <w:tcPr>
            <w:tcW w:w="0" w:type="auto"/>
            <w:hideMark/>
          </w:tcPr>
          <w:p w14:paraId="072438C0" w14:textId="77777777" w:rsidR="0096601A" w:rsidRPr="003D7362" w:rsidRDefault="0096601A" w:rsidP="002C4D98">
            <w:pPr>
              <w:rPr>
                <w:rFonts w:ascii="Arial" w:hAnsi="Arial" w:cs="Arial"/>
                <w:szCs w:val="22"/>
              </w:rPr>
            </w:pPr>
            <w:r w:rsidRPr="003D7362">
              <w:rPr>
                <w:rFonts w:ascii="Arial" w:hAnsi="Arial" w:cs="Arial"/>
                <w:szCs w:val="22"/>
              </w:rPr>
              <w:t>105</w:t>
            </w:r>
          </w:p>
        </w:tc>
        <w:tc>
          <w:tcPr>
            <w:tcW w:w="0" w:type="auto"/>
            <w:hideMark/>
          </w:tcPr>
          <w:p w14:paraId="13A1D6B3" w14:textId="77777777" w:rsidR="0096601A" w:rsidRPr="003D7362" w:rsidRDefault="0096601A" w:rsidP="002C4D98">
            <w:pPr>
              <w:rPr>
                <w:rFonts w:ascii="Arial" w:hAnsi="Arial" w:cs="Arial"/>
                <w:szCs w:val="22"/>
              </w:rPr>
            </w:pPr>
            <w:r w:rsidRPr="003D7362">
              <w:rPr>
                <w:rFonts w:ascii="Arial" w:hAnsi="Arial" w:cs="Arial"/>
                <w:szCs w:val="22"/>
              </w:rPr>
              <w:t>25º46′.26 N</w:t>
            </w:r>
          </w:p>
        </w:tc>
        <w:tc>
          <w:tcPr>
            <w:tcW w:w="0" w:type="auto"/>
            <w:hideMark/>
          </w:tcPr>
          <w:p w14:paraId="42B6464D" w14:textId="77777777" w:rsidR="0096601A" w:rsidRPr="003D7362" w:rsidRDefault="0096601A" w:rsidP="002C4D98">
            <w:pPr>
              <w:rPr>
                <w:rFonts w:ascii="Arial" w:hAnsi="Arial" w:cs="Arial"/>
                <w:szCs w:val="22"/>
              </w:rPr>
            </w:pPr>
            <w:r w:rsidRPr="003D7362">
              <w:rPr>
                <w:rFonts w:ascii="Arial" w:hAnsi="Arial" w:cs="Arial"/>
                <w:szCs w:val="22"/>
              </w:rPr>
              <w:t>79º42′.44 W</w:t>
            </w:r>
          </w:p>
        </w:tc>
      </w:tr>
      <w:tr w:rsidR="00341911" w:rsidRPr="003D7362" w14:paraId="14AC6230" w14:textId="77777777" w:rsidTr="002C4D98">
        <w:tc>
          <w:tcPr>
            <w:tcW w:w="0" w:type="auto"/>
            <w:hideMark/>
          </w:tcPr>
          <w:p w14:paraId="3F5C8089" w14:textId="77777777" w:rsidR="0096601A" w:rsidRPr="003D7362" w:rsidRDefault="0096601A" w:rsidP="002C4D98">
            <w:pPr>
              <w:rPr>
                <w:rFonts w:ascii="Arial" w:hAnsi="Arial" w:cs="Arial"/>
                <w:szCs w:val="22"/>
              </w:rPr>
            </w:pPr>
            <w:r w:rsidRPr="003D7362">
              <w:rPr>
                <w:rFonts w:ascii="Arial" w:hAnsi="Arial" w:cs="Arial"/>
                <w:szCs w:val="22"/>
              </w:rPr>
              <w:t>106</w:t>
            </w:r>
          </w:p>
        </w:tc>
        <w:tc>
          <w:tcPr>
            <w:tcW w:w="0" w:type="auto"/>
            <w:hideMark/>
          </w:tcPr>
          <w:p w14:paraId="5ABBDEFC" w14:textId="77777777" w:rsidR="0096601A" w:rsidRPr="003D7362" w:rsidRDefault="0096601A" w:rsidP="002C4D98">
            <w:pPr>
              <w:rPr>
                <w:rFonts w:ascii="Arial" w:hAnsi="Arial" w:cs="Arial"/>
                <w:szCs w:val="22"/>
              </w:rPr>
            </w:pPr>
            <w:r w:rsidRPr="003D7362">
              <w:rPr>
                <w:rFonts w:ascii="Arial" w:hAnsi="Arial" w:cs="Arial"/>
                <w:szCs w:val="22"/>
              </w:rPr>
              <w:t>25º46′.16 N</w:t>
            </w:r>
          </w:p>
        </w:tc>
        <w:tc>
          <w:tcPr>
            <w:tcW w:w="0" w:type="auto"/>
            <w:hideMark/>
          </w:tcPr>
          <w:p w14:paraId="746653DE" w14:textId="77777777" w:rsidR="0096601A" w:rsidRPr="003D7362" w:rsidRDefault="0096601A" w:rsidP="002C4D98">
            <w:pPr>
              <w:rPr>
                <w:rFonts w:ascii="Arial" w:hAnsi="Arial" w:cs="Arial"/>
                <w:szCs w:val="22"/>
              </w:rPr>
            </w:pPr>
            <w:r w:rsidRPr="003D7362">
              <w:rPr>
                <w:rFonts w:ascii="Arial" w:hAnsi="Arial" w:cs="Arial"/>
                <w:szCs w:val="22"/>
              </w:rPr>
              <w:t>79º42′.45 W</w:t>
            </w:r>
          </w:p>
        </w:tc>
      </w:tr>
      <w:tr w:rsidR="00341911" w:rsidRPr="003D7362" w14:paraId="68492B7A" w14:textId="77777777" w:rsidTr="002C4D98">
        <w:tc>
          <w:tcPr>
            <w:tcW w:w="0" w:type="auto"/>
            <w:hideMark/>
          </w:tcPr>
          <w:p w14:paraId="343F8CB3" w14:textId="77777777" w:rsidR="0096601A" w:rsidRPr="003D7362" w:rsidRDefault="0096601A" w:rsidP="002C4D98">
            <w:pPr>
              <w:rPr>
                <w:rFonts w:ascii="Arial" w:hAnsi="Arial" w:cs="Arial"/>
                <w:szCs w:val="22"/>
              </w:rPr>
            </w:pPr>
            <w:r w:rsidRPr="003D7362">
              <w:rPr>
                <w:rFonts w:ascii="Arial" w:hAnsi="Arial" w:cs="Arial"/>
                <w:szCs w:val="22"/>
              </w:rPr>
              <w:t>107</w:t>
            </w:r>
          </w:p>
        </w:tc>
        <w:tc>
          <w:tcPr>
            <w:tcW w:w="0" w:type="auto"/>
            <w:hideMark/>
          </w:tcPr>
          <w:p w14:paraId="050590E3" w14:textId="77777777" w:rsidR="0096601A" w:rsidRPr="003D7362" w:rsidRDefault="0096601A" w:rsidP="002C4D98">
            <w:pPr>
              <w:rPr>
                <w:rFonts w:ascii="Arial" w:hAnsi="Arial" w:cs="Arial"/>
                <w:szCs w:val="22"/>
              </w:rPr>
            </w:pPr>
            <w:r w:rsidRPr="003D7362">
              <w:rPr>
                <w:rFonts w:ascii="Arial" w:hAnsi="Arial" w:cs="Arial"/>
                <w:szCs w:val="22"/>
              </w:rPr>
              <w:t>25º43′.40 N</w:t>
            </w:r>
          </w:p>
        </w:tc>
        <w:tc>
          <w:tcPr>
            <w:tcW w:w="0" w:type="auto"/>
            <w:hideMark/>
          </w:tcPr>
          <w:p w14:paraId="4194107C" w14:textId="77777777" w:rsidR="0096601A" w:rsidRPr="003D7362" w:rsidRDefault="0096601A" w:rsidP="002C4D98">
            <w:pPr>
              <w:rPr>
                <w:rFonts w:ascii="Arial" w:hAnsi="Arial" w:cs="Arial"/>
                <w:szCs w:val="22"/>
              </w:rPr>
            </w:pPr>
            <w:r w:rsidRPr="003D7362">
              <w:rPr>
                <w:rFonts w:ascii="Arial" w:hAnsi="Arial" w:cs="Arial"/>
                <w:szCs w:val="22"/>
              </w:rPr>
              <w:t>79º42′.59 W</w:t>
            </w:r>
          </w:p>
        </w:tc>
      </w:tr>
      <w:tr w:rsidR="00341911" w:rsidRPr="003D7362" w14:paraId="1D941674" w14:textId="77777777" w:rsidTr="002C4D98">
        <w:tc>
          <w:tcPr>
            <w:tcW w:w="0" w:type="auto"/>
            <w:hideMark/>
          </w:tcPr>
          <w:p w14:paraId="5A15DDA1" w14:textId="77777777" w:rsidR="0096601A" w:rsidRPr="003D7362" w:rsidRDefault="0096601A" w:rsidP="002C4D98">
            <w:pPr>
              <w:rPr>
                <w:rFonts w:ascii="Arial" w:hAnsi="Arial" w:cs="Arial"/>
                <w:szCs w:val="22"/>
              </w:rPr>
            </w:pPr>
            <w:r w:rsidRPr="003D7362">
              <w:rPr>
                <w:rFonts w:ascii="Arial" w:hAnsi="Arial" w:cs="Arial"/>
                <w:szCs w:val="22"/>
              </w:rPr>
              <w:t>108</w:t>
            </w:r>
          </w:p>
        </w:tc>
        <w:tc>
          <w:tcPr>
            <w:tcW w:w="0" w:type="auto"/>
            <w:hideMark/>
          </w:tcPr>
          <w:p w14:paraId="13E4626D" w14:textId="77777777" w:rsidR="0096601A" w:rsidRPr="003D7362" w:rsidRDefault="0096601A" w:rsidP="002C4D98">
            <w:pPr>
              <w:rPr>
                <w:rFonts w:ascii="Arial" w:hAnsi="Arial" w:cs="Arial"/>
                <w:szCs w:val="22"/>
              </w:rPr>
            </w:pPr>
            <w:r w:rsidRPr="003D7362">
              <w:rPr>
                <w:rFonts w:ascii="Arial" w:hAnsi="Arial" w:cs="Arial"/>
                <w:szCs w:val="22"/>
              </w:rPr>
              <w:t>25º42′.31 N</w:t>
            </w:r>
          </w:p>
        </w:tc>
        <w:tc>
          <w:tcPr>
            <w:tcW w:w="0" w:type="auto"/>
            <w:hideMark/>
          </w:tcPr>
          <w:p w14:paraId="3BA0A985" w14:textId="77777777" w:rsidR="0096601A" w:rsidRPr="003D7362" w:rsidRDefault="0096601A" w:rsidP="002C4D98">
            <w:pPr>
              <w:rPr>
                <w:rFonts w:ascii="Arial" w:hAnsi="Arial" w:cs="Arial"/>
                <w:szCs w:val="22"/>
              </w:rPr>
            </w:pPr>
            <w:r w:rsidRPr="003D7362">
              <w:rPr>
                <w:rFonts w:ascii="Arial" w:hAnsi="Arial" w:cs="Arial"/>
                <w:szCs w:val="22"/>
              </w:rPr>
              <w:t>79º42′.48 W</w:t>
            </w:r>
          </w:p>
        </w:tc>
      </w:tr>
      <w:tr w:rsidR="00341911" w:rsidRPr="003D7362" w14:paraId="05195B8D" w14:textId="77777777" w:rsidTr="002C4D98">
        <w:tc>
          <w:tcPr>
            <w:tcW w:w="0" w:type="auto"/>
            <w:hideMark/>
          </w:tcPr>
          <w:p w14:paraId="552E3063" w14:textId="77777777" w:rsidR="0096601A" w:rsidRPr="003D7362" w:rsidRDefault="0096601A" w:rsidP="002C4D98">
            <w:pPr>
              <w:rPr>
                <w:rFonts w:ascii="Arial" w:hAnsi="Arial" w:cs="Arial"/>
                <w:szCs w:val="22"/>
              </w:rPr>
            </w:pPr>
            <w:r w:rsidRPr="003D7362">
              <w:rPr>
                <w:rFonts w:ascii="Arial" w:hAnsi="Arial" w:cs="Arial"/>
                <w:szCs w:val="22"/>
              </w:rPr>
              <w:t>109</w:t>
            </w:r>
          </w:p>
        </w:tc>
        <w:tc>
          <w:tcPr>
            <w:tcW w:w="0" w:type="auto"/>
            <w:hideMark/>
          </w:tcPr>
          <w:p w14:paraId="68033468" w14:textId="77777777" w:rsidR="0096601A" w:rsidRPr="003D7362" w:rsidRDefault="0096601A" w:rsidP="002C4D98">
            <w:pPr>
              <w:rPr>
                <w:rFonts w:ascii="Arial" w:hAnsi="Arial" w:cs="Arial"/>
                <w:szCs w:val="22"/>
              </w:rPr>
            </w:pPr>
            <w:r w:rsidRPr="003D7362">
              <w:rPr>
                <w:rFonts w:ascii="Arial" w:hAnsi="Arial" w:cs="Arial"/>
                <w:szCs w:val="22"/>
              </w:rPr>
              <w:t>25º40′.37 N</w:t>
            </w:r>
          </w:p>
        </w:tc>
        <w:tc>
          <w:tcPr>
            <w:tcW w:w="0" w:type="auto"/>
            <w:hideMark/>
          </w:tcPr>
          <w:p w14:paraId="5DFE6FF1" w14:textId="77777777" w:rsidR="0096601A" w:rsidRPr="003D7362" w:rsidRDefault="0096601A" w:rsidP="002C4D98">
            <w:pPr>
              <w:rPr>
                <w:rFonts w:ascii="Arial" w:hAnsi="Arial" w:cs="Arial"/>
                <w:szCs w:val="22"/>
              </w:rPr>
            </w:pPr>
            <w:r w:rsidRPr="003D7362">
              <w:rPr>
                <w:rFonts w:ascii="Arial" w:hAnsi="Arial" w:cs="Arial"/>
                <w:szCs w:val="22"/>
              </w:rPr>
              <w:t>79º42′.27 W</w:t>
            </w:r>
          </w:p>
        </w:tc>
      </w:tr>
      <w:tr w:rsidR="00341911" w:rsidRPr="003D7362" w14:paraId="4348EDD7" w14:textId="77777777" w:rsidTr="002C4D98">
        <w:tc>
          <w:tcPr>
            <w:tcW w:w="0" w:type="auto"/>
            <w:hideMark/>
          </w:tcPr>
          <w:p w14:paraId="38D9F263" w14:textId="77777777" w:rsidR="0096601A" w:rsidRPr="003D7362" w:rsidRDefault="0096601A" w:rsidP="002C4D98">
            <w:pPr>
              <w:rPr>
                <w:rFonts w:ascii="Arial" w:hAnsi="Arial" w:cs="Arial"/>
                <w:szCs w:val="22"/>
              </w:rPr>
            </w:pPr>
            <w:r w:rsidRPr="003D7362">
              <w:rPr>
                <w:rFonts w:ascii="Arial" w:hAnsi="Arial" w:cs="Arial"/>
                <w:szCs w:val="22"/>
              </w:rPr>
              <w:t>110</w:t>
            </w:r>
          </w:p>
        </w:tc>
        <w:tc>
          <w:tcPr>
            <w:tcW w:w="0" w:type="auto"/>
            <w:hideMark/>
          </w:tcPr>
          <w:p w14:paraId="1C34825B" w14:textId="77777777" w:rsidR="0096601A" w:rsidRPr="003D7362" w:rsidRDefault="0096601A" w:rsidP="002C4D98">
            <w:pPr>
              <w:rPr>
                <w:rFonts w:ascii="Arial" w:hAnsi="Arial" w:cs="Arial"/>
                <w:szCs w:val="22"/>
              </w:rPr>
            </w:pPr>
            <w:r w:rsidRPr="003D7362">
              <w:rPr>
                <w:rFonts w:ascii="Arial" w:hAnsi="Arial" w:cs="Arial"/>
                <w:szCs w:val="22"/>
              </w:rPr>
              <w:t>25º37′.24 N</w:t>
            </w:r>
          </w:p>
        </w:tc>
        <w:tc>
          <w:tcPr>
            <w:tcW w:w="0" w:type="auto"/>
            <w:hideMark/>
          </w:tcPr>
          <w:p w14:paraId="25798DFD" w14:textId="77777777" w:rsidR="0096601A" w:rsidRPr="003D7362" w:rsidRDefault="0096601A" w:rsidP="002C4D98">
            <w:pPr>
              <w:rPr>
                <w:rFonts w:ascii="Arial" w:hAnsi="Arial" w:cs="Arial"/>
                <w:szCs w:val="22"/>
              </w:rPr>
            </w:pPr>
            <w:r w:rsidRPr="003D7362">
              <w:rPr>
                <w:rFonts w:ascii="Arial" w:hAnsi="Arial" w:cs="Arial"/>
                <w:szCs w:val="22"/>
              </w:rPr>
              <w:t>79º42′.27 W</w:t>
            </w:r>
          </w:p>
        </w:tc>
      </w:tr>
      <w:tr w:rsidR="00341911" w:rsidRPr="003D7362" w14:paraId="3D947D05" w14:textId="77777777" w:rsidTr="002C4D98">
        <w:tc>
          <w:tcPr>
            <w:tcW w:w="0" w:type="auto"/>
            <w:hideMark/>
          </w:tcPr>
          <w:p w14:paraId="5FD91D28" w14:textId="77777777" w:rsidR="0096601A" w:rsidRPr="003D7362" w:rsidRDefault="0096601A" w:rsidP="002C4D98">
            <w:pPr>
              <w:rPr>
                <w:rFonts w:ascii="Arial" w:hAnsi="Arial" w:cs="Arial"/>
                <w:szCs w:val="22"/>
              </w:rPr>
            </w:pPr>
            <w:r w:rsidRPr="003D7362">
              <w:rPr>
                <w:rFonts w:ascii="Arial" w:hAnsi="Arial" w:cs="Arial"/>
                <w:szCs w:val="22"/>
              </w:rPr>
              <w:t>111</w:t>
            </w:r>
          </w:p>
        </w:tc>
        <w:tc>
          <w:tcPr>
            <w:tcW w:w="0" w:type="auto"/>
            <w:hideMark/>
          </w:tcPr>
          <w:p w14:paraId="27406F62" w14:textId="77777777" w:rsidR="0096601A" w:rsidRPr="003D7362" w:rsidRDefault="0096601A" w:rsidP="002C4D98">
            <w:pPr>
              <w:rPr>
                <w:rFonts w:ascii="Arial" w:hAnsi="Arial" w:cs="Arial"/>
                <w:szCs w:val="22"/>
              </w:rPr>
            </w:pPr>
            <w:r w:rsidRPr="003D7362">
              <w:rPr>
                <w:rFonts w:ascii="Arial" w:hAnsi="Arial" w:cs="Arial"/>
                <w:szCs w:val="22"/>
              </w:rPr>
              <w:t>25º37′.08 N</w:t>
            </w:r>
          </w:p>
        </w:tc>
        <w:tc>
          <w:tcPr>
            <w:tcW w:w="0" w:type="auto"/>
            <w:hideMark/>
          </w:tcPr>
          <w:p w14:paraId="6DFDD2FF" w14:textId="77777777" w:rsidR="0096601A" w:rsidRPr="003D7362" w:rsidRDefault="0096601A" w:rsidP="002C4D98">
            <w:pPr>
              <w:rPr>
                <w:rFonts w:ascii="Arial" w:hAnsi="Arial" w:cs="Arial"/>
                <w:szCs w:val="22"/>
              </w:rPr>
            </w:pPr>
            <w:r w:rsidRPr="003D7362">
              <w:rPr>
                <w:rFonts w:ascii="Arial" w:hAnsi="Arial" w:cs="Arial"/>
                <w:szCs w:val="22"/>
              </w:rPr>
              <w:t>79º42′.27 W</w:t>
            </w:r>
          </w:p>
        </w:tc>
      </w:tr>
      <w:tr w:rsidR="00341911" w:rsidRPr="003D7362" w14:paraId="02BD1769" w14:textId="77777777" w:rsidTr="002C4D98">
        <w:tc>
          <w:tcPr>
            <w:tcW w:w="0" w:type="auto"/>
            <w:hideMark/>
          </w:tcPr>
          <w:p w14:paraId="048CF060" w14:textId="77777777" w:rsidR="0096601A" w:rsidRPr="003D7362" w:rsidRDefault="0096601A" w:rsidP="002C4D98">
            <w:pPr>
              <w:rPr>
                <w:rFonts w:ascii="Arial" w:hAnsi="Arial" w:cs="Arial"/>
                <w:szCs w:val="22"/>
              </w:rPr>
            </w:pPr>
            <w:r w:rsidRPr="003D7362">
              <w:rPr>
                <w:rFonts w:ascii="Arial" w:hAnsi="Arial" w:cs="Arial"/>
                <w:szCs w:val="22"/>
              </w:rPr>
              <w:t>112</w:t>
            </w:r>
          </w:p>
        </w:tc>
        <w:tc>
          <w:tcPr>
            <w:tcW w:w="0" w:type="auto"/>
            <w:hideMark/>
          </w:tcPr>
          <w:p w14:paraId="2DEE5843" w14:textId="77777777" w:rsidR="0096601A" w:rsidRPr="003D7362" w:rsidRDefault="0096601A" w:rsidP="002C4D98">
            <w:pPr>
              <w:rPr>
                <w:rFonts w:ascii="Arial" w:hAnsi="Arial" w:cs="Arial"/>
                <w:szCs w:val="22"/>
              </w:rPr>
            </w:pPr>
            <w:r w:rsidRPr="003D7362">
              <w:rPr>
                <w:rFonts w:ascii="Arial" w:hAnsi="Arial" w:cs="Arial"/>
                <w:szCs w:val="22"/>
              </w:rPr>
              <w:t>25º31′.03 N</w:t>
            </w:r>
          </w:p>
        </w:tc>
        <w:tc>
          <w:tcPr>
            <w:tcW w:w="0" w:type="auto"/>
            <w:hideMark/>
          </w:tcPr>
          <w:p w14:paraId="2BBCBD76" w14:textId="77777777" w:rsidR="0096601A" w:rsidRPr="003D7362" w:rsidRDefault="0096601A" w:rsidP="002C4D98">
            <w:pPr>
              <w:rPr>
                <w:rFonts w:ascii="Arial" w:hAnsi="Arial" w:cs="Arial"/>
                <w:szCs w:val="22"/>
              </w:rPr>
            </w:pPr>
            <w:r w:rsidRPr="003D7362">
              <w:rPr>
                <w:rFonts w:ascii="Arial" w:hAnsi="Arial" w:cs="Arial"/>
                <w:szCs w:val="22"/>
              </w:rPr>
              <w:t>79º42′.12 W</w:t>
            </w:r>
          </w:p>
        </w:tc>
      </w:tr>
      <w:tr w:rsidR="00341911" w:rsidRPr="003D7362" w14:paraId="71D4E43E" w14:textId="77777777" w:rsidTr="002C4D98">
        <w:tc>
          <w:tcPr>
            <w:tcW w:w="0" w:type="auto"/>
            <w:hideMark/>
          </w:tcPr>
          <w:p w14:paraId="2B37CBD2" w14:textId="77777777" w:rsidR="0096601A" w:rsidRPr="003D7362" w:rsidRDefault="0096601A" w:rsidP="002C4D98">
            <w:pPr>
              <w:rPr>
                <w:rFonts w:ascii="Arial" w:hAnsi="Arial" w:cs="Arial"/>
                <w:szCs w:val="22"/>
              </w:rPr>
            </w:pPr>
            <w:r w:rsidRPr="003D7362">
              <w:rPr>
                <w:rFonts w:ascii="Arial" w:hAnsi="Arial" w:cs="Arial"/>
                <w:szCs w:val="22"/>
              </w:rPr>
              <w:t>113</w:t>
            </w:r>
          </w:p>
        </w:tc>
        <w:tc>
          <w:tcPr>
            <w:tcW w:w="0" w:type="auto"/>
            <w:hideMark/>
          </w:tcPr>
          <w:p w14:paraId="1693055F" w14:textId="77777777" w:rsidR="0096601A" w:rsidRPr="003D7362" w:rsidRDefault="0096601A" w:rsidP="002C4D98">
            <w:pPr>
              <w:rPr>
                <w:rFonts w:ascii="Arial" w:hAnsi="Arial" w:cs="Arial"/>
                <w:szCs w:val="22"/>
              </w:rPr>
            </w:pPr>
            <w:r w:rsidRPr="003D7362">
              <w:rPr>
                <w:rFonts w:ascii="Arial" w:hAnsi="Arial" w:cs="Arial"/>
                <w:szCs w:val="22"/>
              </w:rPr>
              <w:t>25º27′.59 N</w:t>
            </w:r>
          </w:p>
        </w:tc>
        <w:tc>
          <w:tcPr>
            <w:tcW w:w="0" w:type="auto"/>
            <w:hideMark/>
          </w:tcPr>
          <w:p w14:paraId="2141BBF8" w14:textId="77777777" w:rsidR="0096601A" w:rsidRPr="003D7362" w:rsidRDefault="0096601A" w:rsidP="002C4D98">
            <w:pPr>
              <w:rPr>
                <w:rFonts w:ascii="Arial" w:hAnsi="Arial" w:cs="Arial"/>
                <w:szCs w:val="22"/>
              </w:rPr>
            </w:pPr>
            <w:r w:rsidRPr="003D7362">
              <w:rPr>
                <w:rFonts w:ascii="Arial" w:hAnsi="Arial" w:cs="Arial"/>
                <w:szCs w:val="22"/>
              </w:rPr>
              <w:t>79º42′.11 W</w:t>
            </w:r>
          </w:p>
        </w:tc>
      </w:tr>
      <w:tr w:rsidR="00341911" w:rsidRPr="003D7362" w14:paraId="43B4BC6D" w14:textId="77777777" w:rsidTr="002C4D98">
        <w:tc>
          <w:tcPr>
            <w:tcW w:w="0" w:type="auto"/>
            <w:hideMark/>
          </w:tcPr>
          <w:p w14:paraId="0F4525D9" w14:textId="77777777" w:rsidR="0096601A" w:rsidRPr="003D7362" w:rsidRDefault="0096601A" w:rsidP="002C4D98">
            <w:pPr>
              <w:rPr>
                <w:rFonts w:ascii="Arial" w:hAnsi="Arial" w:cs="Arial"/>
                <w:szCs w:val="22"/>
              </w:rPr>
            </w:pPr>
            <w:r w:rsidRPr="003D7362">
              <w:rPr>
                <w:rFonts w:ascii="Arial" w:hAnsi="Arial" w:cs="Arial"/>
                <w:szCs w:val="22"/>
              </w:rPr>
              <w:t>114</w:t>
            </w:r>
          </w:p>
        </w:tc>
        <w:tc>
          <w:tcPr>
            <w:tcW w:w="0" w:type="auto"/>
            <w:hideMark/>
          </w:tcPr>
          <w:p w14:paraId="6AC9AB1B" w14:textId="77777777" w:rsidR="0096601A" w:rsidRPr="003D7362" w:rsidRDefault="0096601A" w:rsidP="002C4D98">
            <w:pPr>
              <w:rPr>
                <w:rFonts w:ascii="Arial" w:hAnsi="Arial" w:cs="Arial"/>
                <w:szCs w:val="22"/>
              </w:rPr>
            </w:pPr>
            <w:r w:rsidRPr="003D7362">
              <w:rPr>
                <w:rFonts w:ascii="Arial" w:hAnsi="Arial" w:cs="Arial"/>
                <w:szCs w:val="22"/>
              </w:rPr>
              <w:t>25º24′.04 N</w:t>
            </w:r>
          </w:p>
        </w:tc>
        <w:tc>
          <w:tcPr>
            <w:tcW w:w="0" w:type="auto"/>
            <w:hideMark/>
          </w:tcPr>
          <w:p w14:paraId="55B60A44" w14:textId="77777777" w:rsidR="0096601A" w:rsidRPr="003D7362" w:rsidRDefault="0096601A" w:rsidP="002C4D98">
            <w:pPr>
              <w:rPr>
                <w:rFonts w:ascii="Arial" w:hAnsi="Arial" w:cs="Arial"/>
                <w:szCs w:val="22"/>
              </w:rPr>
            </w:pPr>
            <w:r w:rsidRPr="003D7362">
              <w:rPr>
                <w:rFonts w:ascii="Arial" w:hAnsi="Arial" w:cs="Arial"/>
                <w:szCs w:val="22"/>
              </w:rPr>
              <w:t>79º42′.12 W</w:t>
            </w:r>
          </w:p>
        </w:tc>
      </w:tr>
      <w:tr w:rsidR="00341911" w:rsidRPr="003D7362" w14:paraId="74537367" w14:textId="77777777" w:rsidTr="002C4D98">
        <w:tc>
          <w:tcPr>
            <w:tcW w:w="0" w:type="auto"/>
            <w:hideMark/>
          </w:tcPr>
          <w:p w14:paraId="07AD86C1" w14:textId="77777777" w:rsidR="0096601A" w:rsidRPr="003D7362" w:rsidRDefault="0096601A" w:rsidP="002C4D98">
            <w:pPr>
              <w:rPr>
                <w:rFonts w:ascii="Arial" w:hAnsi="Arial" w:cs="Arial"/>
                <w:szCs w:val="22"/>
              </w:rPr>
            </w:pPr>
            <w:r w:rsidRPr="003D7362">
              <w:rPr>
                <w:rFonts w:ascii="Arial" w:hAnsi="Arial" w:cs="Arial"/>
                <w:szCs w:val="22"/>
              </w:rPr>
              <w:t>115</w:t>
            </w:r>
          </w:p>
        </w:tc>
        <w:tc>
          <w:tcPr>
            <w:tcW w:w="0" w:type="auto"/>
            <w:hideMark/>
          </w:tcPr>
          <w:p w14:paraId="271755D5" w14:textId="77777777" w:rsidR="0096601A" w:rsidRPr="003D7362" w:rsidRDefault="0096601A" w:rsidP="002C4D98">
            <w:pPr>
              <w:rPr>
                <w:rFonts w:ascii="Arial" w:hAnsi="Arial" w:cs="Arial"/>
                <w:szCs w:val="22"/>
              </w:rPr>
            </w:pPr>
            <w:r w:rsidRPr="003D7362">
              <w:rPr>
                <w:rFonts w:ascii="Arial" w:hAnsi="Arial" w:cs="Arial"/>
                <w:szCs w:val="22"/>
              </w:rPr>
              <w:t>25º22′.21 N</w:t>
            </w:r>
          </w:p>
        </w:tc>
        <w:tc>
          <w:tcPr>
            <w:tcW w:w="0" w:type="auto"/>
            <w:hideMark/>
          </w:tcPr>
          <w:p w14:paraId="45449D4D" w14:textId="77777777" w:rsidR="0096601A" w:rsidRPr="003D7362" w:rsidRDefault="0096601A" w:rsidP="002C4D98">
            <w:pPr>
              <w:rPr>
                <w:rFonts w:ascii="Arial" w:hAnsi="Arial" w:cs="Arial"/>
                <w:szCs w:val="22"/>
              </w:rPr>
            </w:pPr>
            <w:r w:rsidRPr="003D7362">
              <w:rPr>
                <w:rFonts w:ascii="Arial" w:hAnsi="Arial" w:cs="Arial"/>
                <w:szCs w:val="22"/>
              </w:rPr>
              <w:t>79º42′.20 W</w:t>
            </w:r>
          </w:p>
        </w:tc>
      </w:tr>
      <w:tr w:rsidR="00341911" w:rsidRPr="003D7362" w14:paraId="4F0EB0C3" w14:textId="77777777" w:rsidTr="002C4D98">
        <w:tc>
          <w:tcPr>
            <w:tcW w:w="0" w:type="auto"/>
            <w:hideMark/>
          </w:tcPr>
          <w:p w14:paraId="407F2DDB" w14:textId="77777777" w:rsidR="0096601A" w:rsidRPr="003D7362" w:rsidRDefault="0096601A" w:rsidP="002C4D98">
            <w:pPr>
              <w:rPr>
                <w:rFonts w:ascii="Arial" w:hAnsi="Arial" w:cs="Arial"/>
                <w:szCs w:val="22"/>
              </w:rPr>
            </w:pPr>
            <w:r w:rsidRPr="003D7362">
              <w:rPr>
                <w:rFonts w:ascii="Arial" w:hAnsi="Arial" w:cs="Arial"/>
                <w:szCs w:val="22"/>
              </w:rPr>
              <w:t>116</w:t>
            </w:r>
          </w:p>
        </w:tc>
        <w:tc>
          <w:tcPr>
            <w:tcW w:w="0" w:type="auto"/>
            <w:hideMark/>
          </w:tcPr>
          <w:p w14:paraId="6A0EF2B6" w14:textId="77777777" w:rsidR="0096601A" w:rsidRPr="003D7362" w:rsidRDefault="0096601A" w:rsidP="002C4D98">
            <w:pPr>
              <w:rPr>
                <w:rFonts w:ascii="Arial" w:hAnsi="Arial" w:cs="Arial"/>
                <w:szCs w:val="22"/>
              </w:rPr>
            </w:pPr>
            <w:r w:rsidRPr="003D7362">
              <w:rPr>
                <w:rFonts w:ascii="Arial" w:hAnsi="Arial" w:cs="Arial"/>
                <w:szCs w:val="22"/>
              </w:rPr>
              <w:t>25º21′.29 N</w:t>
            </w:r>
          </w:p>
        </w:tc>
        <w:tc>
          <w:tcPr>
            <w:tcW w:w="0" w:type="auto"/>
            <w:hideMark/>
          </w:tcPr>
          <w:p w14:paraId="5A822D3F" w14:textId="77777777" w:rsidR="0096601A" w:rsidRPr="003D7362" w:rsidRDefault="0096601A" w:rsidP="002C4D98">
            <w:pPr>
              <w:rPr>
                <w:rFonts w:ascii="Arial" w:hAnsi="Arial" w:cs="Arial"/>
                <w:szCs w:val="22"/>
              </w:rPr>
            </w:pPr>
            <w:r w:rsidRPr="003D7362">
              <w:rPr>
                <w:rFonts w:ascii="Arial" w:hAnsi="Arial" w:cs="Arial"/>
                <w:szCs w:val="22"/>
              </w:rPr>
              <w:t>79º42′.08 W</w:t>
            </w:r>
          </w:p>
        </w:tc>
      </w:tr>
      <w:tr w:rsidR="00341911" w:rsidRPr="003D7362" w14:paraId="54BA3D4B" w14:textId="77777777" w:rsidTr="002C4D98">
        <w:tc>
          <w:tcPr>
            <w:tcW w:w="0" w:type="auto"/>
            <w:hideMark/>
          </w:tcPr>
          <w:p w14:paraId="01A011BE" w14:textId="77777777" w:rsidR="0096601A" w:rsidRPr="003D7362" w:rsidRDefault="0096601A" w:rsidP="002C4D98">
            <w:pPr>
              <w:rPr>
                <w:rFonts w:ascii="Arial" w:hAnsi="Arial" w:cs="Arial"/>
                <w:szCs w:val="22"/>
              </w:rPr>
            </w:pPr>
            <w:r w:rsidRPr="003D7362">
              <w:rPr>
                <w:rFonts w:ascii="Arial" w:hAnsi="Arial" w:cs="Arial"/>
                <w:szCs w:val="22"/>
              </w:rPr>
              <w:t>117</w:t>
            </w:r>
          </w:p>
        </w:tc>
        <w:tc>
          <w:tcPr>
            <w:tcW w:w="0" w:type="auto"/>
            <w:hideMark/>
          </w:tcPr>
          <w:p w14:paraId="74D564E3" w14:textId="77777777" w:rsidR="0096601A" w:rsidRPr="003D7362" w:rsidRDefault="0096601A" w:rsidP="002C4D98">
            <w:pPr>
              <w:rPr>
                <w:rFonts w:ascii="Arial" w:hAnsi="Arial" w:cs="Arial"/>
                <w:szCs w:val="22"/>
              </w:rPr>
            </w:pPr>
            <w:r w:rsidRPr="003D7362">
              <w:rPr>
                <w:rFonts w:ascii="Arial" w:hAnsi="Arial" w:cs="Arial"/>
                <w:szCs w:val="22"/>
              </w:rPr>
              <w:t>25º16′.52 N</w:t>
            </w:r>
          </w:p>
        </w:tc>
        <w:tc>
          <w:tcPr>
            <w:tcW w:w="0" w:type="auto"/>
            <w:hideMark/>
          </w:tcPr>
          <w:p w14:paraId="398C4184" w14:textId="77777777" w:rsidR="0096601A" w:rsidRPr="003D7362" w:rsidRDefault="0096601A" w:rsidP="002C4D98">
            <w:pPr>
              <w:rPr>
                <w:rFonts w:ascii="Arial" w:hAnsi="Arial" w:cs="Arial"/>
                <w:szCs w:val="22"/>
              </w:rPr>
            </w:pPr>
            <w:r w:rsidRPr="003D7362">
              <w:rPr>
                <w:rFonts w:ascii="Arial" w:hAnsi="Arial" w:cs="Arial"/>
                <w:szCs w:val="22"/>
              </w:rPr>
              <w:t>79º41′.24 W</w:t>
            </w:r>
          </w:p>
        </w:tc>
      </w:tr>
      <w:tr w:rsidR="00341911" w:rsidRPr="003D7362" w14:paraId="7DF46C0B" w14:textId="77777777" w:rsidTr="002C4D98">
        <w:tc>
          <w:tcPr>
            <w:tcW w:w="0" w:type="auto"/>
            <w:hideMark/>
          </w:tcPr>
          <w:p w14:paraId="07CE4602" w14:textId="77777777" w:rsidR="0096601A" w:rsidRPr="003D7362" w:rsidRDefault="0096601A" w:rsidP="002C4D98">
            <w:pPr>
              <w:rPr>
                <w:rFonts w:ascii="Arial" w:hAnsi="Arial" w:cs="Arial"/>
                <w:szCs w:val="22"/>
              </w:rPr>
            </w:pPr>
            <w:r w:rsidRPr="003D7362">
              <w:rPr>
                <w:rFonts w:ascii="Arial" w:hAnsi="Arial" w:cs="Arial"/>
                <w:szCs w:val="22"/>
              </w:rPr>
              <w:t>118</w:t>
            </w:r>
          </w:p>
        </w:tc>
        <w:tc>
          <w:tcPr>
            <w:tcW w:w="0" w:type="auto"/>
            <w:hideMark/>
          </w:tcPr>
          <w:p w14:paraId="0F607373" w14:textId="77777777" w:rsidR="0096601A" w:rsidRPr="003D7362" w:rsidRDefault="0096601A" w:rsidP="002C4D98">
            <w:pPr>
              <w:rPr>
                <w:rFonts w:ascii="Arial" w:hAnsi="Arial" w:cs="Arial"/>
                <w:szCs w:val="22"/>
              </w:rPr>
            </w:pPr>
            <w:r w:rsidRPr="003D7362">
              <w:rPr>
                <w:rFonts w:ascii="Arial" w:hAnsi="Arial" w:cs="Arial"/>
                <w:szCs w:val="22"/>
              </w:rPr>
              <w:t>25º15′.57 N</w:t>
            </w:r>
          </w:p>
        </w:tc>
        <w:tc>
          <w:tcPr>
            <w:tcW w:w="0" w:type="auto"/>
            <w:hideMark/>
          </w:tcPr>
          <w:p w14:paraId="0239C984" w14:textId="77777777" w:rsidR="0096601A" w:rsidRPr="003D7362" w:rsidRDefault="0096601A" w:rsidP="002C4D98">
            <w:pPr>
              <w:rPr>
                <w:rFonts w:ascii="Arial" w:hAnsi="Arial" w:cs="Arial"/>
                <w:szCs w:val="22"/>
              </w:rPr>
            </w:pPr>
            <w:r w:rsidRPr="003D7362">
              <w:rPr>
                <w:rFonts w:ascii="Arial" w:hAnsi="Arial" w:cs="Arial"/>
                <w:szCs w:val="22"/>
              </w:rPr>
              <w:t>79º41′.31 W</w:t>
            </w:r>
          </w:p>
        </w:tc>
      </w:tr>
      <w:tr w:rsidR="00341911" w:rsidRPr="003D7362" w14:paraId="0B2FFC77" w14:textId="77777777" w:rsidTr="002C4D98">
        <w:tc>
          <w:tcPr>
            <w:tcW w:w="0" w:type="auto"/>
            <w:hideMark/>
          </w:tcPr>
          <w:p w14:paraId="24E1F0D0" w14:textId="77777777" w:rsidR="0096601A" w:rsidRPr="003D7362" w:rsidRDefault="0096601A" w:rsidP="002C4D98">
            <w:pPr>
              <w:rPr>
                <w:rFonts w:ascii="Arial" w:hAnsi="Arial" w:cs="Arial"/>
                <w:szCs w:val="22"/>
              </w:rPr>
            </w:pPr>
            <w:r w:rsidRPr="003D7362">
              <w:rPr>
                <w:rFonts w:ascii="Arial" w:hAnsi="Arial" w:cs="Arial"/>
                <w:szCs w:val="22"/>
              </w:rPr>
              <w:t>119</w:t>
            </w:r>
          </w:p>
        </w:tc>
        <w:tc>
          <w:tcPr>
            <w:tcW w:w="0" w:type="auto"/>
            <w:hideMark/>
          </w:tcPr>
          <w:p w14:paraId="0AE02E10" w14:textId="77777777" w:rsidR="0096601A" w:rsidRPr="003D7362" w:rsidRDefault="0096601A" w:rsidP="002C4D98">
            <w:pPr>
              <w:rPr>
                <w:rFonts w:ascii="Arial" w:hAnsi="Arial" w:cs="Arial"/>
                <w:szCs w:val="22"/>
              </w:rPr>
            </w:pPr>
            <w:r w:rsidRPr="003D7362">
              <w:rPr>
                <w:rFonts w:ascii="Arial" w:hAnsi="Arial" w:cs="Arial"/>
                <w:szCs w:val="22"/>
              </w:rPr>
              <w:t>25º10′.39 N</w:t>
            </w:r>
          </w:p>
        </w:tc>
        <w:tc>
          <w:tcPr>
            <w:tcW w:w="0" w:type="auto"/>
            <w:hideMark/>
          </w:tcPr>
          <w:p w14:paraId="5553CEC3" w14:textId="77777777" w:rsidR="0096601A" w:rsidRPr="003D7362" w:rsidRDefault="0096601A" w:rsidP="002C4D98">
            <w:pPr>
              <w:rPr>
                <w:rFonts w:ascii="Arial" w:hAnsi="Arial" w:cs="Arial"/>
                <w:szCs w:val="22"/>
              </w:rPr>
            </w:pPr>
            <w:r w:rsidRPr="003D7362">
              <w:rPr>
                <w:rFonts w:ascii="Arial" w:hAnsi="Arial" w:cs="Arial"/>
                <w:szCs w:val="22"/>
              </w:rPr>
              <w:t>79º41′.31 W</w:t>
            </w:r>
          </w:p>
        </w:tc>
      </w:tr>
      <w:tr w:rsidR="00341911" w:rsidRPr="003D7362" w14:paraId="1BAD602B" w14:textId="77777777" w:rsidTr="002C4D98">
        <w:tc>
          <w:tcPr>
            <w:tcW w:w="0" w:type="auto"/>
            <w:hideMark/>
          </w:tcPr>
          <w:p w14:paraId="4AF50ABE" w14:textId="77777777" w:rsidR="0096601A" w:rsidRPr="003D7362" w:rsidRDefault="0096601A" w:rsidP="002C4D98">
            <w:pPr>
              <w:rPr>
                <w:rFonts w:ascii="Arial" w:hAnsi="Arial" w:cs="Arial"/>
                <w:szCs w:val="22"/>
              </w:rPr>
            </w:pPr>
            <w:r w:rsidRPr="003D7362">
              <w:rPr>
                <w:rFonts w:ascii="Arial" w:hAnsi="Arial" w:cs="Arial"/>
                <w:szCs w:val="22"/>
              </w:rPr>
              <w:t>120</w:t>
            </w:r>
          </w:p>
        </w:tc>
        <w:tc>
          <w:tcPr>
            <w:tcW w:w="0" w:type="auto"/>
            <w:hideMark/>
          </w:tcPr>
          <w:p w14:paraId="35A9E6A1" w14:textId="77777777" w:rsidR="0096601A" w:rsidRPr="003D7362" w:rsidRDefault="0096601A" w:rsidP="002C4D98">
            <w:pPr>
              <w:rPr>
                <w:rFonts w:ascii="Arial" w:hAnsi="Arial" w:cs="Arial"/>
                <w:szCs w:val="22"/>
              </w:rPr>
            </w:pPr>
            <w:r w:rsidRPr="003D7362">
              <w:rPr>
                <w:rFonts w:ascii="Arial" w:hAnsi="Arial" w:cs="Arial"/>
                <w:szCs w:val="22"/>
              </w:rPr>
              <w:t>25º09′.51 N</w:t>
            </w:r>
          </w:p>
        </w:tc>
        <w:tc>
          <w:tcPr>
            <w:tcW w:w="0" w:type="auto"/>
            <w:hideMark/>
          </w:tcPr>
          <w:p w14:paraId="52016C87" w14:textId="77777777" w:rsidR="0096601A" w:rsidRPr="003D7362" w:rsidRDefault="0096601A" w:rsidP="002C4D98">
            <w:pPr>
              <w:rPr>
                <w:rFonts w:ascii="Arial" w:hAnsi="Arial" w:cs="Arial"/>
                <w:szCs w:val="22"/>
              </w:rPr>
            </w:pPr>
            <w:r w:rsidRPr="003D7362">
              <w:rPr>
                <w:rFonts w:ascii="Arial" w:hAnsi="Arial" w:cs="Arial"/>
                <w:szCs w:val="22"/>
              </w:rPr>
              <w:t>79º41′.36 W</w:t>
            </w:r>
          </w:p>
        </w:tc>
      </w:tr>
      <w:tr w:rsidR="00341911" w:rsidRPr="003D7362" w14:paraId="79C9E47A" w14:textId="77777777" w:rsidTr="002C4D98">
        <w:tc>
          <w:tcPr>
            <w:tcW w:w="0" w:type="auto"/>
            <w:hideMark/>
          </w:tcPr>
          <w:p w14:paraId="654F2564" w14:textId="77777777" w:rsidR="0096601A" w:rsidRPr="003D7362" w:rsidRDefault="0096601A" w:rsidP="002C4D98">
            <w:pPr>
              <w:rPr>
                <w:rFonts w:ascii="Arial" w:hAnsi="Arial" w:cs="Arial"/>
                <w:szCs w:val="22"/>
              </w:rPr>
            </w:pPr>
            <w:r w:rsidRPr="003D7362">
              <w:rPr>
                <w:rFonts w:ascii="Arial" w:hAnsi="Arial" w:cs="Arial"/>
                <w:szCs w:val="22"/>
              </w:rPr>
              <w:t>121</w:t>
            </w:r>
          </w:p>
        </w:tc>
        <w:tc>
          <w:tcPr>
            <w:tcW w:w="0" w:type="auto"/>
            <w:hideMark/>
          </w:tcPr>
          <w:p w14:paraId="285A4A04" w14:textId="77777777" w:rsidR="0096601A" w:rsidRPr="003D7362" w:rsidRDefault="0096601A" w:rsidP="002C4D98">
            <w:pPr>
              <w:rPr>
                <w:rFonts w:ascii="Arial" w:hAnsi="Arial" w:cs="Arial"/>
                <w:szCs w:val="22"/>
              </w:rPr>
            </w:pPr>
            <w:r w:rsidRPr="003D7362">
              <w:rPr>
                <w:rFonts w:ascii="Arial" w:hAnsi="Arial" w:cs="Arial"/>
                <w:szCs w:val="22"/>
              </w:rPr>
              <w:t>25º09′.03 N</w:t>
            </w:r>
          </w:p>
        </w:tc>
        <w:tc>
          <w:tcPr>
            <w:tcW w:w="0" w:type="auto"/>
            <w:hideMark/>
          </w:tcPr>
          <w:p w14:paraId="2AD64961" w14:textId="77777777" w:rsidR="0096601A" w:rsidRPr="003D7362" w:rsidRDefault="0096601A" w:rsidP="002C4D98">
            <w:pPr>
              <w:rPr>
                <w:rFonts w:ascii="Arial" w:hAnsi="Arial" w:cs="Arial"/>
                <w:szCs w:val="22"/>
              </w:rPr>
            </w:pPr>
            <w:r w:rsidRPr="003D7362">
              <w:rPr>
                <w:rFonts w:ascii="Arial" w:hAnsi="Arial" w:cs="Arial"/>
                <w:szCs w:val="22"/>
              </w:rPr>
              <w:t>79º41′.45 W</w:t>
            </w:r>
          </w:p>
        </w:tc>
      </w:tr>
      <w:tr w:rsidR="00341911" w:rsidRPr="003D7362" w14:paraId="556F4518" w14:textId="77777777" w:rsidTr="002C4D98">
        <w:tc>
          <w:tcPr>
            <w:tcW w:w="0" w:type="auto"/>
            <w:hideMark/>
          </w:tcPr>
          <w:p w14:paraId="514F1F25" w14:textId="77777777" w:rsidR="0096601A" w:rsidRPr="003D7362" w:rsidRDefault="0096601A" w:rsidP="002C4D98">
            <w:pPr>
              <w:rPr>
                <w:rFonts w:ascii="Arial" w:hAnsi="Arial" w:cs="Arial"/>
                <w:szCs w:val="22"/>
              </w:rPr>
            </w:pPr>
            <w:r w:rsidRPr="003D7362">
              <w:rPr>
                <w:rFonts w:ascii="Arial" w:hAnsi="Arial" w:cs="Arial"/>
                <w:szCs w:val="22"/>
              </w:rPr>
              <w:t>122</w:t>
            </w:r>
          </w:p>
        </w:tc>
        <w:tc>
          <w:tcPr>
            <w:tcW w:w="0" w:type="auto"/>
            <w:hideMark/>
          </w:tcPr>
          <w:p w14:paraId="636AADF9" w14:textId="77777777" w:rsidR="0096601A" w:rsidRPr="003D7362" w:rsidRDefault="0096601A" w:rsidP="002C4D98">
            <w:pPr>
              <w:rPr>
                <w:rFonts w:ascii="Arial" w:hAnsi="Arial" w:cs="Arial"/>
                <w:szCs w:val="22"/>
              </w:rPr>
            </w:pPr>
            <w:r w:rsidRPr="003D7362">
              <w:rPr>
                <w:rFonts w:ascii="Arial" w:hAnsi="Arial" w:cs="Arial"/>
                <w:szCs w:val="22"/>
              </w:rPr>
              <w:t>25º03′.55 N</w:t>
            </w:r>
          </w:p>
        </w:tc>
        <w:tc>
          <w:tcPr>
            <w:tcW w:w="0" w:type="auto"/>
            <w:hideMark/>
          </w:tcPr>
          <w:p w14:paraId="0EA11A01" w14:textId="77777777" w:rsidR="0096601A" w:rsidRPr="003D7362" w:rsidRDefault="0096601A" w:rsidP="002C4D98">
            <w:pPr>
              <w:rPr>
                <w:rFonts w:ascii="Arial" w:hAnsi="Arial" w:cs="Arial"/>
                <w:szCs w:val="22"/>
              </w:rPr>
            </w:pPr>
            <w:r w:rsidRPr="003D7362">
              <w:rPr>
                <w:rFonts w:ascii="Arial" w:hAnsi="Arial" w:cs="Arial"/>
                <w:szCs w:val="22"/>
              </w:rPr>
              <w:t>79º42′.29 W</w:t>
            </w:r>
          </w:p>
        </w:tc>
      </w:tr>
      <w:tr w:rsidR="00341911" w:rsidRPr="003D7362" w14:paraId="61890304" w14:textId="77777777" w:rsidTr="002C4D98">
        <w:tc>
          <w:tcPr>
            <w:tcW w:w="0" w:type="auto"/>
            <w:hideMark/>
          </w:tcPr>
          <w:p w14:paraId="28BA946B" w14:textId="77777777" w:rsidR="0096601A" w:rsidRPr="003D7362" w:rsidRDefault="0096601A" w:rsidP="002C4D98">
            <w:pPr>
              <w:rPr>
                <w:rFonts w:ascii="Arial" w:hAnsi="Arial" w:cs="Arial"/>
                <w:szCs w:val="22"/>
              </w:rPr>
            </w:pPr>
            <w:r w:rsidRPr="003D7362">
              <w:rPr>
                <w:rFonts w:ascii="Arial" w:hAnsi="Arial" w:cs="Arial"/>
                <w:szCs w:val="22"/>
              </w:rPr>
              <w:t>123</w:t>
            </w:r>
          </w:p>
        </w:tc>
        <w:tc>
          <w:tcPr>
            <w:tcW w:w="0" w:type="auto"/>
            <w:hideMark/>
          </w:tcPr>
          <w:p w14:paraId="18DC9987" w14:textId="77777777" w:rsidR="0096601A" w:rsidRPr="003D7362" w:rsidRDefault="0096601A" w:rsidP="002C4D98">
            <w:pPr>
              <w:rPr>
                <w:rFonts w:ascii="Arial" w:hAnsi="Arial" w:cs="Arial"/>
                <w:szCs w:val="22"/>
              </w:rPr>
            </w:pPr>
            <w:r w:rsidRPr="003D7362">
              <w:rPr>
                <w:rFonts w:ascii="Arial" w:hAnsi="Arial" w:cs="Arial"/>
                <w:szCs w:val="22"/>
              </w:rPr>
              <w:t>25º03′.00 N</w:t>
            </w:r>
          </w:p>
        </w:tc>
        <w:tc>
          <w:tcPr>
            <w:tcW w:w="0" w:type="auto"/>
            <w:hideMark/>
          </w:tcPr>
          <w:p w14:paraId="61FA7C8C" w14:textId="77777777" w:rsidR="0096601A" w:rsidRPr="003D7362" w:rsidRDefault="0096601A" w:rsidP="002C4D98">
            <w:pPr>
              <w:rPr>
                <w:rFonts w:ascii="Arial" w:hAnsi="Arial" w:cs="Arial"/>
                <w:szCs w:val="22"/>
              </w:rPr>
            </w:pPr>
            <w:r w:rsidRPr="003D7362">
              <w:rPr>
                <w:rFonts w:ascii="Arial" w:hAnsi="Arial" w:cs="Arial"/>
                <w:szCs w:val="22"/>
              </w:rPr>
              <w:t>79º42′.56 W</w:t>
            </w:r>
          </w:p>
        </w:tc>
      </w:tr>
      <w:tr w:rsidR="00341911" w:rsidRPr="003D7362" w14:paraId="671D14D5" w14:textId="77777777" w:rsidTr="002C4D98">
        <w:tc>
          <w:tcPr>
            <w:tcW w:w="0" w:type="auto"/>
            <w:hideMark/>
          </w:tcPr>
          <w:p w14:paraId="60458977" w14:textId="77777777" w:rsidR="0096601A" w:rsidRPr="003D7362" w:rsidRDefault="0096601A" w:rsidP="002C4D98">
            <w:pPr>
              <w:rPr>
                <w:rFonts w:ascii="Arial" w:hAnsi="Arial" w:cs="Arial"/>
                <w:szCs w:val="22"/>
              </w:rPr>
            </w:pPr>
            <w:r w:rsidRPr="003D7362">
              <w:rPr>
                <w:rFonts w:ascii="Arial" w:hAnsi="Arial" w:cs="Arial"/>
                <w:szCs w:val="22"/>
              </w:rPr>
              <w:t>124</w:t>
            </w:r>
          </w:p>
        </w:tc>
        <w:tc>
          <w:tcPr>
            <w:tcW w:w="0" w:type="auto"/>
            <w:hideMark/>
          </w:tcPr>
          <w:p w14:paraId="66B79257" w14:textId="77777777" w:rsidR="0096601A" w:rsidRPr="003D7362" w:rsidRDefault="0096601A" w:rsidP="002C4D98">
            <w:pPr>
              <w:rPr>
                <w:rFonts w:ascii="Arial" w:hAnsi="Arial" w:cs="Arial"/>
                <w:szCs w:val="22"/>
              </w:rPr>
            </w:pPr>
            <w:r w:rsidRPr="003D7362">
              <w:rPr>
                <w:rFonts w:ascii="Arial" w:hAnsi="Arial" w:cs="Arial"/>
                <w:szCs w:val="22"/>
              </w:rPr>
              <w:t>25º00′.30 N</w:t>
            </w:r>
          </w:p>
        </w:tc>
        <w:tc>
          <w:tcPr>
            <w:tcW w:w="0" w:type="auto"/>
            <w:hideMark/>
          </w:tcPr>
          <w:p w14:paraId="2B75F3F7" w14:textId="77777777" w:rsidR="0096601A" w:rsidRPr="003D7362" w:rsidRDefault="0096601A" w:rsidP="002C4D98">
            <w:pPr>
              <w:rPr>
                <w:rFonts w:ascii="Arial" w:hAnsi="Arial" w:cs="Arial"/>
                <w:szCs w:val="22"/>
              </w:rPr>
            </w:pPr>
            <w:r w:rsidRPr="003D7362">
              <w:rPr>
                <w:rFonts w:ascii="Arial" w:hAnsi="Arial" w:cs="Arial"/>
                <w:szCs w:val="22"/>
              </w:rPr>
              <w:t>79º44′.05 W</w:t>
            </w:r>
          </w:p>
        </w:tc>
      </w:tr>
      <w:tr w:rsidR="00341911" w:rsidRPr="003D7362" w14:paraId="24253C8E" w14:textId="77777777" w:rsidTr="002C4D98">
        <w:tc>
          <w:tcPr>
            <w:tcW w:w="0" w:type="auto"/>
            <w:hideMark/>
          </w:tcPr>
          <w:p w14:paraId="61B521DE" w14:textId="77777777" w:rsidR="0096601A" w:rsidRPr="003D7362" w:rsidRDefault="0096601A" w:rsidP="002C4D98">
            <w:pPr>
              <w:rPr>
                <w:rFonts w:ascii="Arial" w:hAnsi="Arial" w:cs="Arial"/>
                <w:szCs w:val="22"/>
              </w:rPr>
            </w:pPr>
            <w:r w:rsidRPr="003D7362">
              <w:rPr>
                <w:rFonts w:ascii="Arial" w:hAnsi="Arial" w:cs="Arial"/>
                <w:szCs w:val="22"/>
              </w:rPr>
              <w:lastRenderedPageBreak/>
              <w:t>125</w:t>
            </w:r>
          </w:p>
        </w:tc>
        <w:tc>
          <w:tcPr>
            <w:tcW w:w="0" w:type="auto"/>
            <w:hideMark/>
          </w:tcPr>
          <w:p w14:paraId="7CE13077" w14:textId="77777777" w:rsidR="0096601A" w:rsidRPr="003D7362" w:rsidRDefault="0096601A" w:rsidP="002C4D98">
            <w:pPr>
              <w:rPr>
                <w:rFonts w:ascii="Arial" w:hAnsi="Arial" w:cs="Arial"/>
                <w:szCs w:val="22"/>
              </w:rPr>
            </w:pPr>
            <w:r w:rsidRPr="003D7362">
              <w:rPr>
                <w:rFonts w:ascii="Arial" w:hAnsi="Arial" w:cs="Arial"/>
                <w:szCs w:val="22"/>
              </w:rPr>
              <w:t>24º59′.03 N</w:t>
            </w:r>
          </w:p>
        </w:tc>
        <w:tc>
          <w:tcPr>
            <w:tcW w:w="0" w:type="auto"/>
            <w:hideMark/>
          </w:tcPr>
          <w:p w14:paraId="660D37DE" w14:textId="77777777" w:rsidR="0096601A" w:rsidRPr="003D7362" w:rsidRDefault="0096601A" w:rsidP="002C4D98">
            <w:pPr>
              <w:rPr>
                <w:rFonts w:ascii="Arial" w:hAnsi="Arial" w:cs="Arial"/>
                <w:szCs w:val="22"/>
              </w:rPr>
            </w:pPr>
            <w:r w:rsidRPr="003D7362">
              <w:rPr>
                <w:rFonts w:ascii="Arial" w:hAnsi="Arial" w:cs="Arial"/>
                <w:szCs w:val="22"/>
              </w:rPr>
              <w:t>79º44′.48 W</w:t>
            </w:r>
          </w:p>
        </w:tc>
      </w:tr>
      <w:tr w:rsidR="00341911" w:rsidRPr="003D7362" w14:paraId="54092170" w14:textId="77777777" w:rsidTr="002C4D98">
        <w:tc>
          <w:tcPr>
            <w:tcW w:w="0" w:type="auto"/>
            <w:hideMark/>
          </w:tcPr>
          <w:p w14:paraId="4390E58F" w14:textId="77777777" w:rsidR="0096601A" w:rsidRPr="003D7362" w:rsidRDefault="0096601A" w:rsidP="002C4D98">
            <w:pPr>
              <w:rPr>
                <w:rFonts w:ascii="Arial" w:hAnsi="Arial" w:cs="Arial"/>
                <w:szCs w:val="22"/>
              </w:rPr>
            </w:pPr>
            <w:r w:rsidRPr="003D7362">
              <w:rPr>
                <w:rFonts w:ascii="Arial" w:hAnsi="Arial" w:cs="Arial"/>
                <w:szCs w:val="22"/>
              </w:rPr>
              <w:t>126</w:t>
            </w:r>
          </w:p>
        </w:tc>
        <w:tc>
          <w:tcPr>
            <w:tcW w:w="0" w:type="auto"/>
            <w:hideMark/>
          </w:tcPr>
          <w:p w14:paraId="28C36DDA" w14:textId="77777777" w:rsidR="0096601A" w:rsidRPr="003D7362" w:rsidRDefault="0096601A" w:rsidP="002C4D98">
            <w:pPr>
              <w:rPr>
                <w:rFonts w:ascii="Arial" w:hAnsi="Arial" w:cs="Arial"/>
                <w:szCs w:val="22"/>
              </w:rPr>
            </w:pPr>
            <w:r w:rsidRPr="003D7362">
              <w:rPr>
                <w:rFonts w:ascii="Arial" w:hAnsi="Arial" w:cs="Arial"/>
                <w:szCs w:val="22"/>
              </w:rPr>
              <w:t>24º55′.28 N</w:t>
            </w:r>
          </w:p>
        </w:tc>
        <w:tc>
          <w:tcPr>
            <w:tcW w:w="0" w:type="auto"/>
            <w:hideMark/>
          </w:tcPr>
          <w:p w14:paraId="6C5A01EF" w14:textId="77777777" w:rsidR="0096601A" w:rsidRPr="003D7362" w:rsidRDefault="0096601A" w:rsidP="002C4D98">
            <w:pPr>
              <w:rPr>
                <w:rFonts w:ascii="Arial" w:hAnsi="Arial" w:cs="Arial"/>
                <w:szCs w:val="22"/>
              </w:rPr>
            </w:pPr>
            <w:r w:rsidRPr="003D7362">
              <w:rPr>
                <w:rFonts w:ascii="Arial" w:hAnsi="Arial" w:cs="Arial"/>
                <w:szCs w:val="22"/>
              </w:rPr>
              <w:t>79º45′.57 W</w:t>
            </w:r>
          </w:p>
        </w:tc>
      </w:tr>
      <w:tr w:rsidR="00341911" w:rsidRPr="003D7362" w14:paraId="037C6D5F" w14:textId="77777777" w:rsidTr="002C4D98">
        <w:tc>
          <w:tcPr>
            <w:tcW w:w="0" w:type="auto"/>
            <w:hideMark/>
          </w:tcPr>
          <w:p w14:paraId="7D54AA03" w14:textId="77777777" w:rsidR="0096601A" w:rsidRPr="003D7362" w:rsidRDefault="0096601A" w:rsidP="002C4D98">
            <w:pPr>
              <w:rPr>
                <w:rFonts w:ascii="Arial" w:hAnsi="Arial" w:cs="Arial"/>
                <w:szCs w:val="22"/>
              </w:rPr>
            </w:pPr>
            <w:r w:rsidRPr="003D7362">
              <w:rPr>
                <w:rFonts w:ascii="Arial" w:hAnsi="Arial" w:cs="Arial"/>
                <w:szCs w:val="22"/>
              </w:rPr>
              <w:t>127</w:t>
            </w:r>
          </w:p>
        </w:tc>
        <w:tc>
          <w:tcPr>
            <w:tcW w:w="0" w:type="auto"/>
            <w:hideMark/>
          </w:tcPr>
          <w:p w14:paraId="340B3D9C" w14:textId="77777777" w:rsidR="0096601A" w:rsidRPr="003D7362" w:rsidRDefault="0096601A" w:rsidP="002C4D98">
            <w:pPr>
              <w:rPr>
                <w:rFonts w:ascii="Arial" w:hAnsi="Arial" w:cs="Arial"/>
                <w:szCs w:val="22"/>
              </w:rPr>
            </w:pPr>
            <w:r w:rsidRPr="003D7362">
              <w:rPr>
                <w:rFonts w:ascii="Arial" w:hAnsi="Arial" w:cs="Arial"/>
                <w:szCs w:val="22"/>
              </w:rPr>
              <w:t>24º44′.18 N</w:t>
            </w:r>
          </w:p>
        </w:tc>
        <w:tc>
          <w:tcPr>
            <w:tcW w:w="0" w:type="auto"/>
            <w:hideMark/>
          </w:tcPr>
          <w:p w14:paraId="2E4761B7" w14:textId="77777777" w:rsidR="0096601A" w:rsidRPr="003D7362" w:rsidRDefault="0096601A" w:rsidP="002C4D98">
            <w:pPr>
              <w:rPr>
                <w:rFonts w:ascii="Arial" w:hAnsi="Arial" w:cs="Arial"/>
                <w:szCs w:val="22"/>
              </w:rPr>
            </w:pPr>
            <w:r w:rsidRPr="003D7362">
              <w:rPr>
                <w:rFonts w:ascii="Arial" w:hAnsi="Arial" w:cs="Arial"/>
                <w:szCs w:val="22"/>
              </w:rPr>
              <w:t>79º49′.24 W</w:t>
            </w:r>
          </w:p>
        </w:tc>
      </w:tr>
      <w:tr w:rsidR="00341911" w:rsidRPr="003D7362" w14:paraId="3EFB0387" w14:textId="77777777" w:rsidTr="002C4D98">
        <w:tc>
          <w:tcPr>
            <w:tcW w:w="0" w:type="auto"/>
            <w:hideMark/>
          </w:tcPr>
          <w:p w14:paraId="577C785A" w14:textId="77777777" w:rsidR="0096601A" w:rsidRPr="003D7362" w:rsidRDefault="0096601A" w:rsidP="002C4D98">
            <w:pPr>
              <w:rPr>
                <w:rFonts w:ascii="Arial" w:hAnsi="Arial" w:cs="Arial"/>
                <w:szCs w:val="22"/>
              </w:rPr>
            </w:pPr>
            <w:r w:rsidRPr="003D7362">
              <w:rPr>
                <w:rFonts w:ascii="Arial" w:hAnsi="Arial" w:cs="Arial"/>
                <w:szCs w:val="22"/>
              </w:rPr>
              <w:t>128</w:t>
            </w:r>
          </w:p>
        </w:tc>
        <w:tc>
          <w:tcPr>
            <w:tcW w:w="0" w:type="auto"/>
            <w:hideMark/>
          </w:tcPr>
          <w:p w14:paraId="5D22004A" w14:textId="77777777" w:rsidR="0096601A" w:rsidRPr="003D7362" w:rsidRDefault="0096601A" w:rsidP="002C4D98">
            <w:pPr>
              <w:rPr>
                <w:rFonts w:ascii="Arial" w:hAnsi="Arial" w:cs="Arial"/>
                <w:szCs w:val="22"/>
              </w:rPr>
            </w:pPr>
            <w:r w:rsidRPr="003D7362">
              <w:rPr>
                <w:rFonts w:ascii="Arial" w:hAnsi="Arial" w:cs="Arial"/>
                <w:szCs w:val="22"/>
              </w:rPr>
              <w:t>24º43′.04 N</w:t>
            </w:r>
          </w:p>
        </w:tc>
        <w:tc>
          <w:tcPr>
            <w:tcW w:w="0" w:type="auto"/>
            <w:hideMark/>
          </w:tcPr>
          <w:p w14:paraId="7C7210CA" w14:textId="77777777" w:rsidR="0096601A" w:rsidRPr="003D7362" w:rsidRDefault="0096601A" w:rsidP="002C4D98">
            <w:pPr>
              <w:rPr>
                <w:rFonts w:ascii="Arial" w:hAnsi="Arial" w:cs="Arial"/>
                <w:szCs w:val="22"/>
              </w:rPr>
            </w:pPr>
            <w:r w:rsidRPr="003D7362">
              <w:rPr>
                <w:rFonts w:ascii="Arial" w:hAnsi="Arial" w:cs="Arial"/>
                <w:szCs w:val="22"/>
              </w:rPr>
              <w:t>79º49′.38 W</w:t>
            </w:r>
          </w:p>
        </w:tc>
      </w:tr>
      <w:tr w:rsidR="00341911" w:rsidRPr="003D7362" w14:paraId="67EE28A2" w14:textId="77777777" w:rsidTr="002C4D98">
        <w:tc>
          <w:tcPr>
            <w:tcW w:w="0" w:type="auto"/>
            <w:hideMark/>
          </w:tcPr>
          <w:p w14:paraId="3EC32C7B" w14:textId="77777777" w:rsidR="0096601A" w:rsidRPr="003D7362" w:rsidRDefault="0096601A" w:rsidP="002C4D98">
            <w:pPr>
              <w:rPr>
                <w:rFonts w:ascii="Arial" w:hAnsi="Arial" w:cs="Arial"/>
                <w:szCs w:val="22"/>
              </w:rPr>
            </w:pPr>
            <w:r w:rsidRPr="003D7362">
              <w:rPr>
                <w:rFonts w:ascii="Arial" w:hAnsi="Arial" w:cs="Arial"/>
                <w:szCs w:val="22"/>
              </w:rPr>
              <w:t>129</w:t>
            </w:r>
          </w:p>
        </w:tc>
        <w:tc>
          <w:tcPr>
            <w:tcW w:w="0" w:type="auto"/>
            <w:hideMark/>
          </w:tcPr>
          <w:p w14:paraId="608E4DBD" w14:textId="77777777" w:rsidR="0096601A" w:rsidRPr="003D7362" w:rsidRDefault="0096601A" w:rsidP="002C4D98">
            <w:pPr>
              <w:rPr>
                <w:rFonts w:ascii="Arial" w:hAnsi="Arial" w:cs="Arial"/>
                <w:szCs w:val="22"/>
              </w:rPr>
            </w:pPr>
            <w:r w:rsidRPr="003D7362">
              <w:rPr>
                <w:rFonts w:ascii="Arial" w:hAnsi="Arial" w:cs="Arial"/>
                <w:szCs w:val="22"/>
              </w:rPr>
              <w:t>24º42′.36 N</w:t>
            </w:r>
          </w:p>
        </w:tc>
        <w:tc>
          <w:tcPr>
            <w:tcW w:w="0" w:type="auto"/>
            <w:hideMark/>
          </w:tcPr>
          <w:p w14:paraId="4E492A72" w14:textId="77777777" w:rsidR="0096601A" w:rsidRPr="003D7362" w:rsidRDefault="0096601A" w:rsidP="002C4D98">
            <w:pPr>
              <w:rPr>
                <w:rFonts w:ascii="Arial" w:hAnsi="Arial" w:cs="Arial"/>
                <w:szCs w:val="22"/>
              </w:rPr>
            </w:pPr>
            <w:r w:rsidRPr="003D7362">
              <w:rPr>
                <w:rFonts w:ascii="Arial" w:hAnsi="Arial" w:cs="Arial"/>
                <w:szCs w:val="22"/>
              </w:rPr>
              <w:t>79º50′.50 W</w:t>
            </w:r>
          </w:p>
        </w:tc>
      </w:tr>
      <w:tr w:rsidR="00341911" w:rsidRPr="003D7362" w14:paraId="35FAEC55" w14:textId="77777777" w:rsidTr="002C4D98">
        <w:tc>
          <w:tcPr>
            <w:tcW w:w="0" w:type="auto"/>
            <w:hideMark/>
          </w:tcPr>
          <w:p w14:paraId="3699CB29" w14:textId="77777777" w:rsidR="0096601A" w:rsidRPr="003D7362" w:rsidRDefault="0096601A" w:rsidP="002C4D98">
            <w:pPr>
              <w:rPr>
                <w:rFonts w:ascii="Arial" w:hAnsi="Arial" w:cs="Arial"/>
                <w:szCs w:val="22"/>
              </w:rPr>
            </w:pPr>
            <w:r w:rsidRPr="003D7362">
              <w:rPr>
                <w:rFonts w:ascii="Arial" w:hAnsi="Arial" w:cs="Arial"/>
                <w:szCs w:val="22"/>
              </w:rPr>
              <w:t>130</w:t>
            </w:r>
          </w:p>
        </w:tc>
        <w:tc>
          <w:tcPr>
            <w:tcW w:w="0" w:type="auto"/>
            <w:hideMark/>
          </w:tcPr>
          <w:p w14:paraId="4513A47C" w14:textId="77777777" w:rsidR="0096601A" w:rsidRPr="003D7362" w:rsidRDefault="0096601A" w:rsidP="002C4D98">
            <w:pPr>
              <w:rPr>
                <w:rFonts w:ascii="Arial" w:hAnsi="Arial" w:cs="Arial"/>
                <w:szCs w:val="22"/>
              </w:rPr>
            </w:pPr>
            <w:r w:rsidRPr="003D7362">
              <w:rPr>
                <w:rFonts w:ascii="Arial" w:hAnsi="Arial" w:cs="Arial"/>
                <w:szCs w:val="22"/>
              </w:rPr>
              <w:t>24º41′.47 N</w:t>
            </w:r>
          </w:p>
        </w:tc>
        <w:tc>
          <w:tcPr>
            <w:tcW w:w="0" w:type="auto"/>
            <w:hideMark/>
          </w:tcPr>
          <w:p w14:paraId="1D99F28E" w14:textId="77777777" w:rsidR="0096601A" w:rsidRPr="003D7362" w:rsidRDefault="0096601A" w:rsidP="002C4D98">
            <w:pPr>
              <w:rPr>
                <w:rFonts w:ascii="Arial" w:hAnsi="Arial" w:cs="Arial"/>
                <w:szCs w:val="22"/>
              </w:rPr>
            </w:pPr>
            <w:r w:rsidRPr="003D7362">
              <w:rPr>
                <w:rFonts w:ascii="Arial" w:hAnsi="Arial" w:cs="Arial"/>
                <w:szCs w:val="22"/>
              </w:rPr>
              <w:t>79º52′.57 W</w:t>
            </w:r>
          </w:p>
        </w:tc>
      </w:tr>
      <w:tr w:rsidR="00341911" w:rsidRPr="003D7362" w14:paraId="514A1B5E" w14:textId="77777777" w:rsidTr="002C4D98">
        <w:tc>
          <w:tcPr>
            <w:tcW w:w="0" w:type="auto"/>
            <w:hideMark/>
          </w:tcPr>
          <w:p w14:paraId="76493BF0" w14:textId="77777777" w:rsidR="0096601A" w:rsidRPr="003D7362" w:rsidRDefault="0096601A" w:rsidP="002C4D98">
            <w:pPr>
              <w:rPr>
                <w:rFonts w:ascii="Arial" w:hAnsi="Arial" w:cs="Arial"/>
                <w:szCs w:val="22"/>
              </w:rPr>
            </w:pPr>
            <w:r w:rsidRPr="003D7362">
              <w:rPr>
                <w:rFonts w:ascii="Arial" w:hAnsi="Arial" w:cs="Arial"/>
                <w:szCs w:val="22"/>
              </w:rPr>
              <w:t>131</w:t>
            </w:r>
          </w:p>
        </w:tc>
        <w:tc>
          <w:tcPr>
            <w:tcW w:w="0" w:type="auto"/>
            <w:hideMark/>
          </w:tcPr>
          <w:p w14:paraId="728D55D4" w14:textId="77777777" w:rsidR="0096601A" w:rsidRPr="003D7362" w:rsidRDefault="0096601A" w:rsidP="002C4D98">
            <w:pPr>
              <w:rPr>
                <w:rFonts w:ascii="Arial" w:hAnsi="Arial" w:cs="Arial"/>
                <w:szCs w:val="22"/>
              </w:rPr>
            </w:pPr>
            <w:r w:rsidRPr="003D7362">
              <w:rPr>
                <w:rFonts w:ascii="Arial" w:hAnsi="Arial" w:cs="Arial"/>
                <w:szCs w:val="22"/>
              </w:rPr>
              <w:t>24º38′.32 N</w:t>
            </w:r>
          </w:p>
        </w:tc>
        <w:tc>
          <w:tcPr>
            <w:tcW w:w="0" w:type="auto"/>
            <w:hideMark/>
          </w:tcPr>
          <w:p w14:paraId="332298BB" w14:textId="77777777" w:rsidR="0096601A" w:rsidRPr="003D7362" w:rsidRDefault="0096601A" w:rsidP="002C4D98">
            <w:pPr>
              <w:rPr>
                <w:rFonts w:ascii="Arial" w:hAnsi="Arial" w:cs="Arial"/>
                <w:szCs w:val="22"/>
              </w:rPr>
            </w:pPr>
            <w:r w:rsidRPr="003D7362">
              <w:rPr>
                <w:rFonts w:ascii="Arial" w:hAnsi="Arial" w:cs="Arial"/>
                <w:szCs w:val="22"/>
              </w:rPr>
              <w:t>79º59′.58 W</w:t>
            </w:r>
          </w:p>
        </w:tc>
      </w:tr>
      <w:tr w:rsidR="00341911" w:rsidRPr="003D7362" w14:paraId="774AC30E" w14:textId="77777777" w:rsidTr="002C4D98">
        <w:tc>
          <w:tcPr>
            <w:tcW w:w="0" w:type="auto"/>
            <w:hideMark/>
          </w:tcPr>
          <w:p w14:paraId="2308D265" w14:textId="77777777" w:rsidR="0096601A" w:rsidRPr="003D7362" w:rsidRDefault="0096601A" w:rsidP="002C4D98">
            <w:pPr>
              <w:rPr>
                <w:rFonts w:ascii="Arial" w:hAnsi="Arial" w:cs="Arial"/>
                <w:szCs w:val="22"/>
              </w:rPr>
            </w:pPr>
            <w:r w:rsidRPr="003D7362">
              <w:rPr>
                <w:rFonts w:ascii="Arial" w:hAnsi="Arial" w:cs="Arial"/>
                <w:szCs w:val="22"/>
              </w:rPr>
              <w:t>132</w:t>
            </w:r>
          </w:p>
        </w:tc>
        <w:tc>
          <w:tcPr>
            <w:tcW w:w="0" w:type="auto"/>
            <w:hideMark/>
          </w:tcPr>
          <w:p w14:paraId="247C4017" w14:textId="77777777" w:rsidR="0096601A" w:rsidRPr="003D7362" w:rsidRDefault="0096601A" w:rsidP="002C4D98">
            <w:pPr>
              <w:rPr>
                <w:rFonts w:ascii="Arial" w:hAnsi="Arial" w:cs="Arial"/>
                <w:szCs w:val="22"/>
              </w:rPr>
            </w:pPr>
            <w:r w:rsidRPr="003D7362">
              <w:rPr>
                <w:rFonts w:ascii="Arial" w:hAnsi="Arial" w:cs="Arial"/>
                <w:szCs w:val="22"/>
              </w:rPr>
              <w:t>24º36′.27 N</w:t>
            </w:r>
          </w:p>
        </w:tc>
        <w:tc>
          <w:tcPr>
            <w:tcW w:w="0" w:type="auto"/>
            <w:hideMark/>
          </w:tcPr>
          <w:p w14:paraId="4DB36C33" w14:textId="77777777" w:rsidR="0096601A" w:rsidRPr="003D7362" w:rsidRDefault="0096601A" w:rsidP="002C4D98">
            <w:pPr>
              <w:rPr>
                <w:rFonts w:ascii="Arial" w:hAnsi="Arial" w:cs="Arial"/>
                <w:szCs w:val="22"/>
              </w:rPr>
            </w:pPr>
            <w:r w:rsidRPr="003D7362">
              <w:rPr>
                <w:rFonts w:ascii="Arial" w:hAnsi="Arial" w:cs="Arial"/>
                <w:szCs w:val="22"/>
              </w:rPr>
              <w:t>80º03′.51 W</w:t>
            </w:r>
          </w:p>
        </w:tc>
      </w:tr>
      <w:tr w:rsidR="00341911" w:rsidRPr="003D7362" w14:paraId="3D80B206" w14:textId="77777777" w:rsidTr="002C4D98">
        <w:tc>
          <w:tcPr>
            <w:tcW w:w="0" w:type="auto"/>
            <w:hideMark/>
          </w:tcPr>
          <w:p w14:paraId="0A29EAD2" w14:textId="77777777" w:rsidR="0096601A" w:rsidRPr="003D7362" w:rsidRDefault="0096601A" w:rsidP="002C4D98">
            <w:pPr>
              <w:rPr>
                <w:rFonts w:ascii="Arial" w:hAnsi="Arial" w:cs="Arial"/>
                <w:szCs w:val="22"/>
              </w:rPr>
            </w:pPr>
            <w:r w:rsidRPr="003D7362">
              <w:rPr>
                <w:rFonts w:ascii="Arial" w:hAnsi="Arial" w:cs="Arial"/>
                <w:szCs w:val="22"/>
              </w:rPr>
              <w:t>133</w:t>
            </w:r>
          </w:p>
        </w:tc>
        <w:tc>
          <w:tcPr>
            <w:tcW w:w="0" w:type="auto"/>
            <w:hideMark/>
          </w:tcPr>
          <w:p w14:paraId="05224226" w14:textId="77777777" w:rsidR="0096601A" w:rsidRPr="003D7362" w:rsidRDefault="0096601A" w:rsidP="002C4D98">
            <w:pPr>
              <w:rPr>
                <w:rFonts w:ascii="Arial" w:hAnsi="Arial" w:cs="Arial"/>
                <w:szCs w:val="22"/>
              </w:rPr>
            </w:pPr>
            <w:r w:rsidRPr="003D7362">
              <w:rPr>
                <w:rFonts w:ascii="Arial" w:hAnsi="Arial" w:cs="Arial"/>
                <w:szCs w:val="22"/>
              </w:rPr>
              <w:t>24º33′.18 N</w:t>
            </w:r>
          </w:p>
        </w:tc>
        <w:tc>
          <w:tcPr>
            <w:tcW w:w="0" w:type="auto"/>
            <w:hideMark/>
          </w:tcPr>
          <w:p w14:paraId="0E5066B4" w14:textId="77777777" w:rsidR="0096601A" w:rsidRPr="003D7362" w:rsidRDefault="0096601A" w:rsidP="002C4D98">
            <w:pPr>
              <w:rPr>
                <w:rFonts w:ascii="Arial" w:hAnsi="Arial" w:cs="Arial"/>
                <w:szCs w:val="22"/>
              </w:rPr>
            </w:pPr>
            <w:r w:rsidRPr="003D7362">
              <w:rPr>
                <w:rFonts w:ascii="Arial" w:hAnsi="Arial" w:cs="Arial"/>
                <w:szCs w:val="22"/>
              </w:rPr>
              <w:t>80º12′.43 W</w:t>
            </w:r>
          </w:p>
        </w:tc>
      </w:tr>
      <w:tr w:rsidR="00341911" w:rsidRPr="003D7362" w14:paraId="2E38EA66" w14:textId="77777777" w:rsidTr="002C4D98">
        <w:tc>
          <w:tcPr>
            <w:tcW w:w="0" w:type="auto"/>
            <w:hideMark/>
          </w:tcPr>
          <w:p w14:paraId="0D3A7796" w14:textId="77777777" w:rsidR="0096601A" w:rsidRPr="003D7362" w:rsidRDefault="0096601A" w:rsidP="002C4D98">
            <w:pPr>
              <w:rPr>
                <w:rFonts w:ascii="Arial" w:hAnsi="Arial" w:cs="Arial"/>
                <w:szCs w:val="22"/>
              </w:rPr>
            </w:pPr>
            <w:r w:rsidRPr="003D7362">
              <w:rPr>
                <w:rFonts w:ascii="Arial" w:hAnsi="Arial" w:cs="Arial"/>
                <w:szCs w:val="22"/>
              </w:rPr>
              <w:t>134</w:t>
            </w:r>
          </w:p>
        </w:tc>
        <w:tc>
          <w:tcPr>
            <w:tcW w:w="0" w:type="auto"/>
            <w:hideMark/>
          </w:tcPr>
          <w:p w14:paraId="170A5C15" w14:textId="77777777" w:rsidR="0096601A" w:rsidRPr="003D7362" w:rsidRDefault="0096601A" w:rsidP="002C4D98">
            <w:pPr>
              <w:rPr>
                <w:rFonts w:ascii="Arial" w:hAnsi="Arial" w:cs="Arial"/>
                <w:szCs w:val="22"/>
              </w:rPr>
            </w:pPr>
            <w:r w:rsidRPr="003D7362">
              <w:rPr>
                <w:rFonts w:ascii="Arial" w:hAnsi="Arial" w:cs="Arial"/>
                <w:szCs w:val="22"/>
              </w:rPr>
              <w:t>24º33′.05 N</w:t>
            </w:r>
          </w:p>
        </w:tc>
        <w:tc>
          <w:tcPr>
            <w:tcW w:w="0" w:type="auto"/>
            <w:hideMark/>
          </w:tcPr>
          <w:p w14:paraId="037B5A03" w14:textId="77777777" w:rsidR="0096601A" w:rsidRPr="003D7362" w:rsidRDefault="0096601A" w:rsidP="002C4D98">
            <w:pPr>
              <w:rPr>
                <w:rFonts w:ascii="Arial" w:hAnsi="Arial" w:cs="Arial"/>
                <w:szCs w:val="22"/>
              </w:rPr>
            </w:pPr>
            <w:r w:rsidRPr="003D7362">
              <w:rPr>
                <w:rFonts w:ascii="Arial" w:hAnsi="Arial" w:cs="Arial"/>
                <w:szCs w:val="22"/>
              </w:rPr>
              <w:t>80º13′.21 W</w:t>
            </w:r>
          </w:p>
        </w:tc>
      </w:tr>
      <w:tr w:rsidR="00341911" w:rsidRPr="003D7362" w14:paraId="5807ADE6" w14:textId="77777777" w:rsidTr="002C4D98">
        <w:tc>
          <w:tcPr>
            <w:tcW w:w="0" w:type="auto"/>
            <w:hideMark/>
          </w:tcPr>
          <w:p w14:paraId="58852591" w14:textId="77777777" w:rsidR="0096601A" w:rsidRPr="003D7362" w:rsidRDefault="0096601A" w:rsidP="002C4D98">
            <w:pPr>
              <w:rPr>
                <w:rFonts w:ascii="Arial" w:hAnsi="Arial" w:cs="Arial"/>
                <w:szCs w:val="22"/>
              </w:rPr>
            </w:pPr>
            <w:r w:rsidRPr="003D7362">
              <w:rPr>
                <w:rFonts w:ascii="Arial" w:hAnsi="Arial" w:cs="Arial"/>
                <w:szCs w:val="22"/>
              </w:rPr>
              <w:t>135</w:t>
            </w:r>
          </w:p>
        </w:tc>
        <w:tc>
          <w:tcPr>
            <w:tcW w:w="0" w:type="auto"/>
            <w:hideMark/>
          </w:tcPr>
          <w:p w14:paraId="06FF15B4" w14:textId="77777777" w:rsidR="0096601A" w:rsidRPr="003D7362" w:rsidRDefault="0096601A" w:rsidP="002C4D98">
            <w:pPr>
              <w:rPr>
                <w:rFonts w:ascii="Arial" w:hAnsi="Arial" w:cs="Arial"/>
                <w:szCs w:val="22"/>
              </w:rPr>
            </w:pPr>
            <w:r w:rsidRPr="003D7362">
              <w:rPr>
                <w:rFonts w:ascii="Arial" w:hAnsi="Arial" w:cs="Arial"/>
                <w:szCs w:val="22"/>
              </w:rPr>
              <w:t>24º32′.13 N</w:t>
            </w:r>
          </w:p>
        </w:tc>
        <w:tc>
          <w:tcPr>
            <w:tcW w:w="0" w:type="auto"/>
            <w:hideMark/>
          </w:tcPr>
          <w:p w14:paraId="02F04EB2" w14:textId="77777777" w:rsidR="0096601A" w:rsidRPr="003D7362" w:rsidRDefault="0096601A" w:rsidP="002C4D98">
            <w:pPr>
              <w:rPr>
                <w:rFonts w:ascii="Arial" w:hAnsi="Arial" w:cs="Arial"/>
                <w:szCs w:val="22"/>
              </w:rPr>
            </w:pPr>
            <w:r w:rsidRPr="003D7362">
              <w:rPr>
                <w:rFonts w:ascii="Arial" w:hAnsi="Arial" w:cs="Arial"/>
                <w:szCs w:val="22"/>
              </w:rPr>
              <w:t>80º15′.16 W</w:t>
            </w:r>
          </w:p>
        </w:tc>
      </w:tr>
      <w:tr w:rsidR="00341911" w:rsidRPr="003D7362" w14:paraId="34BCEFEF" w14:textId="77777777" w:rsidTr="002C4D98">
        <w:tc>
          <w:tcPr>
            <w:tcW w:w="0" w:type="auto"/>
            <w:hideMark/>
          </w:tcPr>
          <w:p w14:paraId="39A722FB" w14:textId="77777777" w:rsidR="0096601A" w:rsidRPr="003D7362" w:rsidRDefault="0096601A" w:rsidP="002C4D98">
            <w:pPr>
              <w:rPr>
                <w:rFonts w:ascii="Arial" w:hAnsi="Arial" w:cs="Arial"/>
                <w:szCs w:val="22"/>
              </w:rPr>
            </w:pPr>
            <w:r w:rsidRPr="003D7362">
              <w:rPr>
                <w:rFonts w:ascii="Arial" w:hAnsi="Arial" w:cs="Arial"/>
                <w:szCs w:val="22"/>
              </w:rPr>
              <w:t>136</w:t>
            </w:r>
          </w:p>
        </w:tc>
        <w:tc>
          <w:tcPr>
            <w:tcW w:w="0" w:type="auto"/>
            <w:hideMark/>
          </w:tcPr>
          <w:p w14:paraId="5BF5BA2B" w14:textId="77777777" w:rsidR="0096601A" w:rsidRPr="003D7362" w:rsidRDefault="0096601A" w:rsidP="002C4D98">
            <w:pPr>
              <w:rPr>
                <w:rFonts w:ascii="Arial" w:hAnsi="Arial" w:cs="Arial"/>
                <w:szCs w:val="22"/>
              </w:rPr>
            </w:pPr>
            <w:r w:rsidRPr="003D7362">
              <w:rPr>
                <w:rFonts w:ascii="Arial" w:hAnsi="Arial" w:cs="Arial"/>
                <w:szCs w:val="22"/>
              </w:rPr>
              <w:t>24º31′.27 N</w:t>
            </w:r>
          </w:p>
        </w:tc>
        <w:tc>
          <w:tcPr>
            <w:tcW w:w="0" w:type="auto"/>
            <w:hideMark/>
          </w:tcPr>
          <w:p w14:paraId="7CF3EC4B" w14:textId="77777777" w:rsidR="0096601A" w:rsidRPr="003D7362" w:rsidRDefault="0096601A" w:rsidP="002C4D98">
            <w:pPr>
              <w:rPr>
                <w:rFonts w:ascii="Arial" w:hAnsi="Arial" w:cs="Arial"/>
                <w:szCs w:val="22"/>
              </w:rPr>
            </w:pPr>
            <w:r w:rsidRPr="003D7362">
              <w:rPr>
                <w:rFonts w:ascii="Arial" w:hAnsi="Arial" w:cs="Arial"/>
                <w:szCs w:val="22"/>
              </w:rPr>
              <w:t>80º16′.55 W</w:t>
            </w:r>
          </w:p>
        </w:tc>
      </w:tr>
      <w:tr w:rsidR="00341911" w:rsidRPr="003D7362" w14:paraId="1D0E62B9" w14:textId="77777777" w:rsidTr="002C4D98">
        <w:tc>
          <w:tcPr>
            <w:tcW w:w="0" w:type="auto"/>
            <w:hideMark/>
          </w:tcPr>
          <w:p w14:paraId="4F4D72DF" w14:textId="77777777" w:rsidR="0096601A" w:rsidRPr="003D7362" w:rsidRDefault="0096601A" w:rsidP="002C4D98">
            <w:pPr>
              <w:rPr>
                <w:rFonts w:ascii="Arial" w:hAnsi="Arial" w:cs="Arial"/>
                <w:szCs w:val="22"/>
              </w:rPr>
            </w:pPr>
            <w:r w:rsidRPr="003D7362">
              <w:rPr>
                <w:rFonts w:ascii="Arial" w:hAnsi="Arial" w:cs="Arial"/>
                <w:szCs w:val="22"/>
              </w:rPr>
              <w:t>137</w:t>
            </w:r>
          </w:p>
        </w:tc>
        <w:tc>
          <w:tcPr>
            <w:tcW w:w="0" w:type="auto"/>
            <w:hideMark/>
          </w:tcPr>
          <w:p w14:paraId="693CC70D" w14:textId="77777777" w:rsidR="0096601A" w:rsidRPr="003D7362" w:rsidRDefault="0096601A" w:rsidP="002C4D98">
            <w:pPr>
              <w:rPr>
                <w:rFonts w:ascii="Arial" w:hAnsi="Arial" w:cs="Arial"/>
                <w:szCs w:val="22"/>
              </w:rPr>
            </w:pPr>
            <w:r w:rsidRPr="003D7362">
              <w:rPr>
                <w:rFonts w:ascii="Arial" w:hAnsi="Arial" w:cs="Arial"/>
                <w:szCs w:val="22"/>
              </w:rPr>
              <w:t>24º30′.57 N</w:t>
            </w:r>
          </w:p>
        </w:tc>
        <w:tc>
          <w:tcPr>
            <w:tcW w:w="0" w:type="auto"/>
            <w:hideMark/>
          </w:tcPr>
          <w:p w14:paraId="5BAD2918" w14:textId="77777777" w:rsidR="0096601A" w:rsidRPr="003D7362" w:rsidRDefault="0096601A" w:rsidP="002C4D98">
            <w:pPr>
              <w:rPr>
                <w:rFonts w:ascii="Arial" w:hAnsi="Arial" w:cs="Arial"/>
                <w:szCs w:val="22"/>
              </w:rPr>
            </w:pPr>
            <w:r w:rsidRPr="003D7362">
              <w:rPr>
                <w:rFonts w:ascii="Arial" w:hAnsi="Arial" w:cs="Arial"/>
                <w:szCs w:val="22"/>
              </w:rPr>
              <w:t>80º17′.47 W</w:t>
            </w:r>
          </w:p>
        </w:tc>
      </w:tr>
      <w:tr w:rsidR="00341911" w:rsidRPr="003D7362" w14:paraId="1B41AD6D" w14:textId="77777777" w:rsidTr="002C4D98">
        <w:tc>
          <w:tcPr>
            <w:tcW w:w="0" w:type="auto"/>
            <w:hideMark/>
          </w:tcPr>
          <w:p w14:paraId="4BEE275A" w14:textId="77777777" w:rsidR="0096601A" w:rsidRPr="003D7362" w:rsidRDefault="0096601A" w:rsidP="002C4D98">
            <w:pPr>
              <w:rPr>
                <w:rFonts w:ascii="Arial" w:hAnsi="Arial" w:cs="Arial"/>
                <w:szCs w:val="22"/>
              </w:rPr>
            </w:pPr>
            <w:r w:rsidRPr="003D7362">
              <w:rPr>
                <w:rFonts w:ascii="Arial" w:hAnsi="Arial" w:cs="Arial"/>
                <w:szCs w:val="22"/>
              </w:rPr>
              <w:t>138</w:t>
            </w:r>
          </w:p>
        </w:tc>
        <w:tc>
          <w:tcPr>
            <w:tcW w:w="0" w:type="auto"/>
            <w:hideMark/>
          </w:tcPr>
          <w:p w14:paraId="0A6880DD" w14:textId="77777777" w:rsidR="0096601A" w:rsidRPr="003D7362" w:rsidRDefault="0096601A" w:rsidP="002C4D98">
            <w:pPr>
              <w:rPr>
                <w:rFonts w:ascii="Arial" w:hAnsi="Arial" w:cs="Arial"/>
                <w:szCs w:val="22"/>
              </w:rPr>
            </w:pPr>
            <w:r w:rsidRPr="003D7362">
              <w:rPr>
                <w:rFonts w:ascii="Arial" w:hAnsi="Arial" w:cs="Arial"/>
                <w:szCs w:val="22"/>
              </w:rPr>
              <w:t>24º30′.14 N</w:t>
            </w:r>
          </w:p>
        </w:tc>
        <w:tc>
          <w:tcPr>
            <w:tcW w:w="0" w:type="auto"/>
            <w:hideMark/>
          </w:tcPr>
          <w:p w14:paraId="6624579A" w14:textId="77777777" w:rsidR="0096601A" w:rsidRPr="003D7362" w:rsidRDefault="0096601A" w:rsidP="002C4D98">
            <w:pPr>
              <w:rPr>
                <w:rFonts w:ascii="Arial" w:hAnsi="Arial" w:cs="Arial"/>
                <w:szCs w:val="22"/>
              </w:rPr>
            </w:pPr>
            <w:r w:rsidRPr="003D7362">
              <w:rPr>
                <w:rFonts w:ascii="Arial" w:hAnsi="Arial" w:cs="Arial"/>
                <w:szCs w:val="22"/>
              </w:rPr>
              <w:t>80º19′.21 W</w:t>
            </w:r>
          </w:p>
        </w:tc>
      </w:tr>
      <w:tr w:rsidR="00341911" w:rsidRPr="003D7362" w14:paraId="3DB93D3C" w14:textId="77777777" w:rsidTr="002C4D98">
        <w:tc>
          <w:tcPr>
            <w:tcW w:w="0" w:type="auto"/>
            <w:hideMark/>
          </w:tcPr>
          <w:p w14:paraId="41A6F974" w14:textId="77777777" w:rsidR="0096601A" w:rsidRPr="003D7362" w:rsidRDefault="0096601A" w:rsidP="002C4D98">
            <w:pPr>
              <w:rPr>
                <w:rFonts w:ascii="Arial" w:hAnsi="Arial" w:cs="Arial"/>
                <w:szCs w:val="22"/>
              </w:rPr>
            </w:pPr>
            <w:r w:rsidRPr="003D7362">
              <w:rPr>
                <w:rFonts w:ascii="Arial" w:hAnsi="Arial" w:cs="Arial"/>
                <w:szCs w:val="22"/>
              </w:rPr>
              <w:t>139</w:t>
            </w:r>
          </w:p>
        </w:tc>
        <w:tc>
          <w:tcPr>
            <w:tcW w:w="0" w:type="auto"/>
            <w:hideMark/>
          </w:tcPr>
          <w:p w14:paraId="3DBC9C3A" w14:textId="77777777" w:rsidR="0096601A" w:rsidRPr="003D7362" w:rsidRDefault="0096601A" w:rsidP="002C4D98">
            <w:pPr>
              <w:rPr>
                <w:rFonts w:ascii="Arial" w:hAnsi="Arial" w:cs="Arial"/>
                <w:szCs w:val="22"/>
              </w:rPr>
            </w:pPr>
            <w:r w:rsidRPr="003D7362">
              <w:rPr>
                <w:rFonts w:ascii="Arial" w:hAnsi="Arial" w:cs="Arial"/>
                <w:szCs w:val="22"/>
              </w:rPr>
              <w:t>24º30′.06 N</w:t>
            </w:r>
          </w:p>
        </w:tc>
        <w:tc>
          <w:tcPr>
            <w:tcW w:w="0" w:type="auto"/>
            <w:hideMark/>
          </w:tcPr>
          <w:p w14:paraId="07C222AF" w14:textId="77777777" w:rsidR="0096601A" w:rsidRPr="003D7362" w:rsidRDefault="0096601A" w:rsidP="002C4D98">
            <w:pPr>
              <w:rPr>
                <w:rFonts w:ascii="Arial" w:hAnsi="Arial" w:cs="Arial"/>
                <w:szCs w:val="22"/>
              </w:rPr>
            </w:pPr>
            <w:r w:rsidRPr="003D7362">
              <w:rPr>
                <w:rFonts w:ascii="Arial" w:hAnsi="Arial" w:cs="Arial"/>
                <w:szCs w:val="22"/>
              </w:rPr>
              <w:t>80º19′.44 W</w:t>
            </w:r>
          </w:p>
        </w:tc>
      </w:tr>
      <w:tr w:rsidR="00341911" w:rsidRPr="003D7362" w14:paraId="4BFF560C" w14:textId="77777777" w:rsidTr="002C4D98">
        <w:tc>
          <w:tcPr>
            <w:tcW w:w="0" w:type="auto"/>
            <w:hideMark/>
          </w:tcPr>
          <w:p w14:paraId="066F0057" w14:textId="77777777" w:rsidR="0096601A" w:rsidRPr="003D7362" w:rsidRDefault="0096601A" w:rsidP="002C4D98">
            <w:pPr>
              <w:rPr>
                <w:rFonts w:ascii="Arial" w:hAnsi="Arial" w:cs="Arial"/>
                <w:szCs w:val="22"/>
              </w:rPr>
            </w:pPr>
            <w:r w:rsidRPr="003D7362">
              <w:rPr>
                <w:rFonts w:ascii="Arial" w:hAnsi="Arial" w:cs="Arial"/>
                <w:szCs w:val="22"/>
              </w:rPr>
              <w:t>140</w:t>
            </w:r>
          </w:p>
        </w:tc>
        <w:tc>
          <w:tcPr>
            <w:tcW w:w="0" w:type="auto"/>
            <w:hideMark/>
          </w:tcPr>
          <w:p w14:paraId="6B6CBF67" w14:textId="77777777" w:rsidR="0096601A" w:rsidRPr="003D7362" w:rsidRDefault="0096601A" w:rsidP="002C4D98">
            <w:pPr>
              <w:rPr>
                <w:rFonts w:ascii="Arial" w:hAnsi="Arial" w:cs="Arial"/>
                <w:szCs w:val="22"/>
              </w:rPr>
            </w:pPr>
            <w:r w:rsidRPr="003D7362">
              <w:rPr>
                <w:rFonts w:ascii="Arial" w:hAnsi="Arial" w:cs="Arial"/>
                <w:szCs w:val="22"/>
              </w:rPr>
              <w:t>24º29′.38 N</w:t>
            </w:r>
          </w:p>
        </w:tc>
        <w:tc>
          <w:tcPr>
            <w:tcW w:w="0" w:type="auto"/>
            <w:hideMark/>
          </w:tcPr>
          <w:p w14:paraId="45F7BC4B" w14:textId="77777777" w:rsidR="0096601A" w:rsidRPr="003D7362" w:rsidRDefault="0096601A" w:rsidP="002C4D98">
            <w:pPr>
              <w:rPr>
                <w:rFonts w:ascii="Arial" w:hAnsi="Arial" w:cs="Arial"/>
                <w:szCs w:val="22"/>
              </w:rPr>
            </w:pPr>
            <w:r w:rsidRPr="003D7362">
              <w:rPr>
                <w:rFonts w:ascii="Arial" w:hAnsi="Arial" w:cs="Arial"/>
                <w:szCs w:val="22"/>
              </w:rPr>
              <w:t>80º21′.05 W</w:t>
            </w:r>
          </w:p>
        </w:tc>
      </w:tr>
      <w:tr w:rsidR="00341911" w:rsidRPr="003D7362" w14:paraId="691FAB9A" w14:textId="77777777" w:rsidTr="002C4D98">
        <w:tc>
          <w:tcPr>
            <w:tcW w:w="0" w:type="auto"/>
            <w:hideMark/>
          </w:tcPr>
          <w:p w14:paraId="1D94EB2B" w14:textId="77777777" w:rsidR="0096601A" w:rsidRPr="003D7362" w:rsidRDefault="0096601A" w:rsidP="002C4D98">
            <w:pPr>
              <w:rPr>
                <w:rFonts w:ascii="Arial" w:hAnsi="Arial" w:cs="Arial"/>
                <w:szCs w:val="22"/>
              </w:rPr>
            </w:pPr>
            <w:r w:rsidRPr="003D7362">
              <w:rPr>
                <w:rFonts w:ascii="Arial" w:hAnsi="Arial" w:cs="Arial"/>
                <w:szCs w:val="22"/>
              </w:rPr>
              <w:t>141</w:t>
            </w:r>
          </w:p>
        </w:tc>
        <w:tc>
          <w:tcPr>
            <w:tcW w:w="0" w:type="auto"/>
            <w:hideMark/>
          </w:tcPr>
          <w:p w14:paraId="750E9E2B" w14:textId="77777777" w:rsidR="0096601A" w:rsidRPr="003D7362" w:rsidRDefault="0096601A" w:rsidP="002C4D98">
            <w:pPr>
              <w:rPr>
                <w:rFonts w:ascii="Arial" w:hAnsi="Arial" w:cs="Arial"/>
                <w:szCs w:val="22"/>
              </w:rPr>
            </w:pPr>
            <w:r w:rsidRPr="003D7362">
              <w:rPr>
                <w:rFonts w:ascii="Arial" w:hAnsi="Arial" w:cs="Arial"/>
                <w:szCs w:val="22"/>
              </w:rPr>
              <w:t>24º28′.18 N</w:t>
            </w:r>
          </w:p>
        </w:tc>
        <w:tc>
          <w:tcPr>
            <w:tcW w:w="0" w:type="auto"/>
            <w:hideMark/>
          </w:tcPr>
          <w:p w14:paraId="4CD6D7BF" w14:textId="77777777" w:rsidR="0096601A" w:rsidRPr="003D7362" w:rsidRDefault="0096601A" w:rsidP="002C4D98">
            <w:pPr>
              <w:rPr>
                <w:rFonts w:ascii="Arial" w:hAnsi="Arial" w:cs="Arial"/>
                <w:szCs w:val="22"/>
              </w:rPr>
            </w:pPr>
            <w:r w:rsidRPr="003D7362">
              <w:rPr>
                <w:rFonts w:ascii="Arial" w:hAnsi="Arial" w:cs="Arial"/>
                <w:szCs w:val="22"/>
              </w:rPr>
              <w:t>80º24′.35 W</w:t>
            </w:r>
          </w:p>
        </w:tc>
      </w:tr>
      <w:tr w:rsidR="00341911" w:rsidRPr="003D7362" w14:paraId="5009030C" w14:textId="77777777" w:rsidTr="002C4D98">
        <w:tc>
          <w:tcPr>
            <w:tcW w:w="0" w:type="auto"/>
            <w:hideMark/>
          </w:tcPr>
          <w:p w14:paraId="7F071E64" w14:textId="77777777" w:rsidR="0096601A" w:rsidRPr="003D7362" w:rsidRDefault="0096601A" w:rsidP="002C4D98">
            <w:pPr>
              <w:rPr>
                <w:rFonts w:ascii="Arial" w:hAnsi="Arial" w:cs="Arial"/>
                <w:szCs w:val="22"/>
              </w:rPr>
            </w:pPr>
            <w:r w:rsidRPr="003D7362">
              <w:rPr>
                <w:rFonts w:ascii="Arial" w:hAnsi="Arial" w:cs="Arial"/>
                <w:szCs w:val="22"/>
              </w:rPr>
              <w:t>142</w:t>
            </w:r>
          </w:p>
        </w:tc>
        <w:tc>
          <w:tcPr>
            <w:tcW w:w="0" w:type="auto"/>
            <w:hideMark/>
          </w:tcPr>
          <w:p w14:paraId="4F25CE4D" w14:textId="77777777" w:rsidR="0096601A" w:rsidRPr="003D7362" w:rsidRDefault="0096601A" w:rsidP="002C4D98">
            <w:pPr>
              <w:rPr>
                <w:rFonts w:ascii="Arial" w:hAnsi="Arial" w:cs="Arial"/>
                <w:szCs w:val="22"/>
              </w:rPr>
            </w:pPr>
            <w:r w:rsidRPr="003D7362">
              <w:rPr>
                <w:rFonts w:ascii="Arial" w:hAnsi="Arial" w:cs="Arial"/>
                <w:szCs w:val="22"/>
              </w:rPr>
              <w:t>24º28′.06 N</w:t>
            </w:r>
          </w:p>
        </w:tc>
        <w:tc>
          <w:tcPr>
            <w:tcW w:w="0" w:type="auto"/>
            <w:hideMark/>
          </w:tcPr>
          <w:p w14:paraId="78683011" w14:textId="77777777" w:rsidR="0096601A" w:rsidRPr="003D7362" w:rsidRDefault="0096601A" w:rsidP="002C4D98">
            <w:pPr>
              <w:rPr>
                <w:rFonts w:ascii="Arial" w:hAnsi="Arial" w:cs="Arial"/>
                <w:szCs w:val="22"/>
              </w:rPr>
            </w:pPr>
            <w:r w:rsidRPr="003D7362">
              <w:rPr>
                <w:rFonts w:ascii="Arial" w:hAnsi="Arial" w:cs="Arial"/>
                <w:szCs w:val="22"/>
              </w:rPr>
              <w:t>80º25′.10 W</w:t>
            </w:r>
          </w:p>
        </w:tc>
      </w:tr>
      <w:tr w:rsidR="00341911" w:rsidRPr="003D7362" w14:paraId="37C040BB" w14:textId="77777777" w:rsidTr="002C4D98">
        <w:tc>
          <w:tcPr>
            <w:tcW w:w="0" w:type="auto"/>
            <w:hideMark/>
          </w:tcPr>
          <w:p w14:paraId="04C6BB67" w14:textId="77777777" w:rsidR="0096601A" w:rsidRPr="003D7362" w:rsidRDefault="0096601A" w:rsidP="002C4D98">
            <w:pPr>
              <w:rPr>
                <w:rFonts w:ascii="Arial" w:hAnsi="Arial" w:cs="Arial"/>
                <w:szCs w:val="22"/>
              </w:rPr>
            </w:pPr>
            <w:r w:rsidRPr="003D7362">
              <w:rPr>
                <w:rFonts w:ascii="Arial" w:hAnsi="Arial" w:cs="Arial"/>
                <w:szCs w:val="22"/>
              </w:rPr>
              <w:t>143</w:t>
            </w:r>
          </w:p>
        </w:tc>
        <w:tc>
          <w:tcPr>
            <w:tcW w:w="0" w:type="auto"/>
            <w:hideMark/>
          </w:tcPr>
          <w:p w14:paraId="5710224D" w14:textId="77777777" w:rsidR="0096601A" w:rsidRPr="003D7362" w:rsidRDefault="0096601A" w:rsidP="002C4D98">
            <w:pPr>
              <w:rPr>
                <w:rFonts w:ascii="Arial" w:hAnsi="Arial" w:cs="Arial"/>
                <w:szCs w:val="22"/>
              </w:rPr>
            </w:pPr>
            <w:r w:rsidRPr="003D7362">
              <w:rPr>
                <w:rFonts w:ascii="Arial" w:hAnsi="Arial" w:cs="Arial"/>
                <w:szCs w:val="22"/>
              </w:rPr>
              <w:t>24º27′.23 N</w:t>
            </w:r>
          </w:p>
        </w:tc>
        <w:tc>
          <w:tcPr>
            <w:tcW w:w="0" w:type="auto"/>
            <w:hideMark/>
          </w:tcPr>
          <w:p w14:paraId="2100D38B" w14:textId="77777777" w:rsidR="0096601A" w:rsidRPr="003D7362" w:rsidRDefault="0096601A" w:rsidP="002C4D98">
            <w:pPr>
              <w:rPr>
                <w:rFonts w:ascii="Arial" w:hAnsi="Arial" w:cs="Arial"/>
                <w:szCs w:val="22"/>
              </w:rPr>
            </w:pPr>
            <w:r w:rsidRPr="003D7362">
              <w:rPr>
                <w:rFonts w:ascii="Arial" w:hAnsi="Arial" w:cs="Arial"/>
                <w:szCs w:val="22"/>
              </w:rPr>
              <w:t>80º27′.20 W</w:t>
            </w:r>
          </w:p>
        </w:tc>
      </w:tr>
      <w:tr w:rsidR="00341911" w:rsidRPr="003D7362" w14:paraId="4DA83982" w14:textId="77777777" w:rsidTr="002C4D98">
        <w:tc>
          <w:tcPr>
            <w:tcW w:w="0" w:type="auto"/>
            <w:hideMark/>
          </w:tcPr>
          <w:p w14:paraId="6580197A" w14:textId="77777777" w:rsidR="0096601A" w:rsidRPr="003D7362" w:rsidRDefault="0096601A" w:rsidP="002C4D98">
            <w:pPr>
              <w:rPr>
                <w:rFonts w:ascii="Arial" w:hAnsi="Arial" w:cs="Arial"/>
                <w:szCs w:val="22"/>
              </w:rPr>
            </w:pPr>
            <w:r w:rsidRPr="003D7362">
              <w:rPr>
                <w:rFonts w:ascii="Arial" w:hAnsi="Arial" w:cs="Arial"/>
                <w:szCs w:val="22"/>
              </w:rPr>
              <w:t>144</w:t>
            </w:r>
          </w:p>
        </w:tc>
        <w:tc>
          <w:tcPr>
            <w:tcW w:w="0" w:type="auto"/>
            <w:hideMark/>
          </w:tcPr>
          <w:p w14:paraId="7E5E4B76" w14:textId="77777777" w:rsidR="0096601A" w:rsidRPr="003D7362" w:rsidRDefault="0096601A" w:rsidP="002C4D98">
            <w:pPr>
              <w:rPr>
                <w:rFonts w:ascii="Arial" w:hAnsi="Arial" w:cs="Arial"/>
                <w:szCs w:val="22"/>
              </w:rPr>
            </w:pPr>
            <w:r w:rsidRPr="003D7362">
              <w:rPr>
                <w:rFonts w:ascii="Arial" w:hAnsi="Arial" w:cs="Arial"/>
                <w:szCs w:val="22"/>
              </w:rPr>
              <w:t>24º26′.30 N</w:t>
            </w:r>
          </w:p>
        </w:tc>
        <w:tc>
          <w:tcPr>
            <w:tcW w:w="0" w:type="auto"/>
            <w:hideMark/>
          </w:tcPr>
          <w:p w14:paraId="0281EE86" w14:textId="77777777" w:rsidR="0096601A" w:rsidRPr="003D7362" w:rsidRDefault="0096601A" w:rsidP="002C4D98">
            <w:pPr>
              <w:rPr>
                <w:rFonts w:ascii="Arial" w:hAnsi="Arial" w:cs="Arial"/>
                <w:szCs w:val="22"/>
              </w:rPr>
            </w:pPr>
            <w:r w:rsidRPr="003D7362">
              <w:rPr>
                <w:rFonts w:ascii="Arial" w:hAnsi="Arial" w:cs="Arial"/>
                <w:szCs w:val="22"/>
              </w:rPr>
              <w:t>80º29′.30 W</w:t>
            </w:r>
          </w:p>
        </w:tc>
      </w:tr>
      <w:tr w:rsidR="00341911" w:rsidRPr="003D7362" w14:paraId="742DF8FB" w14:textId="77777777" w:rsidTr="002C4D98">
        <w:tc>
          <w:tcPr>
            <w:tcW w:w="0" w:type="auto"/>
            <w:hideMark/>
          </w:tcPr>
          <w:p w14:paraId="49B31E39" w14:textId="77777777" w:rsidR="0096601A" w:rsidRPr="003D7362" w:rsidRDefault="0096601A" w:rsidP="002C4D98">
            <w:pPr>
              <w:rPr>
                <w:rFonts w:ascii="Arial" w:hAnsi="Arial" w:cs="Arial"/>
                <w:szCs w:val="22"/>
              </w:rPr>
            </w:pPr>
            <w:r w:rsidRPr="003D7362">
              <w:rPr>
                <w:rFonts w:ascii="Arial" w:hAnsi="Arial" w:cs="Arial"/>
                <w:szCs w:val="22"/>
              </w:rPr>
              <w:t>145</w:t>
            </w:r>
          </w:p>
        </w:tc>
        <w:tc>
          <w:tcPr>
            <w:tcW w:w="0" w:type="auto"/>
            <w:hideMark/>
          </w:tcPr>
          <w:p w14:paraId="779B540F" w14:textId="77777777" w:rsidR="0096601A" w:rsidRPr="003D7362" w:rsidRDefault="0096601A" w:rsidP="002C4D98">
            <w:pPr>
              <w:rPr>
                <w:rFonts w:ascii="Arial" w:hAnsi="Arial" w:cs="Arial"/>
                <w:szCs w:val="22"/>
              </w:rPr>
            </w:pPr>
            <w:r w:rsidRPr="003D7362">
              <w:rPr>
                <w:rFonts w:ascii="Arial" w:hAnsi="Arial" w:cs="Arial"/>
                <w:szCs w:val="22"/>
              </w:rPr>
              <w:t>24º25′.07 N</w:t>
            </w:r>
          </w:p>
        </w:tc>
        <w:tc>
          <w:tcPr>
            <w:tcW w:w="0" w:type="auto"/>
            <w:hideMark/>
          </w:tcPr>
          <w:p w14:paraId="1CF4BE1C" w14:textId="77777777" w:rsidR="0096601A" w:rsidRPr="003D7362" w:rsidRDefault="0096601A" w:rsidP="002C4D98">
            <w:pPr>
              <w:rPr>
                <w:rFonts w:ascii="Arial" w:hAnsi="Arial" w:cs="Arial"/>
                <w:szCs w:val="22"/>
              </w:rPr>
            </w:pPr>
            <w:r w:rsidRPr="003D7362">
              <w:rPr>
                <w:rFonts w:ascii="Arial" w:hAnsi="Arial" w:cs="Arial"/>
                <w:szCs w:val="22"/>
              </w:rPr>
              <w:t>80º32′.22 W</w:t>
            </w:r>
          </w:p>
        </w:tc>
      </w:tr>
      <w:tr w:rsidR="00341911" w:rsidRPr="003D7362" w14:paraId="67373AE7" w14:textId="77777777" w:rsidTr="002C4D98">
        <w:tc>
          <w:tcPr>
            <w:tcW w:w="0" w:type="auto"/>
            <w:hideMark/>
          </w:tcPr>
          <w:p w14:paraId="22B5B9F5" w14:textId="77777777" w:rsidR="0096601A" w:rsidRPr="003D7362" w:rsidRDefault="0096601A" w:rsidP="002C4D98">
            <w:pPr>
              <w:rPr>
                <w:rFonts w:ascii="Arial" w:hAnsi="Arial" w:cs="Arial"/>
                <w:szCs w:val="22"/>
              </w:rPr>
            </w:pPr>
            <w:r w:rsidRPr="003D7362">
              <w:rPr>
                <w:rFonts w:ascii="Arial" w:hAnsi="Arial" w:cs="Arial"/>
                <w:szCs w:val="22"/>
              </w:rPr>
              <w:t>146</w:t>
            </w:r>
          </w:p>
        </w:tc>
        <w:tc>
          <w:tcPr>
            <w:tcW w:w="0" w:type="auto"/>
            <w:hideMark/>
          </w:tcPr>
          <w:p w14:paraId="30ABC0C0" w14:textId="77777777" w:rsidR="0096601A" w:rsidRPr="003D7362" w:rsidRDefault="0096601A" w:rsidP="002C4D98">
            <w:pPr>
              <w:rPr>
                <w:rFonts w:ascii="Arial" w:hAnsi="Arial" w:cs="Arial"/>
                <w:szCs w:val="22"/>
              </w:rPr>
            </w:pPr>
            <w:r w:rsidRPr="003D7362">
              <w:rPr>
                <w:rFonts w:ascii="Arial" w:hAnsi="Arial" w:cs="Arial"/>
                <w:szCs w:val="22"/>
              </w:rPr>
              <w:t>24º23′.30 N</w:t>
            </w:r>
          </w:p>
        </w:tc>
        <w:tc>
          <w:tcPr>
            <w:tcW w:w="0" w:type="auto"/>
            <w:hideMark/>
          </w:tcPr>
          <w:p w14:paraId="480E49EF" w14:textId="77777777" w:rsidR="0096601A" w:rsidRPr="003D7362" w:rsidRDefault="0096601A" w:rsidP="002C4D98">
            <w:pPr>
              <w:rPr>
                <w:rFonts w:ascii="Arial" w:hAnsi="Arial" w:cs="Arial"/>
                <w:szCs w:val="22"/>
              </w:rPr>
            </w:pPr>
            <w:r w:rsidRPr="003D7362">
              <w:rPr>
                <w:rFonts w:ascii="Arial" w:hAnsi="Arial" w:cs="Arial"/>
                <w:szCs w:val="22"/>
              </w:rPr>
              <w:t>80º36′.09 W</w:t>
            </w:r>
          </w:p>
        </w:tc>
      </w:tr>
      <w:tr w:rsidR="00341911" w:rsidRPr="003D7362" w14:paraId="350DCFD6" w14:textId="77777777" w:rsidTr="002C4D98">
        <w:tc>
          <w:tcPr>
            <w:tcW w:w="0" w:type="auto"/>
            <w:hideMark/>
          </w:tcPr>
          <w:p w14:paraId="4CDB8B08" w14:textId="77777777" w:rsidR="0096601A" w:rsidRPr="003D7362" w:rsidRDefault="0096601A" w:rsidP="002C4D98">
            <w:pPr>
              <w:rPr>
                <w:rFonts w:ascii="Arial" w:hAnsi="Arial" w:cs="Arial"/>
                <w:szCs w:val="22"/>
              </w:rPr>
            </w:pPr>
            <w:r w:rsidRPr="003D7362">
              <w:rPr>
                <w:rFonts w:ascii="Arial" w:hAnsi="Arial" w:cs="Arial"/>
                <w:szCs w:val="22"/>
              </w:rPr>
              <w:t>147</w:t>
            </w:r>
          </w:p>
        </w:tc>
        <w:tc>
          <w:tcPr>
            <w:tcW w:w="0" w:type="auto"/>
            <w:hideMark/>
          </w:tcPr>
          <w:p w14:paraId="1D7186F4" w14:textId="77777777" w:rsidR="0096601A" w:rsidRPr="003D7362" w:rsidRDefault="0096601A" w:rsidP="002C4D98">
            <w:pPr>
              <w:rPr>
                <w:rFonts w:ascii="Arial" w:hAnsi="Arial" w:cs="Arial"/>
                <w:szCs w:val="22"/>
              </w:rPr>
            </w:pPr>
            <w:r w:rsidRPr="003D7362">
              <w:rPr>
                <w:rFonts w:ascii="Arial" w:hAnsi="Arial" w:cs="Arial"/>
                <w:szCs w:val="22"/>
              </w:rPr>
              <w:t>24º22′.33 N</w:t>
            </w:r>
          </w:p>
        </w:tc>
        <w:tc>
          <w:tcPr>
            <w:tcW w:w="0" w:type="auto"/>
            <w:hideMark/>
          </w:tcPr>
          <w:p w14:paraId="2752F856" w14:textId="77777777" w:rsidR="0096601A" w:rsidRPr="003D7362" w:rsidRDefault="0096601A" w:rsidP="002C4D98">
            <w:pPr>
              <w:rPr>
                <w:rFonts w:ascii="Arial" w:hAnsi="Arial" w:cs="Arial"/>
                <w:szCs w:val="22"/>
              </w:rPr>
            </w:pPr>
            <w:r w:rsidRPr="003D7362">
              <w:rPr>
                <w:rFonts w:ascii="Arial" w:hAnsi="Arial" w:cs="Arial"/>
                <w:szCs w:val="22"/>
              </w:rPr>
              <w:t>80º38′.56 W</w:t>
            </w:r>
          </w:p>
        </w:tc>
      </w:tr>
      <w:tr w:rsidR="00341911" w:rsidRPr="003D7362" w14:paraId="5682B3F5" w14:textId="77777777" w:rsidTr="002C4D98">
        <w:tc>
          <w:tcPr>
            <w:tcW w:w="0" w:type="auto"/>
            <w:hideMark/>
          </w:tcPr>
          <w:p w14:paraId="6DEB215A" w14:textId="77777777" w:rsidR="0096601A" w:rsidRPr="003D7362" w:rsidRDefault="0096601A" w:rsidP="002C4D98">
            <w:pPr>
              <w:rPr>
                <w:rFonts w:ascii="Arial" w:hAnsi="Arial" w:cs="Arial"/>
                <w:szCs w:val="22"/>
              </w:rPr>
            </w:pPr>
            <w:r w:rsidRPr="003D7362">
              <w:rPr>
                <w:rFonts w:ascii="Arial" w:hAnsi="Arial" w:cs="Arial"/>
                <w:szCs w:val="22"/>
              </w:rPr>
              <w:t>148</w:t>
            </w:r>
          </w:p>
        </w:tc>
        <w:tc>
          <w:tcPr>
            <w:tcW w:w="0" w:type="auto"/>
            <w:hideMark/>
          </w:tcPr>
          <w:p w14:paraId="706B6703" w14:textId="77777777" w:rsidR="0096601A" w:rsidRPr="003D7362" w:rsidRDefault="0096601A" w:rsidP="002C4D98">
            <w:pPr>
              <w:rPr>
                <w:rFonts w:ascii="Arial" w:hAnsi="Arial" w:cs="Arial"/>
                <w:szCs w:val="22"/>
              </w:rPr>
            </w:pPr>
            <w:r w:rsidRPr="003D7362">
              <w:rPr>
                <w:rFonts w:ascii="Arial" w:hAnsi="Arial" w:cs="Arial"/>
                <w:szCs w:val="22"/>
              </w:rPr>
              <w:t>24º22′.07 N</w:t>
            </w:r>
          </w:p>
        </w:tc>
        <w:tc>
          <w:tcPr>
            <w:tcW w:w="0" w:type="auto"/>
            <w:hideMark/>
          </w:tcPr>
          <w:p w14:paraId="635BDEE4" w14:textId="77777777" w:rsidR="0096601A" w:rsidRPr="003D7362" w:rsidRDefault="0096601A" w:rsidP="002C4D98">
            <w:pPr>
              <w:rPr>
                <w:rFonts w:ascii="Arial" w:hAnsi="Arial" w:cs="Arial"/>
                <w:szCs w:val="22"/>
              </w:rPr>
            </w:pPr>
            <w:r w:rsidRPr="003D7362">
              <w:rPr>
                <w:rFonts w:ascii="Arial" w:hAnsi="Arial" w:cs="Arial"/>
                <w:szCs w:val="22"/>
              </w:rPr>
              <w:t>80º39′.51 W</w:t>
            </w:r>
          </w:p>
        </w:tc>
      </w:tr>
      <w:tr w:rsidR="00341911" w:rsidRPr="003D7362" w14:paraId="3C77A2EE" w14:textId="77777777" w:rsidTr="002C4D98">
        <w:tc>
          <w:tcPr>
            <w:tcW w:w="0" w:type="auto"/>
            <w:hideMark/>
          </w:tcPr>
          <w:p w14:paraId="6F3EA3C1" w14:textId="77777777" w:rsidR="0096601A" w:rsidRPr="003D7362" w:rsidRDefault="0096601A" w:rsidP="002C4D98">
            <w:pPr>
              <w:rPr>
                <w:rFonts w:ascii="Arial" w:hAnsi="Arial" w:cs="Arial"/>
                <w:szCs w:val="22"/>
              </w:rPr>
            </w:pPr>
            <w:r w:rsidRPr="003D7362">
              <w:rPr>
                <w:rFonts w:ascii="Arial" w:hAnsi="Arial" w:cs="Arial"/>
                <w:szCs w:val="22"/>
              </w:rPr>
              <w:t>149</w:t>
            </w:r>
          </w:p>
        </w:tc>
        <w:tc>
          <w:tcPr>
            <w:tcW w:w="0" w:type="auto"/>
            <w:hideMark/>
          </w:tcPr>
          <w:p w14:paraId="511D1694" w14:textId="77777777" w:rsidR="0096601A" w:rsidRPr="003D7362" w:rsidRDefault="0096601A" w:rsidP="002C4D98">
            <w:pPr>
              <w:rPr>
                <w:rFonts w:ascii="Arial" w:hAnsi="Arial" w:cs="Arial"/>
                <w:szCs w:val="22"/>
              </w:rPr>
            </w:pPr>
            <w:r w:rsidRPr="003D7362">
              <w:rPr>
                <w:rFonts w:ascii="Arial" w:hAnsi="Arial" w:cs="Arial"/>
                <w:szCs w:val="22"/>
              </w:rPr>
              <w:t>24º19′.31 N</w:t>
            </w:r>
          </w:p>
        </w:tc>
        <w:tc>
          <w:tcPr>
            <w:tcW w:w="0" w:type="auto"/>
            <w:hideMark/>
          </w:tcPr>
          <w:p w14:paraId="63F80228" w14:textId="77777777" w:rsidR="0096601A" w:rsidRPr="003D7362" w:rsidRDefault="0096601A" w:rsidP="002C4D98">
            <w:pPr>
              <w:rPr>
                <w:rFonts w:ascii="Arial" w:hAnsi="Arial" w:cs="Arial"/>
                <w:szCs w:val="22"/>
              </w:rPr>
            </w:pPr>
            <w:r w:rsidRPr="003D7362">
              <w:rPr>
                <w:rFonts w:ascii="Arial" w:hAnsi="Arial" w:cs="Arial"/>
                <w:szCs w:val="22"/>
              </w:rPr>
              <w:t>80º45′.21 W</w:t>
            </w:r>
          </w:p>
        </w:tc>
      </w:tr>
      <w:tr w:rsidR="00341911" w:rsidRPr="003D7362" w14:paraId="3610F3CE" w14:textId="77777777" w:rsidTr="002C4D98">
        <w:tc>
          <w:tcPr>
            <w:tcW w:w="0" w:type="auto"/>
            <w:hideMark/>
          </w:tcPr>
          <w:p w14:paraId="54B25B9A" w14:textId="77777777" w:rsidR="0096601A" w:rsidRPr="003D7362" w:rsidRDefault="0096601A" w:rsidP="002C4D98">
            <w:pPr>
              <w:rPr>
                <w:rFonts w:ascii="Arial" w:hAnsi="Arial" w:cs="Arial"/>
                <w:szCs w:val="22"/>
              </w:rPr>
            </w:pPr>
            <w:r w:rsidRPr="003D7362">
              <w:rPr>
                <w:rFonts w:ascii="Arial" w:hAnsi="Arial" w:cs="Arial"/>
                <w:szCs w:val="22"/>
              </w:rPr>
              <w:lastRenderedPageBreak/>
              <w:t>150</w:t>
            </w:r>
          </w:p>
        </w:tc>
        <w:tc>
          <w:tcPr>
            <w:tcW w:w="0" w:type="auto"/>
            <w:hideMark/>
          </w:tcPr>
          <w:p w14:paraId="5971064D" w14:textId="77777777" w:rsidR="0096601A" w:rsidRPr="003D7362" w:rsidRDefault="0096601A" w:rsidP="002C4D98">
            <w:pPr>
              <w:rPr>
                <w:rFonts w:ascii="Arial" w:hAnsi="Arial" w:cs="Arial"/>
                <w:szCs w:val="22"/>
              </w:rPr>
            </w:pPr>
            <w:r w:rsidRPr="003D7362">
              <w:rPr>
                <w:rFonts w:ascii="Arial" w:hAnsi="Arial" w:cs="Arial"/>
                <w:szCs w:val="22"/>
              </w:rPr>
              <w:t>24º19′.16 N</w:t>
            </w:r>
          </w:p>
        </w:tc>
        <w:tc>
          <w:tcPr>
            <w:tcW w:w="0" w:type="auto"/>
            <w:hideMark/>
          </w:tcPr>
          <w:p w14:paraId="600B8C44" w14:textId="77777777" w:rsidR="0096601A" w:rsidRPr="003D7362" w:rsidRDefault="0096601A" w:rsidP="002C4D98">
            <w:pPr>
              <w:rPr>
                <w:rFonts w:ascii="Arial" w:hAnsi="Arial" w:cs="Arial"/>
                <w:szCs w:val="22"/>
              </w:rPr>
            </w:pPr>
            <w:r w:rsidRPr="003D7362">
              <w:rPr>
                <w:rFonts w:ascii="Arial" w:hAnsi="Arial" w:cs="Arial"/>
                <w:szCs w:val="22"/>
              </w:rPr>
              <w:t>80º45′.47 W</w:t>
            </w:r>
          </w:p>
        </w:tc>
      </w:tr>
      <w:tr w:rsidR="00341911" w:rsidRPr="003D7362" w14:paraId="44F75B7E" w14:textId="77777777" w:rsidTr="002C4D98">
        <w:tc>
          <w:tcPr>
            <w:tcW w:w="0" w:type="auto"/>
            <w:hideMark/>
          </w:tcPr>
          <w:p w14:paraId="4365FD47" w14:textId="77777777" w:rsidR="0096601A" w:rsidRPr="003D7362" w:rsidRDefault="0096601A" w:rsidP="002C4D98">
            <w:pPr>
              <w:rPr>
                <w:rFonts w:ascii="Arial" w:hAnsi="Arial" w:cs="Arial"/>
                <w:szCs w:val="22"/>
              </w:rPr>
            </w:pPr>
            <w:r w:rsidRPr="003D7362">
              <w:rPr>
                <w:rFonts w:ascii="Arial" w:hAnsi="Arial" w:cs="Arial"/>
                <w:szCs w:val="22"/>
              </w:rPr>
              <w:t>151</w:t>
            </w:r>
          </w:p>
        </w:tc>
        <w:tc>
          <w:tcPr>
            <w:tcW w:w="0" w:type="auto"/>
            <w:hideMark/>
          </w:tcPr>
          <w:p w14:paraId="3AB265A9" w14:textId="77777777" w:rsidR="0096601A" w:rsidRPr="003D7362" w:rsidRDefault="0096601A" w:rsidP="002C4D98">
            <w:pPr>
              <w:rPr>
                <w:rFonts w:ascii="Arial" w:hAnsi="Arial" w:cs="Arial"/>
                <w:szCs w:val="22"/>
              </w:rPr>
            </w:pPr>
            <w:r w:rsidRPr="003D7362">
              <w:rPr>
                <w:rFonts w:ascii="Arial" w:hAnsi="Arial" w:cs="Arial"/>
                <w:szCs w:val="22"/>
              </w:rPr>
              <w:t>24º18′.38 N</w:t>
            </w:r>
          </w:p>
        </w:tc>
        <w:tc>
          <w:tcPr>
            <w:tcW w:w="0" w:type="auto"/>
            <w:hideMark/>
          </w:tcPr>
          <w:p w14:paraId="68F2C834" w14:textId="77777777" w:rsidR="0096601A" w:rsidRPr="003D7362" w:rsidRDefault="0096601A" w:rsidP="002C4D98">
            <w:pPr>
              <w:rPr>
                <w:rFonts w:ascii="Arial" w:hAnsi="Arial" w:cs="Arial"/>
                <w:szCs w:val="22"/>
              </w:rPr>
            </w:pPr>
            <w:r w:rsidRPr="003D7362">
              <w:rPr>
                <w:rFonts w:ascii="Arial" w:hAnsi="Arial" w:cs="Arial"/>
                <w:szCs w:val="22"/>
              </w:rPr>
              <w:t>80º46′.49 W</w:t>
            </w:r>
          </w:p>
        </w:tc>
      </w:tr>
      <w:tr w:rsidR="00341911" w:rsidRPr="003D7362" w14:paraId="04BEEC10" w14:textId="77777777" w:rsidTr="002C4D98">
        <w:tc>
          <w:tcPr>
            <w:tcW w:w="0" w:type="auto"/>
            <w:hideMark/>
          </w:tcPr>
          <w:p w14:paraId="607DBA20" w14:textId="77777777" w:rsidR="0096601A" w:rsidRPr="003D7362" w:rsidRDefault="0096601A" w:rsidP="002C4D98">
            <w:pPr>
              <w:rPr>
                <w:rFonts w:ascii="Arial" w:hAnsi="Arial" w:cs="Arial"/>
                <w:szCs w:val="22"/>
              </w:rPr>
            </w:pPr>
            <w:r w:rsidRPr="003D7362">
              <w:rPr>
                <w:rFonts w:ascii="Arial" w:hAnsi="Arial" w:cs="Arial"/>
                <w:szCs w:val="22"/>
              </w:rPr>
              <w:t>152</w:t>
            </w:r>
          </w:p>
        </w:tc>
        <w:tc>
          <w:tcPr>
            <w:tcW w:w="0" w:type="auto"/>
            <w:hideMark/>
          </w:tcPr>
          <w:p w14:paraId="525A5728" w14:textId="77777777" w:rsidR="0096601A" w:rsidRPr="003D7362" w:rsidRDefault="0096601A" w:rsidP="002C4D98">
            <w:pPr>
              <w:rPr>
                <w:rFonts w:ascii="Arial" w:hAnsi="Arial" w:cs="Arial"/>
                <w:szCs w:val="22"/>
              </w:rPr>
            </w:pPr>
            <w:r w:rsidRPr="003D7362">
              <w:rPr>
                <w:rFonts w:ascii="Arial" w:hAnsi="Arial" w:cs="Arial"/>
                <w:szCs w:val="22"/>
              </w:rPr>
              <w:t>24º18′.35 N</w:t>
            </w:r>
          </w:p>
        </w:tc>
        <w:tc>
          <w:tcPr>
            <w:tcW w:w="0" w:type="auto"/>
            <w:hideMark/>
          </w:tcPr>
          <w:p w14:paraId="6ECE8B32" w14:textId="77777777" w:rsidR="0096601A" w:rsidRPr="003D7362" w:rsidRDefault="0096601A" w:rsidP="002C4D98">
            <w:pPr>
              <w:rPr>
                <w:rFonts w:ascii="Arial" w:hAnsi="Arial" w:cs="Arial"/>
                <w:szCs w:val="22"/>
              </w:rPr>
            </w:pPr>
            <w:r w:rsidRPr="003D7362">
              <w:rPr>
                <w:rFonts w:ascii="Arial" w:hAnsi="Arial" w:cs="Arial"/>
                <w:szCs w:val="22"/>
              </w:rPr>
              <w:t>80º46′.54 W</w:t>
            </w:r>
          </w:p>
        </w:tc>
      </w:tr>
      <w:tr w:rsidR="00341911" w:rsidRPr="003D7362" w14:paraId="07CFA448" w14:textId="77777777" w:rsidTr="002C4D98">
        <w:tc>
          <w:tcPr>
            <w:tcW w:w="0" w:type="auto"/>
            <w:hideMark/>
          </w:tcPr>
          <w:p w14:paraId="2B72CEB2" w14:textId="77777777" w:rsidR="0096601A" w:rsidRPr="003D7362" w:rsidRDefault="0096601A" w:rsidP="002C4D98">
            <w:pPr>
              <w:rPr>
                <w:rFonts w:ascii="Arial" w:hAnsi="Arial" w:cs="Arial"/>
                <w:szCs w:val="22"/>
              </w:rPr>
            </w:pPr>
            <w:r w:rsidRPr="003D7362">
              <w:rPr>
                <w:rFonts w:ascii="Arial" w:hAnsi="Arial" w:cs="Arial"/>
                <w:szCs w:val="22"/>
              </w:rPr>
              <w:t>153</w:t>
            </w:r>
          </w:p>
        </w:tc>
        <w:tc>
          <w:tcPr>
            <w:tcW w:w="0" w:type="auto"/>
            <w:hideMark/>
          </w:tcPr>
          <w:p w14:paraId="6E7054EF" w14:textId="77777777" w:rsidR="0096601A" w:rsidRPr="003D7362" w:rsidRDefault="0096601A" w:rsidP="002C4D98">
            <w:pPr>
              <w:rPr>
                <w:rFonts w:ascii="Arial" w:hAnsi="Arial" w:cs="Arial"/>
                <w:szCs w:val="22"/>
              </w:rPr>
            </w:pPr>
            <w:r w:rsidRPr="003D7362">
              <w:rPr>
                <w:rFonts w:ascii="Arial" w:hAnsi="Arial" w:cs="Arial"/>
                <w:szCs w:val="22"/>
              </w:rPr>
              <w:t>24º09′.51 N</w:t>
            </w:r>
          </w:p>
        </w:tc>
        <w:tc>
          <w:tcPr>
            <w:tcW w:w="0" w:type="auto"/>
            <w:hideMark/>
          </w:tcPr>
          <w:p w14:paraId="66773F98" w14:textId="77777777" w:rsidR="0096601A" w:rsidRPr="003D7362" w:rsidRDefault="0096601A" w:rsidP="002C4D98">
            <w:pPr>
              <w:rPr>
                <w:rFonts w:ascii="Arial" w:hAnsi="Arial" w:cs="Arial"/>
                <w:szCs w:val="22"/>
              </w:rPr>
            </w:pPr>
            <w:r w:rsidRPr="003D7362">
              <w:rPr>
                <w:rFonts w:ascii="Arial" w:hAnsi="Arial" w:cs="Arial"/>
                <w:szCs w:val="22"/>
              </w:rPr>
              <w:t>80º59′.47 W</w:t>
            </w:r>
          </w:p>
        </w:tc>
      </w:tr>
      <w:tr w:rsidR="00341911" w:rsidRPr="003D7362" w14:paraId="126AE89D" w14:textId="77777777" w:rsidTr="002C4D98">
        <w:tc>
          <w:tcPr>
            <w:tcW w:w="0" w:type="auto"/>
            <w:hideMark/>
          </w:tcPr>
          <w:p w14:paraId="43DE0D83" w14:textId="77777777" w:rsidR="0096601A" w:rsidRPr="003D7362" w:rsidRDefault="0096601A" w:rsidP="002C4D98">
            <w:pPr>
              <w:rPr>
                <w:rFonts w:ascii="Arial" w:hAnsi="Arial" w:cs="Arial"/>
                <w:szCs w:val="22"/>
              </w:rPr>
            </w:pPr>
            <w:r w:rsidRPr="003D7362">
              <w:rPr>
                <w:rFonts w:ascii="Arial" w:hAnsi="Arial" w:cs="Arial"/>
                <w:szCs w:val="22"/>
              </w:rPr>
              <w:t>154</w:t>
            </w:r>
          </w:p>
        </w:tc>
        <w:tc>
          <w:tcPr>
            <w:tcW w:w="0" w:type="auto"/>
            <w:hideMark/>
          </w:tcPr>
          <w:p w14:paraId="38B92CA3" w14:textId="77777777" w:rsidR="0096601A" w:rsidRPr="003D7362" w:rsidRDefault="0096601A" w:rsidP="002C4D98">
            <w:pPr>
              <w:rPr>
                <w:rFonts w:ascii="Arial" w:hAnsi="Arial" w:cs="Arial"/>
                <w:szCs w:val="22"/>
              </w:rPr>
            </w:pPr>
            <w:r w:rsidRPr="003D7362">
              <w:rPr>
                <w:rFonts w:ascii="Arial" w:hAnsi="Arial" w:cs="Arial"/>
                <w:szCs w:val="22"/>
              </w:rPr>
              <w:t>24º09′.48 N</w:t>
            </w:r>
          </w:p>
        </w:tc>
        <w:tc>
          <w:tcPr>
            <w:tcW w:w="0" w:type="auto"/>
            <w:hideMark/>
          </w:tcPr>
          <w:p w14:paraId="32F23F15" w14:textId="77777777" w:rsidR="0096601A" w:rsidRPr="003D7362" w:rsidRDefault="0096601A" w:rsidP="002C4D98">
            <w:pPr>
              <w:rPr>
                <w:rFonts w:ascii="Arial" w:hAnsi="Arial" w:cs="Arial"/>
                <w:szCs w:val="22"/>
              </w:rPr>
            </w:pPr>
            <w:r w:rsidRPr="003D7362">
              <w:rPr>
                <w:rFonts w:ascii="Arial" w:hAnsi="Arial" w:cs="Arial"/>
                <w:szCs w:val="22"/>
              </w:rPr>
              <w:t>80º59′.51 W</w:t>
            </w:r>
          </w:p>
        </w:tc>
      </w:tr>
      <w:tr w:rsidR="00341911" w:rsidRPr="003D7362" w14:paraId="153A76ED" w14:textId="77777777" w:rsidTr="002C4D98">
        <w:tc>
          <w:tcPr>
            <w:tcW w:w="0" w:type="auto"/>
            <w:hideMark/>
          </w:tcPr>
          <w:p w14:paraId="2A6A9CAA" w14:textId="77777777" w:rsidR="0096601A" w:rsidRPr="003D7362" w:rsidRDefault="0096601A" w:rsidP="002C4D98">
            <w:pPr>
              <w:rPr>
                <w:rFonts w:ascii="Arial" w:hAnsi="Arial" w:cs="Arial"/>
                <w:szCs w:val="22"/>
              </w:rPr>
            </w:pPr>
            <w:r w:rsidRPr="003D7362">
              <w:rPr>
                <w:rFonts w:ascii="Arial" w:hAnsi="Arial" w:cs="Arial"/>
                <w:szCs w:val="22"/>
              </w:rPr>
              <w:t>155</w:t>
            </w:r>
          </w:p>
        </w:tc>
        <w:tc>
          <w:tcPr>
            <w:tcW w:w="0" w:type="auto"/>
            <w:hideMark/>
          </w:tcPr>
          <w:p w14:paraId="5708E020" w14:textId="77777777" w:rsidR="0096601A" w:rsidRPr="003D7362" w:rsidRDefault="0096601A" w:rsidP="002C4D98">
            <w:pPr>
              <w:rPr>
                <w:rFonts w:ascii="Arial" w:hAnsi="Arial" w:cs="Arial"/>
                <w:szCs w:val="22"/>
              </w:rPr>
            </w:pPr>
            <w:r w:rsidRPr="003D7362">
              <w:rPr>
                <w:rFonts w:ascii="Arial" w:hAnsi="Arial" w:cs="Arial"/>
                <w:szCs w:val="22"/>
              </w:rPr>
              <w:t>24º08′.58 N</w:t>
            </w:r>
          </w:p>
        </w:tc>
        <w:tc>
          <w:tcPr>
            <w:tcW w:w="0" w:type="auto"/>
            <w:hideMark/>
          </w:tcPr>
          <w:p w14:paraId="0A8B1893" w14:textId="77777777" w:rsidR="0096601A" w:rsidRPr="003D7362" w:rsidRDefault="0096601A" w:rsidP="002C4D98">
            <w:pPr>
              <w:rPr>
                <w:rFonts w:ascii="Arial" w:hAnsi="Arial" w:cs="Arial"/>
                <w:szCs w:val="22"/>
              </w:rPr>
            </w:pPr>
            <w:r w:rsidRPr="003D7362">
              <w:rPr>
                <w:rFonts w:ascii="Arial" w:hAnsi="Arial" w:cs="Arial"/>
                <w:szCs w:val="22"/>
              </w:rPr>
              <w:t>81º01′.07 W</w:t>
            </w:r>
          </w:p>
        </w:tc>
      </w:tr>
      <w:tr w:rsidR="00341911" w:rsidRPr="003D7362" w14:paraId="43D4ED30" w14:textId="77777777" w:rsidTr="002C4D98">
        <w:tc>
          <w:tcPr>
            <w:tcW w:w="0" w:type="auto"/>
            <w:hideMark/>
          </w:tcPr>
          <w:p w14:paraId="7EF12C6C" w14:textId="77777777" w:rsidR="0096601A" w:rsidRPr="003D7362" w:rsidRDefault="0096601A" w:rsidP="002C4D98">
            <w:pPr>
              <w:rPr>
                <w:rFonts w:ascii="Arial" w:hAnsi="Arial" w:cs="Arial"/>
                <w:szCs w:val="22"/>
              </w:rPr>
            </w:pPr>
            <w:r w:rsidRPr="003D7362">
              <w:rPr>
                <w:rFonts w:ascii="Arial" w:hAnsi="Arial" w:cs="Arial"/>
                <w:szCs w:val="22"/>
              </w:rPr>
              <w:t>156</w:t>
            </w:r>
          </w:p>
        </w:tc>
        <w:tc>
          <w:tcPr>
            <w:tcW w:w="0" w:type="auto"/>
            <w:hideMark/>
          </w:tcPr>
          <w:p w14:paraId="054232A2" w14:textId="77777777" w:rsidR="0096601A" w:rsidRPr="003D7362" w:rsidRDefault="0096601A" w:rsidP="002C4D98">
            <w:pPr>
              <w:rPr>
                <w:rFonts w:ascii="Arial" w:hAnsi="Arial" w:cs="Arial"/>
                <w:szCs w:val="22"/>
              </w:rPr>
            </w:pPr>
            <w:r w:rsidRPr="003D7362">
              <w:rPr>
                <w:rFonts w:ascii="Arial" w:hAnsi="Arial" w:cs="Arial"/>
                <w:szCs w:val="22"/>
              </w:rPr>
              <w:t>24º08′.30 N</w:t>
            </w:r>
          </w:p>
        </w:tc>
        <w:tc>
          <w:tcPr>
            <w:tcW w:w="0" w:type="auto"/>
            <w:hideMark/>
          </w:tcPr>
          <w:p w14:paraId="579D2D05" w14:textId="77777777" w:rsidR="0096601A" w:rsidRPr="003D7362" w:rsidRDefault="0096601A" w:rsidP="002C4D98">
            <w:pPr>
              <w:rPr>
                <w:rFonts w:ascii="Arial" w:hAnsi="Arial" w:cs="Arial"/>
                <w:szCs w:val="22"/>
              </w:rPr>
            </w:pPr>
            <w:r w:rsidRPr="003D7362">
              <w:rPr>
                <w:rFonts w:ascii="Arial" w:hAnsi="Arial" w:cs="Arial"/>
                <w:szCs w:val="22"/>
              </w:rPr>
              <w:t>81º01′.51 W</w:t>
            </w:r>
          </w:p>
        </w:tc>
      </w:tr>
      <w:tr w:rsidR="00341911" w:rsidRPr="003D7362" w14:paraId="33F297EB" w14:textId="77777777" w:rsidTr="002C4D98">
        <w:tc>
          <w:tcPr>
            <w:tcW w:w="0" w:type="auto"/>
            <w:hideMark/>
          </w:tcPr>
          <w:p w14:paraId="5A9C1225" w14:textId="77777777" w:rsidR="0096601A" w:rsidRPr="003D7362" w:rsidRDefault="0096601A" w:rsidP="002C4D98">
            <w:pPr>
              <w:rPr>
                <w:rFonts w:ascii="Arial" w:hAnsi="Arial" w:cs="Arial"/>
                <w:szCs w:val="22"/>
              </w:rPr>
            </w:pPr>
            <w:r w:rsidRPr="003D7362">
              <w:rPr>
                <w:rFonts w:ascii="Arial" w:hAnsi="Arial" w:cs="Arial"/>
                <w:szCs w:val="22"/>
              </w:rPr>
              <w:t>157</w:t>
            </w:r>
          </w:p>
        </w:tc>
        <w:tc>
          <w:tcPr>
            <w:tcW w:w="0" w:type="auto"/>
            <w:hideMark/>
          </w:tcPr>
          <w:p w14:paraId="3070E8C3" w14:textId="77777777" w:rsidR="0096601A" w:rsidRPr="003D7362" w:rsidRDefault="0096601A" w:rsidP="002C4D98">
            <w:pPr>
              <w:rPr>
                <w:rFonts w:ascii="Arial" w:hAnsi="Arial" w:cs="Arial"/>
                <w:szCs w:val="22"/>
              </w:rPr>
            </w:pPr>
            <w:r w:rsidRPr="003D7362">
              <w:rPr>
                <w:rFonts w:ascii="Arial" w:hAnsi="Arial" w:cs="Arial"/>
                <w:szCs w:val="22"/>
              </w:rPr>
              <w:t>24º08′.26 N</w:t>
            </w:r>
          </w:p>
        </w:tc>
        <w:tc>
          <w:tcPr>
            <w:tcW w:w="0" w:type="auto"/>
            <w:hideMark/>
          </w:tcPr>
          <w:p w14:paraId="769E5A14" w14:textId="77777777" w:rsidR="0096601A" w:rsidRPr="003D7362" w:rsidRDefault="0096601A" w:rsidP="002C4D98">
            <w:pPr>
              <w:rPr>
                <w:rFonts w:ascii="Arial" w:hAnsi="Arial" w:cs="Arial"/>
                <w:szCs w:val="22"/>
              </w:rPr>
            </w:pPr>
            <w:r w:rsidRPr="003D7362">
              <w:rPr>
                <w:rFonts w:ascii="Arial" w:hAnsi="Arial" w:cs="Arial"/>
                <w:szCs w:val="22"/>
              </w:rPr>
              <w:t>81º01′.57 W</w:t>
            </w:r>
          </w:p>
        </w:tc>
      </w:tr>
      <w:tr w:rsidR="00341911" w:rsidRPr="003D7362" w14:paraId="0C3DF8FD" w14:textId="77777777" w:rsidTr="002C4D98">
        <w:tc>
          <w:tcPr>
            <w:tcW w:w="0" w:type="auto"/>
            <w:hideMark/>
          </w:tcPr>
          <w:p w14:paraId="7CBAE683" w14:textId="77777777" w:rsidR="0096601A" w:rsidRPr="003D7362" w:rsidRDefault="0096601A" w:rsidP="002C4D98">
            <w:pPr>
              <w:rPr>
                <w:rFonts w:ascii="Arial" w:hAnsi="Arial" w:cs="Arial"/>
                <w:szCs w:val="22"/>
              </w:rPr>
            </w:pPr>
            <w:r w:rsidRPr="003D7362">
              <w:rPr>
                <w:rFonts w:ascii="Arial" w:hAnsi="Arial" w:cs="Arial"/>
                <w:szCs w:val="22"/>
              </w:rPr>
              <w:t>158</w:t>
            </w:r>
          </w:p>
        </w:tc>
        <w:tc>
          <w:tcPr>
            <w:tcW w:w="0" w:type="auto"/>
            <w:hideMark/>
          </w:tcPr>
          <w:p w14:paraId="292A2F1F" w14:textId="77777777" w:rsidR="0096601A" w:rsidRPr="003D7362" w:rsidRDefault="0096601A" w:rsidP="002C4D98">
            <w:pPr>
              <w:rPr>
                <w:rFonts w:ascii="Arial" w:hAnsi="Arial" w:cs="Arial"/>
                <w:szCs w:val="22"/>
              </w:rPr>
            </w:pPr>
            <w:r w:rsidRPr="003D7362">
              <w:rPr>
                <w:rFonts w:ascii="Arial" w:hAnsi="Arial" w:cs="Arial"/>
                <w:szCs w:val="22"/>
              </w:rPr>
              <w:t>24º07′.28 N</w:t>
            </w:r>
          </w:p>
        </w:tc>
        <w:tc>
          <w:tcPr>
            <w:tcW w:w="0" w:type="auto"/>
            <w:hideMark/>
          </w:tcPr>
          <w:p w14:paraId="525E71BB" w14:textId="77777777" w:rsidR="0096601A" w:rsidRPr="003D7362" w:rsidRDefault="0096601A" w:rsidP="002C4D98">
            <w:pPr>
              <w:rPr>
                <w:rFonts w:ascii="Arial" w:hAnsi="Arial" w:cs="Arial"/>
                <w:szCs w:val="22"/>
              </w:rPr>
            </w:pPr>
            <w:r w:rsidRPr="003D7362">
              <w:rPr>
                <w:rFonts w:ascii="Arial" w:hAnsi="Arial" w:cs="Arial"/>
                <w:szCs w:val="22"/>
              </w:rPr>
              <w:t>81º03′.06 W</w:t>
            </w:r>
          </w:p>
        </w:tc>
      </w:tr>
      <w:tr w:rsidR="00341911" w:rsidRPr="003D7362" w14:paraId="4D4F677E" w14:textId="77777777" w:rsidTr="002C4D98">
        <w:tc>
          <w:tcPr>
            <w:tcW w:w="0" w:type="auto"/>
            <w:hideMark/>
          </w:tcPr>
          <w:p w14:paraId="4085C486" w14:textId="77777777" w:rsidR="0096601A" w:rsidRPr="003D7362" w:rsidRDefault="0096601A" w:rsidP="002C4D98">
            <w:pPr>
              <w:rPr>
                <w:rFonts w:ascii="Arial" w:hAnsi="Arial" w:cs="Arial"/>
                <w:szCs w:val="22"/>
              </w:rPr>
            </w:pPr>
            <w:r w:rsidRPr="003D7362">
              <w:rPr>
                <w:rFonts w:ascii="Arial" w:hAnsi="Arial" w:cs="Arial"/>
                <w:szCs w:val="22"/>
              </w:rPr>
              <w:t>159</w:t>
            </w:r>
          </w:p>
        </w:tc>
        <w:tc>
          <w:tcPr>
            <w:tcW w:w="0" w:type="auto"/>
            <w:hideMark/>
          </w:tcPr>
          <w:p w14:paraId="66D10E83" w14:textId="77777777" w:rsidR="0096601A" w:rsidRPr="003D7362" w:rsidRDefault="0096601A" w:rsidP="002C4D98">
            <w:pPr>
              <w:rPr>
                <w:rFonts w:ascii="Arial" w:hAnsi="Arial" w:cs="Arial"/>
                <w:szCs w:val="22"/>
              </w:rPr>
            </w:pPr>
            <w:r w:rsidRPr="003D7362">
              <w:rPr>
                <w:rFonts w:ascii="Arial" w:hAnsi="Arial" w:cs="Arial"/>
                <w:szCs w:val="22"/>
              </w:rPr>
              <w:t>24º02′.20 N</w:t>
            </w:r>
          </w:p>
        </w:tc>
        <w:tc>
          <w:tcPr>
            <w:tcW w:w="0" w:type="auto"/>
            <w:hideMark/>
          </w:tcPr>
          <w:p w14:paraId="7D269C84" w14:textId="77777777" w:rsidR="0096601A" w:rsidRPr="003D7362" w:rsidRDefault="0096601A" w:rsidP="002C4D98">
            <w:pPr>
              <w:rPr>
                <w:rFonts w:ascii="Arial" w:hAnsi="Arial" w:cs="Arial"/>
                <w:szCs w:val="22"/>
              </w:rPr>
            </w:pPr>
            <w:r w:rsidRPr="003D7362">
              <w:rPr>
                <w:rFonts w:ascii="Arial" w:hAnsi="Arial" w:cs="Arial"/>
                <w:szCs w:val="22"/>
              </w:rPr>
              <w:t>81º09′.05 W</w:t>
            </w:r>
          </w:p>
        </w:tc>
      </w:tr>
      <w:tr w:rsidR="00341911" w:rsidRPr="003D7362" w14:paraId="355E6E24" w14:textId="77777777" w:rsidTr="002C4D98">
        <w:tc>
          <w:tcPr>
            <w:tcW w:w="0" w:type="auto"/>
            <w:hideMark/>
          </w:tcPr>
          <w:p w14:paraId="7A422A35" w14:textId="77777777" w:rsidR="0096601A" w:rsidRPr="003D7362" w:rsidRDefault="0096601A" w:rsidP="002C4D98">
            <w:pPr>
              <w:rPr>
                <w:rFonts w:ascii="Arial" w:hAnsi="Arial" w:cs="Arial"/>
                <w:szCs w:val="22"/>
              </w:rPr>
            </w:pPr>
            <w:r w:rsidRPr="003D7362">
              <w:rPr>
                <w:rFonts w:ascii="Arial" w:hAnsi="Arial" w:cs="Arial"/>
                <w:szCs w:val="22"/>
              </w:rPr>
              <w:t>160</w:t>
            </w:r>
          </w:p>
        </w:tc>
        <w:tc>
          <w:tcPr>
            <w:tcW w:w="0" w:type="auto"/>
            <w:hideMark/>
          </w:tcPr>
          <w:p w14:paraId="575A2080" w14:textId="77777777" w:rsidR="0096601A" w:rsidRPr="003D7362" w:rsidRDefault="0096601A" w:rsidP="002C4D98">
            <w:pPr>
              <w:rPr>
                <w:rFonts w:ascii="Arial" w:hAnsi="Arial" w:cs="Arial"/>
                <w:szCs w:val="22"/>
              </w:rPr>
            </w:pPr>
            <w:r w:rsidRPr="003D7362">
              <w:rPr>
                <w:rFonts w:ascii="Arial" w:hAnsi="Arial" w:cs="Arial"/>
                <w:szCs w:val="22"/>
              </w:rPr>
              <w:t>24º00′.00 N</w:t>
            </w:r>
          </w:p>
        </w:tc>
        <w:tc>
          <w:tcPr>
            <w:tcW w:w="0" w:type="auto"/>
            <w:hideMark/>
          </w:tcPr>
          <w:p w14:paraId="379DA20C" w14:textId="77777777" w:rsidR="0096601A" w:rsidRPr="003D7362" w:rsidRDefault="0096601A" w:rsidP="002C4D98">
            <w:pPr>
              <w:rPr>
                <w:rFonts w:ascii="Arial" w:hAnsi="Arial" w:cs="Arial"/>
                <w:szCs w:val="22"/>
              </w:rPr>
            </w:pPr>
            <w:r w:rsidRPr="003D7362">
              <w:rPr>
                <w:rFonts w:ascii="Arial" w:hAnsi="Arial" w:cs="Arial"/>
                <w:szCs w:val="22"/>
              </w:rPr>
              <w:t>81º11′.16 W</w:t>
            </w:r>
          </w:p>
        </w:tc>
      </w:tr>
      <w:tr w:rsidR="00341911" w:rsidRPr="003D7362" w14:paraId="6284D468" w14:textId="77777777" w:rsidTr="002C4D98">
        <w:tc>
          <w:tcPr>
            <w:tcW w:w="0" w:type="auto"/>
            <w:hideMark/>
          </w:tcPr>
          <w:p w14:paraId="02B4355F" w14:textId="77777777" w:rsidR="0096601A" w:rsidRPr="003D7362" w:rsidRDefault="0096601A" w:rsidP="002C4D98">
            <w:pPr>
              <w:rPr>
                <w:rFonts w:ascii="Arial" w:hAnsi="Arial" w:cs="Arial"/>
                <w:szCs w:val="22"/>
              </w:rPr>
            </w:pPr>
            <w:r w:rsidRPr="003D7362">
              <w:rPr>
                <w:rFonts w:ascii="Arial" w:hAnsi="Arial" w:cs="Arial"/>
                <w:szCs w:val="22"/>
              </w:rPr>
              <w:t>161</w:t>
            </w:r>
          </w:p>
        </w:tc>
        <w:tc>
          <w:tcPr>
            <w:tcW w:w="0" w:type="auto"/>
            <w:hideMark/>
          </w:tcPr>
          <w:p w14:paraId="56702C44" w14:textId="77777777" w:rsidR="0096601A" w:rsidRPr="003D7362" w:rsidRDefault="0096601A" w:rsidP="002C4D98">
            <w:pPr>
              <w:rPr>
                <w:rFonts w:ascii="Arial" w:hAnsi="Arial" w:cs="Arial"/>
                <w:szCs w:val="22"/>
              </w:rPr>
            </w:pPr>
            <w:r w:rsidRPr="003D7362">
              <w:rPr>
                <w:rFonts w:ascii="Arial" w:hAnsi="Arial" w:cs="Arial"/>
                <w:szCs w:val="22"/>
              </w:rPr>
              <w:t>23º55′.32 N</w:t>
            </w:r>
          </w:p>
        </w:tc>
        <w:tc>
          <w:tcPr>
            <w:tcW w:w="0" w:type="auto"/>
            <w:hideMark/>
          </w:tcPr>
          <w:p w14:paraId="285F13BC" w14:textId="77777777" w:rsidR="0096601A" w:rsidRPr="003D7362" w:rsidRDefault="0096601A" w:rsidP="002C4D98">
            <w:pPr>
              <w:rPr>
                <w:rFonts w:ascii="Arial" w:hAnsi="Arial" w:cs="Arial"/>
                <w:szCs w:val="22"/>
              </w:rPr>
            </w:pPr>
            <w:r w:rsidRPr="003D7362">
              <w:rPr>
                <w:rFonts w:ascii="Arial" w:hAnsi="Arial" w:cs="Arial"/>
                <w:szCs w:val="22"/>
              </w:rPr>
              <w:t>81º12′.55 W</w:t>
            </w:r>
          </w:p>
        </w:tc>
      </w:tr>
      <w:tr w:rsidR="00341911" w:rsidRPr="003D7362" w14:paraId="7CCD5D80" w14:textId="77777777" w:rsidTr="002C4D98">
        <w:tc>
          <w:tcPr>
            <w:tcW w:w="0" w:type="auto"/>
            <w:hideMark/>
          </w:tcPr>
          <w:p w14:paraId="1CD59411" w14:textId="77777777" w:rsidR="0096601A" w:rsidRPr="003D7362" w:rsidRDefault="0096601A" w:rsidP="002C4D98">
            <w:pPr>
              <w:rPr>
                <w:rFonts w:ascii="Arial" w:hAnsi="Arial" w:cs="Arial"/>
                <w:szCs w:val="22"/>
              </w:rPr>
            </w:pPr>
            <w:r w:rsidRPr="003D7362">
              <w:rPr>
                <w:rFonts w:ascii="Arial" w:hAnsi="Arial" w:cs="Arial"/>
                <w:szCs w:val="22"/>
              </w:rPr>
              <w:t>162</w:t>
            </w:r>
          </w:p>
        </w:tc>
        <w:tc>
          <w:tcPr>
            <w:tcW w:w="0" w:type="auto"/>
            <w:hideMark/>
          </w:tcPr>
          <w:p w14:paraId="489E146F" w14:textId="77777777" w:rsidR="0096601A" w:rsidRPr="003D7362" w:rsidRDefault="0096601A" w:rsidP="002C4D98">
            <w:pPr>
              <w:rPr>
                <w:rFonts w:ascii="Arial" w:hAnsi="Arial" w:cs="Arial"/>
                <w:szCs w:val="22"/>
              </w:rPr>
            </w:pPr>
            <w:r w:rsidRPr="003D7362">
              <w:rPr>
                <w:rFonts w:ascii="Arial" w:hAnsi="Arial" w:cs="Arial"/>
                <w:szCs w:val="22"/>
              </w:rPr>
              <w:t>23º53′.52 N</w:t>
            </w:r>
          </w:p>
        </w:tc>
        <w:tc>
          <w:tcPr>
            <w:tcW w:w="0" w:type="auto"/>
            <w:hideMark/>
          </w:tcPr>
          <w:p w14:paraId="7382D25E" w14:textId="77777777" w:rsidR="0096601A" w:rsidRPr="003D7362" w:rsidRDefault="0096601A" w:rsidP="002C4D98">
            <w:pPr>
              <w:rPr>
                <w:rFonts w:ascii="Arial" w:hAnsi="Arial" w:cs="Arial"/>
                <w:szCs w:val="22"/>
              </w:rPr>
            </w:pPr>
            <w:r w:rsidRPr="003D7362">
              <w:rPr>
                <w:rFonts w:ascii="Arial" w:hAnsi="Arial" w:cs="Arial"/>
                <w:szCs w:val="22"/>
              </w:rPr>
              <w:t>81º19′.43 W</w:t>
            </w:r>
          </w:p>
        </w:tc>
      </w:tr>
      <w:tr w:rsidR="00341911" w:rsidRPr="003D7362" w14:paraId="43B9D01E" w14:textId="77777777" w:rsidTr="002C4D98">
        <w:tc>
          <w:tcPr>
            <w:tcW w:w="0" w:type="auto"/>
            <w:hideMark/>
          </w:tcPr>
          <w:p w14:paraId="6D88F35B" w14:textId="77777777" w:rsidR="0096601A" w:rsidRPr="003D7362" w:rsidRDefault="0096601A" w:rsidP="002C4D98">
            <w:pPr>
              <w:rPr>
                <w:rFonts w:ascii="Arial" w:hAnsi="Arial" w:cs="Arial"/>
                <w:szCs w:val="22"/>
              </w:rPr>
            </w:pPr>
            <w:r w:rsidRPr="003D7362">
              <w:rPr>
                <w:rFonts w:ascii="Arial" w:hAnsi="Arial" w:cs="Arial"/>
                <w:szCs w:val="22"/>
              </w:rPr>
              <w:t>163</w:t>
            </w:r>
          </w:p>
        </w:tc>
        <w:tc>
          <w:tcPr>
            <w:tcW w:w="0" w:type="auto"/>
            <w:hideMark/>
          </w:tcPr>
          <w:p w14:paraId="39ECCDA4" w14:textId="77777777" w:rsidR="0096601A" w:rsidRPr="003D7362" w:rsidRDefault="0096601A" w:rsidP="002C4D98">
            <w:pPr>
              <w:rPr>
                <w:rFonts w:ascii="Arial" w:hAnsi="Arial" w:cs="Arial"/>
                <w:szCs w:val="22"/>
              </w:rPr>
            </w:pPr>
            <w:r w:rsidRPr="003D7362">
              <w:rPr>
                <w:rFonts w:ascii="Arial" w:hAnsi="Arial" w:cs="Arial"/>
                <w:szCs w:val="22"/>
              </w:rPr>
              <w:t>23º50′.52 N</w:t>
            </w:r>
          </w:p>
        </w:tc>
        <w:tc>
          <w:tcPr>
            <w:tcW w:w="0" w:type="auto"/>
            <w:hideMark/>
          </w:tcPr>
          <w:p w14:paraId="4C99CF7D" w14:textId="77777777" w:rsidR="0096601A" w:rsidRPr="003D7362" w:rsidRDefault="0096601A" w:rsidP="002C4D98">
            <w:pPr>
              <w:rPr>
                <w:rFonts w:ascii="Arial" w:hAnsi="Arial" w:cs="Arial"/>
                <w:szCs w:val="22"/>
              </w:rPr>
            </w:pPr>
            <w:r w:rsidRPr="003D7362">
              <w:rPr>
                <w:rFonts w:ascii="Arial" w:hAnsi="Arial" w:cs="Arial"/>
                <w:szCs w:val="22"/>
              </w:rPr>
              <w:t>81º29′.59 W</w:t>
            </w:r>
          </w:p>
        </w:tc>
      </w:tr>
      <w:tr w:rsidR="00341911" w:rsidRPr="003D7362" w14:paraId="0A8AE0B2" w14:textId="77777777" w:rsidTr="002C4D98">
        <w:tc>
          <w:tcPr>
            <w:tcW w:w="0" w:type="auto"/>
            <w:hideMark/>
          </w:tcPr>
          <w:p w14:paraId="4A71E358" w14:textId="77777777" w:rsidR="0096601A" w:rsidRPr="003D7362" w:rsidRDefault="0096601A" w:rsidP="002C4D98">
            <w:pPr>
              <w:rPr>
                <w:rFonts w:ascii="Arial" w:hAnsi="Arial" w:cs="Arial"/>
                <w:szCs w:val="22"/>
              </w:rPr>
            </w:pPr>
            <w:r w:rsidRPr="003D7362">
              <w:rPr>
                <w:rFonts w:ascii="Arial" w:hAnsi="Arial" w:cs="Arial"/>
                <w:szCs w:val="22"/>
              </w:rPr>
              <w:t>164</w:t>
            </w:r>
          </w:p>
        </w:tc>
        <w:tc>
          <w:tcPr>
            <w:tcW w:w="0" w:type="auto"/>
            <w:hideMark/>
          </w:tcPr>
          <w:p w14:paraId="0E2B75A6" w14:textId="77777777" w:rsidR="0096601A" w:rsidRPr="003D7362" w:rsidRDefault="0096601A" w:rsidP="002C4D98">
            <w:pPr>
              <w:rPr>
                <w:rFonts w:ascii="Arial" w:hAnsi="Arial" w:cs="Arial"/>
                <w:szCs w:val="22"/>
              </w:rPr>
            </w:pPr>
            <w:r w:rsidRPr="003D7362">
              <w:rPr>
                <w:rFonts w:ascii="Arial" w:hAnsi="Arial" w:cs="Arial"/>
                <w:szCs w:val="22"/>
              </w:rPr>
              <w:t>23º50′.02 N</w:t>
            </w:r>
          </w:p>
        </w:tc>
        <w:tc>
          <w:tcPr>
            <w:tcW w:w="0" w:type="auto"/>
            <w:hideMark/>
          </w:tcPr>
          <w:p w14:paraId="344D0A24" w14:textId="77777777" w:rsidR="0096601A" w:rsidRPr="003D7362" w:rsidRDefault="0096601A" w:rsidP="002C4D98">
            <w:pPr>
              <w:rPr>
                <w:rFonts w:ascii="Arial" w:hAnsi="Arial" w:cs="Arial"/>
                <w:szCs w:val="22"/>
              </w:rPr>
            </w:pPr>
            <w:r w:rsidRPr="003D7362">
              <w:rPr>
                <w:rFonts w:ascii="Arial" w:hAnsi="Arial" w:cs="Arial"/>
                <w:szCs w:val="22"/>
              </w:rPr>
              <w:t>81º39′.59 W</w:t>
            </w:r>
          </w:p>
        </w:tc>
      </w:tr>
      <w:tr w:rsidR="00341911" w:rsidRPr="003D7362" w14:paraId="2331F573" w14:textId="77777777" w:rsidTr="002C4D98">
        <w:tc>
          <w:tcPr>
            <w:tcW w:w="0" w:type="auto"/>
            <w:hideMark/>
          </w:tcPr>
          <w:p w14:paraId="0CDAC96F" w14:textId="77777777" w:rsidR="0096601A" w:rsidRPr="003D7362" w:rsidRDefault="0096601A" w:rsidP="002C4D98">
            <w:pPr>
              <w:rPr>
                <w:rFonts w:ascii="Arial" w:hAnsi="Arial" w:cs="Arial"/>
                <w:szCs w:val="22"/>
              </w:rPr>
            </w:pPr>
            <w:r w:rsidRPr="003D7362">
              <w:rPr>
                <w:rFonts w:ascii="Arial" w:hAnsi="Arial" w:cs="Arial"/>
                <w:szCs w:val="22"/>
              </w:rPr>
              <w:t>165</w:t>
            </w:r>
          </w:p>
        </w:tc>
        <w:tc>
          <w:tcPr>
            <w:tcW w:w="0" w:type="auto"/>
            <w:hideMark/>
          </w:tcPr>
          <w:p w14:paraId="406E66B7" w14:textId="77777777" w:rsidR="0096601A" w:rsidRPr="003D7362" w:rsidRDefault="0096601A" w:rsidP="002C4D98">
            <w:pPr>
              <w:rPr>
                <w:rFonts w:ascii="Arial" w:hAnsi="Arial" w:cs="Arial"/>
                <w:szCs w:val="22"/>
              </w:rPr>
            </w:pPr>
            <w:r w:rsidRPr="003D7362">
              <w:rPr>
                <w:rFonts w:ascii="Arial" w:hAnsi="Arial" w:cs="Arial"/>
                <w:szCs w:val="22"/>
              </w:rPr>
              <w:t>23º49′.05 N</w:t>
            </w:r>
          </w:p>
        </w:tc>
        <w:tc>
          <w:tcPr>
            <w:tcW w:w="0" w:type="auto"/>
            <w:hideMark/>
          </w:tcPr>
          <w:p w14:paraId="66674794" w14:textId="77777777" w:rsidR="0096601A" w:rsidRPr="003D7362" w:rsidRDefault="0096601A" w:rsidP="002C4D98">
            <w:pPr>
              <w:rPr>
                <w:rFonts w:ascii="Arial" w:hAnsi="Arial" w:cs="Arial"/>
                <w:szCs w:val="22"/>
              </w:rPr>
            </w:pPr>
            <w:r w:rsidRPr="003D7362">
              <w:rPr>
                <w:rFonts w:ascii="Arial" w:hAnsi="Arial" w:cs="Arial"/>
                <w:szCs w:val="22"/>
              </w:rPr>
              <w:t>81º49′.59 W</w:t>
            </w:r>
          </w:p>
        </w:tc>
      </w:tr>
      <w:tr w:rsidR="00341911" w:rsidRPr="003D7362" w14:paraId="1AC4CED4" w14:textId="77777777" w:rsidTr="002C4D98">
        <w:tc>
          <w:tcPr>
            <w:tcW w:w="0" w:type="auto"/>
            <w:hideMark/>
          </w:tcPr>
          <w:p w14:paraId="4EA1F9D8" w14:textId="77777777" w:rsidR="0096601A" w:rsidRPr="003D7362" w:rsidRDefault="0096601A" w:rsidP="002C4D98">
            <w:pPr>
              <w:rPr>
                <w:rFonts w:ascii="Arial" w:hAnsi="Arial" w:cs="Arial"/>
                <w:szCs w:val="22"/>
              </w:rPr>
            </w:pPr>
            <w:r w:rsidRPr="003D7362">
              <w:rPr>
                <w:rFonts w:ascii="Arial" w:hAnsi="Arial" w:cs="Arial"/>
                <w:szCs w:val="22"/>
              </w:rPr>
              <w:t>166</w:t>
            </w:r>
          </w:p>
        </w:tc>
        <w:tc>
          <w:tcPr>
            <w:tcW w:w="0" w:type="auto"/>
            <w:hideMark/>
          </w:tcPr>
          <w:p w14:paraId="36FAAEBB" w14:textId="77777777" w:rsidR="0096601A" w:rsidRPr="003D7362" w:rsidRDefault="0096601A" w:rsidP="002C4D98">
            <w:pPr>
              <w:rPr>
                <w:rFonts w:ascii="Arial" w:hAnsi="Arial" w:cs="Arial"/>
                <w:szCs w:val="22"/>
              </w:rPr>
            </w:pPr>
            <w:r w:rsidRPr="003D7362">
              <w:rPr>
                <w:rFonts w:ascii="Arial" w:hAnsi="Arial" w:cs="Arial"/>
                <w:szCs w:val="22"/>
              </w:rPr>
              <w:t>23º49′.05 N</w:t>
            </w:r>
          </w:p>
        </w:tc>
        <w:tc>
          <w:tcPr>
            <w:tcW w:w="0" w:type="auto"/>
            <w:hideMark/>
          </w:tcPr>
          <w:p w14:paraId="4A0E1EEA" w14:textId="77777777" w:rsidR="0096601A" w:rsidRPr="003D7362" w:rsidRDefault="0096601A" w:rsidP="002C4D98">
            <w:pPr>
              <w:rPr>
                <w:rFonts w:ascii="Arial" w:hAnsi="Arial" w:cs="Arial"/>
                <w:szCs w:val="22"/>
              </w:rPr>
            </w:pPr>
            <w:r w:rsidRPr="003D7362">
              <w:rPr>
                <w:rFonts w:ascii="Arial" w:hAnsi="Arial" w:cs="Arial"/>
                <w:szCs w:val="22"/>
              </w:rPr>
              <w:t>82º00′.11 W</w:t>
            </w:r>
          </w:p>
        </w:tc>
      </w:tr>
      <w:tr w:rsidR="00341911" w:rsidRPr="003D7362" w14:paraId="57B367E5" w14:textId="77777777" w:rsidTr="002C4D98">
        <w:tc>
          <w:tcPr>
            <w:tcW w:w="0" w:type="auto"/>
            <w:hideMark/>
          </w:tcPr>
          <w:p w14:paraId="0B3F4A00" w14:textId="77777777" w:rsidR="0096601A" w:rsidRPr="003D7362" w:rsidRDefault="0096601A" w:rsidP="002C4D98">
            <w:pPr>
              <w:rPr>
                <w:rFonts w:ascii="Arial" w:hAnsi="Arial" w:cs="Arial"/>
                <w:szCs w:val="22"/>
              </w:rPr>
            </w:pPr>
            <w:r w:rsidRPr="003D7362">
              <w:rPr>
                <w:rFonts w:ascii="Arial" w:hAnsi="Arial" w:cs="Arial"/>
                <w:szCs w:val="22"/>
              </w:rPr>
              <w:t>167</w:t>
            </w:r>
          </w:p>
        </w:tc>
        <w:tc>
          <w:tcPr>
            <w:tcW w:w="0" w:type="auto"/>
            <w:hideMark/>
          </w:tcPr>
          <w:p w14:paraId="16069135" w14:textId="77777777" w:rsidR="0096601A" w:rsidRPr="003D7362" w:rsidRDefault="0096601A" w:rsidP="002C4D98">
            <w:pPr>
              <w:rPr>
                <w:rFonts w:ascii="Arial" w:hAnsi="Arial" w:cs="Arial"/>
                <w:szCs w:val="22"/>
              </w:rPr>
            </w:pPr>
            <w:r w:rsidRPr="003D7362">
              <w:rPr>
                <w:rFonts w:ascii="Arial" w:hAnsi="Arial" w:cs="Arial"/>
                <w:szCs w:val="22"/>
              </w:rPr>
              <w:t>23º49′.42 N</w:t>
            </w:r>
          </w:p>
        </w:tc>
        <w:tc>
          <w:tcPr>
            <w:tcW w:w="0" w:type="auto"/>
            <w:hideMark/>
          </w:tcPr>
          <w:p w14:paraId="14FD625E" w14:textId="77777777" w:rsidR="0096601A" w:rsidRPr="003D7362" w:rsidRDefault="0096601A" w:rsidP="002C4D98">
            <w:pPr>
              <w:rPr>
                <w:rFonts w:ascii="Arial" w:hAnsi="Arial" w:cs="Arial"/>
                <w:szCs w:val="22"/>
              </w:rPr>
            </w:pPr>
            <w:r w:rsidRPr="003D7362">
              <w:rPr>
                <w:rFonts w:ascii="Arial" w:hAnsi="Arial" w:cs="Arial"/>
                <w:szCs w:val="22"/>
              </w:rPr>
              <w:t>82º09′.59 W</w:t>
            </w:r>
          </w:p>
        </w:tc>
      </w:tr>
      <w:tr w:rsidR="00341911" w:rsidRPr="003D7362" w14:paraId="24ADF85C" w14:textId="77777777" w:rsidTr="002C4D98">
        <w:tc>
          <w:tcPr>
            <w:tcW w:w="0" w:type="auto"/>
            <w:hideMark/>
          </w:tcPr>
          <w:p w14:paraId="18A59B6E" w14:textId="77777777" w:rsidR="0096601A" w:rsidRPr="003D7362" w:rsidRDefault="0096601A" w:rsidP="002C4D98">
            <w:pPr>
              <w:rPr>
                <w:rFonts w:ascii="Arial" w:hAnsi="Arial" w:cs="Arial"/>
                <w:szCs w:val="22"/>
              </w:rPr>
            </w:pPr>
            <w:r w:rsidRPr="003D7362">
              <w:rPr>
                <w:rFonts w:ascii="Arial" w:hAnsi="Arial" w:cs="Arial"/>
                <w:szCs w:val="22"/>
              </w:rPr>
              <w:t>168</w:t>
            </w:r>
          </w:p>
        </w:tc>
        <w:tc>
          <w:tcPr>
            <w:tcW w:w="0" w:type="auto"/>
            <w:hideMark/>
          </w:tcPr>
          <w:p w14:paraId="24487945" w14:textId="77777777" w:rsidR="0096601A" w:rsidRPr="003D7362" w:rsidRDefault="0096601A" w:rsidP="002C4D98">
            <w:pPr>
              <w:rPr>
                <w:rFonts w:ascii="Arial" w:hAnsi="Arial" w:cs="Arial"/>
                <w:szCs w:val="22"/>
              </w:rPr>
            </w:pPr>
            <w:r w:rsidRPr="003D7362">
              <w:rPr>
                <w:rFonts w:ascii="Arial" w:hAnsi="Arial" w:cs="Arial"/>
                <w:szCs w:val="22"/>
              </w:rPr>
              <w:t>23º51′.14 N</w:t>
            </w:r>
          </w:p>
        </w:tc>
        <w:tc>
          <w:tcPr>
            <w:tcW w:w="0" w:type="auto"/>
            <w:hideMark/>
          </w:tcPr>
          <w:p w14:paraId="0B610949" w14:textId="77777777" w:rsidR="0096601A" w:rsidRPr="003D7362" w:rsidRDefault="0096601A" w:rsidP="002C4D98">
            <w:pPr>
              <w:rPr>
                <w:rFonts w:ascii="Arial" w:hAnsi="Arial" w:cs="Arial"/>
                <w:szCs w:val="22"/>
              </w:rPr>
            </w:pPr>
            <w:r w:rsidRPr="003D7362">
              <w:rPr>
                <w:rFonts w:ascii="Arial" w:hAnsi="Arial" w:cs="Arial"/>
                <w:szCs w:val="22"/>
              </w:rPr>
              <w:t>82º24′.59 W</w:t>
            </w:r>
          </w:p>
        </w:tc>
      </w:tr>
      <w:tr w:rsidR="00341911" w:rsidRPr="003D7362" w14:paraId="613A9686" w14:textId="77777777" w:rsidTr="002C4D98">
        <w:tc>
          <w:tcPr>
            <w:tcW w:w="0" w:type="auto"/>
            <w:hideMark/>
          </w:tcPr>
          <w:p w14:paraId="411D95CC" w14:textId="77777777" w:rsidR="0096601A" w:rsidRPr="003D7362" w:rsidRDefault="0096601A" w:rsidP="002C4D98">
            <w:pPr>
              <w:rPr>
                <w:rFonts w:ascii="Arial" w:hAnsi="Arial" w:cs="Arial"/>
                <w:szCs w:val="22"/>
              </w:rPr>
            </w:pPr>
            <w:r w:rsidRPr="003D7362">
              <w:rPr>
                <w:rFonts w:ascii="Arial" w:hAnsi="Arial" w:cs="Arial"/>
                <w:szCs w:val="22"/>
              </w:rPr>
              <w:t>169</w:t>
            </w:r>
          </w:p>
        </w:tc>
        <w:tc>
          <w:tcPr>
            <w:tcW w:w="0" w:type="auto"/>
            <w:hideMark/>
          </w:tcPr>
          <w:p w14:paraId="27088BAD" w14:textId="77777777" w:rsidR="0096601A" w:rsidRPr="003D7362" w:rsidRDefault="0096601A" w:rsidP="002C4D98">
            <w:pPr>
              <w:rPr>
                <w:rFonts w:ascii="Arial" w:hAnsi="Arial" w:cs="Arial"/>
                <w:szCs w:val="22"/>
              </w:rPr>
            </w:pPr>
            <w:r w:rsidRPr="003D7362">
              <w:rPr>
                <w:rFonts w:ascii="Arial" w:hAnsi="Arial" w:cs="Arial"/>
                <w:szCs w:val="22"/>
              </w:rPr>
              <w:t>23º51′.14 N</w:t>
            </w:r>
          </w:p>
        </w:tc>
        <w:tc>
          <w:tcPr>
            <w:tcW w:w="0" w:type="auto"/>
            <w:hideMark/>
          </w:tcPr>
          <w:p w14:paraId="0DE33A27" w14:textId="77777777" w:rsidR="0096601A" w:rsidRPr="003D7362" w:rsidRDefault="0096601A" w:rsidP="002C4D98">
            <w:pPr>
              <w:rPr>
                <w:rFonts w:ascii="Arial" w:hAnsi="Arial" w:cs="Arial"/>
                <w:szCs w:val="22"/>
              </w:rPr>
            </w:pPr>
            <w:r w:rsidRPr="003D7362">
              <w:rPr>
                <w:rFonts w:ascii="Arial" w:hAnsi="Arial" w:cs="Arial"/>
                <w:szCs w:val="22"/>
              </w:rPr>
              <w:t>82º39′.59 W</w:t>
            </w:r>
          </w:p>
        </w:tc>
      </w:tr>
      <w:tr w:rsidR="00341911" w:rsidRPr="003D7362" w14:paraId="200C795A" w14:textId="77777777" w:rsidTr="002C4D98">
        <w:tc>
          <w:tcPr>
            <w:tcW w:w="0" w:type="auto"/>
            <w:hideMark/>
          </w:tcPr>
          <w:p w14:paraId="1FAD80E7" w14:textId="77777777" w:rsidR="0096601A" w:rsidRPr="003D7362" w:rsidRDefault="0096601A" w:rsidP="002C4D98">
            <w:pPr>
              <w:rPr>
                <w:rFonts w:ascii="Arial" w:hAnsi="Arial" w:cs="Arial"/>
                <w:szCs w:val="22"/>
              </w:rPr>
            </w:pPr>
            <w:r w:rsidRPr="003D7362">
              <w:rPr>
                <w:rFonts w:ascii="Arial" w:hAnsi="Arial" w:cs="Arial"/>
                <w:szCs w:val="22"/>
              </w:rPr>
              <w:t>170</w:t>
            </w:r>
          </w:p>
        </w:tc>
        <w:tc>
          <w:tcPr>
            <w:tcW w:w="0" w:type="auto"/>
            <w:hideMark/>
          </w:tcPr>
          <w:p w14:paraId="5E36D8CF" w14:textId="77777777" w:rsidR="0096601A" w:rsidRPr="003D7362" w:rsidRDefault="0096601A" w:rsidP="002C4D98">
            <w:pPr>
              <w:rPr>
                <w:rFonts w:ascii="Arial" w:hAnsi="Arial" w:cs="Arial"/>
                <w:szCs w:val="22"/>
              </w:rPr>
            </w:pPr>
            <w:r w:rsidRPr="003D7362">
              <w:rPr>
                <w:rFonts w:ascii="Arial" w:hAnsi="Arial" w:cs="Arial"/>
                <w:szCs w:val="22"/>
              </w:rPr>
              <w:t>23º49′.42 N</w:t>
            </w:r>
          </w:p>
        </w:tc>
        <w:tc>
          <w:tcPr>
            <w:tcW w:w="0" w:type="auto"/>
            <w:hideMark/>
          </w:tcPr>
          <w:p w14:paraId="7928748F" w14:textId="77777777" w:rsidR="0096601A" w:rsidRPr="003D7362" w:rsidRDefault="0096601A" w:rsidP="002C4D98">
            <w:pPr>
              <w:rPr>
                <w:rFonts w:ascii="Arial" w:hAnsi="Arial" w:cs="Arial"/>
                <w:szCs w:val="22"/>
              </w:rPr>
            </w:pPr>
            <w:r w:rsidRPr="003D7362">
              <w:rPr>
                <w:rFonts w:ascii="Arial" w:hAnsi="Arial" w:cs="Arial"/>
                <w:szCs w:val="22"/>
              </w:rPr>
              <w:t>82º48′.53 W</w:t>
            </w:r>
          </w:p>
        </w:tc>
      </w:tr>
      <w:tr w:rsidR="00341911" w:rsidRPr="003D7362" w14:paraId="47CEDA67" w14:textId="77777777" w:rsidTr="002C4D98">
        <w:tc>
          <w:tcPr>
            <w:tcW w:w="0" w:type="auto"/>
            <w:hideMark/>
          </w:tcPr>
          <w:p w14:paraId="19983EA6" w14:textId="77777777" w:rsidR="0096601A" w:rsidRPr="003D7362" w:rsidRDefault="0096601A" w:rsidP="002C4D98">
            <w:pPr>
              <w:rPr>
                <w:rFonts w:ascii="Arial" w:hAnsi="Arial" w:cs="Arial"/>
                <w:szCs w:val="22"/>
              </w:rPr>
            </w:pPr>
            <w:r w:rsidRPr="003D7362">
              <w:rPr>
                <w:rFonts w:ascii="Arial" w:hAnsi="Arial" w:cs="Arial"/>
                <w:szCs w:val="22"/>
              </w:rPr>
              <w:t>171</w:t>
            </w:r>
          </w:p>
        </w:tc>
        <w:tc>
          <w:tcPr>
            <w:tcW w:w="0" w:type="auto"/>
            <w:hideMark/>
          </w:tcPr>
          <w:p w14:paraId="00A82EB1" w14:textId="77777777" w:rsidR="0096601A" w:rsidRPr="003D7362" w:rsidRDefault="0096601A" w:rsidP="002C4D98">
            <w:pPr>
              <w:rPr>
                <w:rFonts w:ascii="Arial" w:hAnsi="Arial" w:cs="Arial"/>
                <w:szCs w:val="22"/>
              </w:rPr>
            </w:pPr>
            <w:r w:rsidRPr="003D7362">
              <w:rPr>
                <w:rFonts w:ascii="Arial" w:hAnsi="Arial" w:cs="Arial"/>
                <w:szCs w:val="22"/>
              </w:rPr>
              <w:t>23º49′.32 N</w:t>
            </w:r>
          </w:p>
        </w:tc>
        <w:tc>
          <w:tcPr>
            <w:tcW w:w="0" w:type="auto"/>
            <w:hideMark/>
          </w:tcPr>
          <w:p w14:paraId="4F13DB3F" w14:textId="77777777" w:rsidR="0096601A" w:rsidRPr="003D7362" w:rsidRDefault="0096601A" w:rsidP="002C4D98">
            <w:pPr>
              <w:rPr>
                <w:rFonts w:ascii="Arial" w:hAnsi="Arial" w:cs="Arial"/>
                <w:szCs w:val="22"/>
              </w:rPr>
            </w:pPr>
            <w:r w:rsidRPr="003D7362">
              <w:rPr>
                <w:rFonts w:ascii="Arial" w:hAnsi="Arial" w:cs="Arial"/>
                <w:szCs w:val="22"/>
              </w:rPr>
              <w:t>82º51′.11 W</w:t>
            </w:r>
          </w:p>
        </w:tc>
      </w:tr>
      <w:tr w:rsidR="00341911" w:rsidRPr="003D7362" w14:paraId="325166E5" w14:textId="77777777" w:rsidTr="002C4D98">
        <w:tc>
          <w:tcPr>
            <w:tcW w:w="0" w:type="auto"/>
            <w:hideMark/>
          </w:tcPr>
          <w:p w14:paraId="659D708A" w14:textId="77777777" w:rsidR="0096601A" w:rsidRPr="003D7362" w:rsidRDefault="0096601A" w:rsidP="002C4D98">
            <w:pPr>
              <w:rPr>
                <w:rFonts w:ascii="Arial" w:hAnsi="Arial" w:cs="Arial"/>
                <w:szCs w:val="22"/>
              </w:rPr>
            </w:pPr>
            <w:r w:rsidRPr="003D7362">
              <w:rPr>
                <w:rFonts w:ascii="Arial" w:hAnsi="Arial" w:cs="Arial"/>
                <w:szCs w:val="22"/>
              </w:rPr>
              <w:t>172</w:t>
            </w:r>
          </w:p>
        </w:tc>
        <w:tc>
          <w:tcPr>
            <w:tcW w:w="0" w:type="auto"/>
            <w:hideMark/>
          </w:tcPr>
          <w:p w14:paraId="63F35724" w14:textId="77777777" w:rsidR="0096601A" w:rsidRPr="003D7362" w:rsidRDefault="0096601A" w:rsidP="002C4D98">
            <w:pPr>
              <w:rPr>
                <w:rFonts w:ascii="Arial" w:hAnsi="Arial" w:cs="Arial"/>
                <w:szCs w:val="22"/>
              </w:rPr>
            </w:pPr>
            <w:r w:rsidRPr="003D7362">
              <w:rPr>
                <w:rFonts w:ascii="Arial" w:hAnsi="Arial" w:cs="Arial"/>
                <w:szCs w:val="22"/>
              </w:rPr>
              <w:t>23º49′.24 N</w:t>
            </w:r>
          </w:p>
        </w:tc>
        <w:tc>
          <w:tcPr>
            <w:tcW w:w="0" w:type="auto"/>
            <w:hideMark/>
          </w:tcPr>
          <w:p w14:paraId="0962E755" w14:textId="77777777" w:rsidR="0096601A" w:rsidRPr="003D7362" w:rsidRDefault="0096601A" w:rsidP="002C4D98">
            <w:pPr>
              <w:rPr>
                <w:rFonts w:ascii="Arial" w:hAnsi="Arial" w:cs="Arial"/>
                <w:szCs w:val="22"/>
              </w:rPr>
            </w:pPr>
            <w:r w:rsidRPr="003D7362">
              <w:rPr>
                <w:rFonts w:ascii="Arial" w:hAnsi="Arial" w:cs="Arial"/>
                <w:szCs w:val="22"/>
              </w:rPr>
              <w:t>82º59′.59 W</w:t>
            </w:r>
          </w:p>
        </w:tc>
      </w:tr>
      <w:tr w:rsidR="00341911" w:rsidRPr="003D7362" w14:paraId="0E25EFB1" w14:textId="77777777" w:rsidTr="002C4D98">
        <w:tc>
          <w:tcPr>
            <w:tcW w:w="0" w:type="auto"/>
            <w:hideMark/>
          </w:tcPr>
          <w:p w14:paraId="77E52FD0" w14:textId="77777777" w:rsidR="0096601A" w:rsidRPr="003D7362" w:rsidRDefault="0096601A" w:rsidP="002C4D98">
            <w:pPr>
              <w:rPr>
                <w:rFonts w:ascii="Arial" w:hAnsi="Arial" w:cs="Arial"/>
                <w:szCs w:val="22"/>
              </w:rPr>
            </w:pPr>
            <w:r w:rsidRPr="003D7362">
              <w:rPr>
                <w:rFonts w:ascii="Arial" w:hAnsi="Arial" w:cs="Arial"/>
                <w:szCs w:val="22"/>
              </w:rPr>
              <w:t>173</w:t>
            </w:r>
          </w:p>
        </w:tc>
        <w:tc>
          <w:tcPr>
            <w:tcW w:w="0" w:type="auto"/>
            <w:hideMark/>
          </w:tcPr>
          <w:p w14:paraId="2E68297D" w14:textId="77777777" w:rsidR="0096601A" w:rsidRPr="003D7362" w:rsidRDefault="0096601A" w:rsidP="002C4D98">
            <w:pPr>
              <w:rPr>
                <w:rFonts w:ascii="Arial" w:hAnsi="Arial" w:cs="Arial"/>
                <w:szCs w:val="22"/>
              </w:rPr>
            </w:pPr>
            <w:r w:rsidRPr="003D7362">
              <w:rPr>
                <w:rFonts w:ascii="Arial" w:hAnsi="Arial" w:cs="Arial"/>
                <w:szCs w:val="22"/>
              </w:rPr>
              <w:t>23º49′.52 N</w:t>
            </w:r>
          </w:p>
        </w:tc>
        <w:tc>
          <w:tcPr>
            <w:tcW w:w="0" w:type="auto"/>
            <w:hideMark/>
          </w:tcPr>
          <w:p w14:paraId="6D0C5BAD" w14:textId="77777777" w:rsidR="0096601A" w:rsidRPr="003D7362" w:rsidRDefault="0096601A" w:rsidP="002C4D98">
            <w:pPr>
              <w:rPr>
                <w:rFonts w:ascii="Arial" w:hAnsi="Arial" w:cs="Arial"/>
                <w:szCs w:val="22"/>
              </w:rPr>
            </w:pPr>
            <w:r w:rsidRPr="003D7362">
              <w:rPr>
                <w:rFonts w:ascii="Arial" w:hAnsi="Arial" w:cs="Arial"/>
                <w:szCs w:val="22"/>
              </w:rPr>
              <w:t>83º14′.59 W</w:t>
            </w:r>
          </w:p>
        </w:tc>
      </w:tr>
      <w:tr w:rsidR="00341911" w:rsidRPr="003D7362" w14:paraId="76CE20D4" w14:textId="77777777" w:rsidTr="002C4D98">
        <w:tc>
          <w:tcPr>
            <w:tcW w:w="0" w:type="auto"/>
            <w:hideMark/>
          </w:tcPr>
          <w:p w14:paraId="606905E2" w14:textId="77777777" w:rsidR="0096601A" w:rsidRPr="003D7362" w:rsidRDefault="0096601A" w:rsidP="002C4D98">
            <w:pPr>
              <w:rPr>
                <w:rFonts w:ascii="Arial" w:hAnsi="Arial" w:cs="Arial"/>
                <w:szCs w:val="22"/>
              </w:rPr>
            </w:pPr>
            <w:r w:rsidRPr="003D7362">
              <w:rPr>
                <w:rFonts w:ascii="Arial" w:hAnsi="Arial" w:cs="Arial"/>
                <w:szCs w:val="22"/>
              </w:rPr>
              <w:t>174</w:t>
            </w:r>
          </w:p>
        </w:tc>
        <w:tc>
          <w:tcPr>
            <w:tcW w:w="0" w:type="auto"/>
            <w:hideMark/>
          </w:tcPr>
          <w:p w14:paraId="38138BDD" w14:textId="77777777" w:rsidR="0096601A" w:rsidRPr="003D7362" w:rsidRDefault="0096601A" w:rsidP="002C4D98">
            <w:pPr>
              <w:rPr>
                <w:rFonts w:ascii="Arial" w:hAnsi="Arial" w:cs="Arial"/>
                <w:szCs w:val="22"/>
              </w:rPr>
            </w:pPr>
            <w:r w:rsidRPr="003D7362">
              <w:rPr>
                <w:rFonts w:ascii="Arial" w:hAnsi="Arial" w:cs="Arial"/>
                <w:szCs w:val="22"/>
              </w:rPr>
              <w:t>23º51′.22 N</w:t>
            </w:r>
          </w:p>
        </w:tc>
        <w:tc>
          <w:tcPr>
            <w:tcW w:w="0" w:type="auto"/>
            <w:hideMark/>
          </w:tcPr>
          <w:p w14:paraId="60E9722D" w14:textId="77777777" w:rsidR="0096601A" w:rsidRPr="003D7362" w:rsidRDefault="0096601A" w:rsidP="002C4D98">
            <w:pPr>
              <w:rPr>
                <w:rFonts w:ascii="Arial" w:hAnsi="Arial" w:cs="Arial"/>
                <w:szCs w:val="22"/>
              </w:rPr>
            </w:pPr>
            <w:r w:rsidRPr="003D7362">
              <w:rPr>
                <w:rFonts w:ascii="Arial" w:hAnsi="Arial" w:cs="Arial"/>
                <w:szCs w:val="22"/>
              </w:rPr>
              <w:t>83º25′.49 W</w:t>
            </w:r>
          </w:p>
        </w:tc>
      </w:tr>
      <w:tr w:rsidR="00341911" w:rsidRPr="003D7362" w14:paraId="64A3E7D8" w14:textId="77777777" w:rsidTr="002C4D98">
        <w:tc>
          <w:tcPr>
            <w:tcW w:w="0" w:type="auto"/>
            <w:hideMark/>
          </w:tcPr>
          <w:p w14:paraId="5CCE6837" w14:textId="77777777" w:rsidR="0096601A" w:rsidRPr="003D7362" w:rsidRDefault="0096601A" w:rsidP="002C4D98">
            <w:pPr>
              <w:rPr>
                <w:rFonts w:ascii="Arial" w:hAnsi="Arial" w:cs="Arial"/>
                <w:szCs w:val="22"/>
              </w:rPr>
            </w:pPr>
            <w:r w:rsidRPr="003D7362">
              <w:rPr>
                <w:rFonts w:ascii="Arial" w:hAnsi="Arial" w:cs="Arial"/>
                <w:szCs w:val="22"/>
              </w:rPr>
              <w:lastRenderedPageBreak/>
              <w:t>175</w:t>
            </w:r>
          </w:p>
        </w:tc>
        <w:tc>
          <w:tcPr>
            <w:tcW w:w="0" w:type="auto"/>
            <w:hideMark/>
          </w:tcPr>
          <w:p w14:paraId="7580E1EA" w14:textId="77777777" w:rsidR="0096601A" w:rsidRPr="003D7362" w:rsidRDefault="0096601A" w:rsidP="002C4D98">
            <w:pPr>
              <w:rPr>
                <w:rFonts w:ascii="Arial" w:hAnsi="Arial" w:cs="Arial"/>
                <w:szCs w:val="22"/>
              </w:rPr>
            </w:pPr>
            <w:r w:rsidRPr="003D7362">
              <w:rPr>
                <w:rFonts w:ascii="Arial" w:hAnsi="Arial" w:cs="Arial"/>
                <w:szCs w:val="22"/>
              </w:rPr>
              <w:t>23º52′.27 N</w:t>
            </w:r>
          </w:p>
        </w:tc>
        <w:tc>
          <w:tcPr>
            <w:tcW w:w="0" w:type="auto"/>
            <w:hideMark/>
          </w:tcPr>
          <w:p w14:paraId="6C67C956" w14:textId="77777777" w:rsidR="0096601A" w:rsidRPr="003D7362" w:rsidRDefault="0096601A" w:rsidP="002C4D98">
            <w:pPr>
              <w:rPr>
                <w:rFonts w:ascii="Arial" w:hAnsi="Arial" w:cs="Arial"/>
                <w:szCs w:val="22"/>
              </w:rPr>
            </w:pPr>
            <w:r w:rsidRPr="003D7362">
              <w:rPr>
                <w:rFonts w:ascii="Arial" w:hAnsi="Arial" w:cs="Arial"/>
                <w:szCs w:val="22"/>
              </w:rPr>
              <w:t>83º33′.01 W</w:t>
            </w:r>
          </w:p>
        </w:tc>
      </w:tr>
      <w:tr w:rsidR="00341911" w:rsidRPr="003D7362" w14:paraId="023646C4" w14:textId="77777777" w:rsidTr="002C4D98">
        <w:tc>
          <w:tcPr>
            <w:tcW w:w="0" w:type="auto"/>
            <w:hideMark/>
          </w:tcPr>
          <w:p w14:paraId="7F023031" w14:textId="77777777" w:rsidR="0096601A" w:rsidRPr="003D7362" w:rsidRDefault="0096601A" w:rsidP="002C4D98">
            <w:pPr>
              <w:rPr>
                <w:rFonts w:ascii="Arial" w:hAnsi="Arial" w:cs="Arial"/>
                <w:szCs w:val="22"/>
              </w:rPr>
            </w:pPr>
            <w:r w:rsidRPr="003D7362">
              <w:rPr>
                <w:rFonts w:ascii="Arial" w:hAnsi="Arial" w:cs="Arial"/>
                <w:szCs w:val="22"/>
              </w:rPr>
              <w:t>176</w:t>
            </w:r>
          </w:p>
        </w:tc>
        <w:tc>
          <w:tcPr>
            <w:tcW w:w="0" w:type="auto"/>
            <w:hideMark/>
          </w:tcPr>
          <w:p w14:paraId="11FFC921" w14:textId="77777777" w:rsidR="0096601A" w:rsidRPr="003D7362" w:rsidRDefault="0096601A" w:rsidP="002C4D98">
            <w:pPr>
              <w:rPr>
                <w:rFonts w:ascii="Arial" w:hAnsi="Arial" w:cs="Arial"/>
                <w:szCs w:val="22"/>
              </w:rPr>
            </w:pPr>
            <w:r w:rsidRPr="003D7362">
              <w:rPr>
                <w:rFonts w:ascii="Arial" w:hAnsi="Arial" w:cs="Arial"/>
                <w:szCs w:val="22"/>
              </w:rPr>
              <w:t>23º54′.04 N</w:t>
            </w:r>
          </w:p>
        </w:tc>
        <w:tc>
          <w:tcPr>
            <w:tcW w:w="0" w:type="auto"/>
            <w:hideMark/>
          </w:tcPr>
          <w:p w14:paraId="1CD3BE3F" w14:textId="77777777" w:rsidR="0096601A" w:rsidRPr="003D7362" w:rsidRDefault="0096601A" w:rsidP="002C4D98">
            <w:pPr>
              <w:rPr>
                <w:rFonts w:ascii="Arial" w:hAnsi="Arial" w:cs="Arial"/>
                <w:szCs w:val="22"/>
              </w:rPr>
            </w:pPr>
            <w:r w:rsidRPr="003D7362">
              <w:rPr>
                <w:rFonts w:ascii="Arial" w:hAnsi="Arial" w:cs="Arial"/>
                <w:szCs w:val="22"/>
              </w:rPr>
              <w:t>83º41′.35 W</w:t>
            </w:r>
          </w:p>
        </w:tc>
      </w:tr>
      <w:tr w:rsidR="00341911" w:rsidRPr="003D7362" w14:paraId="3F4C80A4" w14:textId="77777777" w:rsidTr="002C4D98">
        <w:tc>
          <w:tcPr>
            <w:tcW w:w="0" w:type="auto"/>
            <w:hideMark/>
          </w:tcPr>
          <w:p w14:paraId="77457270" w14:textId="77777777" w:rsidR="0096601A" w:rsidRPr="003D7362" w:rsidRDefault="0096601A" w:rsidP="002C4D98">
            <w:pPr>
              <w:rPr>
                <w:rFonts w:ascii="Arial" w:hAnsi="Arial" w:cs="Arial"/>
                <w:szCs w:val="22"/>
              </w:rPr>
            </w:pPr>
            <w:r w:rsidRPr="003D7362">
              <w:rPr>
                <w:rFonts w:ascii="Arial" w:hAnsi="Arial" w:cs="Arial"/>
                <w:szCs w:val="22"/>
              </w:rPr>
              <w:t>177</w:t>
            </w:r>
          </w:p>
        </w:tc>
        <w:tc>
          <w:tcPr>
            <w:tcW w:w="0" w:type="auto"/>
            <w:hideMark/>
          </w:tcPr>
          <w:p w14:paraId="3E443D75" w14:textId="77777777" w:rsidR="0096601A" w:rsidRPr="003D7362" w:rsidRDefault="0096601A" w:rsidP="002C4D98">
            <w:pPr>
              <w:rPr>
                <w:rFonts w:ascii="Arial" w:hAnsi="Arial" w:cs="Arial"/>
                <w:szCs w:val="22"/>
              </w:rPr>
            </w:pPr>
            <w:r w:rsidRPr="003D7362">
              <w:rPr>
                <w:rFonts w:ascii="Arial" w:hAnsi="Arial" w:cs="Arial"/>
                <w:szCs w:val="22"/>
              </w:rPr>
              <w:t>23º55′.47 N</w:t>
            </w:r>
          </w:p>
        </w:tc>
        <w:tc>
          <w:tcPr>
            <w:tcW w:w="0" w:type="auto"/>
            <w:hideMark/>
          </w:tcPr>
          <w:p w14:paraId="5AF68B57" w14:textId="77777777" w:rsidR="0096601A" w:rsidRPr="003D7362" w:rsidRDefault="0096601A" w:rsidP="002C4D98">
            <w:pPr>
              <w:rPr>
                <w:rFonts w:ascii="Arial" w:hAnsi="Arial" w:cs="Arial"/>
                <w:szCs w:val="22"/>
              </w:rPr>
            </w:pPr>
            <w:r w:rsidRPr="003D7362">
              <w:rPr>
                <w:rFonts w:ascii="Arial" w:hAnsi="Arial" w:cs="Arial"/>
                <w:szCs w:val="22"/>
              </w:rPr>
              <w:t>83º48′.11 W</w:t>
            </w:r>
          </w:p>
        </w:tc>
      </w:tr>
      <w:tr w:rsidR="00341911" w:rsidRPr="003D7362" w14:paraId="2FBF957A" w14:textId="77777777" w:rsidTr="002C4D98">
        <w:tc>
          <w:tcPr>
            <w:tcW w:w="0" w:type="auto"/>
            <w:hideMark/>
          </w:tcPr>
          <w:p w14:paraId="74EFECF7" w14:textId="77777777" w:rsidR="0096601A" w:rsidRPr="003D7362" w:rsidRDefault="0096601A" w:rsidP="002C4D98">
            <w:pPr>
              <w:rPr>
                <w:rFonts w:ascii="Arial" w:hAnsi="Arial" w:cs="Arial"/>
                <w:szCs w:val="22"/>
              </w:rPr>
            </w:pPr>
            <w:r w:rsidRPr="003D7362">
              <w:rPr>
                <w:rFonts w:ascii="Arial" w:hAnsi="Arial" w:cs="Arial"/>
                <w:szCs w:val="22"/>
              </w:rPr>
              <w:t>178</w:t>
            </w:r>
          </w:p>
        </w:tc>
        <w:tc>
          <w:tcPr>
            <w:tcW w:w="0" w:type="auto"/>
            <w:hideMark/>
          </w:tcPr>
          <w:p w14:paraId="3362B452" w14:textId="77777777" w:rsidR="0096601A" w:rsidRPr="003D7362" w:rsidRDefault="0096601A" w:rsidP="002C4D98">
            <w:pPr>
              <w:rPr>
                <w:rFonts w:ascii="Arial" w:hAnsi="Arial" w:cs="Arial"/>
                <w:szCs w:val="22"/>
              </w:rPr>
            </w:pPr>
            <w:r w:rsidRPr="003D7362">
              <w:rPr>
                <w:rFonts w:ascii="Arial" w:hAnsi="Arial" w:cs="Arial"/>
                <w:szCs w:val="22"/>
              </w:rPr>
              <w:t>23º58′.38 N</w:t>
            </w:r>
          </w:p>
        </w:tc>
        <w:tc>
          <w:tcPr>
            <w:tcW w:w="0" w:type="auto"/>
            <w:hideMark/>
          </w:tcPr>
          <w:p w14:paraId="6CAC798A" w14:textId="77777777" w:rsidR="0096601A" w:rsidRPr="003D7362" w:rsidRDefault="0096601A" w:rsidP="002C4D98">
            <w:pPr>
              <w:rPr>
                <w:rFonts w:ascii="Arial" w:hAnsi="Arial" w:cs="Arial"/>
                <w:szCs w:val="22"/>
              </w:rPr>
            </w:pPr>
            <w:r w:rsidRPr="003D7362">
              <w:rPr>
                <w:rFonts w:ascii="Arial" w:hAnsi="Arial" w:cs="Arial"/>
                <w:szCs w:val="22"/>
              </w:rPr>
              <w:t>83º59′.59 W</w:t>
            </w:r>
          </w:p>
        </w:tc>
      </w:tr>
      <w:tr w:rsidR="00341911" w:rsidRPr="003D7362" w14:paraId="189D3F0E" w14:textId="77777777" w:rsidTr="002C4D98">
        <w:tc>
          <w:tcPr>
            <w:tcW w:w="0" w:type="auto"/>
            <w:hideMark/>
          </w:tcPr>
          <w:p w14:paraId="63D623FD" w14:textId="77777777" w:rsidR="0096601A" w:rsidRPr="003D7362" w:rsidRDefault="0096601A" w:rsidP="002C4D98">
            <w:pPr>
              <w:rPr>
                <w:rFonts w:ascii="Arial" w:hAnsi="Arial" w:cs="Arial"/>
                <w:szCs w:val="22"/>
              </w:rPr>
            </w:pPr>
            <w:r w:rsidRPr="003D7362">
              <w:rPr>
                <w:rFonts w:ascii="Arial" w:hAnsi="Arial" w:cs="Arial"/>
                <w:szCs w:val="22"/>
              </w:rPr>
              <w:t>179</w:t>
            </w:r>
          </w:p>
        </w:tc>
        <w:tc>
          <w:tcPr>
            <w:tcW w:w="0" w:type="auto"/>
            <w:hideMark/>
          </w:tcPr>
          <w:p w14:paraId="292F835E" w14:textId="77777777" w:rsidR="0096601A" w:rsidRPr="003D7362" w:rsidRDefault="0096601A" w:rsidP="002C4D98">
            <w:pPr>
              <w:rPr>
                <w:rFonts w:ascii="Arial" w:hAnsi="Arial" w:cs="Arial"/>
                <w:szCs w:val="22"/>
              </w:rPr>
            </w:pPr>
            <w:r w:rsidRPr="003D7362">
              <w:rPr>
                <w:rFonts w:ascii="Arial" w:hAnsi="Arial" w:cs="Arial"/>
                <w:szCs w:val="22"/>
              </w:rPr>
              <w:t>24º09′.37 N</w:t>
            </w:r>
          </w:p>
        </w:tc>
        <w:tc>
          <w:tcPr>
            <w:tcW w:w="0" w:type="auto"/>
            <w:hideMark/>
          </w:tcPr>
          <w:p w14:paraId="1ECF7A8D" w14:textId="77777777" w:rsidR="0096601A" w:rsidRPr="003D7362" w:rsidRDefault="0096601A" w:rsidP="002C4D98">
            <w:pPr>
              <w:rPr>
                <w:rFonts w:ascii="Arial" w:hAnsi="Arial" w:cs="Arial"/>
                <w:szCs w:val="22"/>
              </w:rPr>
            </w:pPr>
            <w:r w:rsidRPr="003D7362">
              <w:rPr>
                <w:rFonts w:ascii="Arial" w:hAnsi="Arial" w:cs="Arial"/>
                <w:szCs w:val="22"/>
              </w:rPr>
              <w:t>84º29′.27 W</w:t>
            </w:r>
          </w:p>
        </w:tc>
      </w:tr>
      <w:tr w:rsidR="00341911" w:rsidRPr="003D7362" w14:paraId="554456C2" w14:textId="77777777" w:rsidTr="002C4D98">
        <w:tc>
          <w:tcPr>
            <w:tcW w:w="0" w:type="auto"/>
            <w:hideMark/>
          </w:tcPr>
          <w:p w14:paraId="6388A8AB" w14:textId="77777777" w:rsidR="0096601A" w:rsidRPr="003D7362" w:rsidRDefault="0096601A" w:rsidP="002C4D98">
            <w:pPr>
              <w:rPr>
                <w:rFonts w:ascii="Arial" w:hAnsi="Arial" w:cs="Arial"/>
                <w:szCs w:val="22"/>
              </w:rPr>
            </w:pPr>
            <w:r w:rsidRPr="003D7362">
              <w:rPr>
                <w:rFonts w:ascii="Arial" w:hAnsi="Arial" w:cs="Arial"/>
                <w:szCs w:val="22"/>
              </w:rPr>
              <w:t>180</w:t>
            </w:r>
          </w:p>
        </w:tc>
        <w:tc>
          <w:tcPr>
            <w:tcW w:w="0" w:type="auto"/>
            <w:hideMark/>
          </w:tcPr>
          <w:p w14:paraId="0CBB84E3" w14:textId="77777777" w:rsidR="0096601A" w:rsidRPr="003D7362" w:rsidRDefault="0096601A" w:rsidP="002C4D98">
            <w:pPr>
              <w:rPr>
                <w:rFonts w:ascii="Arial" w:hAnsi="Arial" w:cs="Arial"/>
                <w:szCs w:val="22"/>
              </w:rPr>
            </w:pPr>
            <w:r w:rsidRPr="003D7362">
              <w:rPr>
                <w:rFonts w:ascii="Arial" w:hAnsi="Arial" w:cs="Arial"/>
                <w:szCs w:val="22"/>
              </w:rPr>
              <w:t>24º13′.20 N</w:t>
            </w:r>
          </w:p>
        </w:tc>
        <w:tc>
          <w:tcPr>
            <w:tcW w:w="0" w:type="auto"/>
            <w:hideMark/>
          </w:tcPr>
          <w:p w14:paraId="10E5A700" w14:textId="77777777" w:rsidR="0096601A" w:rsidRPr="003D7362" w:rsidRDefault="0096601A" w:rsidP="002C4D98">
            <w:pPr>
              <w:rPr>
                <w:rFonts w:ascii="Arial" w:hAnsi="Arial" w:cs="Arial"/>
                <w:szCs w:val="22"/>
              </w:rPr>
            </w:pPr>
            <w:r w:rsidRPr="003D7362">
              <w:rPr>
                <w:rFonts w:ascii="Arial" w:hAnsi="Arial" w:cs="Arial"/>
                <w:szCs w:val="22"/>
              </w:rPr>
              <w:t>84º38′.39 W</w:t>
            </w:r>
          </w:p>
        </w:tc>
      </w:tr>
      <w:tr w:rsidR="00341911" w:rsidRPr="003D7362" w14:paraId="10B1DF4C" w14:textId="77777777" w:rsidTr="002C4D98">
        <w:tc>
          <w:tcPr>
            <w:tcW w:w="0" w:type="auto"/>
            <w:hideMark/>
          </w:tcPr>
          <w:p w14:paraId="39C12D50" w14:textId="77777777" w:rsidR="0096601A" w:rsidRPr="003D7362" w:rsidRDefault="0096601A" w:rsidP="002C4D98">
            <w:pPr>
              <w:rPr>
                <w:rFonts w:ascii="Arial" w:hAnsi="Arial" w:cs="Arial"/>
                <w:szCs w:val="22"/>
              </w:rPr>
            </w:pPr>
            <w:r w:rsidRPr="003D7362">
              <w:rPr>
                <w:rFonts w:ascii="Arial" w:hAnsi="Arial" w:cs="Arial"/>
                <w:szCs w:val="22"/>
              </w:rPr>
              <w:t>181</w:t>
            </w:r>
          </w:p>
        </w:tc>
        <w:tc>
          <w:tcPr>
            <w:tcW w:w="0" w:type="auto"/>
            <w:hideMark/>
          </w:tcPr>
          <w:p w14:paraId="42F431ED" w14:textId="77777777" w:rsidR="0096601A" w:rsidRPr="003D7362" w:rsidRDefault="0096601A" w:rsidP="002C4D98">
            <w:pPr>
              <w:rPr>
                <w:rFonts w:ascii="Arial" w:hAnsi="Arial" w:cs="Arial"/>
                <w:szCs w:val="22"/>
              </w:rPr>
            </w:pPr>
            <w:r w:rsidRPr="003D7362">
              <w:rPr>
                <w:rFonts w:ascii="Arial" w:hAnsi="Arial" w:cs="Arial"/>
                <w:szCs w:val="22"/>
              </w:rPr>
              <w:t>24º16′.41 N</w:t>
            </w:r>
          </w:p>
        </w:tc>
        <w:tc>
          <w:tcPr>
            <w:tcW w:w="0" w:type="auto"/>
            <w:hideMark/>
          </w:tcPr>
          <w:p w14:paraId="2D2C1F19" w14:textId="77777777" w:rsidR="0096601A" w:rsidRPr="003D7362" w:rsidRDefault="0096601A" w:rsidP="002C4D98">
            <w:pPr>
              <w:rPr>
                <w:rFonts w:ascii="Arial" w:hAnsi="Arial" w:cs="Arial"/>
                <w:szCs w:val="22"/>
              </w:rPr>
            </w:pPr>
            <w:r w:rsidRPr="003D7362">
              <w:rPr>
                <w:rFonts w:ascii="Arial" w:hAnsi="Arial" w:cs="Arial"/>
                <w:szCs w:val="22"/>
              </w:rPr>
              <w:t>84º46′.07 W</w:t>
            </w:r>
          </w:p>
        </w:tc>
      </w:tr>
      <w:tr w:rsidR="00341911" w:rsidRPr="003D7362" w14:paraId="0ECAA9FA" w14:textId="77777777" w:rsidTr="002C4D98">
        <w:tc>
          <w:tcPr>
            <w:tcW w:w="0" w:type="auto"/>
            <w:hideMark/>
          </w:tcPr>
          <w:p w14:paraId="12D01897" w14:textId="77777777" w:rsidR="0096601A" w:rsidRPr="003D7362" w:rsidRDefault="0096601A" w:rsidP="002C4D98">
            <w:pPr>
              <w:rPr>
                <w:rFonts w:ascii="Arial" w:hAnsi="Arial" w:cs="Arial"/>
                <w:szCs w:val="22"/>
              </w:rPr>
            </w:pPr>
            <w:r w:rsidRPr="003D7362">
              <w:rPr>
                <w:rFonts w:ascii="Arial" w:hAnsi="Arial" w:cs="Arial"/>
                <w:szCs w:val="22"/>
              </w:rPr>
              <w:t>182</w:t>
            </w:r>
          </w:p>
        </w:tc>
        <w:tc>
          <w:tcPr>
            <w:tcW w:w="0" w:type="auto"/>
            <w:hideMark/>
          </w:tcPr>
          <w:p w14:paraId="544C1240" w14:textId="77777777" w:rsidR="0096601A" w:rsidRPr="003D7362" w:rsidRDefault="0096601A" w:rsidP="002C4D98">
            <w:pPr>
              <w:rPr>
                <w:rFonts w:ascii="Arial" w:hAnsi="Arial" w:cs="Arial"/>
                <w:szCs w:val="22"/>
              </w:rPr>
            </w:pPr>
            <w:r w:rsidRPr="003D7362">
              <w:rPr>
                <w:rFonts w:ascii="Arial" w:hAnsi="Arial" w:cs="Arial"/>
                <w:szCs w:val="22"/>
              </w:rPr>
              <w:t>24º23′.30 N</w:t>
            </w:r>
          </w:p>
        </w:tc>
        <w:tc>
          <w:tcPr>
            <w:tcW w:w="0" w:type="auto"/>
            <w:hideMark/>
          </w:tcPr>
          <w:p w14:paraId="05650057" w14:textId="77777777" w:rsidR="0096601A" w:rsidRPr="003D7362" w:rsidRDefault="0096601A" w:rsidP="002C4D98">
            <w:pPr>
              <w:rPr>
                <w:rFonts w:ascii="Arial" w:hAnsi="Arial" w:cs="Arial"/>
                <w:szCs w:val="22"/>
              </w:rPr>
            </w:pPr>
            <w:r w:rsidRPr="003D7362">
              <w:rPr>
                <w:rFonts w:ascii="Arial" w:hAnsi="Arial" w:cs="Arial"/>
                <w:szCs w:val="22"/>
              </w:rPr>
              <w:t>84º59′.59 W</w:t>
            </w:r>
          </w:p>
        </w:tc>
      </w:tr>
      <w:tr w:rsidR="00341911" w:rsidRPr="003D7362" w14:paraId="50D598BF" w14:textId="77777777" w:rsidTr="002C4D98">
        <w:tc>
          <w:tcPr>
            <w:tcW w:w="0" w:type="auto"/>
            <w:hideMark/>
          </w:tcPr>
          <w:p w14:paraId="0FE7A148" w14:textId="77777777" w:rsidR="0096601A" w:rsidRPr="003D7362" w:rsidRDefault="0096601A" w:rsidP="002C4D98">
            <w:pPr>
              <w:rPr>
                <w:rFonts w:ascii="Arial" w:hAnsi="Arial" w:cs="Arial"/>
                <w:szCs w:val="22"/>
              </w:rPr>
            </w:pPr>
            <w:r w:rsidRPr="003D7362">
              <w:rPr>
                <w:rFonts w:ascii="Arial" w:hAnsi="Arial" w:cs="Arial"/>
                <w:szCs w:val="22"/>
              </w:rPr>
              <w:t>183</w:t>
            </w:r>
          </w:p>
        </w:tc>
        <w:tc>
          <w:tcPr>
            <w:tcW w:w="0" w:type="auto"/>
            <w:hideMark/>
          </w:tcPr>
          <w:p w14:paraId="4423093E" w14:textId="77777777" w:rsidR="0096601A" w:rsidRPr="003D7362" w:rsidRDefault="0096601A" w:rsidP="002C4D98">
            <w:pPr>
              <w:rPr>
                <w:rFonts w:ascii="Arial" w:hAnsi="Arial" w:cs="Arial"/>
                <w:szCs w:val="22"/>
              </w:rPr>
            </w:pPr>
            <w:r w:rsidRPr="003D7362">
              <w:rPr>
                <w:rFonts w:ascii="Arial" w:hAnsi="Arial" w:cs="Arial"/>
                <w:szCs w:val="22"/>
              </w:rPr>
              <w:t>24º26′.37 N</w:t>
            </w:r>
          </w:p>
        </w:tc>
        <w:tc>
          <w:tcPr>
            <w:tcW w:w="0" w:type="auto"/>
            <w:hideMark/>
          </w:tcPr>
          <w:p w14:paraId="0F26714F" w14:textId="77777777" w:rsidR="0096601A" w:rsidRPr="003D7362" w:rsidRDefault="0096601A" w:rsidP="002C4D98">
            <w:pPr>
              <w:rPr>
                <w:rFonts w:ascii="Arial" w:hAnsi="Arial" w:cs="Arial"/>
                <w:szCs w:val="22"/>
              </w:rPr>
            </w:pPr>
            <w:r w:rsidRPr="003D7362">
              <w:rPr>
                <w:rFonts w:ascii="Arial" w:hAnsi="Arial" w:cs="Arial"/>
                <w:szCs w:val="22"/>
              </w:rPr>
              <w:t>85º06′.19 W</w:t>
            </w:r>
          </w:p>
        </w:tc>
      </w:tr>
      <w:tr w:rsidR="00341911" w:rsidRPr="003D7362" w14:paraId="4DD9802F" w14:textId="77777777" w:rsidTr="002C4D98">
        <w:tc>
          <w:tcPr>
            <w:tcW w:w="0" w:type="auto"/>
            <w:hideMark/>
          </w:tcPr>
          <w:p w14:paraId="2D51C84E" w14:textId="77777777" w:rsidR="0096601A" w:rsidRPr="003D7362" w:rsidRDefault="0096601A" w:rsidP="002C4D98">
            <w:pPr>
              <w:rPr>
                <w:rFonts w:ascii="Arial" w:hAnsi="Arial" w:cs="Arial"/>
                <w:szCs w:val="22"/>
              </w:rPr>
            </w:pPr>
            <w:r w:rsidRPr="003D7362">
              <w:rPr>
                <w:rFonts w:ascii="Arial" w:hAnsi="Arial" w:cs="Arial"/>
                <w:szCs w:val="22"/>
              </w:rPr>
              <w:t>184</w:t>
            </w:r>
          </w:p>
        </w:tc>
        <w:tc>
          <w:tcPr>
            <w:tcW w:w="0" w:type="auto"/>
            <w:hideMark/>
          </w:tcPr>
          <w:p w14:paraId="357E27E9" w14:textId="77777777" w:rsidR="0096601A" w:rsidRPr="003D7362" w:rsidRDefault="0096601A" w:rsidP="002C4D98">
            <w:pPr>
              <w:rPr>
                <w:rFonts w:ascii="Arial" w:hAnsi="Arial" w:cs="Arial"/>
                <w:szCs w:val="22"/>
              </w:rPr>
            </w:pPr>
            <w:r w:rsidRPr="003D7362">
              <w:rPr>
                <w:rFonts w:ascii="Arial" w:hAnsi="Arial" w:cs="Arial"/>
                <w:szCs w:val="22"/>
              </w:rPr>
              <w:t>24º38′.57 N</w:t>
            </w:r>
          </w:p>
        </w:tc>
        <w:tc>
          <w:tcPr>
            <w:tcW w:w="0" w:type="auto"/>
            <w:hideMark/>
          </w:tcPr>
          <w:p w14:paraId="43CDEBBD" w14:textId="77777777" w:rsidR="0096601A" w:rsidRPr="003D7362" w:rsidRDefault="0096601A" w:rsidP="002C4D98">
            <w:pPr>
              <w:rPr>
                <w:rFonts w:ascii="Arial" w:hAnsi="Arial" w:cs="Arial"/>
                <w:szCs w:val="22"/>
              </w:rPr>
            </w:pPr>
            <w:r w:rsidRPr="003D7362">
              <w:rPr>
                <w:rFonts w:ascii="Arial" w:hAnsi="Arial" w:cs="Arial"/>
                <w:szCs w:val="22"/>
              </w:rPr>
              <w:t>85º31′.54 W</w:t>
            </w:r>
          </w:p>
        </w:tc>
      </w:tr>
      <w:tr w:rsidR="00341911" w:rsidRPr="003D7362" w14:paraId="7D30A97A" w14:textId="77777777" w:rsidTr="002C4D98">
        <w:tc>
          <w:tcPr>
            <w:tcW w:w="0" w:type="auto"/>
            <w:hideMark/>
          </w:tcPr>
          <w:p w14:paraId="2C1772B4" w14:textId="77777777" w:rsidR="0096601A" w:rsidRPr="003D7362" w:rsidRDefault="0096601A" w:rsidP="002C4D98">
            <w:pPr>
              <w:rPr>
                <w:rFonts w:ascii="Arial" w:hAnsi="Arial" w:cs="Arial"/>
                <w:szCs w:val="22"/>
              </w:rPr>
            </w:pPr>
            <w:r w:rsidRPr="003D7362">
              <w:rPr>
                <w:rFonts w:ascii="Arial" w:hAnsi="Arial" w:cs="Arial"/>
                <w:szCs w:val="22"/>
              </w:rPr>
              <w:t>185</w:t>
            </w:r>
          </w:p>
        </w:tc>
        <w:tc>
          <w:tcPr>
            <w:tcW w:w="0" w:type="auto"/>
            <w:hideMark/>
          </w:tcPr>
          <w:p w14:paraId="1A981EE3" w14:textId="77777777" w:rsidR="0096601A" w:rsidRPr="003D7362" w:rsidRDefault="0096601A" w:rsidP="002C4D98">
            <w:pPr>
              <w:rPr>
                <w:rFonts w:ascii="Arial" w:hAnsi="Arial" w:cs="Arial"/>
                <w:szCs w:val="22"/>
              </w:rPr>
            </w:pPr>
            <w:r w:rsidRPr="003D7362">
              <w:rPr>
                <w:rFonts w:ascii="Arial" w:hAnsi="Arial" w:cs="Arial"/>
                <w:szCs w:val="22"/>
              </w:rPr>
              <w:t>24º44′.17 N</w:t>
            </w:r>
          </w:p>
        </w:tc>
        <w:tc>
          <w:tcPr>
            <w:tcW w:w="0" w:type="auto"/>
            <w:hideMark/>
          </w:tcPr>
          <w:p w14:paraId="58E5A67B" w14:textId="77777777" w:rsidR="0096601A" w:rsidRPr="003D7362" w:rsidRDefault="0096601A" w:rsidP="002C4D98">
            <w:pPr>
              <w:rPr>
                <w:rFonts w:ascii="Arial" w:hAnsi="Arial" w:cs="Arial"/>
                <w:szCs w:val="22"/>
              </w:rPr>
            </w:pPr>
            <w:r w:rsidRPr="003D7362">
              <w:rPr>
                <w:rFonts w:ascii="Arial" w:hAnsi="Arial" w:cs="Arial"/>
                <w:szCs w:val="22"/>
              </w:rPr>
              <w:t>85º43′.11 W</w:t>
            </w:r>
          </w:p>
        </w:tc>
      </w:tr>
      <w:tr w:rsidR="00341911" w:rsidRPr="003D7362" w14:paraId="008A5E59" w14:textId="77777777" w:rsidTr="002C4D98">
        <w:tc>
          <w:tcPr>
            <w:tcW w:w="0" w:type="auto"/>
            <w:hideMark/>
          </w:tcPr>
          <w:p w14:paraId="4EE2A3A2" w14:textId="77777777" w:rsidR="0096601A" w:rsidRPr="003D7362" w:rsidRDefault="0096601A" w:rsidP="002C4D98">
            <w:pPr>
              <w:rPr>
                <w:rFonts w:ascii="Arial" w:hAnsi="Arial" w:cs="Arial"/>
                <w:szCs w:val="22"/>
              </w:rPr>
            </w:pPr>
            <w:r w:rsidRPr="003D7362">
              <w:rPr>
                <w:rFonts w:ascii="Arial" w:hAnsi="Arial" w:cs="Arial"/>
                <w:szCs w:val="22"/>
              </w:rPr>
              <w:t>186</w:t>
            </w:r>
          </w:p>
        </w:tc>
        <w:tc>
          <w:tcPr>
            <w:tcW w:w="0" w:type="auto"/>
            <w:hideMark/>
          </w:tcPr>
          <w:p w14:paraId="67AC507F" w14:textId="77777777" w:rsidR="0096601A" w:rsidRPr="003D7362" w:rsidRDefault="0096601A" w:rsidP="002C4D98">
            <w:pPr>
              <w:rPr>
                <w:rFonts w:ascii="Arial" w:hAnsi="Arial" w:cs="Arial"/>
                <w:szCs w:val="22"/>
              </w:rPr>
            </w:pPr>
            <w:r w:rsidRPr="003D7362">
              <w:rPr>
                <w:rFonts w:ascii="Arial" w:hAnsi="Arial" w:cs="Arial"/>
                <w:szCs w:val="22"/>
              </w:rPr>
              <w:t>24º53′.57 N</w:t>
            </w:r>
          </w:p>
        </w:tc>
        <w:tc>
          <w:tcPr>
            <w:tcW w:w="0" w:type="auto"/>
            <w:hideMark/>
          </w:tcPr>
          <w:p w14:paraId="5898FF63" w14:textId="77777777" w:rsidR="0096601A" w:rsidRPr="003D7362" w:rsidRDefault="0096601A" w:rsidP="002C4D98">
            <w:pPr>
              <w:rPr>
                <w:rFonts w:ascii="Arial" w:hAnsi="Arial" w:cs="Arial"/>
                <w:szCs w:val="22"/>
              </w:rPr>
            </w:pPr>
            <w:r w:rsidRPr="003D7362">
              <w:rPr>
                <w:rFonts w:ascii="Arial" w:hAnsi="Arial" w:cs="Arial"/>
                <w:szCs w:val="22"/>
              </w:rPr>
              <w:t>85º59′.59 W</w:t>
            </w:r>
          </w:p>
        </w:tc>
      </w:tr>
      <w:tr w:rsidR="00341911" w:rsidRPr="003D7362" w14:paraId="47CC25EA" w14:textId="77777777" w:rsidTr="002C4D98">
        <w:tc>
          <w:tcPr>
            <w:tcW w:w="0" w:type="auto"/>
            <w:hideMark/>
          </w:tcPr>
          <w:p w14:paraId="57522697" w14:textId="77777777" w:rsidR="0096601A" w:rsidRPr="003D7362" w:rsidRDefault="0096601A" w:rsidP="002C4D98">
            <w:pPr>
              <w:rPr>
                <w:rFonts w:ascii="Arial" w:hAnsi="Arial" w:cs="Arial"/>
                <w:szCs w:val="22"/>
              </w:rPr>
            </w:pPr>
            <w:r w:rsidRPr="003D7362">
              <w:rPr>
                <w:rFonts w:ascii="Arial" w:hAnsi="Arial" w:cs="Arial"/>
                <w:szCs w:val="22"/>
              </w:rPr>
              <w:t>187</w:t>
            </w:r>
          </w:p>
        </w:tc>
        <w:tc>
          <w:tcPr>
            <w:tcW w:w="0" w:type="auto"/>
            <w:hideMark/>
          </w:tcPr>
          <w:p w14:paraId="059F59C8" w14:textId="77777777" w:rsidR="0096601A" w:rsidRPr="003D7362" w:rsidRDefault="0096601A" w:rsidP="002C4D98">
            <w:pPr>
              <w:rPr>
                <w:rFonts w:ascii="Arial" w:hAnsi="Arial" w:cs="Arial"/>
                <w:szCs w:val="22"/>
              </w:rPr>
            </w:pPr>
            <w:r w:rsidRPr="003D7362">
              <w:rPr>
                <w:rFonts w:ascii="Arial" w:hAnsi="Arial" w:cs="Arial"/>
                <w:szCs w:val="22"/>
              </w:rPr>
              <w:t>25º10′.44 N</w:t>
            </w:r>
          </w:p>
        </w:tc>
        <w:tc>
          <w:tcPr>
            <w:tcW w:w="0" w:type="auto"/>
            <w:hideMark/>
          </w:tcPr>
          <w:p w14:paraId="4D441450" w14:textId="77777777" w:rsidR="0096601A" w:rsidRPr="003D7362" w:rsidRDefault="0096601A" w:rsidP="002C4D98">
            <w:pPr>
              <w:rPr>
                <w:rFonts w:ascii="Arial" w:hAnsi="Arial" w:cs="Arial"/>
                <w:szCs w:val="22"/>
              </w:rPr>
            </w:pPr>
            <w:r w:rsidRPr="003D7362">
              <w:rPr>
                <w:rFonts w:ascii="Arial" w:hAnsi="Arial" w:cs="Arial"/>
                <w:szCs w:val="22"/>
              </w:rPr>
              <w:t>86º30′.07 W</w:t>
            </w:r>
          </w:p>
        </w:tc>
      </w:tr>
      <w:tr w:rsidR="00341911" w:rsidRPr="003D7362" w14:paraId="2384E188" w14:textId="77777777" w:rsidTr="002C4D98">
        <w:tc>
          <w:tcPr>
            <w:tcW w:w="0" w:type="auto"/>
            <w:hideMark/>
          </w:tcPr>
          <w:p w14:paraId="7DD76E93" w14:textId="77777777" w:rsidR="0096601A" w:rsidRPr="003D7362" w:rsidRDefault="0096601A" w:rsidP="002C4D98">
            <w:pPr>
              <w:rPr>
                <w:rFonts w:ascii="Arial" w:hAnsi="Arial" w:cs="Arial"/>
                <w:szCs w:val="22"/>
              </w:rPr>
            </w:pPr>
            <w:r w:rsidRPr="003D7362">
              <w:rPr>
                <w:rFonts w:ascii="Arial" w:hAnsi="Arial" w:cs="Arial"/>
                <w:szCs w:val="22"/>
              </w:rPr>
              <w:t>188</w:t>
            </w:r>
          </w:p>
        </w:tc>
        <w:tc>
          <w:tcPr>
            <w:tcW w:w="0" w:type="auto"/>
            <w:hideMark/>
          </w:tcPr>
          <w:p w14:paraId="4CBA052C" w14:textId="77777777" w:rsidR="0096601A" w:rsidRPr="003D7362" w:rsidRDefault="0096601A" w:rsidP="002C4D98">
            <w:pPr>
              <w:rPr>
                <w:rFonts w:ascii="Arial" w:hAnsi="Arial" w:cs="Arial"/>
                <w:szCs w:val="22"/>
              </w:rPr>
            </w:pPr>
            <w:r w:rsidRPr="003D7362">
              <w:rPr>
                <w:rFonts w:ascii="Arial" w:hAnsi="Arial" w:cs="Arial"/>
                <w:szCs w:val="22"/>
              </w:rPr>
              <w:t>25º43′.15 N</w:t>
            </w:r>
          </w:p>
        </w:tc>
        <w:tc>
          <w:tcPr>
            <w:tcW w:w="0" w:type="auto"/>
            <w:hideMark/>
          </w:tcPr>
          <w:p w14:paraId="176547EC" w14:textId="77777777" w:rsidR="0096601A" w:rsidRPr="003D7362" w:rsidRDefault="0096601A" w:rsidP="002C4D98">
            <w:pPr>
              <w:rPr>
                <w:rFonts w:ascii="Arial" w:hAnsi="Arial" w:cs="Arial"/>
                <w:szCs w:val="22"/>
              </w:rPr>
            </w:pPr>
            <w:r w:rsidRPr="003D7362">
              <w:rPr>
                <w:rFonts w:ascii="Arial" w:hAnsi="Arial" w:cs="Arial"/>
                <w:szCs w:val="22"/>
              </w:rPr>
              <w:t>86º21′.14 W</w:t>
            </w:r>
          </w:p>
        </w:tc>
      </w:tr>
      <w:tr w:rsidR="00341911" w:rsidRPr="003D7362" w14:paraId="1CC18BFC" w14:textId="77777777" w:rsidTr="002C4D98">
        <w:tc>
          <w:tcPr>
            <w:tcW w:w="0" w:type="auto"/>
            <w:hideMark/>
          </w:tcPr>
          <w:p w14:paraId="3BCCEC1C" w14:textId="77777777" w:rsidR="0096601A" w:rsidRPr="003D7362" w:rsidRDefault="0096601A" w:rsidP="002C4D98">
            <w:pPr>
              <w:rPr>
                <w:rFonts w:ascii="Arial" w:hAnsi="Arial" w:cs="Arial"/>
                <w:szCs w:val="22"/>
              </w:rPr>
            </w:pPr>
            <w:r w:rsidRPr="003D7362">
              <w:rPr>
                <w:rFonts w:ascii="Arial" w:hAnsi="Arial" w:cs="Arial"/>
                <w:szCs w:val="22"/>
              </w:rPr>
              <w:t>189</w:t>
            </w:r>
          </w:p>
        </w:tc>
        <w:tc>
          <w:tcPr>
            <w:tcW w:w="0" w:type="auto"/>
            <w:hideMark/>
          </w:tcPr>
          <w:p w14:paraId="3F8AAF82" w14:textId="77777777" w:rsidR="0096601A" w:rsidRPr="003D7362" w:rsidRDefault="0096601A" w:rsidP="002C4D98">
            <w:pPr>
              <w:rPr>
                <w:rFonts w:ascii="Arial" w:hAnsi="Arial" w:cs="Arial"/>
                <w:szCs w:val="22"/>
              </w:rPr>
            </w:pPr>
            <w:r w:rsidRPr="003D7362">
              <w:rPr>
                <w:rFonts w:ascii="Arial" w:hAnsi="Arial" w:cs="Arial"/>
                <w:szCs w:val="22"/>
              </w:rPr>
              <w:t>26º13′.13 N</w:t>
            </w:r>
          </w:p>
        </w:tc>
        <w:tc>
          <w:tcPr>
            <w:tcW w:w="0" w:type="auto"/>
            <w:hideMark/>
          </w:tcPr>
          <w:p w14:paraId="467BF70D" w14:textId="77777777" w:rsidR="0096601A" w:rsidRPr="003D7362" w:rsidRDefault="0096601A" w:rsidP="002C4D98">
            <w:pPr>
              <w:rPr>
                <w:rFonts w:ascii="Arial" w:hAnsi="Arial" w:cs="Arial"/>
                <w:szCs w:val="22"/>
              </w:rPr>
            </w:pPr>
            <w:r w:rsidRPr="003D7362">
              <w:rPr>
                <w:rFonts w:ascii="Arial" w:hAnsi="Arial" w:cs="Arial"/>
                <w:szCs w:val="22"/>
              </w:rPr>
              <w:t>86º06′.45 W</w:t>
            </w:r>
          </w:p>
        </w:tc>
      </w:tr>
      <w:tr w:rsidR="00341911" w:rsidRPr="003D7362" w14:paraId="38F08E08" w14:textId="77777777" w:rsidTr="002C4D98">
        <w:tc>
          <w:tcPr>
            <w:tcW w:w="0" w:type="auto"/>
            <w:hideMark/>
          </w:tcPr>
          <w:p w14:paraId="4824095B" w14:textId="77777777" w:rsidR="0096601A" w:rsidRPr="003D7362" w:rsidRDefault="0096601A" w:rsidP="002C4D98">
            <w:pPr>
              <w:rPr>
                <w:rFonts w:ascii="Arial" w:hAnsi="Arial" w:cs="Arial"/>
                <w:szCs w:val="22"/>
              </w:rPr>
            </w:pPr>
            <w:r w:rsidRPr="003D7362">
              <w:rPr>
                <w:rFonts w:ascii="Arial" w:hAnsi="Arial" w:cs="Arial"/>
                <w:szCs w:val="22"/>
              </w:rPr>
              <w:t>190</w:t>
            </w:r>
          </w:p>
        </w:tc>
        <w:tc>
          <w:tcPr>
            <w:tcW w:w="0" w:type="auto"/>
            <w:hideMark/>
          </w:tcPr>
          <w:p w14:paraId="2987B47D" w14:textId="77777777" w:rsidR="0096601A" w:rsidRPr="003D7362" w:rsidRDefault="0096601A" w:rsidP="002C4D98">
            <w:pPr>
              <w:rPr>
                <w:rFonts w:ascii="Arial" w:hAnsi="Arial" w:cs="Arial"/>
                <w:szCs w:val="22"/>
              </w:rPr>
            </w:pPr>
            <w:r w:rsidRPr="003D7362">
              <w:rPr>
                <w:rFonts w:ascii="Arial" w:hAnsi="Arial" w:cs="Arial"/>
                <w:szCs w:val="22"/>
              </w:rPr>
              <w:t>26º27′.22 N</w:t>
            </w:r>
          </w:p>
        </w:tc>
        <w:tc>
          <w:tcPr>
            <w:tcW w:w="0" w:type="auto"/>
            <w:hideMark/>
          </w:tcPr>
          <w:p w14:paraId="5623DD60" w14:textId="77777777" w:rsidR="0096601A" w:rsidRPr="003D7362" w:rsidRDefault="0096601A" w:rsidP="002C4D98">
            <w:pPr>
              <w:rPr>
                <w:rFonts w:ascii="Arial" w:hAnsi="Arial" w:cs="Arial"/>
                <w:szCs w:val="22"/>
              </w:rPr>
            </w:pPr>
            <w:r w:rsidRPr="003D7362">
              <w:rPr>
                <w:rFonts w:ascii="Arial" w:hAnsi="Arial" w:cs="Arial"/>
                <w:szCs w:val="22"/>
              </w:rPr>
              <w:t>86º13′.15 W</w:t>
            </w:r>
          </w:p>
        </w:tc>
      </w:tr>
      <w:tr w:rsidR="00341911" w:rsidRPr="003D7362" w14:paraId="7C9B7C0E" w14:textId="77777777" w:rsidTr="002C4D98">
        <w:tc>
          <w:tcPr>
            <w:tcW w:w="0" w:type="auto"/>
            <w:hideMark/>
          </w:tcPr>
          <w:p w14:paraId="7F85A0CB" w14:textId="77777777" w:rsidR="0096601A" w:rsidRPr="003D7362" w:rsidRDefault="0096601A" w:rsidP="002C4D98">
            <w:pPr>
              <w:rPr>
                <w:rFonts w:ascii="Arial" w:hAnsi="Arial" w:cs="Arial"/>
                <w:szCs w:val="22"/>
              </w:rPr>
            </w:pPr>
            <w:r w:rsidRPr="003D7362">
              <w:rPr>
                <w:rFonts w:ascii="Arial" w:hAnsi="Arial" w:cs="Arial"/>
                <w:szCs w:val="22"/>
              </w:rPr>
              <w:t>191</w:t>
            </w:r>
          </w:p>
        </w:tc>
        <w:tc>
          <w:tcPr>
            <w:tcW w:w="0" w:type="auto"/>
            <w:hideMark/>
          </w:tcPr>
          <w:p w14:paraId="44768E6C" w14:textId="77777777" w:rsidR="0096601A" w:rsidRPr="003D7362" w:rsidRDefault="0096601A" w:rsidP="002C4D98">
            <w:pPr>
              <w:rPr>
                <w:rFonts w:ascii="Arial" w:hAnsi="Arial" w:cs="Arial"/>
                <w:szCs w:val="22"/>
              </w:rPr>
            </w:pPr>
            <w:r w:rsidRPr="003D7362">
              <w:rPr>
                <w:rFonts w:ascii="Arial" w:hAnsi="Arial" w:cs="Arial"/>
                <w:szCs w:val="22"/>
              </w:rPr>
              <w:t>26º33′.46 N</w:t>
            </w:r>
          </w:p>
        </w:tc>
        <w:tc>
          <w:tcPr>
            <w:tcW w:w="0" w:type="auto"/>
            <w:hideMark/>
          </w:tcPr>
          <w:p w14:paraId="134296AF" w14:textId="77777777" w:rsidR="0096601A" w:rsidRPr="003D7362" w:rsidRDefault="0096601A" w:rsidP="002C4D98">
            <w:pPr>
              <w:rPr>
                <w:rFonts w:ascii="Arial" w:hAnsi="Arial" w:cs="Arial"/>
                <w:szCs w:val="22"/>
              </w:rPr>
            </w:pPr>
            <w:r w:rsidRPr="003D7362">
              <w:rPr>
                <w:rFonts w:ascii="Arial" w:hAnsi="Arial" w:cs="Arial"/>
                <w:szCs w:val="22"/>
              </w:rPr>
              <w:t>86º37′.07 W</w:t>
            </w:r>
          </w:p>
        </w:tc>
      </w:tr>
      <w:tr w:rsidR="00341911" w:rsidRPr="003D7362" w14:paraId="525131D5" w14:textId="77777777" w:rsidTr="002C4D98">
        <w:tc>
          <w:tcPr>
            <w:tcW w:w="0" w:type="auto"/>
            <w:hideMark/>
          </w:tcPr>
          <w:p w14:paraId="73F32609" w14:textId="77777777" w:rsidR="0096601A" w:rsidRPr="003D7362" w:rsidRDefault="0096601A" w:rsidP="002C4D98">
            <w:pPr>
              <w:rPr>
                <w:rFonts w:ascii="Arial" w:hAnsi="Arial" w:cs="Arial"/>
                <w:szCs w:val="22"/>
              </w:rPr>
            </w:pPr>
            <w:r w:rsidRPr="003D7362">
              <w:rPr>
                <w:rFonts w:ascii="Arial" w:hAnsi="Arial" w:cs="Arial"/>
                <w:szCs w:val="22"/>
              </w:rPr>
              <w:t>192</w:t>
            </w:r>
          </w:p>
        </w:tc>
        <w:tc>
          <w:tcPr>
            <w:tcW w:w="0" w:type="auto"/>
            <w:hideMark/>
          </w:tcPr>
          <w:p w14:paraId="52071856" w14:textId="77777777" w:rsidR="0096601A" w:rsidRPr="003D7362" w:rsidRDefault="0096601A" w:rsidP="002C4D98">
            <w:pPr>
              <w:rPr>
                <w:rFonts w:ascii="Arial" w:hAnsi="Arial" w:cs="Arial"/>
                <w:szCs w:val="22"/>
              </w:rPr>
            </w:pPr>
            <w:r w:rsidRPr="003D7362">
              <w:rPr>
                <w:rFonts w:ascii="Arial" w:hAnsi="Arial" w:cs="Arial"/>
                <w:szCs w:val="22"/>
              </w:rPr>
              <w:t>26º01′.24 N</w:t>
            </w:r>
          </w:p>
        </w:tc>
        <w:tc>
          <w:tcPr>
            <w:tcW w:w="0" w:type="auto"/>
            <w:hideMark/>
          </w:tcPr>
          <w:p w14:paraId="753D78D3" w14:textId="77777777" w:rsidR="0096601A" w:rsidRPr="003D7362" w:rsidRDefault="0096601A" w:rsidP="002C4D98">
            <w:pPr>
              <w:rPr>
                <w:rFonts w:ascii="Arial" w:hAnsi="Arial" w:cs="Arial"/>
                <w:szCs w:val="22"/>
              </w:rPr>
            </w:pPr>
            <w:r w:rsidRPr="003D7362">
              <w:rPr>
                <w:rFonts w:ascii="Arial" w:hAnsi="Arial" w:cs="Arial"/>
                <w:szCs w:val="22"/>
              </w:rPr>
              <w:t>87º29′.35 W</w:t>
            </w:r>
          </w:p>
        </w:tc>
      </w:tr>
      <w:tr w:rsidR="00341911" w:rsidRPr="003D7362" w14:paraId="167BD6C5" w14:textId="77777777" w:rsidTr="002C4D98">
        <w:tc>
          <w:tcPr>
            <w:tcW w:w="0" w:type="auto"/>
            <w:hideMark/>
          </w:tcPr>
          <w:p w14:paraId="0FF1A9E6" w14:textId="77777777" w:rsidR="0096601A" w:rsidRPr="003D7362" w:rsidRDefault="0096601A" w:rsidP="002C4D98">
            <w:pPr>
              <w:rPr>
                <w:rFonts w:ascii="Arial" w:hAnsi="Arial" w:cs="Arial"/>
                <w:szCs w:val="22"/>
              </w:rPr>
            </w:pPr>
            <w:r w:rsidRPr="003D7362">
              <w:rPr>
                <w:rFonts w:ascii="Arial" w:hAnsi="Arial" w:cs="Arial"/>
                <w:szCs w:val="22"/>
              </w:rPr>
              <w:t>193</w:t>
            </w:r>
          </w:p>
        </w:tc>
        <w:tc>
          <w:tcPr>
            <w:tcW w:w="0" w:type="auto"/>
            <w:hideMark/>
          </w:tcPr>
          <w:p w14:paraId="450F9726" w14:textId="77777777" w:rsidR="0096601A" w:rsidRPr="003D7362" w:rsidRDefault="0096601A" w:rsidP="002C4D98">
            <w:pPr>
              <w:rPr>
                <w:rFonts w:ascii="Arial" w:hAnsi="Arial" w:cs="Arial"/>
                <w:szCs w:val="22"/>
              </w:rPr>
            </w:pPr>
            <w:r w:rsidRPr="003D7362">
              <w:rPr>
                <w:rFonts w:ascii="Arial" w:hAnsi="Arial" w:cs="Arial"/>
                <w:szCs w:val="22"/>
              </w:rPr>
              <w:t>25º42′.25 N</w:t>
            </w:r>
          </w:p>
        </w:tc>
        <w:tc>
          <w:tcPr>
            <w:tcW w:w="0" w:type="auto"/>
            <w:hideMark/>
          </w:tcPr>
          <w:p w14:paraId="0226684C" w14:textId="77777777" w:rsidR="0096601A" w:rsidRPr="003D7362" w:rsidRDefault="0096601A" w:rsidP="002C4D98">
            <w:pPr>
              <w:rPr>
                <w:rFonts w:ascii="Arial" w:hAnsi="Arial" w:cs="Arial"/>
                <w:szCs w:val="22"/>
              </w:rPr>
            </w:pPr>
            <w:r w:rsidRPr="003D7362">
              <w:rPr>
                <w:rFonts w:ascii="Arial" w:hAnsi="Arial" w:cs="Arial"/>
                <w:szCs w:val="22"/>
              </w:rPr>
              <w:t>88º33′.00 W</w:t>
            </w:r>
          </w:p>
        </w:tc>
      </w:tr>
      <w:tr w:rsidR="00341911" w:rsidRPr="003D7362" w14:paraId="2EAAE423" w14:textId="77777777" w:rsidTr="002C4D98">
        <w:tc>
          <w:tcPr>
            <w:tcW w:w="0" w:type="auto"/>
            <w:hideMark/>
          </w:tcPr>
          <w:p w14:paraId="27EB0F06" w14:textId="77777777" w:rsidR="0096601A" w:rsidRPr="003D7362" w:rsidRDefault="0096601A" w:rsidP="002C4D98">
            <w:pPr>
              <w:rPr>
                <w:rFonts w:ascii="Arial" w:hAnsi="Arial" w:cs="Arial"/>
                <w:szCs w:val="22"/>
              </w:rPr>
            </w:pPr>
            <w:r w:rsidRPr="003D7362">
              <w:rPr>
                <w:rFonts w:ascii="Arial" w:hAnsi="Arial" w:cs="Arial"/>
                <w:szCs w:val="22"/>
              </w:rPr>
              <w:t>194</w:t>
            </w:r>
          </w:p>
        </w:tc>
        <w:tc>
          <w:tcPr>
            <w:tcW w:w="0" w:type="auto"/>
            <w:hideMark/>
          </w:tcPr>
          <w:p w14:paraId="7FAC2048" w14:textId="77777777" w:rsidR="0096601A" w:rsidRPr="003D7362" w:rsidRDefault="0096601A" w:rsidP="002C4D98">
            <w:pPr>
              <w:rPr>
                <w:rFonts w:ascii="Arial" w:hAnsi="Arial" w:cs="Arial"/>
                <w:szCs w:val="22"/>
              </w:rPr>
            </w:pPr>
            <w:r w:rsidRPr="003D7362">
              <w:rPr>
                <w:rFonts w:ascii="Arial" w:hAnsi="Arial" w:cs="Arial"/>
                <w:szCs w:val="22"/>
              </w:rPr>
              <w:t>25º46′.54 N</w:t>
            </w:r>
          </w:p>
        </w:tc>
        <w:tc>
          <w:tcPr>
            <w:tcW w:w="0" w:type="auto"/>
            <w:hideMark/>
          </w:tcPr>
          <w:p w14:paraId="095F78D3" w14:textId="77777777" w:rsidR="0096601A" w:rsidRPr="003D7362" w:rsidRDefault="0096601A" w:rsidP="002C4D98">
            <w:pPr>
              <w:rPr>
                <w:rFonts w:ascii="Arial" w:hAnsi="Arial" w:cs="Arial"/>
                <w:szCs w:val="22"/>
              </w:rPr>
            </w:pPr>
            <w:r w:rsidRPr="003D7362">
              <w:rPr>
                <w:rFonts w:ascii="Arial" w:hAnsi="Arial" w:cs="Arial"/>
                <w:szCs w:val="22"/>
              </w:rPr>
              <w:t>90º29′.41 W</w:t>
            </w:r>
          </w:p>
        </w:tc>
      </w:tr>
      <w:tr w:rsidR="00341911" w:rsidRPr="003D7362" w14:paraId="58704CFD" w14:textId="77777777" w:rsidTr="002C4D98">
        <w:tc>
          <w:tcPr>
            <w:tcW w:w="0" w:type="auto"/>
            <w:hideMark/>
          </w:tcPr>
          <w:p w14:paraId="6CFED001" w14:textId="77777777" w:rsidR="0096601A" w:rsidRPr="003D7362" w:rsidRDefault="0096601A" w:rsidP="002C4D98">
            <w:pPr>
              <w:rPr>
                <w:rFonts w:ascii="Arial" w:hAnsi="Arial" w:cs="Arial"/>
                <w:szCs w:val="22"/>
              </w:rPr>
            </w:pPr>
            <w:r w:rsidRPr="003D7362">
              <w:rPr>
                <w:rFonts w:ascii="Arial" w:hAnsi="Arial" w:cs="Arial"/>
                <w:szCs w:val="22"/>
              </w:rPr>
              <w:t>195</w:t>
            </w:r>
          </w:p>
        </w:tc>
        <w:tc>
          <w:tcPr>
            <w:tcW w:w="0" w:type="auto"/>
            <w:hideMark/>
          </w:tcPr>
          <w:p w14:paraId="067EA689" w14:textId="77777777" w:rsidR="0096601A" w:rsidRPr="003D7362" w:rsidRDefault="0096601A" w:rsidP="002C4D98">
            <w:pPr>
              <w:rPr>
                <w:rFonts w:ascii="Arial" w:hAnsi="Arial" w:cs="Arial"/>
                <w:szCs w:val="22"/>
              </w:rPr>
            </w:pPr>
            <w:r w:rsidRPr="003D7362">
              <w:rPr>
                <w:rFonts w:ascii="Arial" w:hAnsi="Arial" w:cs="Arial"/>
                <w:szCs w:val="22"/>
              </w:rPr>
              <w:t>25º44′.39 N</w:t>
            </w:r>
          </w:p>
        </w:tc>
        <w:tc>
          <w:tcPr>
            <w:tcW w:w="0" w:type="auto"/>
            <w:hideMark/>
          </w:tcPr>
          <w:p w14:paraId="43C78619" w14:textId="77777777" w:rsidR="0096601A" w:rsidRPr="003D7362" w:rsidRDefault="0096601A" w:rsidP="002C4D98">
            <w:pPr>
              <w:rPr>
                <w:rFonts w:ascii="Arial" w:hAnsi="Arial" w:cs="Arial"/>
                <w:szCs w:val="22"/>
              </w:rPr>
            </w:pPr>
            <w:r w:rsidRPr="003D7362">
              <w:rPr>
                <w:rFonts w:ascii="Arial" w:hAnsi="Arial" w:cs="Arial"/>
                <w:szCs w:val="22"/>
              </w:rPr>
              <w:t>90º47′.05 W</w:t>
            </w:r>
          </w:p>
        </w:tc>
      </w:tr>
      <w:tr w:rsidR="00341911" w:rsidRPr="003D7362" w14:paraId="0CEB4E43" w14:textId="77777777" w:rsidTr="002C4D98">
        <w:tc>
          <w:tcPr>
            <w:tcW w:w="0" w:type="auto"/>
            <w:hideMark/>
          </w:tcPr>
          <w:p w14:paraId="674672EE" w14:textId="77777777" w:rsidR="0096601A" w:rsidRPr="003D7362" w:rsidRDefault="0096601A" w:rsidP="002C4D98">
            <w:pPr>
              <w:rPr>
                <w:rFonts w:ascii="Arial" w:hAnsi="Arial" w:cs="Arial"/>
                <w:szCs w:val="22"/>
              </w:rPr>
            </w:pPr>
            <w:r w:rsidRPr="003D7362">
              <w:rPr>
                <w:rFonts w:ascii="Arial" w:hAnsi="Arial" w:cs="Arial"/>
                <w:szCs w:val="22"/>
              </w:rPr>
              <w:t>196</w:t>
            </w:r>
          </w:p>
        </w:tc>
        <w:tc>
          <w:tcPr>
            <w:tcW w:w="0" w:type="auto"/>
            <w:hideMark/>
          </w:tcPr>
          <w:p w14:paraId="14B3F951" w14:textId="77777777" w:rsidR="0096601A" w:rsidRPr="003D7362" w:rsidRDefault="0096601A" w:rsidP="002C4D98">
            <w:pPr>
              <w:rPr>
                <w:rFonts w:ascii="Arial" w:hAnsi="Arial" w:cs="Arial"/>
                <w:szCs w:val="22"/>
              </w:rPr>
            </w:pPr>
            <w:r w:rsidRPr="003D7362">
              <w:rPr>
                <w:rFonts w:ascii="Arial" w:hAnsi="Arial" w:cs="Arial"/>
                <w:szCs w:val="22"/>
              </w:rPr>
              <w:t>25º51′.43 N</w:t>
            </w:r>
          </w:p>
        </w:tc>
        <w:tc>
          <w:tcPr>
            <w:tcW w:w="0" w:type="auto"/>
            <w:hideMark/>
          </w:tcPr>
          <w:p w14:paraId="57705EA2" w14:textId="77777777" w:rsidR="0096601A" w:rsidRPr="003D7362" w:rsidRDefault="0096601A" w:rsidP="002C4D98">
            <w:pPr>
              <w:rPr>
                <w:rFonts w:ascii="Arial" w:hAnsi="Arial" w:cs="Arial"/>
                <w:szCs w:val="22"/>
              </w:rPr>
            </w:pPr>
            <w:r w:rsidRPr="003D7362">
              <w:rPr>
                <w:rFonts w:ascii="Arial" w:hAnsi="Arial" w:cs="Arial"/>
                <w:szCs w:val="22"/>
              </w:rPr>
              <w:t>91º52′.50 W</w:t>
            </w:r>
          </w:p>
        </w:tc>
      </w:tr>
      <w:tr w:rsidR="00341911" w:rsidRPr="003D7362" w14:paraId="39EF3479" w14:textId="77777777" w:rsidTr="002C4D98">
        <w:tc>
          <w:tcPr>
            <w:tcW w:w="0" w:type="auto"/>
            <w:hideMark/>
          </w:tcPr>
          <w:p w14:paraId="3A2618E9" w14:textId="77777777" w:rsidR="0096601A" w:rsidRPr="003D7362" w:rsidRDefault="0096601A" w:rsidP="002C4D98">
            <w:pPr>
              <w:rPr>
                <w:rFonts w:ascii="Arial" w:hAnsi="Arial" w:cs="Arial"/>
                <w:szCs w:val="22"/>
              </w:rPr>
            </w:pPr>
            <w:r w:rsidRPr="003D7362">
              <w:rPr>
                <w:rFonts w:ascii="Arial" w:hAnsi="Arial" w:cs="Arial"/>
                <w:szCs w:val="22"/>
              </w:rPr>
              <w:t>197</w:t>
            </w:r>
          </w:p>
        </w:tc>
        <w:tc>
          <w:tcPr>
            <w:tcW w:w="0" w:type="auto"/>
            <w:hideMark/>
          </w:tcPr>
          <w:p w14:paraId="629681CD" w14:textId="77777777" w:rsidR="0096601A" w:rsidRPr="003D7362" w:rsidRDefault="0096601A" w:rsidP="002C4D98">
            <w:pPr>
              <w:rPr>
                <w:rFonts w:ascii="Arial" w:hAnsi="Arial" w:cs="Arial"/>
                <w:szCs w:val="22"/>
              </w:rPr>
            </w:pPr>
            <w:r w:rsidRPr="003D7362">
              <w:rPr>
                <w:rFonts w:ascii="Arial" w:hAnsi="Arial" w:cs="Arial"/>
                <w:szCs w:val="22"/>
              </w:rPr>
              <w:t>26º17′.44 N</w:t>
            </w:r>
          </w:p>
        </w:tc>
        <w:tc>
          <w:tcPr>
            <w:tcW w:w="0" w:type="auto"/>
            <w:hideMark/>
          </w:tcPr>
          <w:p w14:paraId="42FE8989" w14:textId="77777777" w:rsidR="0096601A" w:rsidRPr="003D7362" w:rsidRDefault="0096601A" w:rsidP="002C4D98">
            <w:pPr>
              <w:rPr>
                <w:rFonts w:ascii="Arial" w:hAnsi="Arial" w:cs="Arial"/>
                <w:szCs w:val="22"/>
              </w:rPr>
            </w:pPr>
            <w:r w:rsidRPr="003D7362">
              <w:rPr>
                <w:rFonts w:ascii="Arial" w:hAnsi="Arial" w:cs="Arial"/>
                <w:szCs w:val="22"/>
              </w:rPr>
              <w:t>93º03′.59 W</w:t>
            </w:r>
          </w:p>
        </w:tc>
      </w:tr>
      <w:tr w:rsidR="00341911" w:rsidRPr="003D7362" w14:paraId="30D73B66" w14:textId="77777777" w:rsidTr="002C4D98">
        <w:tc>
          <w:tcPr>
            <w:tcW w:w="0" w:type="auto"/>
            <w:hideMark/>
          </w:tcPr>
          <w:p w14:paraId="28BCC86C" w14:textId="77777777" w:rsidR="0096601A" w:rsidRPr="003D7362" w:rsidRDefault="0096601A" w:rsidP="002C4D98">
            <w:pPr>
              <w:rPr>
                <w:rFonts w:ascii="Arial" w:hAnsi="Arial" w:cs="Arial"/>
                <w:szCs w:val="22"/>
              </w:rPr>
            </w:pPr>
            <w:r w:rsidRPr="003D7362">
              <w:rPr>
                <w:rFonts w:ascii="Arial" w:hAnsi="Arial" w:cs="Arial"/>
                <w:szCs w:val="22"/>
              </w:rPr>
              <w:t>198</w:t>
            </w:r>
          </w:p>
        </w:tc>
        <w:tc>
          <w:tcPr>
            <w:tcW w:w="0" w:type="auto"/>
            <w:hideMark/>
          </w:tcPr>
          <w:p w14:paraId="6D618F21" w14:textId="77777777" w:rsidR="0096601A" w:rsidRPr="003D7362" w:rsidRDefault="0096601A" w:rsidP="002C4D98">
            <w:pPr>
              <w:rPr>
                <w:rFonts w:ascii="Arial" w:hAnsi="Arial" w:cs="Arial"/>
                <w:szCs w:val="22"/>
              </w:rPr>
            </w:pPr>
            <w:r w:rsidRPr="003D7362">
              <w:rPr>
                <w:rFonts w:ascii="Arial" w:hAnsi="Arial" w:cs="Arial"/>
                <w:szCs w:val="22"/>
              </w:rPr>
              <w:t>25º59′.55 N</w:t>
            </w:r>
          </w:p>
        </w:tc>
        <w:tc>
          <w:tcPr>
            <w:tcW w:w="0" w:type="auto"/>
            <w:hideMark/>
          </w:tcPr>
          <w:p w14:paraId="52BCD228" w14:textId="77777777" w:rsidR="0096601A" w:rsidRPr="003D7362" w:rsidRDefault="0096601A" w:rsidP="002C4D98">
            <w:pPr>
              <w:rPr>
                <w:rFonts w:ascii="Arial" w:hAnsi="Arial" w:cs="Arial"/>
                <w:szCs w:val="22"/>
              </w:rPr>
            </w:pPr>
            <w:r w:rsidRPr="003D7362">
              <w:rPr>
                <w:rFonts w:ascii="Arial" w:hAnsi="Arial" w:cs="Arial"/>
                <w:szCs w:val="22"/>
              </w:rPr>
              <w:t>93º33′.52 W</w:t>
            </w:r>
          </w:p>
        </w:tc>
      </w:tr>
      <w:tr w:rsidR="00341911" w:rsidRPr="003D7362" w14:paraId="18049481" w14:textId="77777777" w:rsidTr="002C4D98">
        <w:tc>
          <w:tcPr>
            <w:tcW w:w="0" w:type="auto"/>
            <w:hideMark/>
          </w:tcPr>
          <w:p w14:paraId="4C0E7CFD" w14:textId="77777777" w:rsidR="0096601A" w:rsidRPr="003D7362" w:rsidRDefault="0096601A" w:rsidP="002C4D98">
            <w:pPr>
              <w:rPr>
                <w:rFonts w:ascii="Arial" w:hAnsi="Arial" w:cs="Arial"/>
                <w:szCs w:val="22"/>
              </w:rPr>
            </w:pPr>
            <w:r w:rsidRPr="003D7362">
              <w:rPr>
                <w:rFonts w:ascii="Arial" w:hAnsi="Arial" w:cs="Arial"/>
                <w:szCs w:val="22"/>
              </w:rPr>
              <w:t>199</w:t>
            </w:r>
          </w:p>
        </w:tc>
        <w:tc>
          <w:tcPr>
            <w:tcW w:w="0" w:type="auto"/>
            <w:hideMark/>
          </w:tcPr>
          <w:p w14:paraId="62DDD3F2" w14:textId="77777777" w:rsidR="0096601A" w:rsidRPr="003D7362" w:rsidRDefault="0096601A" w:rsidP="002C4D98">
            <w:pPr>
              <w:rPr>
                <w:rFonts w:ascii="Arial" w:hAnsi="Arial" w:cs="Arial"/>
                <w:szCs w:val="22"/>
              </w:rPr>
            </w:pPr>
            <w:r w:rsidRPr="003D7362">
              <w:rPr>
                <w:rFonts w:ascii="Arial" w:hAnsi="Arial" w:cs="Arial"/>
                <w:szCs w:val="22"/>
              </w:rPr>
              <w:t>26º00′.32 N</w:t>
            </w:r>
          </w:p>
        </w:tc>
        <w:tc>
          <w:tcPr>
            <w:tcW w:w="0" w:type="auto"/>
            <w:hideMark/>
          </w:tcPr>
          <w:p w14:paraId="7318C32D" w14:textId="77777777" w:rsidR="0096601A" w:rsidRPr="003D7362" w:rsidRDefault="0096601A" w:rsidP="002C4D98">
            <w:pPr>
              <w:rPr>
                <w:rFonts w:ascii="Arial" w:hAnsi="Arial" w:cs="Arial"/>
                <w:szCs w:val="22"/>
              </w:rPr>
            </w:pPr>
            <w:r w:rsidRPr="003D7362">
              <w:rPr>
                <w:rFonts w:ascii="Arial" w:hAnsi="Arial" w:cs="Arial"/>
                <w:szCs w:val="22"/>
              </w:rPr>
              <w:t>95º39′.27 W</w:t>
            </w:r>
          </w:p>
        </w:tc>
      </w:tr>
      <w:tr w:rsidR="00341911" w:rsidRPr="003D7362" w14:paraId="6ADEC1D9" w14:textId="77777777" w:rsidTr="002C4D98">
        <w:tc>
          <w:tcPr>
            <w:tcW w:w="0" w:type="auto"/>
            <w:hideMark/>
          </w:tcPr>
          <w:p w14:paraId="02C1D5C9" w14:textId="77777777" w:rsidR="0096601A" w:rsidRPr="003D7362" w:rsidRDefault="0096601A" w:rsidP="002C4D98">
            <w:pPr>
              <w:rPr>
                <w:rFonts w:ascii="Arial" w:hAnsi="Arial" w:cs="Arial"/>
                <w:szCs w:val="22"/>
              </w:rPr>
            </w:pPr>
            <w:r w:rsidRPr="003D7362">
              <w:rPr>
                <w:rFonts w:ascii="Arial" w:hAnsi="Arial" w:cs="Arial"/>
                <w:szCs w:val="22"/>
              </w:rPr>
              <w:lastRenderedPageBreak/>
              <w:t>200</w:t>
            </w:r>
          </w:p>
        </w:tc>
        <w:tc>
          <w:tcPr>
            <w:tcW w:w="0" w:type="auto"/>
            <w:hideMark/>
          </w:tcPr>
          <w:p w14:paraId="613326FB" w14:textId="77777777" w:rsidR="0096601A" w:rsidRPr="003D7362" w:rsidRDefault="0096601A" w:rsidP="002C4D98">
            <w:pPr>
              <w:rPr>
                <w:rFonts w:ascii="Arial" w:hAnsi="Arial" w:cs="Arial"/>
                <w:szCs w:val="22"/>
              </w:rPr>
            </w:pPr>
            <w:r w:rsidRPr="003D7362">
              <w:rPr>
                <w:rFonts w:ascii="Arial" w:hAnsi="Arial" w:cs="Arial"/>
                <w:szCs w:val="22"/>
              </w:rPr>
              <w:t>26º00′.33 N</w:t>
            </w:r>
          </w:p>
        </w:tc>
        <w:tc>
          <w:tcPr>
            <w:tcW w:w="0" w:type="auto"/>
            <w:hideMark/>
          </w:tcPr>
          <w:p w14:paraId="026B566A" w14:textId="77777777" w:rsidR="0096601A" w:rsidRPr="003D7362" w:rsidRDefault="0096601A" w:rsidP="002C4D98">
            <w:pPr>
              <w:rPr>
                <w:rFonts w:ascii="Arial" w:hAnsi="Arial" w:cs="Arial"/>
                <w:szCs w:val="22"/>
              </w:rPr>
            </w:pPr>
            <w:r w:rsidRPr="003D7362">
              <w:rPr>
                <w:rFonts w:ascii="Arial" w:hAnsi="Arial" w:cs="Arial"/>
                <w:szCs w:val="22"/>
              </w:rPr>
              <w:t>96º48′.30 W</w:t>
            </w:r>
          </w:p>
        </w:tc>
      </w:tr>
      <w:tr w:rsidR="00341911" w:rsidRPr="003D7362" w14:paraId="0DB87255" w14:textId="77777777" w:rsidTr="002C4D98">
        <w:tc>
          <w:tcPr>
            <w:tcW w:w="0" w:type="auto"/>
            <w:hideMark/>
          </w:tcPr>
          <w:p w14:paraId="7EBF9B84" w14:textId="77777777" w:rsidR="0096601A" w:rsidRPr="003D7362" w:rsidRDefault="0096601A" w:rsidP="002C4D98">
            <w:pPr>
              <w:rPr>
                <w:rFonts w:ascii="Arial" w:hAnsi="Arial" w:cs="Arial"/>
                <w:szCs w:val="22"/>
              </w:rPr>
            </w:pPr>
            <w:r w:rsidRPr="003D7362">
              <w:rPr>
                <w:rFonts w:ascii="Arial" w:hAnsi="Arial" w:cs="Arial"/>
                <w:szCs w:val="22"/>
              </w:rPr>
              <w:t>201</w:t>
            </w:r>
          </w:p>
        </w:tc>
        <w:tc>
          <w:tcPr>
            <w:tcW w:w="0" w:type="auto"/>
            <w:hideMark/>
          </w:tcPr>
          <w:p w14:paraId="17BE0746" w14:textId="77777777" w:rsidR="0096601A" w:rsidRPr="003D7362" w:rsidRDefault="0096601A" w:rsidP="002C4D98">
            <w:pPr>
              <w:rPr>
                <w:rFonts w:ascii="Arial" w:hAnsi="Arial" w:cs="Arial"/>
                <w:szCs w:val="22"/>
              </w:rPr>
            </w:pPr>
            <w:r w:rsidRPr="003D7362">
              <w:rPr>
                <w:rFonts w:ascii="Arial" w:hAnsi="Arial" w:cs="Arial"/>
                <w:szCs w:val="22"/>
              </w:rPr>
              <w:t>25º58′.32 N</w:t>
            </w:r>
          </w:p>
        </w:tc>
        <w:tc>
          <w:tcPr>
            <w:tcW w:w="0" w:type="auto"/>
            <w:hideMark/>
          </w:tcPr>
          <w:p w14:paraId="7029C6B1" w14:textId="77777777" w:rsidR="0096601A" w:rsidRPr="003D7362" w:rsidRDefault="0096601A" w:rsidP="002C4D98">
            <w:pPr>
              <w:rPr>
                <w:rFonts w:ascii="Arial" w:hAnsi="Arial" w:cs="Arial"/>
                <w:szCs w:val="22"/>
              </w:rPr>
            </w:pPr>
            <w:r w:rsidRPr="003D7362">
              <w:rPr>
                <w:rFonts w:ascii="Arial" w:hAnsi="Arial" w:cs="Arial"/>
                <w:szCs w:val="22"/>
              </w:rPr>
              <w:t>96º55′.28 W</w:t>
            </w:r>
          </w:p>
        </w:tc>
      </w:tr>
      <w:tr w:rsidR="00341911" w:rsidRPr="003D7362" w14:paraId="39D14D76" w14:textId="77777777" w:rsidTr="002C4D98">
        <w:tc>
          <w:tcPr>
            <w:tcW w:w="0" w:type="auto"/>
            <w:hideMark/>
          </w:tcPr>
          <w:p w14:paraId="7806EE6F" w14:textId="77777777" w:rsidR="0096601A" w:rsidRPr="003D7362" w:rsidRDefault="0096601A" w:rsidP="002C4D98">
            <w:pPr>
              <w:rPr>
                <w:rFonts w:ascii="Arial" w:hAnsi="Arial" w:cs="Arial"/>
                <w:szCs w:val="22"/>
              </w:rPr>
            </w:pPr>
            <w:r w:rsidRPr="003D7362">
              <w:rPr>
                <w:rFonts w:ascii="Arial" w:hAnsi="Arial" w:cs="Arial"/>
                <w:szCs w:val="22"/>
              </w:rPr>
              <w:t>202</w:t>
            </w:r>
          </w:p>
        </w:tc>
        <w:tc>
          <w:tcPr>
            <w:tcW w:w="0" w:type="auto"/>
            <w:hideMark/>
          </w:tcPr>
          <w:p w14:paraId="3CF60412" w14:textId="77777777" w:rsidR="0096601A" w:rsidRPr="003D7362" w:rsidRDefault="0096601A" w:rsidP="002C4D98">
            <w:pPr>
              <w:rPr>
                <w:rFonts w:ascii="Arial" w:hAnsi="Arial" w:cs="Arial"/>
                <w:szCs w:val="22"/>
              </w:rPr>
            </w:pPr>
            <w:r w:rsidRPr="003D7362">
              <w:rPr>
                <w:rFonts w:ascii="Arial" w:hAnsi="Arial" w:cs="Arial"/>
                <w:szCs w:val="22"/>
              </w:rPr>
              <w:t>25º58′.15 N</w:t>
            </w:r>
          </w:p>
        </w:tc>
        <w:tc>
          <w:tcPr>
            <w:tcW w:w="0" w:type="auto"/>
            <w:hideMark/>
          </w:tcPr>
          <w:p w14:paraId="4507082C" w14:textId="77777777" w:rsidR="0096601A" w:rsidRPr="003D7362" w:rsidRDefault="0096601A" w:rsidP="002C4D98">
            <w:pPr>
              <w:rPr>
                <w:rFonts w:ascii="Arial" w:hAnsi="Arial" w:cs="Arial"/>
                <w:szCs w:val="22"/>
              </w:rPr>
            </w:pPr>
            <w:r w:rsidRPr="003D7362">
              <w:rPr>
                <w:rFonts w:ascii="Arial" w:hAnsi="Arial" w:cs="Arial"/>
                <w:szCs w:val="22"/>
              </w:rPr>
              <w:t>96º58′.41 W</w:t>
            </w:r>
          </w:p>
        </w:tc>
      </w:tr>
      <w:tr w:rsidR="00341911" w:rsidRPr="003D7362" w14:paraId="3597B914" w14:textId="77777777" w:rsidTr="002C4D98">
        <w:tc>
          <w:tcPr>
            <w:tcW w:w="0" w:type="auto"/>
            <w:hideMark/>
          </w:tcPr>
          <w:p w14:paraId="2D957AAA" w14:textId="77777777" w:rsidR="0096601A" w:rsidRPr="003D7362" w:rsidRDefault="0096601A" w:rsidP="002C4D98">
            <w:pPr>
              <w:rPr>
                <w:rFonts w:ascii="Arial" w:hAnsi="Arial" w:cs="Arial"/>
                <w:szCs w:val="22"/>
              </w:rPr>
            </w:pPr>
            <w:r w:rsidRPr="003D7362">
              <w:rPr>
                <w:rFonts w:ascii="Arial" w:hAnsi="Arial" w:cs="Arial"/>
                <w:szCs w:val="22"/>
              </w:rPr>
              <w:t>203</w:t>
            </w:r>
          </w:p>
        </w:tc>
        <w:tc>
          <w:tcPr>
            <w:tcW w:w="0" w:type="auto"/>
            <w:hideMark/>
          </w:tcPr>
          <w:p w14:paraId="5A8F9A95" w14:textId="77777777" w:rsidR="0096601A" w:rsidRPr="003D7362" w:rsidRDefault="0096601A" w:rsidP="002C4D98">
            <w:pPr>
              <w:rPr>
                <w:rFonts w:ascii="Arial" w:hAnsi="Arial" w:cs="Arial"/>
                <w:szCs w:val="22"/>
              </w:rPr>
            </w:pPr>
            <w:r w:rsidRPr="003D7362">
              <w:rPr>
                <w:rFonts w:ascii="Arial" w:hAnsi="Arial" w:cs="Arial"/>
                <w:szCs w:val="22"/>
              </w:rPr>
              <w:t>25º57′.58 N</w:t>
            </w:r>
          </w:p>
        </w:tc>
        <w:tc>
          <w:tcPr>
            <w:tcW w:w="0" w:type="auto"/>
            <w:hideMark/>
          </w:tcPr>
          <w:p w14:paraId="522A2344" w14:textId="77777777" w:rsidR="0096601A" w:rsidRPr="003D7362" w:rsidRDefault="0096601A" w:rsidP="002C4D98">
            <w:pPr>
              <w:rPr>
                <w:rFonts w:ascii="Arial" w:hAnsi="Arial" w:cs="Arial"/>
                <w:szCs w:val="22"/>
              </w:rPr>
            </w:pPr>
            <w:r w:rsidRPr="003D7362">
              <w:rPr>
                <w:rFonts w:ascii="Arial" w:hAnsi="Arial" w:cs="Arial"/>
                <w:szCs w:val="22"/>
              </w:rPr>
              <w:t>97º01′.54 W</w:t>
            </w:r>
          </w:p>
        </w:tc>
      </w:tr>
      <w:tr w:rsidR="00341911" w:rsidRPr="003D7362" w14:paraId="01F92D7C" w14:textId="77777777" w:rsidTr="002C4D98">
        <w:tc>
          <w:tcPr>
            <w:tcW w:w="0" w:type="auto"/>
            <w:hideMark/>
          </w:tcPr>
          <w:p w14:paraId="18A3F1C9" w14:textId="77777777" w:rsidR="0096601A" w:rsidRPr="003D7362" w:rsidRDefault="0096601A" w:rsidP="002C4D98">
            <w:pPr>
              <w:rPr>
                <w:rFonts w:ascii="Arial" w:hAnsi="Arial" w:cs="Arial"/>
                <w:szCs w:val="22"/>
              </w:rPr>
            </w:pPr>
            <w:r w:rsidRPr="003D7362">
              <w:rPr>
                <w:rFonts w:ascii="Arial" w:hAnsi="Arial" w:cs="Arial"/>
                <w:szCs w:val="22"/>
              </w:rPr>
              <w:t>204</w:t>
            </w:r>
          </w:p>
        </w:tc>
        <w:tc>
          <w:tcPr>
            <w:tcW w:w="0" w:type="auto"/>
            <w:hideMark/>
          </w:tcPr>
          <w:p w14:paraId="647F645D" w14:textId="77777777" w:rsidR="0096601A" w:rsidRPr="003D7362" w:rsidRDefault="0096601A" w:rsidP="002C4D98">
            <w:pPr>
              <w:rPr>
                <w:rFonts w:ascii="Arial" w:hAnsi="Arial" w:cs="Arial"/>
                <w:szCs w:val="22"/>
              </w:rPr>
            </w:pPr>
            <w:r w:rsidRPr="003D7362">
              <w:rPr>
                <w:rFonts w:ascii="Arial" w:hAnsi="Arial" w:cs="Arial"/>
                <w:szCs w:val="22"/>
              </w:rPr>
              <w:t>25º57′.41 N</w:t>
            </w:r>
          </w:p>
        </w:tc>
        <w:tc>
          <w:tcPr>
            <w:tcW w:w="0" w:type="auto"/>
            <w:hideMark/>
          </w:tcPr>
          <w:p w14:paraId="063A3468" w14:textId="77777777" w:rsidR="0096601A" w:rsidRPr="003D7362" w:rsidRDefault="0096601A" w:rsidP="002C4D98">
            <w:pPr>
              <w:rPr>
                <w:rFonts w:ascii="Arial" w:hAnsi="Arial" w:cs="Arial"/>
                <w:szCs w:val="22"/>
              </w:rPr>
            </w:pPr>
            <w:r w:rsidRPr="003D7362">
              <w:rPr>
                <w:rFonts w:ascii="Arial" w:hAnsi="Arial" w:cs="Arial"/>
                <w:szCs w:val="22"/>
              </w:rPr>
              <w:t>97º05′.08 W</w:t>
            </w:r>
          </w:p>
        </w:tc>
      </w:tr>
      <w:tr w:rsidR="00341911" w:rsidRPr="003D7362" w14:paraId="0E8CCDFD" w14:textId="77777777" w:rsidTr="002C4D98">
        <w:tc>
          <w:tcPr>
            <w:tcW w:w="0" w:type="auto"/>
            <w:hideMark/>
          </w:tcPr>
          <w:p w14:paraId="4F52AE43" w14:textId="77777777" w:rsidR="0096601A" w:rsidRPr="003D7362" w:rsidRDefault="0096601A" w:rsidP="002C4D98">
            <w:pPr>
              <w:rPr>
                <w:rFonts w:ascii="Arial" w:hAnsi="Arial" w:cs="Arial"/>
                <w:szCs w:val="22"/>
              </w:rPr>
            </w:pPr>
            <w:r w:rsidRPr="003D7362">
              <w:rPr>
                <w:rFonts w:ascii="Arial" w:hAnsi="Arial" w:cs="Arial"/>
                <w:szCs w:val="22"/>
              </w:rPr>
              <w:t>205</w:t>
            </w:r>
          </w:p>
        </w:tc>
        <w:tc>
          <w:tcPr>
            <w:tcW w:w="0" w:type="auto"/>
            <w:hideMark/>
          </w:tcPr>
          <w:p w14:paraId="31F40D5F" w14:textId="77777777" w:rsidR="0096601A" w:rsidRPr="003D7362" w:rsidRDefault="0096601A" w:rsidP="002C4D98">
            <w:pPr>
              <w:rPr>
                <w:rFonts w:ascii="Arial" w:hAnsi="Arial" w:cs="Arial"/>
                <w:szCs w:val="22"/>
              </w:rPr>
            </w:pPr>
            <w:r w:rsidRPr="003D7362">
              <w:rPr>
                <w:rFonts w:ascii="Arial" w:hAnsi="Arial" w:cs="Arial"/>
                <w:szCs w:val="22"/>
              </w:rPr>
              <w:t>25º57′.24 N</w:t>
            </w:r>
          </w:p>
        </w:tc>
        <w:tc>
          <w:tcPr>
            <w:tcW w:w="0" w:type="auto"/>
            <w:hideMark/>
          </w:tcPr>
          <w:p w14:paraId="7AB1B57F" w14:textId="77777777" w:rsidR="0096601A" w:rsidRPr="003D7362" w:rsidRDefault="0096601A" w:rsidP="002C4D98">
            <w:pPr>
              <w:rPr>
                <w:rFonts w:ascii="Arial" w:hAnsi="Arial" w:cs="Arial"/>
                <w:szCs w:val="22"/>
              </w:rPr>
            </w:pPr>
            <w:r w:rsidRPr="003D7362">
              <w:rPr>
                <w:rFonts w:ascii="Arial" w:hAnsi="Arial" w:cs="Arial"/>
                <w:szCs w:val="22"/>
              </w:rPr>
              <w:t>97º08′.21 W</w:t>
            </w:r>
          </w:p>
        </w:tc>
      </w:tr>
      <w:tr w:rsidR="00341911" w:rsidRPr="003D7362" w14:paraId="42E728CE" w14:textId="77777777" w:rsidTr="002C4D98">
        <w:tc>
          <w:tcPr>
            <w:tcW w:w="0" w:type="auto"/>
            <w:hideMark/>
          </w:tcPr>
          <w:p w14:paraId="4AC71855" w14:textId="77777777" w:rsidR="0096601A" w:rsidRPr="003D7362" w:rsidRDefault="0096601A" w:rsidP="002C4D98">
            <w:pPr>
              <w:rPr>
                <w:rFonts w:ascii="Arial" w:hAnsi="Arial" w:cs="Arial"/>
                <w:szCs w:val="22"/>
              </w:rPr>
            </w:pPr>
            <w:r w:rsidRPr="003D7362">
              <w:rPr>
                <w:rFonts w:ascii="Arial" w:hAnsi="Arial" w:cs="Arial"/>
                <w:szCs w:val="22"/>
              </w:rPr>
              <w:t>206</w:t>
            </w:r>
          </w:p>
        </w:tc>
        <w:tc>
          <w:tcPr>
            <w:tcW w:w="0" w:type="auto"/>
            <w:hideMark/>
          </w:tcPr>
          <w:p w14:paraId="52FD6246" w14:textId="77777777" w:rsidR="0096601A" w:rsidRPr="003D7362" w:rsidRDefault="0096601A" w:rsidP="002C4D98">
            <w:pPr>
              <w:rPr>
                <w:rFonts w:ascii="Arial" w:hAnsi="Arial" w:cs="Arial"/>
                <w:szCs w:val="22"/>
              </w:rPr>
            </w:pPr>
            <w:r w:rsidRPr="003D7362">
              <w:rPr>
                <w:rFonts w:ascii="Arial" w:hAnsi="Arial" w:cs="Arial"/>
                <w:szCs w:val="22"/>
              </w:rPr>
              <w:t>25º57′.24 N</w:t>
            </w:r>
          </w:p>
        </w:tc>
        <w:tc>
          <w:tcPr>
            <w:tcW w:w="0" w:type="auto"/>
            <w:hideMark/>
          </w:tcPr>
          <w:p w14:paraId="5DAFF8C3" w14:textId="77777777" w:rsidR="0096601A" w:rsidRPr="003D7362" w:rsidRDefault="0096601A" w:rsidP="002C4D98">
            <w:pPr>
              <w:rPr>
                <w:rFonts w:ascii="Arial" w:hAnsi="Arial" w:cs="Arial"/>
                <w:szCs w:val="22"/>
              </w:rPr>
            </w:pPr>
            <w:r w:rsidRPr="003D7362">
              <w:rPr>
                <w:rFonts w:ascii="Arial" w:hAnsi="Arial" w:cs="Arial"/>
                <w:szCs w:val="22"/>
              </w:rPr>
              <w:t>97º08′.47 W</w:t>
            </w:r>
          </w:p>
        </w:tc>
      </w:tr>
    </w:tbl>
    <w:p w14:paraId="39154A1E" w14:textId="01BC30AC" w:rsidR="0096601A" w:rsidRPr="003D7362" w:rsidRDefault="00D10994" w:rsidP="00481650">
      <w:pPr>
        <w:jc w:val="both"/>
        <w:rPr>
          <w:rFonts w:ascii="Arial" w:hAnsi="Arial" w:cs="Arial"/>
          <w:szCs w:val="22"/>
        </w:rPr>
      </w:pPr>
      <w:r w:rsidRPr="003D7362">
        <w:rPr>
          <w:rFonts w:ascii="Arial" w:hAnsi="Arial" w:cs="Arial"/>
          <w:szCs w:val="22"/>
        </w:rPr>
        <w:t xml:space="preserve">(c) </w:t>
      </w:r>
      <w:r w:rsidR="0096601A" w:rsidRPr="003D7362">
        <w:rPr>
          <w:rFonts w:ascii="Arial" w:hAnsi="Arial" w:cs="Arial"/>
          <w:szCs w:val="22"/>
        </w:rPr>
        <w:t xml:space="preserve">the sea area located off the coasts of the Hawaiian Islands of Hawai’i, Maui, Oahu, Moloka’i, </w:t>
      </w:r>
      <w:proofErr w:type="spellStart"/>
      <w:r w:rsidR="0096601A" w:rsidRPr="003D7362">
        <w:rPr>
          <w:rFonts w:ascii="Arial" w:hAnsi="Arial" w:cs="Arial"/>
          <w:szCs w:val="22"/>
        </w:rPr>
        <w:t>Ni’ihau</w:t>
      </w:r>
      <w:proofErr w:type="spellEnd"/>
      <w:r w:rsidR="0096601A" w:rsidRPr="003D7362">
        <w:rPr>
          <w:rFonts w:ascii="Arial" w:hAnsi="Arial" w:cs="Arial"/>
          <w:szCs w:val="22"/>
        </w:rPr>
        <w:t xml:space="preserve">, </w:t>
      </w:r>
      <w:proofErr w:type="spellStart"/>
      <w:r w:rsidR="0096601A" w:rsidRPr="003D7362">
        <w:rPr>
          <w:rFonts w:ascii="Arial" w:hAnsi="Arial" w:cs="Arial"/>
          <w:szCs w:val="22"/>
        </w:rPr>
        <w:t>Kaua’i</w:t>
      </w:r>
      <w:proofErr w:type="spellEnd"/>
      <w:r w:rsidR="0096601A" w:rsidRPr="003D7362">
        <w:rPr>
          <w:rFonts w:ascii="Arial" w:hAnsi="Arial" w:cs="Arial"/>
          <w:szCs w:val="22"/>
        </w:rPr>
        <w:t xml:space="preserve">, </w:t>
      </w:r>
      <w:proofErr w:type="spellStart"/>
      <w:r w:rsidR="0096601A" w:rsidRPr="003D7362">
        <w:rPr>
          <w:rFonts w:ascii="Arial" w:hAnsi="Arial" w:cs="Arial"/>
          <w:szCs w:val="22"/>
        </w:rPr>
        <w:t>Lana’i</w:t>
      </w:r>
      <w:proofErr w:type="spellEnd"/>
      <w:r w:rsidR="0096601A" w:rsidRPr="003D7362">
        <w:rPr>
          <w:rFonts w:ascii="Arial" w:hAnsi="Arial" w:cs="Arial"/>
          <w:szCs w:val="22"/>
        </w:rPr>
        <w:t xml:space="preserve"> and </w:t>
      </w:r>
      <w:proofErr w:type="spellStart"/>
      <w:r w:rsidR="0096601A" w:rsidRPr="003D7362">
        <w:rPr>
          <w:rFonts w:ascii="Arial" w:hAnsi="Arial" w:cs="Arial"/>
          <w:szCs w:val="22"/>
        </w:rPr>
        <w:t>Kaho’olawe</w:t>
      </w:r>
      <w:proofErr w:type="spellEnd"/>
      <w:r w:rsidR="0096601A" w:rsidRPr="003D7362">
        <w:rPr>
          <w:rFonts w:ascii="Arial" w:hAnsi="Arial" w:cs="Arial"/>
          <w:szCs w:val="22"/>
        </w:rPr>
        <w:t>, enclosed by geodesic lines connecting the following coordinates: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646"/>
        <w:gridCol w:w="1233"/>
        <w:gridCol w:w="1404"/>
      </w:tblGrid>
      <w:tr w:rsidR="00341911" w:rsidRPr="003D7362" w14:paraId="2EFDC2E5" w14:textId="77777777" w:rsidTr="002C4D98">
        <w:tc>
          <w:tcPr>
            <w:tcW w:w="0" w:type="auto"/>
            <w:vAlign w:val="center"/>
            <w:hideMark/>
          </w:tcPr>
          <w:p w14:paraId="00C92E3B" w14:textId="77777777" w:rsidR="0096601A" w:rsidRPr="003D7362" w:rsidRDefault="0096601A" w:rsidP="002C4D98">
            <w:pPr>
              <w:rPr>
                <w:rFonts w:ascii="Arial" w:hAnsi="Arial" w:cs="Arial"/>
                <w:szCs w:val="22"/>
              </w:rPr>
            </w:pPr>
            <w:r w:rsidRPr="003D7362">
              <w:rPr>
                <w:rFonts w:ascii="Arial" w:hAnsi="Arial" w:cs="Arial"/>
                <w:b/>
                <w:bCs/>
                <w:szCs w:val="22"/>
              </w:rPr>
              <w:t>Point</w:t>
            </w:r>
          </w:p>
        </w:tc>
        <w:tc>
          <w:tcPr>
            <w:tcW w:w="0" w:type="auto"/>
            <w:vAlign w:val="center"/>
            <w:hideMark/>
          </w:tcPr>
          <w:p w14:paraId="40FF2BEE" w14:textId="77777777" w:rsidR="0096601A" w:rsidRPr="003D7362" w:rsidRDefault="0096601A" w:rsidP="002C4D98">
            <w:pPr>
              <w:rPr>
                <w:rFonts w:ascii="Arial" w:hAnsi="Arial" w:cs="Arial"/>
                <w:szCs w:val="22"/>
              </w:rPr>
            </w:pPr>
            <w:r w:rsidRPr="003D7362">
              <w:rPr>
                <w:rFonts w:ascii="Arial" w:hAnsi="Arial" w:cs="Arial"/>
                <w:b/>
                <w:bCs/>
                <w:szCs w:val="22"/>
              </w:rPr>
              <w:t>Latitude</w:t>
            </w:r>
          </w:p>
        </w:tc>
        <w:tc>
          <w:tcPr>
            <w:tcW w:w="0" w:type="auto"/>
            <w:vAlign w:val="center"/>
            <w:hideMark/>
          </w:tcPr>
          <w:p w14:paraId="18452088" w14:textId="77777777" w:rsidR="0096601A" w:rsidRPr="003D7362" w:rsidRDefault="0096601A" w:rsidP="002C4D98">
            <w:pPr>
              <w:rPr>
                <w:rFonts w:ascii="Arial" w:hAnsi="Arial" w:cs="Arial"/>
                <w:szCs w:val="22"/>
              </w:rPr>
            </w:pPr>
            <w:r w:rsidRPr="003D7362">
              <w:rPr>
                <w:rFonts w:ascii="Arial" w:hAnsi="Arial" w:cs="Arial"/>
                <w:b/>
                <w:bCs/>
                <w:szCs w:val="22"/>
              </w:rPr>
              <w:t>Longitude</w:t>
            </w:r>
          </w:p>
        </w:tc>
      </w:tr>
      <w:tr w:rsidR="00341911" w:rsidRPr="003D7362" w14:paraId="25F93B49" w14:textId="77777777" w:rsidTr="002C4D98">
        <w:tc>
          <w:tcPr>
            <w:tcW w:w="0" w:type="auto"/>
            <w:hideMark/>
          </w:tcPr>
          <w:p w14:paraId="582A9B97" w14:textId="77777777" w:rsidR="0096601A" w:rsidRPr="003D7362" w:rsidRDefault="0096601A" w:rsidP="002C4D98">
            <w:pPr>
              <w:rPr>
                <w:rFonts w:ascii="Arial" w:hAnsi="Arial" w:cs="Arial"/>
                <w:szCs w:val="22"/>
              </w:rPr>
            </w:pPr>
            <w:r w:rsidRPr="003D7362">
              <w:rPr>
                <w:rFonts w:ascii="Arial" w:hAnsi="Arial" w:cs="Arial"/>
                <w:szCs w:val="22"/>
              </w:rPr>
              <w:t>1</w:t>
            </w:r>
          </w:p>
        </w:tc>
        <w:tc>
          <w:tcPr>
            <w:tcW w:w="0" w:type="auto"/>
            <w:hideMark/>
          </w:tcPr>
          <w:p w14:paraId="759FC5DF" w14:textId="77777777" w:rsidR="0096601A" w:rsidRPr="003D7362" w:rsidRDefault="0096601A" w:rsidP="002C4D98">
            <w:pPr>
              <w:rPr>
                <w:rFonts w:ascii="Arial" w:hAnsi="Arial" w:cs="Arial"/>
                <w:szCs w:val="22"/>
              </w:rPr>
            </w:pPr>
            <w:r w:rsidRPr="003D7362">
              <w:rPr>
                <w:rFonts w:ascii="Arial" w:hAnsi="Arial" w:cs="Arial"/>
                <w:szCs w:val="22"/>
              </w:rPr>
              <w:t>22º32′.54 N</w:t>
            </w:r>
          </w:p>
        </w:tc>
        <w:tc>
          <w:tcPr>
            <w:tcW w:w="0" w:type="auto"/>
            <w:hideMark/>
          </w:tcPr>
          <w:p w14:paraId="0D76E9EF" w14:textId="77777777" w:rsidR="0096601A" w:rsidRPr="003D7362" w:rsidRDefault="0096601A" w:rsidP="002C4D98">
            <w:pPr>
              <w:rPr>
                <w:rFonts w:ascii="Arial" w:hAnsi="Arial" w:cs="Arial"/>
                <w:szCs w:val="22"/>
              </w:rPr>
            </w:pPr>
            <w:r w:rsidRPr="003D7362">
              <w:rPr>
                <w:rFonts w:ascii="Arial" w:hAnsi="Arial" w:cs="Arial"/>
                <w:szCs w:val="22"/>
              </w:rPr>
              <w:t>153º00′.33 W</w:t>
            </w:r>
          </w:p>
        </w:tc>
      </w:tr>
      <w:tr w:rsidR="00341911" w:rsidRPr="003D7362" w14:paraId="1F46EA1F" w14:textId="77777777" w:rsidTr="002C4D98">
        <w:tc>
          <w:tcPr>
            <w:tcW w:w="0" w:type="auto"/>
            <w:hideMark/>
          </w:tcPr>
          <w:p w14:paraId="6564219B" w14:textId="77777777" w:rsidR="0096601A" w:rsidRPr="003D7362" w:rsidRDefault="0096601A" w:rsidP="002C4D98">
            <w:pPr>
              <w:rPr>
                <w:rFonts w:ascii="Arial" w:hAnsi="Arial" w:cs="Arial"/>
                <w:szCs w:val="22"/>
              </w:rPr>
            </w:pPr>
            <w:r w:rsidRPr="003D7362">
              <w:rPr>
                <w:rFonts w:ascii="Arial" w:hAnsi="Arial" w:cs="Arial"/>
                <w:szCs w:val="22"/>
              </w:rPr>
              <w:t>2</w:t>
            </w:r>
          </w:p>
        </w:tc>
        <w:tc>
          <w:tcPr>
            <w:tcW w:w="0" w:type="auto"/>
            <w:hideMark/>
          </w:tcPr>
          <w:p w14:paraId="4D6A1917" w14:textId="77777777" w:rsidR="0096601A" w:rsidRPr="003D7362" w:rsidRDefault="0096601A" w:rsidP="002C4D98">
            <w:pPr>
              <w:rPr>
                <w:rFonts w:ascii="Arial" w:hAnsi="Arial" w:cs="Arial"/>
                <w:szCs w:val="22"/>
              </w:rPr>
            </w:pPr>
            <w:r w:rsidRPr="003D7362">
              <w:rPr>
                <w:rFonts w:ascii="Arial" w:hAnsi="Arial" w:cs="Arial"/>
                <w:szCs w:val="22"/>
              </w:rPr>
              <w:t>23º06′.05 N</w:t>
            </w:r>
          </w:p>
        </w:tc>
        <w:tc>
          <w:tcPr>
            <w:tcW w:w="0" w:type="auto"/>
            <w:hideMark/>
          </w:tcPr>
          <w:p w14:paraId="7A5162C4" w14:textId="77777777" w:rsidR="0096601A" w:rsidRPr="003D7362" w:rsidRDefault="0096601A" w:rsidP="002C4D98">
            <w:pPr>
              <w:rPr>
                <w:rFonts w:ascii="Arial" w:hAnsi="Arial" w:cs="Arial"/>
                <w:szCs w:val="22"/>
              </w:rPr>
            </w:pPr>
            <w:r w:rsidRPr="003D7362">
              <w:rPr>
                <w:rFonts w:ascii="Arial" w:hAnsi="Arial" w:cs="Arial"/>
                <w:szCs w:val="22"/>
              </w:rPr>
              <w:t>153º28′.36 W</w:t>
            </w:r>
          </w:p>
        </w:tc>
      </w:tr>
      <w:tr w:rsidR="00341911" w:rsidRPr="003D7362" w14:paraId="13C53547" w14:textId="77777777" w:rsidTr="002C4D98">
        <w:tc>
          <w:tcPr>
            <w:tcW w:w="0" w:type="auto"/>
            <w:hideMark/>
          </w:tcPr>
          <w:p w14:paraId="7E9076E8" w14:textId="77777777" w:rsidR="0096601A" w:rsidRPr="003D7362" w:rsidRDefault="0096601A" w:rsidP="002C4D98">
            <w:pPr>
              <w:rPr>
                <w:rFonts w:ascii="Arial" w:hAnsi="Arial" w:cs="Arial"/>
                <w:szCs w:val="22"/>
              </w:rPr>
            </w:pPr>
            <w:r w:rsidRPr="003D7362">
              <w:rPr>
                <w:rFonts w:ascii="Arial" w:hAnsi="Arial" w:cs="Arial"/>
                <w:szCs w:val="22"/>
              </w:rPr>
              <w:t>3</w:t>
            </w:r>
          </w:p>
        </w:tc>
        <w:tc>
          <w:tcPr>
            <w:tcW w:w="0" w:type="auto"/>
            <w:hideMark/>
          </w:tcPr>
          <w:p w14:paraId="072EA5B6" w14:textId="77777777" w:rsidR="0096601A" w:rsidRPr="003D7362" w:rsidRDefault="0096601A" w:rsidP="002C4D98">
            <w:pPr>
              <w:rPr>
                <w:rFonts w:ascii="Arial" w:hAnsi="Arial" w:cs="Arial"/>
                <w:szCs w:val="22"/>
              </w:rPr>
            </w:pPr>
            <w:r w:rsidRPr="003D7362">
              <w:rPr>
                <w:rFonts w:ascii="Arial" w:hAnsi="Arial" w:cs="Arial"/>
                <w:szCs w:val="22"/>
              </w:rPr>
              <w:t>23º32′.11 N</w:t>
            </w:r>
          </w:p>
        </w:tc>
        <w:tc>
          <w:tcPr>
            <w:tcW w:w="0" w:type="auto"/>
            <w:hideMark/>
          </w:tcPr>
          <w:p w14:paraId="2397DB4F" w14:textId="77777777" w:rsidR="0096601A" w:rsidRPr="003D7362" w:rsidRDefault="0096601A" w:rsidP="002C4D98">
            <w:pPr>
              <w:rPr>
                <w:rFonts w:ascii="Arial" w:hAnsi="Arial" w:cs="Arial"/>
                <w:szCs w:val="22"/>
              </w:rPr>
            </w:pPr>
            <w:r w:rsidRPr="003D7362">
              <w:rPr>
                <w:rFonts w:ascii="Arial" w:hAnsi="Arial" w:cs="Arial"/>
                <w:szCs w:val="22"/>
              </w:rPr>
              <w:t>154º02′.12 W</w:t>
            </w:r>
          </w:p>
        </w:tc>
      </w:tr>
      <w:tr w:rsidR="00341911" w:rsidRPr="003D7362" w14:paraId="3B1A72CF" w14:textId="77777777" w:rsidTr="002C4D98">
        <w:tc>
          <w:tcPr>
            <w:tcW w:w="0" w:type="auto"/>
            <w:hideMark/>
          </w:tcPr>
          <w:p w14:paraId="0F999487" w14:textId="77777777" w:rsidR="0096601A" w:rsidRPr="003D7362" w:rsidRDefault="0096601A" w:rsidP="002C4D98">
            <w:pPr>
              <w:rPr>
                <w:rFonts w:ascii="Arial" w:hAnsi="Arial" w:cs="Arial"/>
                <w:szCs w:val="22"/>
              </w:rPr>
            </w:pPr>
            <w:r w:rsidRPr="003D7362">
              <w:rPr>
                <w:rFonts w:ascii="Arial" w:hAnsi="Arial" w:cs="Arial"/>
                <w:szCs w:val="22"/>
              </w:rPr>
              <w:t>4</w:t>
            </w:r>
          </w:p>
        </w:tc>
        <w:tc>
          <w:tcPr>
            <w:tcW w:w="0" w:type="auto"/>
            <w:hideMark/>
          </w:tcPr>
          <w:p w14:paraId="11E3A735" w14:textId="77777777" w:rsidR="0096601A" w:rsidRPr="003D7362" w:rsidRDefault="0096601A" w:rsidP="002C4D98">
            <w:pPr>
              <w:rPr>
                <w:rFonts w:ascii="Arial" w:hAnsi="Arial" w:cs="Arial"/>
                <w:szCs w:val="22"/>
              </w:rPr>
            </w:pPr>
            <w:r w:rsidRPr="003D7362">
              <w:rPr>
                <w:rFonts w:ascii="Arial" w:hAnsi="Arial" w:cs="Arial"/>
                <w:szCs w:val="22"/>
              </w:rPr>
              <w:t>23º51′.47 N</w:t>
            </w:r>
          </w:p>
        </w:tc>
        <w:tc>
          <w:tcPr>
            <w:tcW w:w="0" w:type="auto"/>
            <w:hideMark/>
          </w:tcPr>
          <w:p w14:paraId="65925D84" w14:textId="77777777" w:rsidR="0096601A" w:rsidRPr="003D7362" w:rsidRDefault="0096601A" w:rsidP="002C4D98">
            <w:pPr>
              <w:rPr>
                <w:rFonts w:ascii="Arial" w:hAnsi="Arial" w:cs="Arial"/>
                <w:szCs w:val="22"/>
              </w:rPr>
            </w:pPr>
            <w:r w:rsidRPr="003D7362">
              <w:rPr>
                <w:rFonts w:ascii="Arial" w:hAnsi="Arial" w:cs="Arial"/>
                <w:szCs w:val="22"/>
              </w:rPr>
              <w:t>154º36′.48 W</w:t>
            </w:r>
          </w:p>
        </w:tc>
      </w:tr>
      <w:tr w:rsidR="00341911" w:rsidRPr="003D7362" w14:paraId="0DF73B87" w14:textId="77777777" w:rsidTr="002C4D98">
        <w:tc>
          <w:tcPr>
            <w:tcW w:w="0" w:type="auto"/>
            <w:hideMark/>
          </w:tcPr>
          <w:p w14:paraId="00B35196" w14:textId="77777777" w:rsidR="0096601A" w:rsidRPr="003D7362" w:rsidRDefault="0096601A" w:rsidP="002C4D98">
            <w:pPr>
              <w:rPr>
                <w:rFonts w:ascii="Arial" w:hAnsi="Arial" w:cs="Arial"/>
                <w:szCs w:val="22"/>
              </w:rPr>
            </w:pPr>
            <w:r w:rsidRPr="003D7362">
              <w:rPr>
                <w:rFonts w:ascii="Arial" w:hAnsi="Arial" w:cs="Arial"/>
                <w:szCs w:val="22"/>
              </w:rPr>
              <w:t>5</w:t>
            </w:r>
          </w:p>
        </w:tc>
        <w:tc>
          <w:tcPr>
            <w:tcW w:w="0" w:type="auto"/>
            <w:hideMark/>
          </w:tcPr>
          <w:p w14:paraId="7A4D878F" w14:textId="77777777" w:rsidR="0096601A" w:rsidRPr="003D7362" w:rsidRDefault="0096601A" w:rsidP="002C4D98">
            <w:pPr>
              <w:rPr>
                <w:rFonts w:ascii="Arial" w:hAnsi="Arial" w:cs="Arial"/>
                <w:szCs w:val="22"/>
              </w:rPr>
            </w:pPr>
            <w:r w:rsidRPr="003D7362">
              <w:rPr>
                <w:rFonts w:ascii="Arial" w:hAnsi="Arial" w:cs="Arial"/>
                <w:szCs w:val="22"/>
              </w:rPr>
              <w:t>24º21′.49 N</w:t>
            </w:r>
          </w:p>
        </w:tc>
        <w:tc>
          <w:tcPr>
            <w:tcW w:w="0" w:type="auto"/>
            <w:hideMark/>
          </w:tcPr>
          <w:p w14:paraId="0B566F44" w14:textId="77777777" w:rsidR="0096601A" w:rsidRPr="003D7362" w:rsidRDefault="0096601A" w:rsidP="002C4D98">
            <w:pPr>
              <w:rPr>
                <w:rFonts w:ascii="Arial" w:hAnsi="Arial" w:cs="Arial"/>
                <w:szCs w:val="22"/>
              </w:rPr>
            </w:pPr>
            <w:r w:rsidRPr="003D7362">
              <w:rPr>
                <w:rFonts w:ascii="Arial" w:hAnsi="Arial" w:cs="Arial"/>
                <w:szCs w:val="22"/>
              </w:rPr>
              <w:t>155º51′.13 W</w:t>
            </w:r>
          </w:p>
        </w:tc>
      </w:tr>
      <w:tr w:rsidR="00341911" w:rsidRPr="003D7362" w14:paraId="4B8CA8A7" w14:textId="77777777" w:rsidTr="002C4D98">
        <w:tc>
          <w:tcPr>
            <w:tcW w:w="0" w:type="auto"/>
            <w:hideMark/>
          </w:tcPr>
          <w:p w14:paraId="60B369E1" w14:textId="77777777" w:rsidR="0096601A" w:rsidRPr="003D7362" w:rsidRDefault="0096601A" w:rsidP="002C4D98">
            <w:pPr>
              <w:rPr>
                <w:rFonts w:ascii="Arial" w:hAnsi="Arial" w:cs="Arial"/>
                <w:szCs w:val="22"/>
              </w:rPr>
            </w:pPr>
            <w:r w:rsidRPr="003D7362">
              <w:rPr>
                <w:rFonts w:ascii="Arial" w:hAnsi="Arial" w:cs="Arial"/>
                <w:szCs w:val="22"/>
              </w:rPr>
              <w:t>6</w:t>
            </w:r>
          </w:p>
        </w:tc>
        <w:tc>
          <w:tcPr>
            <w:tcW w:w="0" w:type="auto"/>
            <w:hideMark/>
          </w:tcPr>
          <w:p w14:paraId="5DF1D3A6" w14:textId="77777777" w:rsidR="0096601A" w:rsidRPr="003D7362" w:rsidRDefault="0096601A" w:rsidP="002C4D98">
            <w:pPr>
              <w:rPr>
                <w:rFonts w:ascii="Arial" w:hAnsi="Arial" w:cs="Arial"/>
                <w:szCs w:val="22"/>
              </w:rPr>
            </w:pPr>
            <w:r w:rsidRPr="003D7362">
              <w:rPr>
                <w:rFonts w:ascii="Arial" w:hAnsi="Arial" w:cs="Arial"/>
                <w:szCs w:val="22"/>
              </w:rPr>
              <w:t>24º41′.47 N</w:t>
            </w:r>
          </w:p>
        </w:tc>
        <w:tc>
          <w:tcPr>
            <w:tcW w:w="0" w:type="auto"/>
            <w:hideMark/>
          </w:tcPr>
          <w:p w14:paraId="21516B43" w14:textId="77777777" w:rsidR="0096601A" w:rsidRPr="003D7362" w:rsidRDefault="0096601A" w:rsidP="002C4D98">
            <w:pPr>
              <w:rPr>
                <w:rFonts w:ascii="Arial" w:hAnsi="Arial" w:cs="Arial"/>
                <w:szCs w:val="22"/>
              </w:rPr>
            </w:pPr>
            <w:r w:rsidRPr="003D7362">
              <w:rPr>
                <w:rFonts w:ascii="Arial" w:hAnsi="Arial" w:cs="Arial"/>
                <w:szCs w:val="22"/>
              </w:rPr>
              <w:t>156º27′.27 W</w:t>
            </w:r>
          </w:p>
        </w:tc>
      </w:tr>
      <w:tr w:rsidR="00341911" w:rsidRPr="003D7362" w14:paraId="13203880" w14:textId="77777777" w:rsidTr="002C4D98">
        <w:tc>
          <w:tcPr>
            <w:tcW w:w="0" w:type="auto"/>
            <w:hideMark/>
          </w:tcPr>
          <w:p w14:paraId="6E2EFB29" w14:textId="77777777" w:rsidR="0096601A" w:rsidRPr="003D7362" w:rsidRDefault="0096601A" w:rsidP="002C4D98">
            <w:pPr>
              <w:rPr>
                <w:rFonts w:ascii="Arial" w:hAnsi="Arial" w:cs="Arial"/>
                <w:szCs w:val="22"/>
              </w:rPr>
            </w:pPr>
            <w:r w:rsidRPr="003D7362">
              <w:rPr>
                <w:rFonts w:ascii="Arial" w:hAnsi="Arial" w:cs="Arial"/>
                <w:szCs w:val="22"/>
              </w:rPr>
              <w:t>7</w:t>
            </w:r>
          </w:p>
        </w:tc>
        <w:tc>
          <w:tcPr>
            <w:tcW w:w="0" w:type="auto"/>
            <w:hideMark/>
          </w:tcPr>
          <w:p w14:paraId="1B6654B3" w14:textId="77777777" w:rsidR="0096601A" w:rsidRPr="003D7362" w:rsidRDefault="0096601A" w:rsidP="002C4D98">
            <w:pPr>
              <w:rPr>
                <w:rFonts w:ascii="Arial" w:hAnsi="Arial" w:cs="Arial"/>
                <w:szCs w:val="22"/>
              </w:rPr>
            </w:pPr>
            <w:r w:rsidRPr="003D7362">
              <w:rPr>
                <w:rFonts w:ascii="Arial" w:hAnsi="Arial" w:cs="Arial"/>
                <w:szCs w:val="22"/>
              </w:rPr>
              <w:t>24º57′.33 N</w:t>
            </w:r>
          </w:p>
        </w:tc>
        <w:tc>
          <w:tcPr>
            <w:tcW w:w="0" w:type="auto"/>
            <w:hideMark/>
          </w:tcPr>
          <w:p w14:paraId="3FCC13CB" w14:textId="77777777" w:rsidR="0096601A" w:rsidRPr="003D7362" w:rsidRDefault="0096601A" w:rsidP="002C4D98">
            <w:pPr>
              <w:rPr>
                <w:rFonts w:ascii="Arial" w:hAnsi="Arial" w:cs="Arial"/>
                <w:szCs w:val="22"/>
              </w:rPr>
            </w:pPr>
            <w:r w:rsidRPr="003D7362">
              <w:rPr>
                <w:rFonts w:ascii="Arial" w:hAnsi="Arial" w:cs="Arial"/>
                <w:szCs w:val="22"/>
              </w:rPr>
              <w:t>157º22′.17 W</w:t>
            </w:r>
          </w:p>
        </w:tc>
      </w:tr>
      <w:tr w:rsidR="00341911" w:rsidRPr="003D7362" w14:paraId="3B2ED2D4" w14:textId="77777777" w:rsidTr="002C4D98">
        <w:tc>
          <w:tcPr>
            <w:tcW w:w="0" w:type="auto"/>
            <w:hideMark/>
          </w:tcPr>
          <w:p w14:paraId="5624539A" w14:textId="77777777" w:rsidR="0096601A" w:rsidRPr="003D7362" w:rsidRDefault="0096601A" w:rsidP="002C4D98">
            <w:pPr>
              <w:rPr>
                <w:rFonts w:ascii="Arial" w:hAnsi="Arial" w:cs="Arial"/>
                <w:szCs w:val="22"/>
              </w:rPr>
            </w:pPr>
            <w:r w:rsidRPr="003D7362">
              <w:rPr>
                <w:rFonts w:ascii="Arial" w:hAnsi="Arial" w:cs="Arial"/>
                <w:szCs w:val="22"/>
              </w:rPr>
              <w:t>8</w:t>
            </w:r>
          </w:p>
        </w:tc>
        <w:tc>
          <w:tcPr>
            <w:tcW w:w="0" w:type="auto"/>
            <w:hideMark/>
          </w:tcPr>
          <w:p w14:paraId="4AA81143" w14:textId="77777777" w:rsidR="0096601A" w:rsidRPr="003D7362" w:rsidRDefault="0096601A" w:rsidP="002C4D98">
            <w:pPr>
              <w:rPr>
                <w:rFonts w:ascii="Arial" w:hAnsi="Arial" w:cs="Arial"/>
                <w:szCs w:val="22"/>
              </w:rPr>
            </w:pPr>
            <w:r w:rsidRPr="003D7362">
              <w:rPr>
                <w:rFonts w:ascii="Arial" w:hAnsi="Arial" w:cs="Arial"/>
                <w:szCs w:val="22"/>
              </w:rPr>
              <w:t>25º13′.41 N</w:t>
            </w:r>
          </w:p>
        </w:tc>
        <w:tc>
          <w:tcPr>
            <w:tcW w:w="0" w:type="auto"/>
            <w:hideMark/>
          </w:tcPr>
          <w:p w14:paraId="2CAB1AC5" w14:textId="77777777" w:rsidR="0096601A" w:rsidRPr="003D7362" w:rsidRDefault="0096601A" w:rsidP="002C4D98">
            <w:pPr>
              <w:rPr>
                <w:rFonts w:ascii="Arial" w:hAnsi="Arial" w:cs="Arial"/>
                <w:szCs w:val="22"/>
              </w:rPr>
            </w:pPr>
            <w:r w:rsidRPr="003D7362">
              <w:rPr>
                <w:rFonts w:ascii="Arial" w:hAnsi="Arial" w:cs="Arial"/>
                <w:szCs w:val="22"/>
              </w:rPr>
              <w:t>157º54′.13 W</w:t>
            </w:r>
          </w:p>
        </w:tc>
      </w:tr>
      <w:tr w:rsidR="00341911" w:rsidRPr="003D7362" w14:paraId="66BE189D" w14:textId="77777777" w:rsidTr="002C4D98">
        <w:tc>
          <w:tcPr>
            <w:tcW w:w="0" w:type="auto"/>
            <w:hideMark/>
          </w:tcPr>
          <w:p w14:paraId="0E5AF200" w14:textId="77777777" w:rsidR="0096601A" w:rsidRPr="003D7362" w:rsidRDefault="0096601A" w:rsidP="002C4D98">
            <w:pPr>
              <w:rPr>
                <w:rFonts w:ascii="Arial" w:hAnsi="Arial" w:cs="Arial"/>
                <w:szCs w:val="22"/>
              </w:rPr>
            </w:pPr>
            <w:r w:rsidRPr="003D7362">
              <w:rPr>
                <w:rFonts w:ascii="Arial" w:hAnsi="Arial" w:cs="Arial"/>
                <w:szCs w:val="22"/>
              </w:rPr>
              <w:t>9</w:t>
            </w:r>
          </w:p>
        </w:tc>
        <w:tc>
          <w:tcPr>
            <w:tcW w:w="0" w:type="auto"/>
            <w:hideMark/>
          </w:tcPr>
          <w:p w14:paraId="52029B74" w14:textId="77777777" w:rsidR="0096601A" w:rsidRPr="003D7362" w:rsidRDefault="0096601A" w:rsidP="002C4D98">
            <w:pPr>
              <w:rPr>
                <w:rFonts w:ascii="Arial" w:hAnsi="Arial" w:cs="Arial"/>
                <w:szCs w:val="22"/>
              </w:rPr>
            </w:pPr>
            <w:r w:rsidRPr="003D7362">
              <w:rPr>
                <w:rFonts w:ascii="Arial" w:hAnsi="Arial" w:cs="Arial"/>
                <w:szCs w:val="22"/>
              </w:rPr>
              <w:t>25º25′.31 N</w:t>
            </w:r>
          </w:p>
        </w:tc>
        <w:tc>
          <w:tcPr>
            <w:tcW w:w="0" w:type="auto"/>
            <w:hideMark/>
          </w:tcPr>
          <w:p w14:paraId="4912867C" w14:textId="77777777" w:rsidR="0096601A" w:rsidRPr="003D7362" w:rsidRDefault="0096601A" w:rsidP="002C4D98">
            <w:pPr>
              <w:rPr>
                <w:rFonts w:ascii="Arial" w:hAnsi="Arial" w:cs="Arial"/>
                <w:szCs w:val="22"/>
              </w:rPr>
            </w:pPr>
            <w:r w:rsidRPr="003D7362">
              <w:rPr>
                <w:rFonts w:ascii="Arial" w:hAnsi="Arial" w:cs="Arial"/>
                <w:szCs w:val="22"/>
              </w:rPr>
              <w:t>158º30′.36 W</w:t>
            </w:r>
          </w:p>
        </w:tc>
      </w:tr>
      <w:tr w:rsidR="00341911" w:rsidRPr="003D7362" w14:paraId="5B3944FD" w14:textId="77777777" w:rsidTr="002C4D98">
        <w:tc>
          <w:tcPr>
            <w:tcW w:w="0" w:type="auto"/>
            <w:hideMark/>
          </w:tcPr>
          <w:p w14:paraId="25C32983" w14:textId="77777777" w:rsidR="0096601A" w:rsidRPr="003D7362" w:rsidRDefault="0096601A" w:rsidP="002C4D98">
            <w:pPr>
              <w:rPr>
                <w:rFonts w:ascii="Arial" w:hAnsi="Arial" w:cs="Arial"/>
                <w:szCs w:val="22"/>
              </w:rPr>
            </w:pPr>
            <w:r w:rsidRPr="003D7362">
              <w:rPr>
                <w:rFonts w:ascii="Arial" w:hAnsi="Arial" w:cs="Arial"/>
                <w:szCs w:val="22"/>
              </w:rPr>
              <w:t>10</w:t>
            </w:r>
          </w:p>
        </w:tc>
        <w:tc>
          <w:tcPr>
            <w:tcW w:w="0" w:type="auto"/>
            <w:hideMark/>
          </w:tcPr>
          <w:p w14:paraId="4B1C3E56" w14:textId="77777777" w:rsidR="0096601A" w:rsidRPr="003D7362" w:rsidRDefault="0096601A" w:rsidP="002C4D98">
            <w:pPr>
              <w:rPr>
                <w:rFonts w:ascii="Arial" w:hAnsi="Arial" w:cs="Arial"/>
                <w:szCs w:val="22"/>
              </w:rPr>
            </w:pPr>
            <w:r w:rsidRPr="003D7362">
              <w:rPr>
                <w:rFonts w:ascii="Arial" w:hAnsi="Arial" w:cs="Arial"/>
                <w:szCs w:val="22"/>
              </w:rPr>
              <w:t>25º31′.19 N</w:t>
            </w:r>
          </w:p>
        </w:tc>
        <w:tc>
          <w:tcPr>
            <w:tcW w:w="0" w:type="auto"/>
            <w:hideMark/>
          </w:tcPr>
          <w:p w14:paraId="1590487B" w14:textId="77777777" w:rsidR="0096601A" w:rsidRPr="003D7362" w:rsidRDefault="0096601A" w:rsidP="002C4D98">
            <w:pPr>
              <w:rPr>
                <w:rFonts w:ascii="Arial" w:hAnsi="Arial" w:cs="Arial"/>
                <w:szCs w:val="22"/>
              </w:rPr>
            </w:pPr>
            <w:r w:rsidRPr="003D7362">
              <w:rPr>
                <w:rFonts w:ascii="Arial" w:hAnsi="Arial" w:cs="Arial"/>
                <w:szCs w:val="22"/>
              </w:rPr>
              <w:t>159º09′.47 W</w:t>
            </w:r>
          </w:p>
        </w:tc>
      </w:tr>
      <w:tr w:rsidR="00341911" w:rsidRPr="003D7362" w14:paraId="0F364CB7" w14:textId="77777777" w:rsidTr="002C4D98">
        <w:tc>
          <w:tcPr>
            <w:tcW w:w="0" w:type="auto"/>
            <w:hideMark/>
          </w:tcPr>
          <w:p w14:paraId="3F18817E" w14:textId="77777777" w:rsidR="0096601A" w:rsidRPr="003D7362" w:rsidRDefault="0096601A" w:rsidP="002C4D98">
            <w:pPr>
              <w:rPr>
                <w:rFonts w:ascii="Arial" w:hAnsi="Arial" w:cs="Arial"/>
                <w:szCs w:val="22"/>
              </w:rPr>
            </w:pPr>
            <w:r w:rsidRPr="003D7362">
              <w:rPr>
                <w:rFonts w:ascii="Arial" w:hAnsi="Arial" w:cs="Arial"/>
                <w:szCs w:val="22"/>
              </w:rPr>
              <w:t>11</w:t>
            </w:r>
          </w:p>
        </w:tc>
        <w:tc>
          <w:tcPr>
            <w:tcW w:w="0" w:type="auto"/>
            <w:hideMark/>
          </w:tcPr>
          <w:p w14:paraId="2A2C819C" w14:textId="77777777" w:rsidR="0096601A" w:rsidRPr="003D7362" w:rsidRDefault="0096601A" w:rsidP="002C4D98">
            <w:pPr>
              <w:rPr>
                <w:rFonts w:ascii="Arial" w:hAnsi="Arial" w:cs="Arial"/>
                <w:szCs w:val="22"/>
              </w:rPr>
            </w:pPr>
            <w:r w:rsidRPr="003D7362">
              <w:rPr>
                <w:rFonts w:ascii="Arial" w:hAnsi="Arial" w:cs="Arial"/>
                <w:szCs w:val="22"/>
              </w:rPr>
              <w:t>25º30′.31 N</w:t>
            </w:r>
          </w:p>
        </w:tc>
        <w:tc>
          <w:tcPr>
            <w:tcW w:w="0" w:type="auto"/>
            <w:hideMark/>
          </w:tcPr>
          <w:p w14:paraId="0875186A" w14:textId="77777777" w:rsidR="0096601A" w:rsidRPr="003D7362" w:rsidRDefault="0096601A" w:rsidP="002C4D98">
            <w:pPr>
              <w:rPr>
                <w:rFonts w:ascii="Arial" w:hAnsi="Arial" w:cs="Arial"/>
                <w:szCs w:val="22"/>
              </w:rPr>
            </w:pPr>
            <w:r w:rsidRPr="003D7362">
              <w:rPr>
                <w:rFonts w:ascii="Arial" w:hAnsi="Arial" w:cs="Arial"/>
                <w:szCs w:val="22"/>
              </w:rPr>
              <w:t>159º54′.21 W</w:t>
            </w:r>
          </w:p>
        </w:tc>
      </w:tr>
      <w:tr w:rsidR="00341911" w:rsidRPr="003D7362" w14:paraId="51DC1029" w14:textId="77777777" w:rsidTr="002C4D98">
        <w:tc>
          <w:tcPr>
            <w:tcW w:w="0" w:type="auto"/>
            <w:hideMark/>
          </w:tcPr>
          <w:p w14:paraId="3129B06B" w14:textId="77777777" w:rsidR="0096601A" w:rsidRPr="003D7362" w:rsidRDefault="0096601A" w:rsidP="002C4D98">
            <w:pPr>
              <w:rPr>
                <w:rFonts w:ascii="Arial" w:hAnsi="Arial" w:cs="Arial"/>
                <w:szCs w:val="22"/>
              </w:rPr>
            </w:pPr>
            <w:r w:rsidRPr="003D7362">
              <w:rPr>
                <w:rFonts w:ascii="Arial" w:hAnsi="Arial" w:cs="Arial"/>
                <w:szCs w:val="22"/>
              </w:rPr>
              <w:t>12</w:t>
            </w:r>
          </w:p>
        </w:tc>
        <w:tc>
          <w:tcPr>
            <w:tcW w:w="0" w:type="auto"/>
            <w:hideMark/>
          </w:tcPr>
          <w:p w14:paraId="2761CB98" w14:textId="77777777" w:rsidR="0096601A" w:rsidRPr="003D7362" w:rsidRDefault="0096601A" w:rsidP="002C4D98">
            <w:pPr>
              <w:rPr>
                <w:rFonts w:ascii="Arial" w:hAnsi="Arial" w:cs="Arial"/>
                <w:szCs w:val="22"/>
              </w:rPr>
            </w:pPr>
            <w:r w:rsidRPr="003D7362">
              <w:rPr>
                <w:rFonts w:ascii="Arial" w:hAnsi="Arial" w:cs="Arial"/>
                <w:szCs w:val="22"/>
              </w:rPr>
              <w:t>25º21′.53 N</w:t>
            </w:r>
          </w:p>
        </w:tc>
        <w:tc>
          <w:tcPr>
            <w:tcW w:w="0" w:type="auto"/>
            <w:hideMark/>
          </w:tcPr>
          <w:p w14:paraId="6DCC4E13" w14:textId="77777777" w:rsidR="0096601A" w:rsidRPr="003D7362" w:rsidRDefault="0096601A" w:rsidP="002C4D98">
            <w:pPr>
              <w:rPr>
                <w:rFonts w:ascii="Arial" w:hAnsi="Arial" w:cs="Arial"/>
                <w:szCs w:val="22"/>
              </w:rPr>
            </w:pPr>
            <w:r w:rsidRPr="003D7362">
              <w:rPr>
                <w:rFonts w:ascii="Arial" w:hAnsi="Arial" w:cs="Arial"/>
                <w:szCs w:val="22"/>
              </w:rPr>
              <w:t>160º39′.53 W</w:t>
            </w:r>
          </w:p>
        </w:tc>
      </w:tr>
      <w:tr w:rsidR="00341911" w:rsidRPr="003D7362" w14:paraId="5A07E4C1" w14:textId="77777777" w:rsidTr="002C4D98">
        <w:tc>
          <w:tcPr>
            <w:tcW w:w="0" w:type="auto"/>
            <w:hideMark/>
          </w:tcPr>
          <w:p w14:paraId="0264C60C" w14:textId="77777777" w:rsidR="0096601A" w:rsidRPr="003D7362" w:rsidRDefault="0096601A" w:rsidP="002C4D98">
            <w:pPr>
              <w:rPr>
                <w:rFonts w:ascii="Arial" w:hAnsi="Arial" w:cs="Arial"/>
                <w:szCs w:val="22"/>
              </w:rPr>
            </w:pPr>
            <w:r w:rsidRPr="003D7362">
              <w:rPr>
                <w:rFonts w:ascii="Arial" w:hAnsi="Arial" w:cs="Arial"/>
                <w:szCs w:val="22"/>
              </w:rPr>
              <w:t>13</w:t>
            </w:r>
          </w:p>
        </w:tc>
        <w:tc>
          <w:tcPr>
            <w:tcW w:w="0" w:type="auto"/>
            <w:hideMark/>
          </w:tcPr>
          <w:p w14:paraId="6F0E62F8" w14:textId="77777777" w:rsidR="0096601A" w:rsidRPr="003D7362" w:rsidRDefault="0096601A" w:rsidP="002C4D98">
            <w:pPr>
              <w:rPr>
                <w:rFonts w:ascii="Arial" w:hAnsi="Arial" w:cs="Arial"/>
                <w:szCs w:val="22"/>
              </w:rPr>
            </w:pPr>
            <w:r w:rsidRPr="003D7362">
              <w:rPr>
                <w:rFonts w:ascii="Arial" w:hAnsi="Arial" w:cs="Arial"/>
                <w:szCs w:val="22"/>
              </w:rPr>
              <w:t>25º00′.06 N</w:t>
            </w:r>
          </w:p>
        </w:tc>
        <w:tc>
          <w:tcPr>
            <w:tcW w:w="0" w:type="auto"/>
            <w:hideMark/>
          </w:tcPr>
          <w:p w14:paraId="15F7AF2C" w14:textId="77777777" w:rsidR="0096601A" w:rsidRPr="003D7362" w:rsidRDefault="0096601A" w:rsidP="002C4D98">
            <w:pPr>
              <w:rPr>
                <w:rFonts w:ascii="Arial" w:hAnsi="Arial" w:cs="Arial"/>
                <w:szCs w:val="22"/>
              </w:rPr>
            </w:pPr>
            <w:r w:rsidRPr="003D7362">
              <w:rPr>
                <w:rFonts w:ascii="Arial" w:hAnsi="Arial" w:cs="Arial"/>
                <w:szCs w:val="22"/>
              </w:rPr>
              <w:t>161º38′.33 W</w:t>
            </w:r>
          </w:p>
        </w:tc>
      </w:tr>
      <w:tr w:rsidR="00341911" w:rsidRPr="003D7362" w14:paraId="11CBF1E7" w14:textId="77777777" w:rsidTr="002C4D98">
        <w:tc>
          <w:tcPr>
            <w:tcW w:w="0" w:type="auto"/>
            <w:hideMark/>
          </w:tcPr>
          <w:p w14:paraId="7BDF9BAC" w14:textId="77777777" w:rsidR="0096601A" w:rsidRPr="003D7362" w:rsidRDefault="0096601A" w:rsidP="002C4D98">
            <w:pPr>
              <w:rPr>
                <w:rFonts w:ascii="Arial" w:hAnsi="Arial" w:cs="Arial"/>
                <w:szCs w:val="22"/>
              </w:rPr>
            </w:pPr>
            <w:r w:rsidRPr="003D7362">
              <w:rPr>
                <w:rFonts w:ascii="Arial" w:hAnsi="Arial" w:cs="Arial"/>
                <w:szCs w:val="22"/>
              </w:rPr>
              <w:t>14</w:t>
            </w:r>
          </w:p>
        </w:tc>
        <w:tc>
          <w:tcPr>
            <w:tcW w:w="0" w:type="auto"/>
            <w:hideMark/>
          </w:tcPr>
          <w:p w14:paraId="4C641456" w14:textId="77777777" w:rsidR="0096601A" w:rsidRPr="003D7362" w:rsidRDefault="0096601A" w:rsidP="002C4D98">
            <w:pPr>
              <w:rPr>
                <w:rFonts w:ascii="Arial" w:hAnsi="Arial" w:cs="Arial"/>
                <w:szCs w:val="22"/>
              </w:rPr>
            </w:pPr>
            <w:r w:rsidRPr="003D7362">
              <w:rPr>
                <w:rFonts w:ascii="Arial" w:hAnsi="Arial" w:cs="Arial"/>
                <w:szCs w:val="22"/>
              </w:rPr>
              <w:t>24º40′.49 N</w:t>
            </w:r>
          </w:p>
        </w:tc>
        <w:tc>
          <w:tcPr>
            <w:tcW w:w="0" w:type="auto"/>
            <w:hideMark/>
          </w:tcPr>
          <w:p w14:paraId="366D1503" w14:textId="77777777" w:rsidR="0096601A" w:rsidRPr="003D7362" w:rsidRDefault="0096601A" w:rsidP="002C4D98">
            <w:pPr>
              <w:rPr>
                <w:rFonts w:ascii="Arial" w:hAnsi="Arial" w:cs="Arial"/>
                <w:szCs w:val="22"/>
              </w:rPr>
            </w:pPr>
            <w:r w:rsidRPr="003D7362">
              <w:rPr>
                <w:rFonts w:ascii="Arial" w:hAnsi="Arial" w:cs="Arial"/>
                <w:szCs w:val="22"/>
              </w:rPr>
              <w:t>162º13′.13 W</w:t>
            </w:r>
          </w:p>
        </w:tc>
      </w:tr>
      <w:tr w:rsidR="00341911" w:rsidRPr="003D7362" w14:paraId="1898E690" w14:textId="77777777" w:rsidTr="002C4D98">
        <w:tc>
          <w:tcPr>
            <w:tcW w:w="0" w:type="auto"/>
            <w:hideMark/>
          </w:tcPr>
          <w:p w14:paraId="580BEE47" w14:textId="77777777" w:rsidR="0096601A" w:rsidRPr="003D7362" w:rsidRDefault="0096601A" w:rsidP="002C4D98">
            <w:pPr>
              <w:rPr>
                <w:rFonts w:ascii="Arial" w:hAnsi="Arial" w:cs="Arial"/>
                <w:szCs w:val="22"/>
              </w:rPr>
            </w:pPr>
            <w:r w:rsidRPr="003D7362">
              <w:rPr>
                <w:rFonts w:ascii="Arial" w:hAnsi="Arial" w:cs="Arial"/>
                <w:szCs w:val="22"/>
              </w:rPr>
              <w:t>15</w:t>
            </w:r>
          </w:p>
        </w:tc>
        <w:tc>
          <w:tcPr>
            <w:tcW w:w="0" w:type="auto"/>
            <w:hideMark/>
          </w:tcPr>
          <w:p w14:paraId="5CC0FEF2" w14:textId="77777777" w:rsidR="0096601A" w:rsidRPr="003D7362" w:rsidRDefault="0096601A" w:rsidP="002C4D98">
            <w:pPr>
              <w:rPr>
                <w:rFonts w:ascii="Arial" w:hAnsi="Arial" w:cs="Arial"/>
                <w:szCs w:val="22"/>
              </w:rPr>
            </w:pPr>
            <w:r w:rsidRPr="003D7362">
              <w:rPr>
                <w:rFonts w:ascii="Arial" w:hAnsi="Arial" w:cs="Arial"/>
                <w:szCs w:val="22"/>
              </w:rPr>
              <w:t>24º15′.53 N</w:t>
            </w:r>
          </w:p>
        </w:tc>
        <w:tc>
          <w:tcPr>
            <w:tcW w:w="0" w:type="auto"/>
            <w:hideMark/>
          </w:tcPr>
          <w:p w14:paraId="73016BFE" w14:textId="77777777" w:rsidR="0096601A" w:rsidRPr="003D7362" w:rsidRDefault="0096601A" w:rsidP="002C4D98">
            <w:pPr>
              <w:rPr>
                <w:rFonts w:ascii="Arial" w:hAnsi="Arial" w:cs="Arial"/>
                <w:szCs w:val="22"/>
              </w:rPr>
            </w:pPr>
            <w:r w:rsidRPr="003D7362">
              <w:rPr>
                <w:rFonts w:ascii="Arial" w:hAnsi="Arial" w:cs="Arial"/>
                <w:szCs w:val="22"/>
              </w:rPr>
              <w:t>162º43′.08 W</w:t>
            </w:r>
          </w:p>
        </w:tc>
      </w:tr>
      <w:tr w:rsidR="00341911" w:rsidRPr="003D7362" w14:paraId="4505CA64" w14:textId="77777777" w:rsidTr="002C4D98">
        <w:tc>
          <w:tcPr>
            <w:tcW w:w="0" w:type="auto"/>
            <w:hideMark/>
          </w:tcPr>
          <w:p w14:paraId="3CD1DC62" w14:textId="77777777" w:rsidR="0096601A" w:rsidRPr="003D7362" w:rsidRDefault="0096601A" w:rsidP="002C4D98">
            <w:pPr>
              <w:rPr>
                <w:rFonts w:ascii="Arial" w:hAnsi="Arial" w:cs="Arial"/>
                <w:szCs w:val="22"/>
              </w:rPr>
            </w:pPr>
            <w:r w:rsidRPr="003D7362">
              <w:rPr>
                <w:rFonts w:ascii="Arial" w:hAnsi="Arial" w:cs="Arial"/>
                <w:szCs w:val="22"/>
              </w:rPr>
              <w:lastRenderedPageBreak/>
              <w:t>16</w:t>
            </w:r>
          </w:p>
        </w:tc>
        <w:tc>
          <w:tcPr>
            <w:tcW w:w="0" w:type="auto"/>
            <w:hideMark/>
          </w:tcPr>
          <w:p w14:paraId="5A006CAC" w14:textId="77777777" w:rsidR="0096601A" w:rsidRPr="003D7362" w:rsidRDefault="0096601A" w:rsidP="002C4D98">
            <w:pPr>
              <w:rPr>
                <w:rFonts w:ascii="Arial" w:hAnsi="Arial" w:cs="Arial"/>
                <w:szCs w:val="22"/>
              </w:rPr>
            </w:pPr>
            <w:r w:rsidRPr="003D7362">
              <w:rPr>
                <w:rFonts w:ascii="Arial" w:hAnsi="Arial" w:cs="Arial"/>
                <w:szCs w:val="22"/>
              </w:rPr>
              <w:t>23º40′.50 N</w:t>
            </w:r>
          </w:p>
        </w:tc>
        <w:tc>
          <w:tcPr>
            <w:tcW w:w="0" w:type="auto"/>
            <w:hideMark/>
          </w:tcPr>
          <w:p w14:paraId="5D55F0DA" w14:textId="77777777" w:rsidR="0096601A" w:rsidRPr="003D7362" w:rsidRDefault="0096601A" w:rsidP="002C4D98">
            <w:pPr>
              <w:rPr>
                <w:rFonts w:ascii="Arial" w:hAnsi="Arial" w:cs="Arial"/>
                <w:szCs w:val="22"/>
              </w:rPr>
            </w:pPr>
            <w:r w:rsidRPr="003D7362">
              <w:rPr>
                <w:rFonts w:ascii="Arial" w:hAnsi="Arial" w:cs="Arial"/>
                <w:szCs w:val="22"/>
              </w:rPr>
              <w:t>163º13′.00 W</w:t>
            </w:r>
          </w:p>
        </w:tc>
      </w:tr>
      <w:tr w:rsidR="00341911" w:rsidRPr="003D7362" w14:paraId="24837E36" w14:textId="77777777" w:rsidTr="002C4D98">
        <w:tc>
          <w:tcPr>
            <w:tcW w:w="0" w:type="auto"/>
            <w:hideMark/>
          </w:tcPr>
          <w:p w14:paraId="0A322716" w14:textId="77777777" w:rsidR="0096601A" w:rsidRPr="003D7362" w:rsidRDefault="0096601A" w:rsidP="002C4D98">
            <w:pPr>
              <w:rPr>
                <w:rFonts w:ascii="Arial" w:hAnsi="Arial" w:cs="Arial"/>
                <w:szCs w:val="22"/>
              </w:rPr>
            </w:pPr>
            <w:r w:rsidRPr="003D7362">
              <w:rPr>
                <w:rFonts w:ascii="Arial" w:hAnsi="Arial" w:cs="Arial"/>
                <w:szCs w:val="22"/>
              </w:rPr>
              <w:t>17</w:t>
            </w:r>
          </w:p>
        </w:tc>
        <w:tc>
          <w:tcPr>
            <w:tcW w:w="0" w:type="auto"/>
            <w:hideMark/>
          </w:tcPr>
          <w:p w14:paraId="411238C8" w14:textId="77777777" w:rsidR="0096601A" w:rsidRPr="003D7362" w:rsidRDefault="0096601A" w:rsidP="002C4D98">
            <w:pPr>
              <w:rPr>
                <w:rFonts w:ascii="Arial" w:hAnsi="Arial" w:cs="Arial"/>
                <w:szCs w:val="22"/>
              </w:rPr>
            </w:pPr>
            <w:r w:rsidRPr="003D7362">
              <w:rPr>
                <w:rFonts w:ascii="Arial" w:hAnsi="Arial" w:cs="Arial"/>
                <w:szCs w:val="22"/>
              </w:rPr>
              <w:t>23º03′.20 N</w:t>
            </w:r>
          </w:p>
        </w:tc>
        <w:tc>
          <w:tcPr>
            <w:tcW w:w="0" w:type="auto"/>
            <w:hideMark/>
          </w:tcPr>
          <w:p w14:paraId="73191690" w14:textId="77777777" w:rsidR="0096601A" w:rsidRPr="003D7362" w:rsidRDefault="0096601A" w:rsidP="002C4D98">
            <w:pPr>
              <w:rPr>
                <w:rFonts w:ascii="Arial" w:hAnsi="Arial" w:cs="Arial"/>
                <w:szCs w:val="22"/>
              </w:rPr>
            </w:pPr>
            <w:r w:rsidRPr="003D7362">
              <w:rPr>
                <w:rFonts w:ascii="Arial" w:hAnsi="Arial" w:cs="Arial"/>
                <w:szCs w:val="22"/>
              </w:rPr>
              <w:t>163º32′.58 W</w:t>
            </w:r>
          </w:p>
        </w:tc>
      </w:tr>
      <w:tr w:rsidR="00341911" w:rsidRPr="003D7362" w14:paraId="4DEE0B77" w14:textId="77777777" w:rsidTr="002C4D98">
        <w:tc>
          <w:tcPr>
            <w:tcW w:w="0" w:type="auto"/>
            <w:hideMark/>
          </w:tcPr>
          <w:p w14:paraId="638DA6AC" w14:textId="77777777" w:rsidR="0096601A" w:rsidRPr="003D7362" w:rsidRDefault="0096601A" w:rsidP="002C4D98">
            <w:pPr>
              <w:rPr>
                <w:rFonts w:ascii="Arial" w:hAnsi="Arial" w:cs="Arial"/>
                <w:szCs w:val="22"/>
              </w:rPr>
            </w:pPr>
            <w:r w:rsidRPr="003D7362">
              <w:rPr>
                <w:rFonts w:ascii="Arial" w:hAnsi="Arial" w:cs="Arial"/>
                <w:szCs w:val="22"/>
              </w:rPr>
              <w:t>18</w:t>
            </w:r>
          </w:p>
        </w:tc>
        <w:tc>
          <w:tcPr>
            <w:tcW w:w="0" w:type="auto"/>
            <w:hideMark/>
          </w:tcPr>
          <w:p w14:paraId="4C3FF225" w14:textId="77777777" w:rsidR="0096601A" w:rsidRPr="003D7362" w:rsidRDefault="0096601A" w:rsidP="002C4D98">
            <w:pPr>
              <w:rPr>
                <w:rFonts w:ascii="Arial" w:hAnsi="Arial" w:cs="Arial"/>
                <w:szCs w:val="22"/>
              </w:rPr>
            </w:pPr>
            <w:r w:rsidRPr="003D7362">
              <w:rPr>
                <w:rFonts w:ascii="Arial" w:hAnsi="Arial" w:cs="Arial"/>
                <w:szCs w:val="22"/>
              </w:rPr>
              <w:t>22º20′.09 N</w:t>
            </w:r>
          </w:p>
        </w:tc>
        <w:tc>
          <w:tcPr>
            <w:tcW w:w="0" w:type="auto"/>
            <w:hideMark/>
          </w:tcPr>
          <w:p w14:paraId="4C39513A" w14:textId="77777777" w:rsidR="0096601A" w:rsidRPr="003D7362" w:rsidRDefault="0096601A" w:rsidP="002C4D98">
            <w:pPr>
              <w:rPr>
                <w:rFonts w:ascii="Arial" w:hAnsi="Arial" w:cs="Arial"/>
                <w:szCs w:val="22"/>
              </w:rPr>
            </w:pPr>
            <w:r w:rsidRPr="003D7362">
              <w:rPr>
                <w:rFonts w:ascii="Arial" w:hAnsi="Arial" w:cs="Arial"/>
                <w:szCs w:val="22"/>
              </w:rPr>
              <w:t>163º44′.41 W</w:t>
            </w:r>
          </w:p>
        </w:tc>
      </w:tr>
      <w:tr w:rsidR="00341911" w:rsidRPr="003D7362" w14:paraId="09F6063B" w14:textId="77777777" w:rsidTr="002C4D98">
        <w:tc>
          <w:tcPr>
            <w:tcW w:w="0" w:type="auto"/>
            <w:hideMark/>
          </w:tcPr>
          <w:p w14:paraId="403AB590" w14:textId="77777777" w:rsidR="0096601A" w:rsidRPr="003D7362" w:rsidRDefault="0096601A" w:rsidP="002C4D98">
            <w:pPr>
              <w:rPr>
                <w:rFonts w:ascii="Arial" w:hAnsi="Arial" w:cs="Arial"/>
                <w:szCs w:val="22"/>
              </w:rPr>
            </w:pPr>
            <w:r w:rsidRPr="003D7362">
              <w:rPr>
                <w:rFonts w:ascii="Arial" w:hAnsi="Arial" w:cs="Arial"/>
                <w:szCs w:val="22"/>
              </w:rPr>
              <w:t>19</w:t>
            </w:r>
          </w:p>
        </w:tc>
        <w:tc>
          <w:tcPr>
            <w:tcW w:w="0" w:type="auto"/>
            <w:hideMark/>
          </w:tcPr>
          <w:p w14:paraId="27542D48" w14:textId="77777777" w:rsidR="0096601A" w:rsidRPr="003D7362" w:rsidRDefault="0096601A" w:rsidP="002C4D98">
            <w:pPr>
              <w:rPr>
                <w:rFonts w:ascii="Arial" w:hAnsi="Arial" w:cs="Arial"/>
                <w:szCs w:val="22"/>
              </w:rPr>
            </w:pPr>
            <w:r w:rsidRPr="003D7362">
              <w:rPr>
                <w:rFonts w:ascii="Arial" w:hAnsi="Arial" w:cs="Arial"/>
                <w:szCs w:val="22"/>
              </w:rPr>
              <w:t>21º36′.45 N</w:t>
            </w:r>
          </w:p>
        </w:tc>
        <w:tc>
          <w:tcPr>
            <w:tcW w:w="0" w:type="auto"/>
            <w:hideMark/>
          </w:tcPr>
          <w:p w14:paraId="6359E012" w14:textId="77777777" w:rsidR="0096601A" w:rsidRPr="003D7362" w:rsidRDefault="0096601A" w:rsidP="002C4D98">
            <w:pPr>
              <w:rPr>
                <w:rFonts w:ascii="Arial" w:hAnsi="Arial" w:cs="Arial"/>
                <w:szCs w:val="22"/>
              </w:rPr>
            </w:pPr>
            <w:r w:rsidRPr="003D7362">
              <w:rPr>
                <w:rFonts w:ascii="Arial" w:hAnsi="Arial" w:cs="Arial"/>
                <w:szCs w:val="22"/>
              </w:rPr>
              <w:t>163º46′.03 W</w:t>
            </w:r>
          </w:p>
        </w:tc>
      </w:tr>
      <w:tr w:rsidR="00341911" w:rsidRPr="003D7362" w14:paraId="77978F31" w14:textId="77777777" w:rsidTr="002C4D98">
        <w:tc>
          <w:tcPr>
            <w:tcW w:w="0" w:type="auto"/>
            <w:hideMark/>
          </w:tcPr>
          <w:p w14:paraId="3E59CA4B" w14:textId="77777777" w:rsidR="0096601A" w:rsidRPr="003D7362" w:rsidRDefault="0096601A" w:rsidP="002C4D98">
            <w:pPr>
              <w:rPr>
                <w:rFonts w:ascii="Arial" w:hAnsi="Arial" w:cs="Arial"/>
                <w:szCs w:val="22"/>
              </w:rPr>
            </w:pPr>
            <w:r w:rsidRPr="003D7362">
              <w:rPr>
                <w:rFonts w:ascii="Arial" w:hAnsi="Arial" w:cs="Arial"/>
                <w:szCs w:val="22"/>
              </w:rPr>
              <w:t>20</w:t>
            </w:r>
          </w:p>
        </w:tc>
        <w:tc>
          <w:tcPr>
            <w:tcW w:w="0" w:type="auto"/>
            <w:hideMark/>
          </w:tcPr>
          <w:p w14:paraId="15B27651" w14:textId="77777777" w:rsidR="0096601A" w:rsidRPr="003D7362" w:rsidRDefault="0096601A" w:rsidP="002C4D98">
            <w:pPr>
              <w:rPr>
                <w:rFonts w:ascii="Arial" w:hAnsi="Arial" w:cs="Arial"/>
                <w:szCs w:val="22"/>
              </w:rPr>
            </w:pPr>
            <w:r w:rsidRPr="003D7362">
              <w:rPr>
                <w:rFonts w:ascii="Arial" w:hAnsi="Arial" w:cs="Arial"/>
                <w:szCs w:val="22"/>
              </w:rPr>
              <w:t>20º55′.26 N</w:t>
            </w:r>
          </w:p>
        </w:tc>
        <w:tc>
          <w:tcPr>
            <w:tcW w:w="0" w:type="auto"/>
            <w:hideMark/>
          </w:tcPr>
          <w:p w14:paraId="7A71B772" w14:textId="77777777" w:rsidR="0096601A" w:rsidRPr="003D7362" w:rsidRDefault="0096601A" w:rsidP="002C4D98">
            <w:pPr>
              <w:rPr>
                <w:rFonts w:ascii="Arial" w:hAnsi="Arial" w:cs="Arial"/>
                <w:szCs w:val="22"/>
              </w:rPr>
            </w:pPr>
            <w:r w:rsidRPr="003D7362">
              <w:rPr>
                <w:rFonts w:ascii="Arial" w:hAnsi="Arial" w:cs="Arial"/>
                <w:szCs w:val="22"/>
              </w:rPr>
              <w:t>163º37′.44 W</w:t>
            </w:r>
          </w:p>
        </w:tc>
      </w:tr>
      <w:tr w:rsidR="00341911" w:rsidRPr="003D7362" w14:paraId="61575FB8" w14:textId="77777777" w:rsidTr="002C4D98">
        <w:tc>
          <w:tcPr>
            <w:tcW w:w="0" w:type="auto"/>
            <w:hideMark/>
          </w:tcPr>
          <w:p w14:paraId="0C5D3188" w14:textId="77777777" w:rsidR="0096601A" w:rsidRPr="003D7362" w:rsidRDefault="0096601A" w:rsidP="002C4D98">
            <w:pPr>
              <w:rPr>
                <w:rFonts w:ascii="Arial" w:hAnsi="Arial" w:cs="Arial"/>
                <w:szCs w:val="22"/>
              </w:rPr>
            </w:pPr>
            <w:r w:rsidRPr="003D7362">
              <w:rPr>
                <w:rFonts w:ascii="Arial" w:hAnsi="Arial" w:cs="Arial"/>
                <w:szCs w:val="22"/>
              </w:rPr>
              <w:t>21</w:t>
            </w:r>
          </w:p>
        </w:tc>
        <w:tc>
          <w:tcPr>
            <w:tcW w:w="0" w:type="auto"/>
            <w:hideMark/>
          </w:tcPr>
          <w:p w14:paraId="6E41E314" w14:textId="77777777" w:rsidR="0096601A" w:rsidRPr="003D7362" w:rsidRDefault="0096601A" w:rsidP="002C4D98">
            <w:pPr>
              <w:rPr>
                <w:rFonts w:ascii="Arial" w:hAnsi="Arial" w:cs="Arial"/>
                <w:szCs w:val="22"/>
              </w:rPr>
            </w:pPr>
            <w:r w:rsidRPr="003D7362">
              <w:rPr>
                <w:rFonts w:ascii="Arial" w:hAnsi="Arial" w:cs="Arial"/>
                <w:szCs w:val="22"/>
              </w:rPr>
              <w:t>20º13′.34 N</w:t>
            </w:r>
          </w:p>
        </w:tc>
        <w:tc>
          <w:tcPr>
            <w:tcW w:w="0" w:type="auto"/>
            <w:hideMark/>
          </w:tcPr>
          <w:p w14:paraId="70B16AB4" w14:textId="77777777" w:rsidR="0096601A" w:rsidRPr="003D7362" w:rsidRDefault="0096601A" w:rsidP="002C4D98">
            <w:pPr>
              <w:rPr>
                <w:rFonts w:ascii="Arial" w:hAnsi="Arial" w:cs="Arial"/>
                <w:szCs w:val="22"/>
              </w:rPr>
            </w:pPr>
            <w:r w:rsidRPr="003D7362">
              <w:rPr>
                <w:rFonts w:ascii="Arial" w:hAnsi="Arial" w:cs="Arial"/>
                <w:szCs w:val="22"/>
              </w:rPr>
              <w:t>163º19′.13 W</w:t>
            </w:r>
          </w:p>
        </w:tc>
      </w:tr>
      <w:tr w:rsidR="00341911" w:rsidRPr="003D7362" w14:paraId="2C137879" w14:textId="77777777" w:rsidTr="002C4D98">
        <w:tc>
          <w:tcPr>
            <w:tcW w:w="0" w:type="auto"/>
            <w:hideMark/>
          </w:tcPr>
          <w:p w14:paraId="6FFFF812" w14:textId="77777777" w:rsidR="0096601A" w:rsidRPr="003D7362" w:rsidRDefault="0096601A" w:rsidP="002C4D98">
            <w:pPr>
              <w:rPr>
                <w:rFonts w:ascii="Arial" w:hAnsi="Arial" w:cs="Arial"/>
                <w:szCs w:val="22"/>
              </w:rPr>
            </w:pPr>
            <w:r w:rsidRPr="003D7362">
              <w:rPr>
                <w:rFonts w:ascii="Arial" w:hAnsi="Arial" w:cs="Arial"/>
                <w:szCs w:val="22"/>
              </w:rPr>
              <w:t>22</w:t>
            </w:r>
          </w:p>
        </w:tc>
        <w:tc>
          <w:tcPr>
            <w:tcW w:w="0" w:type="auto"/>
            <w:hideMark/>
          </w:tcPr>
          <w:p w14:paraId="49DCCFC3" w14:textId="77777777" w:rsidR="0096601A" w:rsidRPr="003D7362" w:rsidRDefault="0096601A" w:rsidP="002C4D98">
            <w:pPr>
              <w:rPr>
                <w:rFonts w:ascii="Arial" w:hAnsi="Arial" w:cs="Arial"/>
                <w:szCs w:val="22"/>
              </w:rPr>
            </w:pPr>
            <w:r w:rsidRPr="003D7362">
              <w:rPr>
                <w:rFonts w:ascii="Arial" w:hAnsi="Arial" w:cs="Arial"/>
                <w:szCs w:val="22"/>
              </w:rPr>
              <w:t>19º39′.03 N</w:t>
            </w:r>
          </w:p>
        </w:tc>
        <w:tc>
          <w:tcPr>
            <w:tcW w:w="0" w:type="auto"/>
            <w:hideMark/>
          </w:tcPr>
          <w:p w14:paraId="371B442E" w14:textId="77777777" w:rsidR="0096601A" w:rsidRPr="003D7362" w:rsidRDefault="0096601A" w:rsidP="002C4D98">
            <w:pPr>
              <w:rPr>
                <w:rFonts w:ascii="Arial" w:hAnsi="Arial" w:cs="Arial"/>
                <w:szCs w:val="22"/>
              </w:rPr>
            </w:pPr>
            <w:r w:rsidRPr="003D7362">
              <w:rPr>
                <w:rFonts w:ascii="Arial" w:hAnsi="Arial" w:cs="Arial"/>
                <w:szCs w:val="22"/>
              </w:rPr>
              <w:t>162º53′.48 W</w:t>
            </w:r>
          </w:p>
        </w:tc>
      </w:tr>
      <w:tr w:rsidR="00341911" w:rsidRPr="003D7362" w14:paraId="4B0E1BF4" w14:textId="77777777" w:rsidTr="002C4D98">
        <w:tc>
          <w:tcPr>
            <w:tcW w:w="0" w:type="auto"/>
            <w:hideMark/>
          </w:tcPr>
          <w:p w14:paraId="020172AF" w14:textId="77777777" w:rsidR="0096601A" w:rsidRPr="003D7362" w:rsidRDefault="0096601A" w:rsidP="002C4D98">
            <w:pPr>
              <w:rPr>
                <w:rFonts w:ascii="Arial" w:hAnsi="Arial" w:cs="Arial"/>
                <w:szCs w:val="22"/>
              </w:rPr>
            </w:pPr>
            <w:r w:rsidRPr="003D7362">
              <w:rPr>
                <w:rFonts w:ascii="Arial" w:hAnsi="Arial" w:cs="Arial"/>
                <w:szCs w:val="22"/>
              </w:rPr>
              <w:t>23</w:t>
            </w:r>
          </w:p>
        </w:tc>
        <w:tc>
          <w:tcPr>
            <w:tcW w:w="0" w:type="auto"/>
            <w:hideMark/>
          </w:tcPr>
          <w:p w14:paraId="0C9943F2" w14:textId="77777777" w:rsidR="0096601A" w:rsidRPr="003D7362" w:rsidRDefault="0096601A" w:rsidP="002C4D98">
            <w:pPr>
              <w:rPr>
                <w:rFonts w:ascii="Arial" w:hAnsi="Arial" w:cs="Arial"/>
                <w:szCs w:val="22"/>
              </w:rPr>
            </w:pPr>
            <w:r w:rsidRPr="003D7362">
              <w:rPr>
                <w:rFonts w:ascii="Arial" w:hAnsi="Arial" w:cs="Arial"/>
                <w:szCs w:val="22"/>
              </w:rPr>
              <w:t>19º09′.43 N</w:t>
            </w:r>
          </w:p>
        </w:tc>
        <w:tc>
          <w:tcPr>
            <w:tcW w:w="0" w:type="auto"/>
            <w:hideMark/>
          </w:tcPr>
          <w:p w14:paraId="6ED0605F" w14:textId="77777777" w:rsidR="0096601A" w:rsidRPr="003D7362" w:rsidRDefault="0096601A" w:rsidP="002C4D98">
            <w:pPr>
              <w:rPr>
                <w:rFonts w:ascii="Arial" w:hAnsi="Arial" w:cs="Arial"/>
                <w:szCs w:val="22"/>
              </w:rPr>
            </w:pPr>
            <w:r w:rsidRPr="003D7362">
              <w:rPr>
                <w:rFonts w:ascii="Arial" w:hAnsi="Arial" w:cs="Arial"/>
                <w:szCs w:val="22"/>
              </w:rPr>
              <w:t>162º20′.35 W</w:t>
            </w:r>
          </w:p>
        </w:tc>
      </w:tr>
      <w:tr w:rsidR="00341911" w:rsidRPr="003D7362" w14:paraId="1DBA8E9E" w14:textId="77777777" w:rsidTr="002C4D98">
        <w:tc>
          <w:tcPr>
            <w:tcW w:w="0" w:type="auto"/>
            <w:hideMark/>
          </w:tcPr>
          <w:p w14:paraId="77534F81" w14:textId="77777777" w:rsidR="0096601A" w:rsidRPr="003D7362" w:rsidRDefault="0096601A" w:rsidP="002C4D98">
            <w:pPr>
              <w:rPr>
                <w:rFonts w:ascii="Arial" w:hAnsi="Arial" w:cs="Arial"/>
                <w:szCs w:val="22"/>
              </w:rPr>
            </w:pPr>
            <w:r w:rsidRPr="003D7362">
              <w:rPr>
                <w:rFonts w:ascii="Arial" w:hAnsi="Arial" w:cs="Arial"/>
                <w:szCs w:val="22"/>
              </w:rPr>
              <w:t>24</w:t>
            </w:r>
          </w:p>
        </w:tc>
        <w:tc>
          <w:tcPr>
            <w:tcW w:w="0" w:type="auto"/>
            <w:hideMark/>
          </w:tcPr>
          <w:p w14:paraId="521E0F55" w14:textId="77777777" w:rsidR="0096601A" w:rsidRPr="003D7362" w:rsidRDefault="0096601A" w:rsidP="002C4D98">
            <w:pPr>
              <w:rPr>
                <w:rFonts w:ascii="Arial" w:hAnsi="Arial" w:cs="Arial"/>
                <w:szCs w:val="22"/>
              </w:rPr>
            </w:pPr>
            <w:r w:rsidRPr="003D7362">
              <w:rPr>
                <w:rFonts w:ascii="Arial" w:hAnsi="Arial" w:cs="Arial"/>
                <w:szCs w:val="22"/>
              </w:rPr>
              <w:t>18º39′.16 N</w:t>
            </w:r>
          </w:p>
        </w:tc>
        <w:tc>
          <w:tcPr>
            <w:tcW w:w="0" w:type="auto"/>
            <w:hideMark/>
          </w:tcPr>
          <w:p w14:paraId="663F194D" w14:textId="77777777" w:rsidR="0096601A" w:rsidRPr="003D7362" w:rsidRDefault="0096601A" w:rsidP="002C4D98">
            <w:pPr>
              <w:rPr>
                <w:rFonts w:ascii="Arial" w:hAnsi="Arial" w:cs="Arial"/>
                <w:szCs w:val="22"/>
              </w:rPr>
            </w:pPr>
            <w:r w:rsidRPr="003D7362">
              <w:rPr>
                <w:rFonts w:ascii="Arial" w:hAnsi="Arial" w:cs="Arial"/>
                <w:szCs w:val="22"/>
              </w:rPr>
              <w:t>161º19′.14 W</w:t>
            </w:r>
          </w:p>
        </w:tc>
      </w:tr>
      <w:tr w:rsidR="00341911" w:rsidRPr="003D7362" w14:paraId="770170E3" w14:textId="77777777" w:rsidTr="002C4D98">
        <w:tc>
          <w:tcPr>
            <w:tcW w:w="0" w:type="auto"/>
            <w:hideMark/>
          </w:tcPr>
          <w:p w14:paraId="18FE0F9A" w14:textId="77777777" w:rsidR="0096601A" w:rsidRPr="003D7362" w:rsidRDefault="0096601A" w:rsidP="002C4D98">
            <w:pPr>
              <w:rPr>
                <w:rFonts w:ascii="Arial" w:hAnsi="Arial" w:cs="Arial"/>
                <w:szCs w:val="22"/>
              </w:rPr>
            </w:pPr>
            <w:r w:rsidRPr="003D7362">
              <w:rPr>
                <w:rFonts w:ascii="Arial" w:hAnsi="Arial" w:cs="Arial"/>
                <w:szCs w:val="22"/>
              </w:rPr>
              <w:t>25</w:t>
            </w:r>
          </w:p>
        </w:tc>
        <w:tc>
          <w:tcPr>
            <w:tcW w:w="0" w:type="auto"/>
            <w:hideMark/>
          </w:tcPr>
          <w:p w14:paraId="65A9565E" w14:textId="77777777" w:rsidR="0096601A" w:rsidRPr="003D7362" w:rsidRDefault="0096601A" w:rsidP="002C4D98">
            <w:pPr>
              <w:rPr>
                <w:rFonts w:ascii="Arial" w:hAnsi="Arial" w:cs="Arial"/>
                <w:szCs w:val="22"/>
              </w:rPr>
            </w:pPr>
            <w:r w:rsidRPr="003D7362">
              <w:rPr>
                <w:rFonts w:ascii="Arial" w:hAnsi="Arial" w:cs="Arial"/>
                <w:szCs w:val="22"/>
              </w:rPr>
              <w:t>18º30′.31 N</w:t>
            </w:r>
          </w:p>
        </w:tc>
        <w:tc>
          <w:tcPr>
            <w:tcW w:w="0" w:type="auto"/>
            <w:hideMark/>
          </w:tcPr>
          <w:p w14:paraId="2C6342AB" w14:textId="77777777" w:rsidR="0096601A" w:rsidRPr="003D7362" w:rsidRDefault="0096601A" w:rsidP="002C4D98">
            <w:pPr>
              <w:rPr>
                <w:rFonts w:ascii="Arial" w:hAnsi="Arial" w:cs="Arial"/>
                <w:szCs w:val="22"/>
              </w:rPr>
            </w:pPr>
            <w:r w:rsidRPr="003D7362">
              <w:rPr>
                <w:rFonts w:ascii="Arial" w:hAnsi="Arial" w:cs="Arial"/>
                <w:szCs w:val="22"/>
              </w:rPr>
              <w:t>160º38′.30 W</w:t>
            </w:r>
          </w:p>
        </w:tc>
      </w:tr>
      <w:tr w:rsidR="00341911" w:rsidRPr="003D7362" w14:paraId="466FE04C" w14:textId="77777777" w:rsidTr="002C4D98">
        <w:tc>
          <w:tcPr>
            <w:tcW w:w="0" w:type="auto"/>
            <w:hideMark/>
          </w:tcPr>
          <w:p w14:paraId="0D549B58" w14:textId="77777777" w:rsidR="0096601A" w:rsidRPr="003D7362" w:rsidRDefault="0096601A" w:rsidP="002C4D98">
            <w:pPr>
              <w:rPr>
                <w:rFonts w:ascii="Arial" w:hAnsi="Arial" w:cs="Arial"/>
                <w:szCs w:val="22"/>
              </w:rPr>
            </w:pPr>
            <w:r w:rsidRPr="003D7362">
              <w:rPr>
                <w:rFonts w:ascii="Arial" w:hAnsi="Arial" w:cs="Arial"/>
                <w:szCs w:val="22"/>
              </w:rPr>
              <w:t>26</w:t>
            </w:r>
          </w:p>
        </w:tc>
        <w:tc>
          <w:tcPr>
            <w:tcW w:w="0" w:type="auto"/>
            <w:hideMark/>
          </w:tcPr>
          <w:p w14:paraId="01D84196" w14:textId="77777777" w:rsidR="0096601A" w:rsidRPr="003D7362" w:rsidRDefault="0096601A" w:rsidP="002C4D98">
            <w:pPr>
              <w:rPr>
                <w:rFonts w:ascii="Arial" w:hAnsi="Arial" w:cs="Arial"/>
                <w:szCs w:val="22"/>
              </w:rPr>
            </w:pPr>
            <w:r w:rsidRPr="003D7362">
              <w:rPr>
                <w:rFonts w:ascii="Arial" w:hAnsi="Arial" w:cs="Arial"/>
                <w:szCs w:val="22"/>
              </w:rPr>
              <w:t>18º29′.31 N</w:t>
            </w:r>
          </w:p>
        </w:tc>
        <w:tc>
          <w:tcPr>
            <w:tcW w:w="0" w:type="auto"/>
            <w:hideMark/>
          </w:tcPr>
          <w:p w14:paraId="6058B6F6" w14:textId="77777777" w:rsidR="0096601A" w:rsidRPr="003D7362" w:rsidRDefault="0096601A" w:rsidP="002C4D98">
            <w:pPr>
              <w:rPr>
                <w:rFonts w:ascii="Arial" w:hAnsi="Arial" w:cs="Arial"/>
                <w:szCs w:val="22"/>
              </w:rPr>
            </w:pPr>
            <w:r w:rsidRPr="003D7362">
              <w:rPr>
                <w:rFonts w:ascii="Arial" w:hAnsi="Arial" w:cs="Arial"/>
                <w:szCs w:val="22"/>
              </w:rPr>
              <w:t>159º56′.17 W</w:t>
            </w:r>
          </w:p>
        </w:tc>
      </w:tr>
      <w:tr w:rsidR="00341911" w:rsidRPr="003D7362" w14:paraId="230A62D5" w14:textId="77777777" w:rsidTr="002C4D98">
        <w:tc>
          <w:tcPr>
            <w:tcW w:w="0" w:type="auto"/>
            <w:hideMark/>
          </w:tcPr>
          <w:p w14:paraId="4CFCA7CA" w14:textId="77777777" w:rsidR="0096601A" w:rsidRPr="003D7362" w:rsidRDefault="0096601A" w:rsidP="002C4D98">
            <w:pPr>
              <w:rPr>
                <w:rFonts w:ascii="Arial" w:hAnsi="Arial" w:cs="Arial"/>
                <w:szCs w:val="22"/>
              </w:rPr>
            </w:pPr>
            <w:r w:rsidRPr="003D7362">
              <w:rPr>
                <w:rFonts w:ascii="Arial" w:hAnsi="Arial" w:cs="Arial"/>
                <w:szCs w:val="22"/>
              </w:rPr>
              <w:t>27</w:t>
            </w:r>
          </w:p>
        </w:tc>
        <w:tc>
          <w:tcPr>
            <w:tcW w:w="0" w:type="auto"/>
            <w:hideMark/>
          </w:tcPr>
          <w:p w14:paraId="13BDC49B" w14:textId="77777777" w:rsidR="0096601A" w:rsidRPr="003D7362" w:rsidRDefault="0096601A" w:rsidP="002C4D98">
            <w:pPr>
              <w:rPr>
                <w:rFonts w:ascii="Arial" w:hAnsi="Arial" w:cs="Arial"/>
                <w:szCs w:val="22"/>
              </w:rPr>
            </w:pPr>
            <w:r w:rsidRPr="003D7362">
              <w:rPr>
                <w:rFonts w:ascii="Arial" w:hAnsi="Arial" w:cs="Arial"/>
                <w:szCs w:val="22"/>
              </w:rPr>
              <w:t>18º10′.41 N</w:t>
            </w:r>
          </w:p>
        </w:tc>
        <w:tc>
          <w:tcPr>
            <w:tcW w:w="0" w:type="auto"/>
            <w:hideMark/>
          </w:tcPr>
          <w:p w14:paraId="722C2813" w14:textId="77777777" w:rsidR="0096601A" w:rsidRPr="003D7362" w:rsidRDefault="0096601A" w:rsidP="002C4D98">
            <w:pPr>
              <w:rPr>
                <w:rFonts w:ascii="Arial" w:hAnsi="Arial" w:cs="Arial"/>
                <w:szCs w:val="22"/>
              </w:rPr>
            </w:pPr>
            <w:r w:rsidRPr="003D7362">
              <w:rPr>
                <w:rFonts w:ascii="Arial" w:hAnsi="Arial" w:cs="Arial"/>
                <w:szCs w:val="22"/>
              </w:rPr>
              <w:t>159º14′.08 W</w:t>
            </w:r>
          </w:p>
        </w:tc>
      </w:tr>
      <w:tr w:rsidR="00341911" w:rsidRPr="003D7362" w14:paraId="40CB6CA2" w14:textId="77777777" w:rsidTr="002C4D98">
        <w:tc>
          <w:tcPr>
            <w:tcW w:w="0" w:type="auto"/>
            <w:hideMark/>
          </w:tcPr>
          <w:p w14:paraId="607E37A7" w14:textId="77777777" w:rsidR="0096601A" w:rsidRPr="003D7362" w:rsidRDefault="0096601A" w:rsidP="002C4D98">
            <w:pPr>
              <w:rPr>
                <w:rFonts w:ascii="Arial" w:hAnsi="Arial" w:cs="Arial"/>
                <w:szCs w:val="22"/>
              </w:rPr>
            </w:pPr>
            <w:r w:rsidRPr="003D7362">
              <w:rPr>
                <w:rFonts w:ascii="Arial" w:hAnsi="Arial" w:cs="Arial"/>
                <w:szCs w:val="22"/>
              </w:rPr>
              <w:t>28</w:t>
            </w:r>
          </w:p>
        </w:tc>
        <w:tc>
          <w:tcPr>
            <w:tcW w:w="0" w:type="auto"/>
            <w:hideMark/>
          </w:tcPr>
          <w:p w14:paraId="6529FD4C" w14:textId="77777777" w:rsidR="0096601A" w:rsidRPr="003D7362" w:rsidRDefault="0096601A" w:rsidP="002C4D98">
            <w:pPr>
              <w:rPr>
                <w:rFonts w:ascii="Arial" w:hAnsi="Arial" w:cs="Arial"/>
                <w:szCs w:val="22"/>
              </w:rPr>
            </w:pPr>
            <w:r w:rsidRPr="003D7362">
              <w:rPr>
                <w:rFonts w:ascii="Arial" w:hAnsi="Arial" w:cs="Arial"/>
                <w:szCs w:val="22"/>
              </w:rPr>
              <w:t>17º31′.17 N</w:t>
            </w:r>
          </w:p>
        </w:tc>
        <w:tc>
          <w:tcPr>
            <w:tcW w:w="0" w:type="auto"/>
            <w:hideMark/>
          </w:tcPr>
          <w:p w14:paraId="16E74193" w14:textId="77777777" w:rsidR="0096601A" w:rsidRPr="003D7362" w:rsidRDefault="0096601A" w:rsidP="002C4D98">
            <w:pPr>
              <w:rPr>
                <w:rFonts w:ascii="Arial" w:hAnsi="Arial" w:cs="Arial"/>
                <w:szCs w:val="22"/>
              </w:rPr>
            </w:pPr>
            <w:r w:rsidRPr="003D7362">
              <w:rPr>
                <w:rFonts w:ascii="Arial" w:hAnsi="Arial" w:cs="Arial"/>
                <w:szCs w:val="22"/>
              </w:rPr>
              <w:t>158º56′.55 W</w:t>
            </w:r>
          </w:p>
        </w:tc>
      </w:tr>
      <w:tr w:rsidR="00341911" w:rsidRPr="003D7362" w14:paraId="075B9D9B" w14:textId="77777777" w:rsidTr="002C4D98">
        <w:tc>
          <w:tcPr>
            <w:tcW w:w="0" w:type="auto"/>
            <w:hideMark/>
          </w:tcPr>
          <w:p w14:paraId="57136096" w14:textId="77777777" w:rsidR="0096601A" w:rsidRPr="003D7362" w:rsidRDefault="0096601A" w:rsidP="002C4D98">
            <w:pPr>
              <w:rPr>
                <w:rFonts w:ascii="Arial" w:hAnsi="Arial" w:cs="Arial"/>
                <w:szCs w:val="22"/>
              </w:rPr>
            </w:pPr>
            <w:r w:rsidRPr="003D7362">
              <w:rPr>
                <w:rFonts w:ascii="Arial" w:hAnsi="Arial" w:cs="Arial"/>
                <w:szCs w:val="22"/>
              </w:rPr>
              <w:t>29</w:t>
            </w:r>
          </w:p>
        </w:tc>
        <w:tc>
          <w:tcPr>
            <w:tcW w:w="0" w:type="auto"/>
            <w:hideMark/>
          </w:tcPr>
          <w:p w14:paraId="1D6D3D40" w14:textId="77777777" w:rsidR="0096601A" w:rsidRPr="003D7362" w:rsidRDefault="0096601A" w:rsidP="002C4D98">
            <w:pPr>
              <w:rPr>
                <w:rFonts w:ascii="Arial" w:hAnsi="Arial" w:cs="Arial"/>
                <w:szCs w:val="22"/>
              </w:rPr>
            </w:pPr>
            <w:r w:rsidRPr="003D7362">
              <w:rPr>
                <w:rFonts w:ascii="Arial" w:hAnsi="Arial" w:cs="Arial"/>
                <w:szCs w:val="22"/>
              </w:rPr>
              <w:t>16º54′.06 N</w:t>
            </w:r>
          </w:p>
        </w:tc>
        <w:tc>
          <w:tcPr>
            <w:tcW w:w="0" w:type="auto"/>
            <w:hideMark/>
          </w:tcPr>
          <w:p w14:paraId="02D3832A" w14:textId="77777777" w:rsidR="0096601A" w:rsidRPr="003D7362" w:rsidRDefault="0096601A" w:rsidP="002C4D98">
            <w:pPr>
              <w:rPr>
                <w:rFonts w:ascii="Arial" w:hAnsi="Arial" w:cs="Arial"/>
                <w:szCs w:val="22"/>
              </w:rPr>
            </w:pPr>
            <w:r w:rsidRPr="003D7362">
              <w:rPr>
                <w:rFonts w:ascii="Arial" w:hAnsi="Arial" w:cs="Arial"/>
                <w:szCs w:val="22"/>
              </w:rPr>
              <w:t>158º30′.29 W</w:t>
            </w:r>
          </w:p>
        </w:tc>
      </w:tr>
      <w:tr w:rsidR="00341911" w:rsidRPr="003D7362" w14:paraId="1977A22D" w14:textId="77777777" w:rsidTr="002C4D98">
        <w:tc>
          <w:tcPr>
            <w:tcW w:w="0" w:type="auto"/>
            <w:hideMark/>
          </w:tcPr>
          <w:p w14:paraId="60B9F164" w14:textId="77777777" w:rsidR="0096601A" w:rsidRPr="003D7362" w:rsidRDefault="0096601A" w:rsidP="002C4D98">
            <w:pPr>
              <w:rPr>
                <w:rFonts w:ascii="Arial" w:hAnsi="Arial" w:cs="Arial"/>
                <w:szCs w:val="22"/>
              </w:rPr>
            </w:pPr>
            <w:r w:rsidRPr="003D7362">
              <w:rPr>
                <w:rFonts w:ascii="Arial" w:hAnsi="Arial" w:cs="Arial"/>
                <w:szCs w:val="22"/>
              </w:rPr>
              <w:t>30</w:t>
            </w:r>
          </w:p>
        </w:tc>
        <w:tc>
          <w:tcPr>
            <w:tcW w:w="0" w:type="auto"/>
            <w:hideMark/>
          </w:tcPr>
          <w:p w14:paraId="586E6EFF" w14:textId="77777777" w:rsidR="0096601A" w:rsidRPr="003D7362" w:rsidRDefault="0096601A" w:rsidP="002C4D98">
            <w:pPr>
              <w:rPr>
                <w:rFonts w:ascii="Arial" w:hAnsi="Arial" w:cs="Arial"/>
                <w:szCs w:val="22"/>
              </w:rPr>
            </w:pPr>
            <w:r w:rsidRPr="003D7362">
              <w:rPr>
                <w:rFonts w:ascii="Arial" w:hAnsi="Arial" w:cs="Arial"/>
                <w:szCs w:val="22"/>
              </w:rPr>
              <w:t>16º25′.49 N</w:t>
            </w:r>
          </w:p>
        </w:tc>
        <w:tc>
          <w:tcPr>
            <w:tcW w:w="0" w:type="auto"/>
            <w:hideMark/>
          </w:tcPr>
          <w:p w14:paraId="1FA509DA" w14:textId="77777777" w:rsidR="0096601A" w:rsidRPr="003D7362" w:rsidRDefault="0096601A" w:rsidP="002C4D98">
            <w:pPr>
              <w:rPr>
                <w:rFonts w:ascii="Arial" w:hAnsi="Arial" w:cs="Arial"/>
                <w:szCs w:val="22"/>
              </w:rPr>
            </w:pPr>
            <w:r w:rsidRPr="003D7362">
              <w:rPr>
                <w:rFonts w:ascii="Arial" w:hAnsi="Arial" w:cs="Arial"/>
                <w:szCs w:val="22"/>
              </w:rPr>
              <w:t>157º59′.25 W</w:t>
            </w:r>
          </w:p>
        </w:tc>
      </w:tr>
      <w:tr w:rsidR="00341911" w:rsidRPr="003D7362" w14:paraId="74CA4EBD" w14:textId="77777777" w:rsidTr="002C4D98">
        <w:tc>
          <w:tcPr>
            <w:tcW w:w="0" w:type="auto"/>
            <w:hideMark/>
          </w:tcPr>
          <w:p w14:paraId="1D9551BF" w14:textId="77777777" w:rsidR="0096601A" w:rsidRPr="003D7362" w:rsidRDefault="0096601A" w:rsidP="002C4D98">
            <w:pPr>
              <w:rPr>
                <w:rFonts w:ascii="Arial" w:hAnsi="Arial" w:cs="Arial"/>
                <w:szCs w:val="22"/>
              </w:rPr>
            </w:pPr>
            <w:r w:rsidRPr="003D7362">
              <w:rPr>
                <w:rFonts w:ascii="Arial" w:hAnsi="Arial" w:cs="Arial"/>
                <w:szCs w:val="22"/>
              </w:rPr>
              <w:t>31</w:t>
            </w:r>
          </w:p>
        </w:tc>
        <w:tc>
          <w:tcPr>
            <w:tcW w:w="0" w:type="auto"/>
            <w:hideMark/>
          </w:tcPr>
          <w:p w14:paraId="046DC51D" w14:textId="77777777" w:rsidR="0096601A" w:rsidRPr="003D7362" w:rsidRDefault="0096601A" w:rsidP="002C4D98">
            <w:pPr>
              <w:rPr>
                <w:rFonts w:ascii="Arial" w:hAnsi="Arial" w:cs="Arial"/>
                <w:szCs w:val="22"/>
              </w:rPr>
            </w:pPr>
            <w:r w:rsidRPr="003D7362">
              <w:rPr>
                <w:rFonts w:ascii="Arial" w:hAnsi="Arial" w:cs="Arial"/>
                <w:szCs w:val="22"/>
              </w:rPr>
              <w:t>15º59′.57 N</w:t>
            </w:r>
          </w:p>
        </w:tc>
        <w:tc>
          <w:tcPr>
            <w:tcW w:w="0" w:type="auto"/>
            <w:hideMark/>
          </w:tcPr>
          <w:p w14:paraId="022F89E9" w14:textId="77777777" w:rsidR="0096601A" w:rsidRPr="003D7362" w:rsidRDefault="0096601A" w:rsidP="002C4D98">
            <w:pPr>
              <w:rPr>
                <w:rFonts w:ascii="Arial" w:hAnsi="Arial" w:cs="Arial"/>
                <w:szCs w:val="22"/>
              </w:rPr>
            </w:pPr>
            <w:r w:rsidRPr="003D7362">
              <w:rPr>
                <w:rFonts w:ascii="Arial" w:hAnsi="Arial" w:cs="Arial"/>
                <w:szCs w:val="22"/>
              </w:rPr>
              <w:t>157º17′.35 W</w:t>
            </w:r>
          </w:p>
        </w:tc>
      </w:tr>
      <w:tr w:rsidR="00341911" w:rsidRPr="003D7362" w14:paraId="64A345F6" w14:textId="77777777" w:rsidTr="002C4D98">
        <w:tc>
          <w:tcPr>
            <w:tcW w:w="0" w:type="auto"/>
            <w:hideMark/>
          </w:tcPr>
          <w:p w14:paraId="103B911E" w14:textId="77777777" w:rsidR="0096601A" w:rsidRPr="003D7362" w:rsidRDefault="0096601A" w:rsidP="002C4D98">
            <w:pPr>
              <w:rPr>
                <w:rFonts w:ascii="Arial" w:hAnsi="Arial" w:cs="Arial"/>
                <w:szCs w:val="22"/>
              </w:rPr>
            </w:pPr>
            <w:r w:rsidRPr="003D7362">
              <w:rPr>
                <w:rFonts w:ascii="Arial" w:hAnsi="Arial" w:cs="Arial"/>
                <w:szCs w:val="22"/>
              </w:rPr>
              <w:t>32</w:t>
            </w:r>
          </w:p>
        </w:tc>
        <w:tc>
          <w:tcPr>
            <w:tcW w:w="0" w:type="auto"/>
            <w:hideMark/>
          </w:tcPr>
          <w:p w14:paraId="583AD808" w14:textId="77777777" w:rsidR="0096601A" w:rsidRPr="003D7362" w:rsidRDefault="0096601A" w:rsidP="002C4D98">
            <w:pPr>
              <w:rPr>
                <w:rFonts w:ascii="Arial" w:hAnsi="Arial" w:cs="Arial"/>
                <w:szCs w:val="22"/>
              </w:rPr>
            </w:pPr>
            <w:r w:rsidRPr="003D7362">
              <w:rPr>
                <w:rFonts w:ascii="Arial" w:hAnsi="Arial" w:cs="Arial"/>
                <w:szCs w:val="22"/>
              </w:rPr>
              <w:t>15º40′.37 N</w:t>
            </w:r>
          </w:p>
        </w:tc>
        <w:tc>
          <w:tcPr>
            <w:tcW w:w="0" w:type="auto"/>
            <w:hideMark/>
          </w:tcPr>
          <w:p w14:paraId="647E8438" w14:textId="77777777" w:rsidR="0096601A" w:rsidRPr="003D7362" w:rsidRDefault="0096601A" w:rsidP="002C4D98">
            <w:pPr>
              <w:rPr>
                <w:rFonts w:ascii="Arial" w:hAnsi="Arial" w:cs="Arial"/>
                <w:szCs w:val="22"/>
              </w:rPr>
            </w:pPr>
            <w:r w:rsidRPr="003D7362">
              <w:rPr>
                <w:rFonts w:ascii="Arial" w:hAnsi="Arial" w:cs="Arial"/>
                <w:szCs w:val="22"/>
              </w:rPr>
              <w:t>156º21′.06 W</w:t>
            </w:r>
          </w:p>
        </w:tc>
      </w:tr>
      <w:tr w:rsidR="00341911" w:rsidRPr="003D7362" w14:paraId="0DFF497D" w14:textId="77777777" w:rsidTr="002C4D98">
        <w:tc>
          <w:tcPr>
            <w:tcW w:w="0" w:type="auto"/>
            <w:hideMark/>
          </w:tcPr>
          <w:p w14:paraId="66BFE49A" w14:textId="77777777" w:rsidR="0096601A" w:rsidRPr="003D7362" w:rsidRDefault="0096601A" w:rsidP="002C4D98">
            <w:pPr>
              <w:rPr>
                <w:rFonts w:ascii="Arial" w:hAnsi="Arial" w:cs="Arial"/>
                <w:szCs w:val="22"/>
              </w:rPr>
            </w:pPr>
            <w:r w:rsidRPr="003D7362">
              <w:rPr>
                <w:rFonts w:ascii="Arial" w:hAnsi="Arial" w:cs="Arial"/>
                <w:szCs w:val="22"/>
              </w:rPr>
              <w:t>33</w:t>
            </w:r>
          </w:p>
        </w:tc>
        <w:tc>
          <w:tcPr>
            <w:tcW w:w="0" w:type="auto"/>
            <w:hideMark/>
          </w:tcPr>
          <w:p w14:paraId="6AB1D9E9" w14:textId="77777777" w:rsidR="0096601A" w:rsidRPr="003D7362" w:rsidRDefault="0096601A" w:rsidP="002C4D98">
            <w:pPr>
              <w:rPr>
                <w:rFonts w:ascii="Arial" w:hAnsi="Arial" w:cs="Arial"/>
                <w:szCs w:val="22"/>
              </w:rPr>
            </w:pPr>
            <w:r w:rsidRPr="003D7362">
              <w:rPr>
                <w:rFonts w:ascii="Arial" w:hAnsi="Arial" w:cs="Arial"/>
                <w:szCs w:val="22"/>
              </w:rPr>
              <w:t>15º37′.36 N</w:t>
            </w:r>
          </w:p>
        </w:tc>
        <w:tc>
          <w:tcPr>
            <w:tcW w:w="0" w:type="auto"/>
            <w:hideMark/>
          </w:tcPr>
          <w:p w14:paraId="4401A40C" w14:textId="77777777" w:rsidR="0096601A" w:rsidRPr="003D7362" w:rsidRDefault="0096601A" w:rsidP="002C4D98">
            <w:pPr>
              <w:rPr>
                <w:rFonts w:ascii="Arial" w:hAnsi="Arial" w:cs="Arial"/>
                <w:szCs w:val="22"/>
              </w:rPr>
            </w:pPr>
            <w:r w:rsidRPr="003D7362">
              <w:rPr>
                <w:rFonts w:ascii="Arial" w:hAnsi="Arial" w:cs="Arial"/>
                <w:szCs w:val="22"/>
              </w:rPr>
              <w:t>155º22′.16 W</w:t>
            </w:r>
          </w:p>
        </w:tc>
      </w:tr>
      <w:tr w:rsidR="00341911" w:rsidRPr="003D7362" w14:paraId="2E28F69C" w14:textId="77777777" w:rsidTr="002C4D98">
        <w:tc>
          <w:tcPr>
            <w:tcW w:w="0" w:type="auto"/>
            <w:hideMark/>
          </w:tcPr>
          <w:p w14:paraId="15B2EDD2" w14:textId="77777777" w:rsidR="0096601A" w:rsidRPr="003D7362" w:rsidRDefault="0096601A" w:rsidP="002C4D98">
            <w:pPr>
              <w:rPr>
                <w:rFonts w:ascii="Arial" w:hAnsi="Arial" w:cs="Arial"/>
                <w:szCs w:val="22"/>
              </w:rPr>
            </w:pPr>
            <w:r w:rsidRPr="003D7362">
              <w:rPr>
                <w:rFonts w:ascii="Arial" w:hAnsi="Arial" w:cs="Arial"/>
                <w:szCs w:val="22"/>
              </w:rPr>
              <w:t>34</w:t>
            </w:r>
          </w:p>
        </w:tc>
        <w:tc>
          <w:tcPr>
            <w:tcW w:w="0" w:type="auto"/>
            <w:hideMark/>
          </w:tcPr>
          <w:p w14:paraId="0C5A479E" w14:textId="77777777" w:rsidR="0096601A" w:rsidRPr="003D7362" w:rsidRDefault="0096601A" w:rsidP="002C4D98">
            <w:pPr>
              <w:rPr>
                <w:rFonts w:ascii="Arial" w:hAnsi="Arial" w:cs="Arial"/>
                <w:szCs w:val="22"/>
              </w:rPr>
            </w:pPr>
            <w:r w:rsidRPr="003D7362">
              <w:rPr>
                <w:rFonts w:ascii="Arial" w:hAnsi="Arial" w:cs="Arial"/>
                <w:szCs w:val="22"/>
              </w:rPr>
              <w:t>15º43′.46 N</w:t>
            </w:r>
          </w:p>
        </w:tc>
        <w:tc>
          <w:tcPr>
            <w:tcW w:w="0" w:type="auto"/>
            <w:hideMark/>
          </w:tcPr>
          <w:p w14:paraId="7E7A1FF5" w14:textId="77777777" w:rsidR="0096601A" w:rsidRPr="003D7362" w:rsidRDefault="0096601A" w:rsidP="002C4D98">
            <w:pPr>
              <w:rPr>
                <w:rFonts w:ascii="Arial" w:hAnsi="Arial" w:cs="Arial"/>
                <w:szCs w:val="22"/>
              </w:rPr>
            </w:pPr>
            <w:r w:rsidRPr="003D7362">
              <w:rPr>
                <w:rFonts w:ascii="Arial" w:hAnsi="Arial" w:cs="Arial"/>
                <w:szCs w:val="22"/>
              </w:rPr>
              <w:t>154º46′.37 W</w:t>
            </w:r>
          </w:p>
        </w:tc>
      </w:tr>
      <w:tr w:rsidR="00341911" w:rsidRPr="003D7362" w14:paraId="6ABD9533" w14:textId="77777777" w:rsidTr="002C4D98">
        <w:tc>
          <w:tcPr>
            <w:tcW w:w="0" w:type="auto"/>
            <w:hideMark/>
          </w:tcPr>
          <w:p w14:paraId="74899B35" w14:textId="77777777" w:rsidR="0096601A" w:rsidRPr="003D7362" w:rsidRDefault="0096601A" w:rsidP="002C4D98">
            <w:pPr>
              <w:rPr>
                <w:rFonts w:ascii="Arial" w:hAnsi="Arial" w:cs="Arial"/>
                <w:szCs w:val="22"/>
              </w:rPr>
            </w:pPr>
            <w:r w:rsidRPr="003D7362">
              <w:rPr>
                <w:rFonts w:ascii="Arial" w:hAnsi="Arial" w:cs="Arial"/>
                <w:szCs w:val="22"/>
              </w:rPr>
              <w:t>35</w:t>
            </w:r>
          </w:p>
        </w:tc>
        <w:tc>
          <w:tcPr>
            <w:tcW w:w="0" w:type="auto"/>
            <w:hideMark/>
          </w:tcPr>
          <w:p w14:paraId="5E14269B" w14:textId="77777777" w:rsidR="0096601A" w:rsidRPr="003D7362" w:rsidRDefault="0096601A" w:rsidP="002C4D98">
            <w:pPr>
              <w:rPr>
                <w:rFonts w:ascii="Arial" w:hAnsi="Arial" w:cs="Arial"/>
                <w:szCs w:val="22"/>
              </w:rPr>
            </w:pPr>
            <w:r w:rsidRPr="003D7362">
              <w:rPr>
                <w:rFonts w:ascii="Arial" w:hAnsi="Arial" w:cs="Arial"/>
                <w:szCs w:val="22"/>
              </w:rPr>
              <w:t>15º55′.32 N</w:t>
            </w:r>
          </w:p>
        </w:tc>
        <w:tc>
          <w:tcPr>
            <w:tcW w:w="0" w:type="auto"/>
            <w:hideMark/>
          </w:tcPr>
          <w:p w14:paraId="4619E6F1" w14:textId="77777777" w:rsidR="0096601A" w:rsidRPr="003D7362" w:rsidRDefault="0096601A" w:rsidP="002C4D98">
            <w:pPr>
              <w:rPr>
                <w:rFonts w:ascii="Arial" w:hAnsi="Arial" w:cs="Arial"/>
                <w:szCs w:val="22"/>
              </w:rPr>
            </w:pPr>
            <w:r w:rsidRPr="003D7362">
              <w:rPr>
                <w:rFonts w:ascii="Arial" w:hAnsi="Arial" w:cs="Arial"/>
                <w:szCs w:val="22"/>
              </w:rPr>
              <w:t>154º13′.05 W</w:t>
            </w:r>
          </w:p>
        </w:tc>
      </w:tr>
      <w:tr w:rsidR="00341911" w:rsidRPr="003D7362" w14:paraId="3ACAF446" w14:textId="77777777" w:rsidTr="002C4D98">
        <w:tc>
          <w:tcPr>
            <w:tcW w:w="0" w:type="auto"/>
            <w:hideMark/>
          </w:tcPr>
          <w:p w14:paraId="0611A3B7" w14:textId="77777777" w:rsidR="0096601A" w:rsidRPr="003D7362" w:rsidRDefault="0096601A" w:rsidP="002C4D98">
            <w:pPr>
              <w:rPr>
                <w:rFonts w:ascii="Arial" w:hAnsi="Arial" w:cs="Arial"/>
                <w:szCs w:val="22"/>
              </w:rPr>
            </w:pPr>
            <w:r w:rsidRPr="003D7362">
              <w:rPr>
                <w:rFonts w:ascii="Arial" w:hAnsi="Arial" w:cs="Arial"/>
                <w:szCs w:val="22"/>
              </w:rPr>
              <w:t>36</w:t>
            </w:r>
          </w:p>
        </w:tc>
        <w:tc>
          <w:tcPr>
            <w:tcW w:w="0" w:type="auto"/>
            <w:hideMark/>
          </w:tcPr>
          <w:p w14:paraId="6DC26351" w14:textId="77777777" w:rsidR="0096601A" w:rsidRPr="003D7362" w:rsidRDefault="0096601A" w:rsidP="002C4D98">
            <w:pPr>
              <w:rPr>
                <w:rFonts w:ascii="Arial" w:hAnsi="Arial" w:cs="Arial"/>
                <w:szCs w:val="22"/>
              </w:rPr>
            </w:pPr>
            <w:r w:rsidRPr="003D7362">
              <w:rPr>
                <w:rFonts w:ascii="Arial" w:hAnsi="Arial" w:cs="Arial"/>
                <w:szCs w:val="22"/>
              </w:rPr>
              <w:t>16º46′.27 N</w:t>
            </w:r>
          </w:p>
        </w:tc>
        <w:tc>
          <w:tcPr>
            <w:tcW w:w="0" w:type="auto"/>
            <w:hideMark/>
          </w:tcPr>
          <w:p w14:paraId="55691156" w14:textId="77777777" w:rsidR="0096601A" w:rsidRPr="003D7362" w:rsidRDefault="0096601A" w:rsidP="002C4D98">
            <w:pPr>
              <w:rPr>
                <w:rFonts w:ascii="Arial" w:hAnsi="Arial" w:cs="Arial"/>
                <w:szCs w:val="22"/>
              </w:rPr>
            </w:pPr>
            <w:r w:rsidRPr="003D7362">
              <w:rPr>
                <w:rFonts w:ascii="Arial" w:hAnsi="Arial" w:cs="Arial"/>
                <w:szCs w:val="22"/>
              </w:rPr>
              <w:t>152º49′.11 W</w:t>
            </w:r>
          </w:p>
        </w:tc>
      </w:tr>
      <w:tr w:rsidR="00341911" w:rsidRPr="003D7362" w14:paraId="0EBE4707" w14:textId="77777777" w:rsidTr="002C4D98">
        <w:tc>
          <w:tcPr>
            <w:tcW w:w="0" w:type="auto"/>
            <w:hideMark/>
          </w:tcPr>
          <w:p w14:paraId="1709E7B7" w14:textId="77777777" w:rsidR="0096601A" w:rsidRPr="003D7362" w:rsidRDefault="0096601A" w:rsidP="002C4D98">
            <w:pPr>
              <w:rPr>
                <w:rFonts w:ascii="Arial" w:hAnsi="Arial" w:cs="Arial"/>
                <w:szCs w:val="22"/>
              </w:rPr>
            </w:pPr>
            <w:r w:rsidRPr="003D7362">
              <w:rPr>
                <w:rFonts w:ascii="Arial" w:hAnsi="Arial" w:cs="Arial"/>
                <w:szCs w:val="22"/>
              </w:rPr>
              <w:t>37</w:t>
            </w:r>
          </w:p>
        </w:tc>
        <w:tc>
          <w:tcPr>
            <w:tcW w:w="0" w:type="auto"/>
            <w:hideMark/>
          </w:tcPr>
          <w:p w14:paraId="720B197D" w14:textId="77777777" w:rsidR="0096601A" w:rsidRPr="003D7362" w:rsidRDefault="0096601A" w:rsidP="002C4D98">
            <w:pPr>
              <w:rPr>
                <w:rFonts w:ascii="Arial" w:hAnsi="Arial" w:cs="Arial"/>
                <w:szCs w:val="22"/>
              </w:rPr>
            </w:pPr>
            <w:r w:rsidRPr="003D7362">
              <w:rPr>
                <w:rFonts w:ascii="Arial" w:hAnsi="Arial" w:cs="Arial"/>
                <w:szCs w:val="22"/>
              </w:rPr>
              <w:t>17º33′.42 N</w:t>
            </w:r>
          </w:p>
        </w:tc>
        <w:tc>
          <w:tcPr>
            <w:tcW w:w="0" w:type="auto"/>
            <w:hideMark/>
          </w:tcPr>
          <w:p w14:paraId="2EDDD197" w14:textId="77777777" w:rsidR="0096601A" w:rsidRPr="003D7362" w:rsidRDefault="0096601A" w:rsidP="002C4D98">
            <w:pPr>
              <w:rPr>
                <w:rFonts w:ascii="Arial" w:hAnsi="Arial" w:cs="Arial"/>
                <w:szCs w:val="22"/>
              </w:rPr>
            </w:pPr>
            <w:r w:rsidRPr="003D7362">
              <w:rPr>
                <w:rFonts w:ascii="Arial" w:hAnsi="Arial" w:cs="Arial"/>
                <w:szCs w:val="22"/>
              </w:rPr>
              <w:t>152º00′.32 W</w:t>
            </w:r>
          </w:p>
        </w:tc>
      </w:tr>
      <w:tr w:rsidR="00341911" w:rsidRPr="003D7362" w14:paraId="7AD0C822" w14:textId="77777777" w:rsidTr="002C4D98">
        <w:tc>
          <w:tcPr>
            <w:tcW w:w="0" w:type="auto"/>
            <w:hideMark/>
          </w:tcPr>
          <w:p w14:paraId="34B7A1B9" w14:textId="77777777" w:rsidR="0096601A" w:rsidRPr="003D7362" w:rsidRDefault="0096601A" w:rsidP="002C4D98">
            <w:pPr>
              <w:rPr>
                <w:rFonts w:ascii="Arial" w:hAnsi="Arial" w:cs="Arial"/>
                <w:szCs w:val="22"/>
              </w:rPr>
            </w:pPr>
            <w:r w:rsidRPr="003D7362">
              <w:rPr>
                <w:rFonts w:ascii="Arial" w:hAnsi="Arial" w:cs="Arial"/>
                <w:szCs w:val="22"/>
              </w:rPr>
              <w:t>38</w:t>
            </w:r>
          </w:p>
        </w:tc>
        <w:tc>
          <w:tcPr>
            <w:tcW w:w="0" w:type="auto"/>
            <w:hideMark/>
          </w:tcPr>
          <w:p w14:paraId="03C4094E" w14:textId="77777777" w:rsidR="0096601A" w:rsidRPr="003D7362" w:rsidRDefault="0096601A" w:rsidP="002C4D98">
            <w:pPr>
              <w:rPr>
                <w:rFonts w:ascii="Arial" w:hAnsi="Arial" w:cs="Arial"/>
                <w:szCs w:val="22"/>
              </w:rPr>
            </w:pPr>
            <w:r w:rsidRPr="003D7362">
              <w:rPr>
                <w:rFonts w:ascii="Arial" w:hAnsi="Arial" w:cs="Arial"/>
                <w:szCs w:val="22"/>
              </w:rPr>
              <w:t>18º30′.16 N</w:t>
            </w:r>
          </w:p>
        </w:tc>
        <w:tc>
          <w:tcPr>
            <w:tcW w:w="0" w:type="auto"/>
            <w:hideMark/>
          </w:tcPr>
          <w:p w14:paraId="12A5B9AC" w14:textId="77777777" w:rsidR="0096601A" w:rsidRPr="003D7362" w:rsidRDefault="0096601A" w:rsidP="002C4D98">
            <w:pPr>
              <w:rPr>
                <w:rFonts w:ascii="Arial" w:hAnsi="Arial" w:cs="Arial"/>
                <w:szCs w:val="22"/>
              </w:rPr>
            </w:pPr>
            <w:r w:rsidRPr="003D7362">
              <w:rPr>
                <w:rFonts w:ascii="Arial" w:hAnsi="Arial" w:cs="Arial"/>
                <w:szCs w:val="22"/>
              </w:rPr>
              <w:t>151º30′.24 W</w:t>
            </w:r>
          </w:p>
        </w:tc>
      </w:tr>
      <w:tr w:rsidR="00341911" w:rsidRPr="003D7362" w14:paraId="547F9F4C" w14:textId="77777777" w:rsidTr="002C4D98">
        <w:tc>
          <w:tcPr>
            <w:tcW w:w="0" w:type="auto"/>
            <w:hideMark/>
          </w:tcPr>
          <w:p w14:paraId="369AB996" w14:textId="77777777" w:rsidR="0096601A" w:rsidRPr="003D7362" w:rsidRDefault="0096601A" w:rsidP="002C4D98">
            <w:pPr>
              <w:rPr>
                <w:rFonts w:ascii="Arial" w:hAnsi="Arial" w:cs="Arial"/>
                <w:szCs w:val="22"/>
              </w:rPr>
            </w:pPr>
            <w:r w:rsidRPr="003D7362">
              <w:rPr>
                <w:rFonts w:ascii="Arial" w:hAnsi="Arial" w:cs="Arial"/>
                <w:szCs w:val="22"/>
              </w:rPr>
              <w:t>39</w:t>
            </w:r>
          </w:p>
        </w:tc>
        <w:tc>
          <w:tcPr>
            <w:tcW w:w="0" w:type="auto"/>
            <w:hideMark/>
          </w:tcPr>
          <w:p w14:paraId="68CE856F" w14:textId="77777777" w:rsidR="0096601A" w:rsidRPr="003D7362" w:rsidRDefault="0096601A" w:rsidP="002C4D98">
            <w:pPr>
              <w:rPr>
                <w:rFonts w:ascii="Arial" w:hAnsi="Arial" w:cs="Arial"/>
                <w:szCs w:val="22"/>
              </w:rPr>
            </w:pPr>
            <w:r w:rsidRPr="003D7362">
              <w:rPr>
                <w:rFonts w:ascii="Arial" w:hAnsi="Arial" w:cs="Arial"/>
                <w:szCs w:val="22"/>
              </w:rPr>
              <w:t>19º02′.47 N</w:t>
            </w:r>
          </w:p>
        </w:tc>
        <w:tc>
          <w:tcPr>
            <w:tcW w:w="0" w:type="auto"/>
            <w:hideMark/>
          </w:tcPr>
          <w:p w14:paraId="55E1DA46" w14:textId="77777777" w:rsidR="0096601A" w:rsidRPr="003D7362" w:rsidRDefault="0096601A" w:rsidP="002C4D98">
            <w:pPr>
              <w:rPr>
                <w:rFonts w:ascii="Arial" w:hAnsi="Arial" w:cs="Arial"/>
                <w:szCs w:val="22"/>
              </w:rPr>
            </w:pPr>
            <w:r w:rsidRPr="003D7362">
              <w:rPr>
                <w:rFonts w:ascii="Arial" w:hAnsi="Arial" w:cs="Arial"/>
                <w:szCs w:val="22"/>
              </w:rPr>
              <w:t>151º22′.17 W</w:t>
            </w:r>
          </w:p>
        </w:tc>
      </w:tr>
      <w:tr w:rsidR="00341911" w:rsidRPr="003D7362" w14:paraId="4C857984" w14:textId="77777777" w:rsidTr="002C4D98">
        <w:tc>
          <w:tcPr>
            <w:tcW w:w="0" w:type="auto"/>
            <w:hideMark/>
          </w:tcPr>
          <w:p w14:paraId="3F0F07B8" w14:textId="77777777" w:rsidR="0096601A" w:rsidRPr="003D7362" w:rsidRDefault="0096601A" w:rsidP="002C4D98">
            <w:pPr>
              <w:rPr>
                <w:rFonts w:ascii="Arial" w:hAnsi="Arial" w:cs="Arial"/>
                <w:szCs w:val="22"/>
              </w:rPr>
            </w:pPr>
            <w:r w:rsidRPr="003D7362">
              <w:rPr>
                <w:rFonts w:ascii="Arial" w:hAnsi="Arial" w:cs="Arial"/>
                <w:szCs w:val="22"/>
              </w:rPr>
              <w:t>40</w:t>
            </w:r>
          </w:p>
        </w:tc>
        <w:tc>
          <w:tcPr>
            <w:tcW w:w="0" w:type="auto"/>
            <w:hideMark/>
          </w:tcPr>
          <w:p w14:paraId="3EA7E0E8" w14:textId="77777777" w:rsidR="0096601A" w:rsidRPr="003D7362" w:rsidRDefault="0096601A" w:rsidP="002C4D98">
            <w:pPr>
              <w:rPr>
                <w:rFonts w:ascii="Arial" w:hAnsi="Arial" w:cs="Arial"/>
                <w:szCs w:val="22"/>
              </w:rPr>
            </w:pPr>
            <w:r w:rsidRPr="003D7362">
              <w:rPr>
                <w:rFonts w:ascii="Arial" w:hAnsi="Arial" w:cs="Arial"/>
                <w:szCs w:val="22"/>
              </w:rPr>
              <w:t>19º34′.46 N</w:t>
            </w:r>
          </w:p>
        </w:tc>
        <w:tc>
          <w:tcPr>
            <w:tcW w:w="0" w:type="auto"/>
            <w:hideMark/>
          </w:tcPr>
          <w:p w14:paraId="496BED90" w14:textId="77777777" w:rsidR="0096601A" w:rsidRPr="003D7362" w:rsidRDefault="0096601A" w:rsidP="002C4D98">
            <w:pPr>
              <w:rPr>
                <w:rFonts w:ascii="Arial" w:hAnsi="Arial" w:cs="Arial"/>
                <w:szCs w:val="22"/>
              </w:rPr>
            </w:pPr>
            <w:r w:rsidRPr="003D7362">
              <w:rPr>
                <w:rFonts w:ascii="Arial" w:hAnsi="Arial" w:cs="Arial"/>
                <w:szCs w:val="22"/>
              </w:rPr>
              <w:t>151º19′.47 W</w:t>
            </w:r>
          </w:p>
        </w:tc>
      </w:tr>
      <w:tr w:rsidR="00341911" w:rsidRPr="003D7362" w14:paraId="3CBF3962" w14:textId="77777777" w:rsidTr="002C4D98">
        <w:tc>
          <w:tcPr>
            <w:tcW w:w="0" w:type="auto"/>
            <w:hideMark/>
          </w:tcPr>
          <w:p w14:paraId="37938C61" w14:textId="77777777" w:rsidR="0096601A" w:rsidRPr="003D7362" w:rsidRDefault="0096601A" w:rsidP="002C4D98">
            <w:pPr>
              <w:rPr>
                <w:rFonts w:ascii="Arial" w:hAnsi="Arial" w:cs="Arial"/>
                <w:szCs w:val="22"/>
              </w:rPr>
            </w:pPr>
            <w:r w:rsidRPr="003D7362">
              <w:rPr>
                <w:rFonts w:ascii="Arial" w:hAnsi="Arial" w:cs="Arial"/>
                <w:szCs w:val="22"/>
              </w:rPr>
              <w:lastRenderedPageBreak/>
              <w:t>41</w:t>
            </w:r>
          </w:p>
        </w:tc>
        <w:tc>
          <w:tcPr>
            <w:tcW w:w="0" w:type="auto"/>
            <w:hideMark/>
          </w:tcPr>
          <w:p w14:paraId="327D2D65" w14:textId="77777777" w:rsidR="0096601A" w:rsidRPr="003D7362" w:rsidRDefault="0096601A" w:rsidP="002C4D98">
            <w:pPr>
              <w:rPr>
                <w:rFonts w:ascii="Arial" w:hAnsi="Arial" w:cs="Arial"/>
                <w:szCs w:val="22"/>
              </w:rPr>
            </w:pPr>
            <w:r w:rsidRPr="003D7362">
              <w:rPr>
                <w:rFonts w:ascii="Arial" w:hAnsi="Arial" w:cs="Arial"/>
                <w:szCs w:val="22"/>
              </w:rPr>
              <w:t>20º07′.42 N</w:t>
            </w:r>
          </w:p>
        </w:tc>
        <w:tc>
          <w:tcPr>
            <w:tcW w:w="0" w:type="auto"/>
            <w:hideMark/>
          </w:tcPr>
          <w:p w14:paraId="07435276" w14:textId="77777777" w:rsidR="0096601A" w:rsidRPr="003D7362" w:rsidRDefault="0096601A" w:rsidP="002C4D98">
            <w:pPr>
              <w:rPr>
                <w:rFonts w:ascii="Arial" w:hAnsi="Arial" w:cs="Arial"/>
                <w:szCs w:val="22"/>
              </w:rPr>
            </w:pPr>
            <w:r w:rsidRPr="003D7362">
              <w:rPr>
                <w:rFonts w:ascii="Arial" w:hAnsi="Arial" w:cs="Arial"/>
                <w:szCs w:val="22"/>
              </w:rPr>
              <w:t>151º22′.58 W</w:t>
            </w:r>
          </w:p>
        </w:tc>
      </w:tr>
      <w:tr w:rsidR="00341911" w:rsidRPr="003D7362" w14:paraId="1B914CE6" w14:textId="77777777" w:rsidTr="002C4D98">
        <w:tc>
          <w:tcPr>
            <w:tcW w:w="0" w:type="auto"/>
            <w:hideMark/>
          </w:tcPr>
          <w:p w14:paraId="0F092724" w14:textId="77777777" w:rsidR="0096601A" w:rsidRPr="003D7362" w:rsidRDefault="0096601A" w:rsidP="002C4D98">
            <w:pPr>
              <w:rPr>
                <w:rFonts w:ascii="Arial" w:hAnsi="Arial" w:cs="Arial"/>
                <w:szCs w:val="22"/>
              </w:rPr>
            </w:pPr>
            <w:r w:rsidRPr="003D7362">
              <w:rPr>
                <w:rFonts w:ascii="Arial" w:hAnsi="Arial" w:cs="Arial"/>
                <w:szCs w:val="22"/>
              </w:rPr>
              <w:t>42</w:t>
            </w:r>
          </w:p>
        </w:tc>
        <w:tc>
          <w:tcPr>
            <w:tcW w:w="0" w:type="auto"/>
            <w:hideMark/>
          </w:tcPr>
          <w:p w14:paraId="6D2F4EF1" w14:textId="77777777" w:rsidR="0096601A" w:rsidRPr="003D7362" w:rsidRDefault="0096601A" w:rsidP="002C4D98">
            <w:pPr>
              <w:rPr>
                <w:rFonts w:ascii="Arial" w:hAnsi="Arial" w:cs="Arial"/>
                <w:szCs w:val="22"/>
              </w:rPr>
            </w:pPr>
            <w:r w:rsidRPr="003D7362">
              <w:rPr>
                <w:rFonts w:ascii="Arial" w:hAnsi="Arial" w:cs="Arial"/>
                <w:szCs w:val="22"/>
              </w:rPr>
              <w:t>20º38′.43 N</w:t>
            </w:r>
          </w:p>
        </w:tc>
        <w:tc>
          <w:tcPr>
            <w:tcW w:w="0" w:type="auto"/>
            <w:hideMark/>
          </w:tcPr>
          <w:p w14:paraId="4AF45C9A" w14:textId="77777777" w:rsidR="0096601A" w:rsidRPr="003D7362" w:rsidRDefault="0096601A" w:rsidP="002C4D98">
            <w:pPr>
              <w:rPr>
                <w:rFonts w:ascii="Arial" w:hAnsi="Arial" w:cs="Arial"/>
                <w:szCs w:val="22"/>
              </w:rPr>
            </w:pPr>
            <w:r w:rsidRPr="003D7362">
              <w:rPr>
                <w:rFonts w:ascii="Arial" w:hAnsi="Arial" w:cs="Arial"/>
                <w:szCs w:val="22"/>
              </w:rPr>
              <w:t>151º31′.36 W</w:t>
            </w:r>
          </w:p>
        </w:tc>
      </w:tr>
      <w:tr w:rsidR="00341911" w:rsidRPr="003D7362" w14:paraId="1EADC755" w14:textId="77777777" w:rsidTr="002C4D98">
        <w:tc>
          <w:tcPr>
            <w:tcW w:w="0" w:type="auto"/>
            <w:hideMark/>
          </w:tcPr>
          <w:p w14:paraId="303FDBF0" w14:textId="77777777" w:rsidR="0096601A" w:rsidRPr="003D7362" w:rsidRDefault="0096601A" w:rsidP="002C4D98">
            <w:pPr>
              <w:rPr>
                <w:rFonts w:ascii="Arial" w:hAnsi="Arial" w:cs="Arial"/>
                <w:szCs w:val="22"/>
              </w:rPr>
            </w:pPr>
            <w:r w:rsidRPr="003D7362">
              <w:rPr>
                <w:rFonts w:ascii="Arial" w:hAnsi="Arial" w:cs="Arial"/>
                <w:szCs w:val="22"/>
              </w:rPr>
              <w:t>43</w:t>
            </w:r>
          </w:p>
        </w:tc>
        <w:tc>
          <w:tcPr>
            <w:tcW w:w="0" w:type="auto"/>
            <w:hideMark/>
          </w:tcPr>
          <w:p w14:paraId="1CE54B80" w14:textId="77777777" w:rsidR="0096601A" w:rsidRPr="003D7362" w:rsidRDefault="0096601A" w:rsidP="002C4D98">
            <w:pPr>
              <w:rPr>
                <w:rFonts w:ascii="Arial" w:hAnsi="Arial" w:cs="Arial"/>
                <w:szCs w:val="22"/>
              </w:rPr>
            </w:pPr>
            <w:r w:rsidRPr="003D7362">
              <w:rPr>
                <w:rFonts w:ascii="Arial" w:hAnsi="Arial" w:cs="Arial"/>
                <w:szCs w:val="22"/>
              </w:rPr>
              <w:t>21º29′.09 N</w:t>
            </w:r>
          </w:p>
        </w:tc>
        <w:tc>
          <w:tcPr>
            <w:tcW w:w="0" w:type="auto"/>
            <w:hideMark/>
          </w:tcPr>
          <w:p w14:paraId="238E21A7" w14:textId="77777777" w:rsidR="0096601A" w:rsidRPr="003D7362" w:rsidRDefault="0096601A" w:rsidP="002C4D98">
            <w:pPr>
              <w:rPr>
                <w:rFonts w:ascii="Arial" w:hAnsi="Arial" w:cs="Arial"/>
                <w:szCs w:val="22"/>
              </w:rPr>
            </w:pPr>
            <w:r w:rsidRPr="003D7362">
              <w:rPr>
                <w:rFonts w:ascii="Arial" w:hAnsi="Arial" w:cs="Arial"/>
                <w:szCs w:val="22"/>
              </w:rPr>
              <w:t>151º59′.50 W</w:t>
            </w:r>
          </w:p>
        </w:tc>
      </w:tr>
      <w:tr w:rsidR="00341911" w:rsidRPr="003D7362" w14:paraId="17AC6E9C" w14:textId="77777777" w:rsidTr="002C4D98">
        <w:tc>
          <w:tcPr>
            <w:tcW w:w="0" w:type="auto"/>
            <w:hideMark/>
          </w:tcPr>
          <w:p w14:paraId="0BC4BC2F" w14:textId="77777777" w:rsidR="0096601A" w:rsidRPr="003D7362" w:rsidRDefault="0096601A" w:rsidP="002C4D98">
            <w:pPr>
              <w:rPr>
                <w:rFonts w:ascii="Arial" w:hAnsi="Arial" w:cs="Arial"/>
                <w:szCs w:val="22"/>
              </w:rPr>
            </w:pPr>
            <w:r w:rsidRPr="003D7362">
              <w:rPr>
                <w:rFonts w:ascii="Arial" w:hAnsi="Arial" w:cs="Arial"/>
                <w:szCs w:val="22"/>
              </w:rPr>
              <w:t>44</w:t>
            </w:r>
          </w:p>
        </w:tc>
        <w:tc>
          <w:tcPr>
            <w:tcW w:w="0" w:type="auto"/>
            <w:hideMark/>
          </w:tcPr>
          <w:p w14:paraId="15740250" w14:textId="77777777" w:rsidR="0096601A" w:rsidRPr="003D7362" w:rsidRDefault="0096601A" w:rsidP="002C4D98">
            <w:pPr>
              <w:rPr>
                <w:rFonts w:ascii="Arial" w:hAnsi="Arial" w:cs="Arial"/>
                <w:szCs w:val="22"/>
              </w:rPr>
            </w:pPr>
            <w:r w:rsidRPr="003D7362">
              <w:rPr>
                <w:rFonts w:ascii="Arial" w:hAnsi="Arial" w:cs="Arial"/>
                <w:szCs w:val="22"/>
              </w:rPr>
              <w:t>22º06′.58 N</w:t>
            </w:r>
          </w:p>
        </w:tc>
        <w:tc>
          <w:tcPr>
            <w:tcW w:w="0" w:type="auto"/>
            <w:hideMark/>
          </w:tcPr>
          <w:p w14:paraId="1E89631F" w14:textId="77777777" w:rsidR="0096601A" w:rsidRPr="003D7362" w:rsidRDefault="0096601A" w:rsidP="002C4D98">
            <w:pPr>
              <w:rPr>
                <w:rFonts w:ascii="Arial" w:hAnsi="Arial" w:cs="Arial"/>
                <w:szCs w:val="22"/>
              </w:rPr>
            </w:pPr>
            <w:r w:rsidRPr="003D7362">
              <w:rPr>
                <w:rFonts w:ascii="Arial" w:hAnsi="Arial" w:cs="Arial"/>
                <w:szCs w:val="22"/>
              </w:rPr>
              <w:t>152º31′.25 W</w:t>
            </w:r>
          </w:p>
        </w:tc>
      </w:tr>
      <w:tr w:rsidR="00341911" w:rsidRPr="003D7362" w14:paraId="01110F07" w14:textId="77777777" w:rsidTr="002C4D98">
        <w:tc>
          <w:tcPr>
            <w:tcW w:w="0" w:type="auto"/>
            <w:hideMark/>
          </w:tcPr>
          <w:p w14:paraId="4D1C220D" w14:textId="77777777" w:rsidR="0096601A" w:rsidRPr="003D7362" w:rsidRDefault="0096601A" w:rsidP="002C4D98">
            <w:pPr>
              <w:rPr>
                <w:rFonts w:ascii="Arial" w:hAnsi="Arial" w:cs="Arial"/>
                <w:szCs w:val="22"/>
              </w:rPr>
            </w:pPr>
            <w:r w:rsidRPr="003D7362">
              <w:rPr>
                <w:rFonts w:ascii="Arial" w:hAnsi="Arial" w:cs="Arial"/>
                <w:szCs w:val="22"/>
              </w:rPr>
              <w:t>45</w:t>
            </w:r>
          </w:p>
        </w:tc>
        <w:tc>
          <w:tcPr>
            <w:tcW w:w="0" w:type="auto"/>
            <w:hideMark/>
          </w:tcPr>
          <w:p w14:paraId="4B531C39" w14:textId="77777777" w:rsidR="0096601A" w:rsidRPr="003D7362" w:rsidRDefault="0096601A" w:rsidP="002C4D98">
            <w:pPr>
              <w:rPr>
                <w:rFonts w:ascii="Arial" w:hAnsi="Arial" w:cs="Arial"/>
                <w:szCs w:val="22"/>
              </w:rPr>
            </w:pPr>
            <w:r w:rsidRPr="003D7362">
              <w:rPr>
                <w:rFonts w:ascii="Arial" w:hAnsi="Arial" w:cs="Arial"/>
                <w:szCs w:val="22"/>
              </w:rPr>
              <w:t>22º32′.54 N</w:t>
            </w:r>
          </w:p>
        </w:tc>
        <w:tc>
          <w:tcPr>
            <w:tcW w:w="0" w:type="auto"/>
            <w:hideMark/>
          </w:tcPr>
          <w:p w14:paraId="4E6E85D5" w14:textId="77777777" w:rsidR="0096601A" w:rsidRPr="003D7362" w:rsidRDefault="0096601A" w:rsidP="002C4D98">
            <w:pPr>
              <w:rPr>
                <w:rFonts w:ascii="Arial" w:hAnsi="Arial" w:cs="Arial"/>
                <w:szCs w:val="22"/>
              </w:rPr>
            </w:pPr>
            <w:r w:rsidRPr="003D7362">
              <w:rPr>
                <w:rFonts w:ascii="Arial" w:hAnsi="Arial" w:cs="Arial"/>
                <w:szCs w:val="22"/>
              </w:rPr>
              <w:t>153º00′.33 W</w:t>
            </w:r>
          </w:p>
        </w:tc>
      </w:tr>
    </w:tbl>
    <w:p w14:paraId="067A406F" w14:textId="78EA2D3B" w:rsidR="0096601A" w:rsidRPr="003D7362" w:rsidRDefault="0096601A" w:rsidP="0096601A">
      <w:pPr>
        <w:rPr>
          <w:rFonts w:ascii="Arial" w:hAnsi="Arial" w:cs="Arial"/>
          <w:szCs w:val="22"/>
        </w:rPr>
      </w:pPr>
      <w:r w:rsidRPr="003D7362">
        <w:rPr>
          <w:rFonts w:ascii="Arial" w:hAnsi="Arial" w:cs="Arial"/>
          <w:szCs w:val="22"/>
        </w:rPr>
        <w:t> </w:t>
      </w:r>
      <w:r w:rsidR="00D10994" w:rsidRPr="003D7362">
        <w:rPr>
          <w:rFonts w:ascii="Arial" w:hAnsi="Arial" w:cs="Arial"/>
          <w:szCs w:val="22"/>
        </w:rPr>
        <w:t>(</w:t>
      </w:r>
      <w:r w:rsidRPr="003D7362">
        <w:rPr>
          <w:rFonts w:ascii="Arial" w:hAnsi="Arial" w:cs="Arial"/>
          <w:szCs w:val="22"/>
        </w:rPr>
        <w:t>3</w:t>
      </w:r>
      <w:r w:rsidR="00D10994" w:rsidRPr="003D7362">
        <w:rPr>
          <w:rFonts w:ascii="Arial" w:hAnsi="Arial" w:cs="Arial"/>
          <w:szCs w:val="22"/>
        </w:rPr>
        <w:t>)</w:t>
      </w:r>
      <w:r w:rsidRPr="003D7362">
        <w:rPr>
          <w:rFonts w:ascii="Arial" w:hAnsi="Arial" w:cs="Arial"/>
          <w:szCs w:val="22"/>
        </w:rPr>
        <w:t xml:space="preserve"> The United States Caribbean Sea area includes:</w:t>
      </w:r>
    </w:p>
    <w:p w14:paraId="1B06A158" w14:textId="79A2B31A" w:rsidR="0096601A" w:rsidRPr="003D7362" w:rsidRDefault="0096601A">
      <w:pPr>
        <w:pStyle w:val="ListParagraph"/>
        <w:numPr>
          <w:ilvl w:val="0"/>
          <w:numId w:val="11"/>
        </w:numPr>
        <w:jc w:val="both"/>
        <w:rPr>
          <w:rFonts w:ascii="Arial" w:hAnsi="Arial" w:cs="Arial"/>
          <w:szCs w:val="22"/>
        </w:rPr>
      </w:pPr>
      <w:r w:rsidRPr="003D7362">
        <w:rPr>
          <w:rFonts w:ascii="Arial" w:hAnsi="Arial" w:cs="Arial"/>
          <w:szCs w:val="22"/>
        </w:rPr>
        <w:t>the sea area located off the Atlantic and Caribbean coasts of the Commonwealth of Puerto Rico and the United States Virgin Islands, enclosed by geodesic lines connecting the following coordinates: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646"/>
        <w:gridCol w:w="1356"/>
        <w:gridCol w:w="1282"/>
      </w:tblGrid>
      <w:tr w:rsidR="00341911" w:rsidRPr="003D7362" w14:paraId="693D3314" w14:textId="77777777" w:rsidTr="002C4D98">
        <w:tc>
          <w:tcPr>
            <w:tcW w:w="0" w:type="auto"/>
            <w:hideMark/>
          </w:tcPr>
          <w:p w14:paraId="686862B9" w14:textId="77777777" w:rsidR="0096601A" w:rsidRPr="003D7362" w:rsidRDefault="0096601A" w:rsidP="002C4D98">
            <w:pPr>
              <w:rPr>
                <w:rFonts w:ascii="Arial" w:hAnsi="Arial" w:cs="Arial"/>
                <w:szCs w:val="22"/>
              </w:rPr>
            </w:pPr>
            <w:r w:rsidRPr="003D7362">
              <w:rPr>
                <w:rFonts w:ascii="Arial" w:hAnsi="Arial" w:cs="Arial"/>
                <w:b/>
                <w:bCs/>
                <w:szCs w:val="22"/>
              </w:rPr>
              <w:t>Point</w:t>
            </w:r>
          </w:p>
        </w:tc>
        <w:tc>
          <w:tcPr>
            <w:tcW w:w="0" w:type="auto"/>
            <w:hideMark/>
          </w:tcPr>
          <w:p w14:paraId="07A04524" w14:textId="77777777" w:rsidR="0096601A" w:rsidRPr="003D7362" w:rsidRDefault="0096601A" w:rsidP="002C4D98">
            <w:pPr>
              <w:rPr>
                <w:rFonts w:ascii="Arial" w:hAnsi="Arial" w:cs="Arial"/>
                <w:szCs w:val="22"/>
              </w:rPr>
            </w:pPr>
            <w:r w:rsidRPr="003D7362">
              <w:rPr>
                <w:rFonts w:ascii="Arial" w:hAnsi="Arial" w:cs="Arial"/>
                <w:b/>
                <w:bCs/>
                <w:szCs w:val="22"/>
              </w:rPr>
              <w:t>Latitude</w:t>
            </w:r>
          </w:p>
        </w:tc>
        <w:tc>
          <w:tcPr>
            <w:tcW w:w="0" w:type="auto"/>
            <w:hideMark/>
          </w:tcPr>
          <w:p w14:paraId="2A891D7E" w14:textId="77777777" w:rsidR="0096601A" w:rsidRPr="003D7362" w:rsidRDefault="0096601A" w:rsidP="002C4D98">
            <w:pPr>
              <w:rPr>
                <w:rFonts w:ascii="Arial" w:hAnsi="Arial" w:cs="Arial"/>
                <w:szCs w:val="22"/>
              </w:rPr>
            </w:pPr>
            <w:r w:rsidRPr="003D7362">
              <w:rPr>
                <w:rFonts w:ascii="Arial" w:hAnsi="Arial" w:cs="Arial"/>
                <w:b/>
                <w:bCs/>
                <w:szCs w:val="22"/>
              </w:rPr>
              <w:t>Longitude</w:t>
            </w:r>
          </w:p>
        </w:tc>
      </w:tr>
      <w:tr w:rsidR="00341911" w:rsidRPr="003D7362" w14:paraId="3D128166" w14:textId="77777777" w:rsidTr="002C4D98">
        <w:tc>
          <w:tcPr>
            <w:tcW w:w="0" w:type="auto"/>
            <w:hideMark/>
          </w:tcPr>
          <w:p w14:paraId="6BDD6AF8" w14:textId="77777777" w:rsidR="0096601A" w:rsidRPr="003D7362" w:rsidRDefault="0096601A" w:rsidP="002C4D98">
            <w:pPr>
              <w:rPr>
                <w:rFonts w:ascii="Arial" w:hAnsi="Arial" w:cs="Arial"/>
                <w:szCs w:val="22"/>
              </w:rPr>
            </w:pPr>
            <w:r w:rsidRPr="003D7362">
              <w:rPr>
                <w:rFonts w:ascii="Arial" w:hAnsi="Arial" w:cs="Arial"/>
                <w:szCs w:val="22"/>
              </w:rPr>
              <w:t>1</w:t>
            </w:r>
          </w:p>
        </w:tc>
        <w:tc>
          <w:tcPr>
            <w:tcW w:w="0" w:type="auto"/>
            <w:hideMark/>
          </w:tcPr>
          <w:p w14:paraId="285D8ABB" w14:textId="77777777" w:rsidR="0096601A" w:rsidRPr="003D7362" w:rsidRDefault="0096601A" w:rsidP="002C4D98">
            <w:pPr>
              <w:rPr>
                <w:rFonts w:ascii="Arial" w:hAnsi="Arial" w:cs="Arial"/>
                <w:szCs w:val="22"/>
              </w:rPr>
            </w:pPr>
            <w:r w:rsidRPr="003D7362">
              <w:rPr>
                <w:rFonts w:ascii="Arial" w:hAnsi="Arial" w:cs="Arial"/>
                <w:szCs w:val="22"/>
              </w:rPr>
              <w:t>17º18′.37 N</w:t>
            </w:r>
          </w:p>
        </w:tc>
        <w:tc>
          <w:tcPr>
            <w:tcW w:w="0" w:type="auto"/>
            <w:hideMark/>
          </w:tcPr>
          <w:p w14:paraId="279FEB4C" w14:textId="77777777" w:rsidR="0096601A" w:rsidRPr="003D7362" w:rsidRDefault="0096601A" w:rsidP="002C4D98">
            <w:pPr>
              <w:rPr>
                <w:rFonts w:ascii="Arial" w:hAnsi="Arial" w:cs="Arial"/>
                <w:szCs w:val="22"/>
              </w:rPr>
            </w:pPr>
            <w:r w:rsidRPr="003D7362">
              <w:rPr>
                <w:rFonts w:ascii="Arial" w:hAnsi="Arial" w:cs="Arial"/>
                <w:szCs w:val="22"/>
              </w:rPr>
              <w:t>67º32′.14 W</w:t>
            </w:r>
          </w:p>
        </w:tc>
      </w:tr>
      <w:tr w:rsidR="00341911" w:rsidRPr="003D7362" w14:paraId="30889974" w14:textId="77777777" w:rsidTr="002C4D98">
        <w:tc>
          <w:tcPr>
            <w:tcW w:w="0" w:type="auto"/>
            <w:hideMark/>
          </w:tcPr>
          <w:p w14:paraId="09FB0824" w14:textId="77777777" w:rsidR="0096601A" w:rsidRPr="003D7362" w:rsidRDefault="0096601A" w:rsidP="002C4D98">
            <w:pPr>
              <w:rPr>
                <w:rFonts w:ascii="Arial" w:hAnsi="Arial" w:cs="Arial"/>
                <w:szCs w:val="22"/>
              </w:rPr>
            </w:pPr>
            <w:r w:rsidRPr="003D7362">
              <w:rPr>
                <w:rFonts w:ascii="Arial" w:hAnsi="Arial" w:cs="Arial"/>
                <w:szCs w:val="22"/>
              </w:rPr>
              <w:t>2</w:t>
            </w:r>
          </w:p>
        </w:tc>
        <w:tc>
          <w:tcPr>
            <w:tcW w:w="0" w:type="auto"/>
            <w:hideMark/>
          </w:tcPr>
          <w:p w14:paraId="7E73F7A2" w14:textId="77777777" w:rsidR="0096601A" w:rsidRPr="003D7362" w:rsidRDefault="0096601A" w:rsidP="002C4D98">
            <w:pPr>
              <w:rPr>
                <w:rFonts w:ascii="Arial" w:hAnsi="Arial" w:cs="Arial"/>
                <w:szCs w:val="22"/>
              </w:rPr>
            </w:pPr>
            <w:r w:rsidRPr="003D7362">
              <w:rPr>
                <w:rFonts w:ascii="Arial" w:hAnsi="Arial" w:cs="Arial"/>
                <w:szCs w:val="22"/>
              </w:rPr>
              <w:t>19º11′.14 N</w:t>
            </w:r>
          </w:p>
        </w:tc>
        <w:tc>
          <w:tcPr>
            <w:tcW w:w="0" w:type="auto"/>
            <w:hideMark/>
          </w:tcPr>
          <w:p w14:paraId="41F008A6" w14:textId="77777777" w:rsidR="0096601A" w:rsidRPr="003D7362" w:rsidRDefault="0096601A" w:rsidP="002C4D98">
            <w:pPr>
              <w:rPr>
                <w:rFonts w:ascii="Arial" w:hAnsi="Arial" w:cs="Arial"/>
                <w:szCs w:val="22"/>
              </w:rPr>
            </w:pPr>
            <w:r w:rsidRPr="003D7362">
              <w:rPr>
                <w:rFonts w:ascii="Arial" w:hAnsi="Arial" w:cs="Arial"/>
                <w:szCs w:val="22"/>
              </w:rPr>
              <w:t>67º26′.45 W</w:t>
            </w:r>
          </w:p>
        </w:tc>
      </w:tr>
      <w:tr w:rsidR="00341911" w:rsidRPr="003D7362" w14:paraId="075BFB1B" w14:textId="77777777" w:rsidTr="002C4D98">
        <w:tc>
          <w:tcPr>
            <w:tcW w:w="0" w:type="auto"/>
            <w:hideMark/>
          </w:tcPr>
          <w:p w14:paraId="0373C61E" w14:textId="77777777" w:rsidR="0096601A" w:rsidRPr="003D7362" w:rsidRDefault="0096601A" w:rsidP="002C4D98">
            <w:pPr>
              <w:rPr>
                <w:rFonts w:ascii="Arial" w:hAnsi="Arial" w:cs="Arial"/>
                <w:szCs w:val="22"/>
              </w:rPr>
            </w:pPr>
            <w:r w:rsidRPr="003D7362">
              <w:rPr>
                <w:rFonts w:ascii="Arial" w:hAnsi="Arial" w:cs="Arial"/>
                <w:szCs w:val="22"/>
              </w:rPr>
              <w:t>3</w:t>
            </w:r>
          </w:p>
        </w:tc>
        <w:tc>
          <w:tcPr>
            <w:tcW w:w="0" w:type="auto"/>
            <w:hideMark/>
          </w:tcPr>
          <w:p w14:paraId="0B84319C" w14:textId="77777777" w:rsidR="0096601A" w:rsidRPr="003D7362" w:rsidRDefault="0096601A" w:rsidP="002C4D98">
            <w:pPr>
              <w:rPr>
                <w:rFonts w:ascii="Arial" w:hAnsi="Arial" w:cs="Arial"/>
                <w:szCs w:val="22"/>
              </w:rPr>
            </w:pPr>
            <w:r w:rsidRPr="003D7362">
              <w:rPr>
                <w:rFonts w:ascii="Arial" w:hAnsi="Arial" w:cs="Arial"/>
                <w:szCs w:val="22"/>
              </w:rPr>
              <w:t>19º30′.28 N</w:t>
            </w:r>
          </w:p>
        </w:tc>
        <w:tc>
          <w:tcPr>
            <w:tcW w:w="0" w:type="auto"/>
            <w:hideMark/>
          </w:tcPr>
          <w:p w14:paraId="696FF6CD" w14:textId="77777777" w:rsidR="0096601A" w:rsidRPr="003D7362" w:rsidRDefault="0096601A" w:rsidP="002C4D98">
            <w:pPr>
              <w:rPr>
                <w:rFonts w:ascii="Arial" w:hAnsi="Arial" w:cs="Arial"/>
                <w:szCs w:val="22"/>
              </w:rPr>
            </w:pPr>
            <w:r w:rsidRPr="003D7362">
              <w:rPr>
                <w:rFonts w:ascii="Arial" w:hAnsi="Arial" w:cs="Arial"/>
                <w:szCs w:val="22"/>
              </w:rPr>
              <w:t>65º16′.48 W</w:t>
            </w:r>
          </w:p>
        </w:tc>
      </w:tr>
      <w:tr w:rsidR="00341911" w:rsidRPr="003D7362" w14:paraId="0C8FB505" w14:textId="77777777" w:rsidTr="002C4D98">
        <w:tc>
          <w:tcPr>
            <w:tcW w:w="0" w:type="auto"/>
            <w:hideMark/>
          </w:tcPr>
          <w:p w14:paraId="6EBCEC1C" w14:textId="77777777" w:rsidR="0096601A" w:rsidRPr="003D7362" w:rsidRDefault="0096601A" w:rsidP="002C4D98">
            <w:pPr>
              <w:rPr>
                <w:rFonts w:ascii="Arial" w:hAnsi="Arial" w:cs="Arial"/>
                <w:szCs w:val="22"/>
              </w:rPr>
            </w:pPr>
            <w:r w:rsidRPr="003D7362">
              <w:rPr>
                <w:rFonts w:ascii="Arial" w:hAnsi="Arial" w:cs="Arial"/>
                <w:szCs w:val="22"/>
              </w:rPr>
              <w:t>4</w:t>
            </w:r>
          </w:p>
        </w:tc>
        <w:tc>
          <w:tcPr>
            <w:tcW w:w="0" w:type="auto"/>
            <w:hideMark/>
          </w:tcPr>
          <w:p w14:paraId="60BADBF1" w14:textId="77777777" w:rsidR="0096601A" w:rsidRPr="003D7362" w:rsidRDefault="0096601A" w:rsidP="002C4D98">
            <w:pPr>
              <w:rPr>
                <w:rFonts w:ascii="Arial" w:hAnsi="Arial" w:cs="Arial"/>
                <w:szCs w:val="22"/>
              </w:rPr>
            </w:pPr>
            <w:r w:rsidRPr="003D7362">
              <w:rPr>
                <w:rFonts w:ascii="Arial" w:hAnsi="Arial" w:cs="Arial"/>
                <w:szCs w:val="22"/>
              </w:rPr>
              <w:t xml:space="preserve">19º12′.25 </w:t>
            </w:r>
            <w:proofErr w:type="gramStart"/>
            <w:r w:rsidRPr="003D7362">
              <w:rPr>
                <w:rFonts w:ascii="Arial" w:hAnsi="Arial" w:cs="Arial"/>
                <w:szCs w:val="22"/>
              </w:rPr>
              <w:t>N .</w:t>
            </w:r>
            <w:proofErr w:type="gramEnd"/>
          </w:p>
        </w:tc>
        <w:tc>
          <w:tcPr>
            <w:tcW w:w="0" w:type="auto"/>
            <w:hideMark/>
          </w:tcPr>
          <w:p w14:paraId="7B948A6F" w14:textId="77777777" w:rsidR="0096601A" w:rsidRPr="003D7362" w:rsidRDefault="0096601A" w:rsidP="002C4D98">
            <w:pPr>
              <w:rPr>
                <w:rFonts w:ascii="Arial" w:hAnsi="Arial" w:cs="Arial"/>
                <w:szCs w:val="22"/>
              </w:rPr>
            </w:pPr>
            <w:r w:rsidRPr="003D7362">
              <w:rPr>
                <w:rFonts w:ascii="Arial" w:hAnsi="Arial" w:cs="Arial"/>
                <w:szCs w:val="22"/>
              </w:rPr>
              <w:t>65º06′.08 W</w:t>
            </w:r>
          </w:p>
        </w:tc>
      </w:tr>
      <w:tr w:rsidR="00341911" w:rsidRPr="003D7362" w14:paraId="5A17FAFE" w14:textId="77777777" w:rsidTr="002C4D98">
        <w:tc>
          <w:tcPr>
            <w:tcW w:w="0" w:type="auto"/>
            <w:hideMark/>
          </w:tcPr>
          <w:p w14:paraId="00203B7D" w14:textId="77777777" w:rsidR="0096601A" w:rsidRPr="003D7362" w:rsidRDefault="0096601A" w:rsidP="002C4D98">
            <w:pPr>
              <w:rPr>
                <w:rFonts w:ascii="Arial" w:hAnsi="Arial" w:cs="Arial"/>
                <w:szCs w:val="22"/>
              </w:rPr>
            </w:pPr>
            <w:r w:rsidRPr="003D7362">
              <w:rPr>
                <w:rFonts w:ascii="Arial" w:hAnsi="Arial" w:cs="Arial"/>
                <w:szCs w:val="22"/>
              </w:rPr>
              <w:t>5</w:t>
            </w:r>
          </w:p>
        </w:tc>
        <w:tc>
          <w:tcPr>
            <w:tcW w:w="0" w:type="auto"/>
            <w:hideMark/>
          </w:tcPr>
          <w:p w14:paraId="6F96E680" w14:textId="77777777" w:rsidR="0096601A" w:rsidRPr="003D7362" w:rsidRDefault="0096601A" w:rsidP="002C4D98">
            <w:pPr>
              <w:rPr>
                <w:rFonts w:ascii="Arial" w:hAnsi="Arial" w:cs="Arial"/>
                <w:szCs w:val="22"/>
              </w:rPr>
            </w:pPr>
            <w:r w:rsidRPr="003D7362">
              <w:rPr>
                <w:rFonts w:ascii="Arial" w:hAnsi="Arial" w:cs="Arial"/>
                <w:szCs w:val="22"/>
              </w:rPr>
              <w:t>18º45′.13 N</w:t>
            </w:r>
          </w:p>
        </w:tc>
        <w:tc>
          <w:tcPr>
            <w:tcW w:w="0" w:type="auto"/>
            <w:hideMark/>
          </w:tcPr>
          <w:p w14:paraId="0B15B045" w14:textId="77777777" w:rsidR="0096601A" w:rsidRPr="003D7362" w:rsidRDefault="0096601A" w:rsidP="002C4D98">
            <w:pPr>
              <w:rPr>
                <w:rFonts w:ascii="Arial" w:hAnsi="Arial" w:cs="Arial"/>
                <w:szCs w:val="22"/>
              </w:rPr>
            </w:pPr>
            <w:r w:rsidRPr="003D7362">
              <w:rPr>
                <w:rFonts w:ascii="Arial" w:hAnsi="Arial" w:cs="Arial"/>
                <w:szCs w:val="22"/>
              </w:rPr>
              <w:t>65º00′.22 W</w:t>
            </w:r>
          </w:p>
        </w:tc>
      </w:tr>
      <w:tr w:rsidR="00341911" w:rsidRPr="003D7362" w14:paraId="1A5AD365" w14:textId="77777777" w:rsidTr="002C4D98">
        <w:tc>
          <w:tcPr>
            <w:tcW w:w="0" w:type="auto"/>
            <w:hideMark/>
          </w:tcPr>
          <w:p w14:paraId="6504B764" w14:textId="77777777" w:rsidR="0096601A" w:rsidRPr="003D7362" w:rsidRDefault="0096601A" w:rsidP="002C4D98">
            <w:pPr>
              <w:rPr>
                <w:rFonts w:ascii="Arial" w:hAnsi="Arial" w:cs="Arial"/>
                <w:szCs w:val="22"/>
              </w:rPr>
            </w:pPr>
            <w:r w:rsidRPr="003D7362">
              <w:rPr>
                <w:rFonts w:ascii="Arial" w:hAnsi="Arial" w:cs="Arial"/>
                <w:szCs w:val="22"/>
              </w:rPr>
              <w:t>6</w:t>
            </w:r>
          </w:p>
        </w:tc>
        <w:tc>
          <w:tcPr>
            <w:tcW w:w="0" w:type="auto"/>
            <w:hideMark/>
          </w:tcPr>
          <w:p w14:paraId="00FC5E5C" w14:textId="77777777" w:rsidR="0096601A" w:rsidRPr="003D7362" w:rsidRDefault="0096601A" w:rsidP="002C4D98">
            <w:pPr>
              <w:rPr>
                <w:rFonts w:ascii="Arial" w:hAnsi="Arial" w:cs="Arial"/>
                <w:szCs w:val="22"/>
              </w:rPr>
            </w:pPr>
            <w:r w:rsidRPr="003D7362">
              <w:rPr>
                <w:rFonts w:ascii="Arial" w:hAnsi="Arial" w:cs="Arial"/>
                <w:szCs w:val="22"/>
              </w:rPr>
              <w:t>18º41′.14 N</w:t>
            </w:r>
          </w:p>
        </w:tc>
        <w:tc>
          <w:tcPr>
            <w:tcW w:w="0" w:type="auto"/>
            <w:hideMark/>
          </w:tcPr>
          <w:p w14:paraId="6CBC9987" w14:textId="77777777" w:rsidR="0096601A" w:rsidRPr="003D7362" w:rsidRDefault="0096601A" w:rsidP="002C4D98">
            <w:pPr>
              <w:rPr>
                <w:rFonts w:ascii="Arial" w:hAnsi="Arial" w:cs="Arial"/>
                <w:szCs w:val="22"/>
              </w:rPr>
            </w:pPr>
            <w:r w:rsidRPr="003D7362">
              <w:rPr>
                <w:rFonts w:ascii="Arial" w:hAnsi="Arial" w:cs="Arial"/>
                <w:szCs w:val="22"/>
              </w:rPr>
              <w:t>64º59′.33 W</w:t>
            </w:r>
          </w:p>
        </w:tc>
      </w:tr>
      <w:tr w:rsidR="00341911" w:rsidRPr="003D7362" w14:paraId="5339900F" w14:textId="77777777" w:rsidTr="002C4D98">
        <w:tc>
          <w:tcPr>
            <w:tcW w:w="0" w:type="auto"/>
            <w:hideMark/>
          </w:tcPr>
          <w:p w14:paraId="296C98BE" w14:textId="77777777" w:rsidR="0096601A" w:rsidRPr="003D7362" w:rsidRDefault="0096601A" w:rsidP="002C4D98">
            <w:pPr>
              <w:rPr>
                <w:rFonts w:ascii="Arial" w:hAnsi="Arial" w:cs="Arial"/>
                <w:szCs w:val="22"/>
              </w:rPr>
            </w:pPr>
            <w:r w:rsidRPr="003D7362">
              <w:rPr>
                <w:rFonts w:ascii="Arial" w:hAnsi="Arial" w:cs="Arial"/>
                <w:szCs w:val="22"/>
              </w:rPr>
              <w:t>7</w:t>
            </w:r>
          </w:p>
        </w:tc>
        <w:tc>
          <w:tcPr>
            <w:tcW w:w="0" w:type="auto"/>
            <w:hideMark/>
          </w:tcPr>
          <w:p w14:paraId="462C7CB3" w14:textId="77777777" w:rsidR="0096601A" w:rsidRPr="003D7362" w:rsidRDefault="0096601A" w:rsidP="002C4D98">
            <w:pPr>
              <w:rPr>
                <w:rFonts w:ascii="Arial" w:hAnsi="Arial" w:cs="Arial"/>
                <w:szCs w:val="22"/>
              </w:rPr>
            </w:pPr>
            <w:r w:rsidRPr="003D7362">
              <w:rPr>
                <w:rFonts w:ascii="Arial" w:hAnsi="Arial" w:cs="Arial"/>
                <w:szCs w:val="22"/>
              </w:rPr>
              <w:t>18º29′.22 N</w:t>
            </w:r>
          </w:p>
        </w:tc>
        <w:tc>
          <w:tcPr>
            <w:tcW w:w="0" w:type="auto"/>
            <w:hideMark/>
          </w:tcPr>
          <w:p w14:paraId="33B8CA67" w14:textId="77777777" w:rsidR="0096601A" w:rsidRPr="003D7362" w:rsidRDefault="0096601A" w:rsidP="002C4D98">
            <w:pPr>
              <w:rPr>
                <w:rFonts w:ascii="Arial" w:hAnsi="Arial" w:cs="Arial"/>
                <w:szCs w:val="22"/>
              </w:rPr>
            </w:pPr>
            <w:r w:rsidRPr="003D7362">
              <w:rPr>
                <w:rFonts w:ascii="Arial" w:hAnsi="Arial" w:cs="Arial"/>
                <w:szCs w:val="22"/>
              </w:rPr>
              <w:t>64º53′.51 W</w:t>
            </w:r>
          </w:p>
        </w:tc>
      </w:tr>
      <w:tr w:rsidR="00341911" w:rsidRPr="003D7362" w14:paraId="197F4AB6" w14:textId="77777777" w:rsidTr="002C4D98">
        <w:tc>
          <w:tcPr>
            <w:tcW w:w="0" w:type="auto"/>
            <w:hideMark/>
          </w:tcPr>
          <w:p w14:paraId="62586398" w14:textId="77777777" w:rsidR="0096601A" w:rsidRPr="003D7362" w:rsidRDefault="0096601A" w:rsidP="002C4D98">
            <w:pPr>
              <w:rPr>
                <w:rFonts w:ascii="Arial" w:hAnsi="Arial" w:cs="Arial"/>
                <w:szCs w:val="22"/>
              </w:rPr>
            </w:pPr>
            <w:r w:rsidRPr="003D7362">
              <w:rPr>
                <w:rFonts w:ascii="Arial" w:hAnsi="Arial" w:cs="Arial"/>
                <w:szCs w:val="22"/>
              </w:rPr>
              <w:t>8</w:t>
            </w:r>
          </w:p>
        </w:tc>
        <w:tc>
          <w:tcPr>
            <w:tcW w:w="0" w:type="auto"/>
            <w:hideMark/>
          </w:tcPr>
          <w:p w14:paraId="73F19761" w14:textId="77777777" w:rsidR="0096601A" w:rsidRPr="003D7362" w:rsidRDefault="0096601A" w:rsidP="002C4D98">
            <w:pPr>
              <w:rPr>
                <w:rFonts w:ascii="Arial" w:hAnsi="Arial" w:cs="Arial"/>
                <w:szCs w:val="22"/>
              </w:rPr>
            </w:pPr>
            <w:r w:rsidRPr="003D7362">
              <w:rPr>
                <w:rFonts w:ascii="Arial" w:hAnsi="Arial" w:cs="Arial"/>
                <w:szCs w:val="22"/>
              </w:rPr>
              <w:t>18º27′.35 N</w:t>
            </w:r>
          </w:p>
        </w:tc>
        <w:tc>
          <w:tcPr>
            <w:tcW w:w="0" w:type="auto"/>
            <w:hideMark/>
          </w:tcPr>
          <w:p w14:paraId="16496A4A" w14:textId="77777777" w:rsidR="0096601A" w:rsidRPr="003D7362" w:rsidRDefault="0096601A" w:rsidP="002C4D98">
            <w:pPr>
              <w:rPr>
                <w:rFonts w:ascii="Arial" w:hAnsi="Arial" w:cs="Arial"/>
                <w:szCs w:val="22"/>
              </w:rPr>
            </w:pPr>
            <w:r w:rsidRPr="003D7362">
              <w:rPr>
                <w:rFonts w:ascii="Arial" w:hAnsi="Arial" w:cs="Arial"/>
                <w:szCs w:val="22"/>
              </w:rPr>
              <w:t>64º53′.22 W</w:t>
            </w:r>
          </w:p>
        </w:tc>
      </w:tr>
      <w:tr w:rsidR="00341911" w:rsidRPr="003D7362" w14:paraId="70A827B0" w14:textId="77777777" w:rsidTr="002C4D98">
        <w:tc>
          <w:tcPr>
            <w:tcW w:w="0" w:type="auto"/>
            <w:hideMark/>
          </w:tcPr>
          <w:p w14:paraId="4361F9F0" w14:textId="77777777" w:rsidR="0096601A" w:rsidRPr="003D7362" w:rsidRDefault="0096601A" w:rsidP="002C4D98">
            <w:pPr>
              <w:rPr>
                <w:rFonts w:ascii="Arial" w:hAnsi="Arial" w:cs="Arial"/>
                <w:szCs w:val="22"/>
              </w:rPr>
            </w:pPr>
            <w:r w:rsidRPr="003D7362">
              <w:rPr>
                <w:rFonts w:ascii="Arial" w:hAnsi="Arial" w:cs="Arial"/>
                <w:szCs w:val="22"/>
              </w:rPr>
              <w:t>9</w:t>
            </w:r>
          </w:p>
        </w:tc>
        <w:tc>
          <w:tcPr>
            <w:tcW w:w="0" w:type="auto"/>
            <w:hideMark/>
          </w:tcPr>
          <w:p w14:paraId="20BE5384" w14:textId="77777777" w:rsidR="0096601A" w:rsidRPr="003D7362" w:rsidRDefault="0096601A" w:rsidP="002C4D98">
            <w:pPr>
              <w:rPr>
                <w:rFonts w:ascii="Arial" w:hAnsi="Arial" w:cs="Arial"/>
                <w:szCs w:val="22"/>
              </w:rPr>
            </w:pPr>
            <w:r w:rsidRPr="003D7362">
              <w:rPr>
                <w:rFonts w:ascii="Arial" w:hAnsi="Arial" w:cs="Arial"/>
                <w:szCs w:val="22"/>
              </w:rPr>
              <w:t>18º25′.21 N</w:t>
            </w:r>
          </w:p>
        </w:tc>
        <w:tc>
          <w:tcPr>
            <w:tcW w:w="0" w:type="auto"/>
            <w:hideMark/>
          </w:tcPr>
          <w:p w14:paraId="4096B4F0" w14:textId="77777777" w:rsidR="0096601A" w:rsidRPr="003D7362" w:rsidRDefault="0096601A" w:rsidP="002C4D98">
            <w:pPr>
              <w:rPr>
                <w:rFonts w:ascii="Arial" w:hAnsi="Arial" w:cs="Arial"/>
                <w:szCs w:val="22"/>
              </w:rPr>
            </w:pPr>
            <w:r w:rsidRPr="003D7362">
              <w:rPr>
                <w:rFonts w:ascii="Arial" w:hAnsi="Arial" w:cs="Arial"/>
                <w:szCs w:val="22"/>
              </w:rPr>
              <w:t>64º52′.39 W</w:t>
            </w:r>
          </w:p>
        </w:tc>
      </w:tr>
      <w:tr w:rsidR="00341911" w:rsidRPr="003D7362" w14:paraId="778A8AAD" w14:textId="77777777" w:rsidTr="002C4D98">
        <w:tc>
          <w:tcPr>
            <w:tcW w:w="0" w:type="auto"/>
            <w:hideMark/>
          </w:tcPr>
          <w:p w14:paraId="7E07763B" w14:textId="77777777" w:rsidR="0096601A" w:rsidRPr="003D7362" w:rsidRDefault="0096601A" w:rsidP="002C4D98">
            <w:pPr>
              <w:rPr>
                <w:rFonts w:ascii="Arial" w:hAnsi="Arial" w:cs="Arial"/>
                <w:szCs w:val="22"/>
              </w:rPr>
            </w:pPr>
            <w:r w:rsidRPr="003D7362">
              <w:rPr>
                <w:rFonts w:ascii="Arial" w:hAnsi="Arial" w:cs="Arial"/>
                <w:szCs w:val="22"/>
              </w:rPr>
              <w:t>10</w:t>
            </w:r>
          </w:p>
        </w:tc>
        <w:tc>
          <w:tcPr>
            <w:tcW w:w="0" w:type="auto"/>
            <w:hideMark/>
          </w:tcPr>
          <w:p w14:paraId="7F4FB9D4" w14:textId="77777777" w:rsidR="0096601A" w:rsidRPr="003D7362" w:rsidRDefault="0096601A" w:rsidP="002C4D98">
            <w:pPr>
              <w:rPr>
                <w:rFonts w:ascii="Arial" w:hAnsi="Arial" w:cs="Arial"/>
                <w:szCs w:val="22"/>
              </w:rPr>
            </w:pPr>
            <w:r w:rsidRPr="003D7362">
              <w:rPr>
                <w:rFonts w:ascii="Arial" w:hAnsi="Arial" w:cs="Arial"/>
                <w:szCs w:val="22"/>
              </w:rPr>
              <w:t>18º24′.30 N</w:t>
            </w:r>
          </w:p>
        </w:tc>
        <w:tc>
          <w:tcPr>
            <w:tcW w:w="0" w:type="auto"/>
            <w:hideMark/>
          </w:tcPr>
          <w:p w14:paraId="3098F8B8" w14:textId="77777777" w:rsidR="0096601A" w:rsidRPr="003D7362" w:rsidRDefault="0096601A" w:rsidP="002C4D98">
            <w:pPr>
              <w:rPr>
                <w:rFonts w:ascii="Arial" w:hAnsi="Arial" w:cs="Arial"/>
                <w:szCs w:val="22"/>
              </w:rPr>
            </w:pPr>
            <w:r w:rsidRPr="003D7362">
              <w:rPr>
                <w:rFonts w:ascii="Arial" w:hAnsi="Arial" w:cs="Arial"/>
                <w:szCs w:val="22"/>
              </w:rPr>
              <w:t>64º52′.19 W</w:t>
            </w:r>
          </w:p>
        </w:tc>
      </w:tr>
      <w:tr w:rsidR="00341911" w:rsidRPr="003D7362" w14:paraId="37FD2BDF" w14:textId="77777777" w:rsidTr="002C4D98">
        <w:tc>
          <w:tcPr>
            <w:tcW w:w="0" w:type="auto"/>
            <w:hideMark/>
          </w:tcPr>
          <w:p w14:paraId="18F6F4E7" w14:textId="77777777" w:rsidR="0096601A" w:rsidRPr="003D7362" w:rsidRDefault="0096601A" w:rsidP="002C4D98">
            <w:pPr>
              <w:rPr>
                <w:rFonts w:ascii="Arial" w:hAnsi="Arial" w:cs="Arial"/>
                <w:szCs w:val="22"/>
              </w:rPr>
            </w:pPr>
            <w:r w:rsidRPr="003D7362">
              <w:rPr>
                <w:rFonts w:ascii="Arial" w:hAnsi="Arial" w:cs="Arial"/>
                <w:szCs w:val="22"/>
              </w:rPr>
              <w:t>11</w:t>
            </w:r>
          </w:p>
        </w:tc>
        <w:tc>
          <w:tcPr>
            <w:tcW w:w="0" w:type="auto"/>
            <w:hideMark/>
          </w:tcPr>
          <w:p w14:paraId="551E04AE" w14:textId="77777777" w:rsidR="0096601A" w:rsidRPr="003D7362" w:rsidRDefault="0096601A" w:rsidP="002C4D98">
            <w:pPr>
              <w:rPr>
                <w:rFonts w:ascii="Arial" w:hAnsi="Arial" w:cs="Arial"/>
                <w:szCs w:val="22"/>
              </w:rPr>
            </w:pPr>
            <w:r w:rsidRPr="003D7362">
              <w:rPr>
                <w:rFonts w:ascii="Arial" w:hAnsi="Arial" w:cs="Arial"/>
                <w:szCs w:val="22"/>
              </w:rPr>
              <w:t>18º23′.51 N</w:t>
            </w:r>
          </w:p>
        </w:tc>
        <w:tc>
          <w:tcPr>
            <w:tcW w:w="0" w:type="auto"/>
            <w:hideMark/>
          </w:tcPr>
          <w:p w14:paraId="7BA65AFA" w14:textId="77777777" w:rsidR="0096601A" w:rsidRPr="003D7362" w:rsidRDefault="0096601A" w:rsidP="002C4D98">
            <w:pPr>
              <w:rPr>
                <w:rFonts w:ascii="Arial" w:hAnsi="Arial" w:cs="Arial"/>
                <w:szCs w:val="22"/>
              </w:rPr>
            </w:pPr>
            <w:r w:rsidRPr="003D7362">
              <w:rPr>
                <w:rFonts w:ascii="Arial" w:hAnsi="Arial" w:cs="Arial"/>
                <w:szCs w:val="22"/>
              </w:rPr>
              <w:t>64º51′.50 W</w:t>
            </w:r>
          </w:p>
        </w:tc>
      </w:tr>
      <w:tr w:rsidR="00341911" w:rsidRPr="003D7362" w14:paraId="64707ED2" w14:textId="77777777" w:rsidTr="002C4D98">
        <w:tc>
          <w:tcPr>
            <w:tcW w:w="0" w:type="auto"/>
            <w:hideMark/>
          </w:tcPr>
          <w:p w14:paraId="0688D804" w14:textId="77777777" w:rsidR="0096601A" w:rsidRPr="003D7362" w:rsidRDefault="0096601A" w:rsidP="002C4D98">
            <w:pPr>
              <w:rPr>
                <w:rFonts w:ascii="Arial" w:hAnsi="Arial" w:cs="Arial"/>
                <w:szCs w:val="22"/>
              </w:rPr>
            </w:pPr>
            <w:r w:rsidRPr="003D7362">
              <w:rPr>
                <w:rFonts w:ascii="Arial" w:hAnsi="Arial" w:cs="Arial"/>
                <w:szCs w:val="22"/>
              </w:rPr>
              <w:t>12</w:t>
            </w:r>
          </w:p>
        </w:tc>
        <w:tc>
          <w:tcPr>
            <w:tcW w:w="0" w:type="auto"/>
            <w:hideMark/>
          </w:tcPr>
          <w:p w14:paraId="4AD3C84D" w14:textId="77777777" w:rsidR="0096601A" w:rsidRPr="003D7362" w:rsidRDefault="0096601A" w:rsidP="002C4D98">
            <w:pPr>
              <w:rPr>
                <w:rFonts w:ascii="Arial" w:hAnsi="Arial" w:cs="Arial"/>
                <w:szCs w:val="22"/>
              </w:rPr>
            </w:pPr>
            <w:r w:rsidRPr="003D7362">
              <w:rPr>
                <w:rFonts w:ascii="Arial" w:hAnsi="Arial" w:cs="Arial"/>
                <w:szCs w:val="22"/>
              </w:rPr>
              <w:t>18º23′.42 N</w:t>
            </w:r>
          </w:p>
        </w:tc>
        <w:tc>
          <w:tcPr>
            <w:tcW w:w="0" w:type="auto"/>
            <w:hideMark/>
          </w:tcPr>
          <w:p w14:paraId="39B80A50" w14:textId="77777777" w:rsidR="0096601A" w:rsidRPr="003D7362" w:rsidRDefault="0096601A" w:rsidP="002C4D98">
            <w:pPr>
              <w:rPr>
                <w:rFonts w:ascii="Arial" w:hAnsi="Arial" w:cs="Arial"/>
                <w:szCs w:val="22"/>
              </w:rPr>
            </w:pPr>
            <w:r w:rsidRPr="003D7362">
              <w:rPr>
                <w:rFonts w:ascii="Arial" w:hAnsi="Arial" w:cs="Arial"/>
                <w:szCs w:val="22"/>
              </w:rPr>
              <w:t>64º51′.23 W</w:t>
            </w:r>
          </w:p>
        </w:tc>
      </w:tr>
      <w:tr w:rsidR="00341911" w:rsidRPr="003D7362" w14:paraId="24CE6A84" w14:textId="77777777" w:rsidTr="002C4D98">
        <w:tc>
          <w:tcPr>
            <w:tcW w:w="0" w:type="auto"/>
            <w:hideMark/>
          </w:tcPr>
          <w:p w14:paraId="4ABE1D5F" w14:textId="77777777" w:rsidR="0096601A" w:rsidRPr="003D7362" w:rsidRDefault="0096601A" w:rsidP="002C4D98">
            <w:pPr>
              <w:rPr>
                <w:rFonts w:ascii="Arial" w:hAnsi="Arial" w:cs="Arial"/>
                <w:szCs w:val="22"/>
              </w:rPr>
            </w:pPr>
            <w:r w:rsidRPr="003D7362">
              <w:rPr>
                <w:rFonts w:ascii="Arial" w:hAnsi="Arial" w:cs="Arial"/>
                <w:szCs w:val="22"/>
              </w:rPr>
              <w:t>13</w:t>
            </w:r>
          </w:p>
        </w:tc>
        <w:tc>
          <w:tcPr>
            <w:tcW w:w="0" w:type="auto"/>
            <w:hideMark/>
          </w:tcPr>
          <w:p w14:paraId="7A79B29B" w14:textId="77777777" w:rsidR="0096601A" w:rsidRPr="003D7362" w:rsidRDefault="0096601A" w:rsidP="002C4D98">
            <w:pPr>
              <w:rPr>
                <w:rFonts w:ascii="Arial" w:hAnsi="Arial" w:cs="Arial"/>
                <w:szCs w:val="22"/>
              </w:rPr>
            </w:pPr>
            <w:r w:rsidRPr="003D7362">
              <w:rPr>
                <w:rFonts w:ascii="Arial" w:hAnsi="Arial" w:cs="Arial"/>
                <w:szCs w:val="22"/>
              </w:rPr>
              <w:t>18º23′.36 N</w:t>
            </w:r>
          </w:p>
        </w:tc>
        <w:tc>
          <w:tcPr>
            <w:tcW w:w="0" w:type="auto"/>
            <w:hideMark/>
          </w:tcPr>
          <w:p w14:paraId="29C5D022" w14:textId="77777777" w:rsidR="0096601A" w:rsidRPr="003D7362" w:rsidRDefault="0096601A" w:rsidP="002C4D98">
            <w:pPr>
              <w:rPr>
                <w:rFonts w:ascii="Arial" w:hAnsi="Arial" w:cs="Arial"/>
                <w:szCs w:val="22"/>
              </w:rPr>
            </w:pPr>
            <w:r w:rsidRPr="003D7362">
              <w:rPr>
                <w:rFonts w:ascii="Arial" w:hAnsi="Arial" w:cs="Arial"/>
                <w:szCs w:val="22"/>
              </w:rPr>
              <w:t>64º50′.17 W</w:t>
            </w:r>
          </w:p>
        </w:tc>
      </w:tr>
      <w:tr w:rsidR="00341911" w:rsidRPr="003D7362" w14:paraId="0B64771A" w14:textId="77777777" w:rsidTr="002C4D98">
        <w:tc>
          <w:tcPr>
            <w:tcW w:w="0" w:type="auto"/>
            <w:hideMark/>
          </w:tcPr>
          <w:p w14:paraId="1DD90C58" w14:textId="77777777" w:rsidR="0096601A" w:rsidRPr="003D7362" w:rsidRDefault="0096601A" w:rsidP="002C4D98">
            <w:pPr>
              <w:rPr>
                <w:rFonts w:ascii="Arial" w:hAnsi="Arial" w:cs="Arial"/>
                <w:szCs w:val="22"/>
              </w:rPr>
            </w:pPr>
            <w:r w:rsidRPr="003D7362">
              <w:rPr>
                <w:rFonts w:ascii="Arial" w:hAnsi="Arial" w:cs="Arial"/>
                <w:szCs w:val="22"/>
              </w:rPr>
              <w:t>14</w:t>
            </w:r>
          </w:p>
        </w:tc>
        <w:tc>
          <w:tcPr>
            <w:tcW w:w="0" w:type="auto"/>
            <w:hideMark/>
          </w:tcPr>
          <w:p w14:paraId="2ABB3CE6" w14:textId="77777777" w:rsidR="0096601A" w:rsidRPr="003D7362" w:rsidRDefault="0096601A" w:rsidP="002C4D98">
            <w:pPr>
              <w:rPr>
                <w:rFonts w:ascii="Arial" w:hAnsi="Arial" w:cs="Arial"/>
                <w:szCs w:val="22"/>
              </w:rPr>
            </w:pPr>
            <w:r w:rsidRPr="003D7362">
              <w:rPr>
                <w:rFonts w:ascii="Arial" w:hAnsi="Arial" w:cs="Arial"/>
                <w:szCs w:val="22"/>
              </w:rPr>
              <w:t>18º23′.48 N</w:t>
            </w:r>
          </w:p>
        </w:tc>
        <w:tc>
          <w:tcPr>
            <w:tcW w:w="0" w:type="auto"/>
            <w:hideMark/>
          </w:tcPr>
          <w:p w14:paraId="6C1C0E7B" w14:textId="77777777" w:rsidR="0096601A" w:rsidRPr="003D7362" w:rsidRDefault="0096601A" w:rsidP="002C4D98">
            <w:pPr>
              <w:rPr>
                <w:rFonts w:ascii="Arial" w:hAnsi="Arial" w:cs="Arial"/>
                <w:szCs w:val="22"/>
              </w:rPr>
            </w:pPr>
            <w:r w:rsidRPr="003D7362">
              <w:rPr>
                <w:rFonts w:ascii="Arial" w:hAnsi="Arial" w:cs="Arial"/>
                <w:szCs w:val="22"/>
              </w:rPr>
              <w:t>64º49′.41 W</w:t>
            </w:r>
          </w:p>
        </w:tc>
      </w:tr>
      <w:tr w:rsidR="00341911" w:rsidRPr="003D7362" w14:paraId="746DA554" w14:textId="77777777" w:rsidTr="002C4D98">
        <w:tc>
          <w:tcPr>
            <w:tcW w:w="0" w:type="auto"/>
            <w:hideMark/>
          </w:tcPr>
          <w:p w14:paraId="2839E202" w14:textId="77777777" w:rsidR="0096601A" w:rsidRPr="003D7362" w:rsidRDefault="0096601A" w:rsidP="002C4D98">
            <w:pPr>
              <w:rPr>
                <w:rFonts w:ascii="Arial" w:hAnsi="Arial" w:cs="Arial"/>
                <w:szCs w:val="22"/>
              </w:rPr>
            </w:pPr>
            <w:r w:rsidRPr="003D7362">
              <w:rPr>
                <w:rFonts w:ascii="Arial" w:hAnsi="Arial" w:cs="Arial"/>
                <w:szCs w:val="22"/>
              </w:rPr>
              <w:t>15</w:t>
            </w:r>
          </w:p>
        </w:tc>
        <w:tc>
          <w:tcPr>
            <w:tcW w:w="0" w:type="auto"/>
            <w:hideMark/>
          </w:tcPr>
          <w:p w14:paraId="4FA03E18" w14:textId="77777777" w:rsidR="0096601A" w:rsidRPr="003D7362" w:rsidRDefault="0096601A" w:rsidP="002C4D98">
            <w:pPr>
              <w:rPr>
                <w:rFonts w:ascii="Arial" w:hAnsi="Arial" w:cs="Arial"/>
                <w:szCs w:val="22"/>
              </w:rPr>
            </w:pPr>
            <w:r w:rsidRPr="003D7362">
              <w:rPr>
                <w:rFonts w:ascii="Arial" w:hAnsi="Arial" w:cs="Arial"/>
                <w:szCs w:val="22"/>
              </w:rPr>
              <w:t>18º24′.11 N</w:t>
            </w:r>
          </w:p>
        </w:tc>
        <w:tc>
          <w:tcPr>
            <w:tcW w:w="0" w:type="auto"/>
            <w:hideMark/>
          </w:tcPr>
          <w:p w14:paraId="517AF09D" w14:textId="77777777" w:rsidR="0096601A" w:rsidRPr="003D7362" w:rsidRDefault="0096601A" w:rsidP="002C4D98">
            <w:pPr>
              <w:rPr>
                <w:rFonts w:ascii="Arial" w:hAnsi="Arial" w:cs="Arial"/>
                <w:szCs w:val="22"/>
              </w:rPr>
            </w:pPr>
            <w:r w:rsidRPr="003D7362">
              <w:rPr>
                <w:rFonts w:ascii="Arial" w:hAnsi="Arial" w:cs="Arial"/>
                <w:szCs w:val="22"/>
              </w:rPr>
              <w:t>64º49′.00 W</w:t>
            </w:r>
          </w:p>
        </w:tc>
      </w:tr>
      <w:tr w:rsidR="00341911" w:rsidRPr="003D7362" w14:paraId="4EDDCB33" w14:textId="77777777" w:rsidTr="002C4D98">
        <w:tc>
          <w:tcPr>
            <w:tcW w:w="0" w:type="auto"/>
            <w:hideMark/>
          </w:tcPr>
          <w:p w14:paraId="2D6C6FBE" w14:textId="77777777" w:rsidR="0096601A" w:rsidRPr="003D7362" w:rsidRDefault="0096601A" w:rsidP="002C4D98">
            <w:pPr>
              <w:rPr>
                <w:rFonts w:ascii="Arial" w:hAnsi="Arial" w:cs="Arial"/>
                <w:szCs w:val="22"/>
              </w:rPr>
            </w:pPr>
            <w:r w:rsidRPr="003D7362">
              <w:rPr>
                <w:rFonts w:ascii="Arial" w:hAnsi="Arial" w:cs="Arial"/>
                <w:szCs w:val="22"/>
              </w:rPr>
              <w:t>16</w:t>
            </w:r>
          </w:p>
        </w:tc>
        <w:tc>
          <w:tcPr>
            <w:tcW w:w="0" w:type="auto"/>
            <w:hideMark/>
          </w:tcPr>
          <w:p w14:paraId="340798FA" w14:textId="77777777" w:rsidR="0096601A" w:rsidRPr="003D7362" w:rsidRDefault="0096601A" w:rsidP="002C4D98">
            <w:pPr>
              <w:rPr>
                <w:rFonts w:ascii="Arial" w:hAnsi="Arial" w:cs="Arial"/>
                <w:szCs w:val="22"/>
              </w:rPr>
            </w:pPr>
            <w:r w:rsidRPr="003D7362">
              <w:rPr>
                <w:rFonts w:ascii="Arial" w:hAnsi="Arial" w:cs="Arial"/>
                <w:szCs w:val="22"/>
              </w:rPr>
              <w:t>18º24′.28 N</w:t>
            </w:r>
          </w:p>
        </w:tc>
        <w:tc>
          <w:tcPr>
            <w:tcW w:w="0" w:type="auto"/>
            <w:hideMark/>
          </w:tcPr>
          <w:p w14:paraId="22847734" w14:textId="77777777" w:rsidR="0096601A" w:rsidRPr="003D7362" w:rsidRDefault="0096601A" w:rsidP="002C4D98">
            <w:pPr>
              <w:rPr>
                <w:rFonts w:ascii="Arial" w:hAnsi="Arial" w:cs="Arial"/>
                <w:szCs w:val="22"/>
              </w:rPr>
            </w:pPr>
            <w:r w:rsidRPr="003D7362">
              <w:rPr>
                <w:rFonts w:ascii="Arial" w:hAnsi="Arial" w:cs="Arial"/>
                <w:szCs w:val="22"/>
              </w:rPr>
              <w:t>64º47′.57 W</w:t>
            </w:r>
          </w:p>
        </w:tc>
      </w:tr>
      <w:tr w:rsidR="00341911" w:rsidRPr="003D7362" w14:paraId="0D35B044" w14:textId="77777777" w:rsidTr="002C4D98">
        <w:tc>
          <w:tcPr>
            <w:tcW w:w="0" w:type="auto"/>
            <w:hideMark/>
          </w:tcPr>
          <w:p w14:paraId="2DC93E0B" w14:textId="77777777" w:rsidR="0096601A" w:rsidRPr="003D7362" w:rsidRDefault="0096601A" w:rsidP="002C4D98">
            <w:pPr>
              <w:rPr>
                <w:rFonts w:ascii="Arial" w:hAnsi="Arial" w:cs="Arial"/>
                <w:szCs w:val="22"/>
              </w:rPr>
            </w:pPr>
            <w:r w:rsidRPr="003D7362">
              <w:rPr>
                <w:rFonts w:ascii="Arial" w:hAnsi="Arial" w:cs="Arial"/>
                <w:szCs w:val="22"/>
              </w:rPr>
              <w:t>17</w:t>
            </w:r>
          </w:p>
        </w:tc>
        <w:tc>
          <w:tcPr>
            <w:tcW w:w="0" w:type="auto"/>
            <w:hideMark/>
          </w:tcPr>
          <w:p w14:paraId="1C5DEFA9" w14:textId="77777777" w:rsidR="0096601A" w:rsidRPr="003D7362" w:rsidRDefault="0096601A" w:rsidP="002C4D98">
            <w:pPr>
              <w:rPr>
                <w:rFonts w:ascii="Arial" w:hAnsi="Arial" w:cs="Arial"/>
                <w:szCs w:val="22"/>
              </w:rPr>
            </w:pPr>
            <w:r w:rsidRPr="003D7362">
              <w:rPr>
                <w:rFonts w:ascii="Arial" w:hAnsi="Arial" w:cs="Arial"/>
                <w:szCs w:val="22"/>
              </w:rPr>
              <w:t>18º24′.18 N</w:t>
            </w:r>
          </w:p>
        </w:tc>
        <w:tc>
          <w:tcPr>
            <w:tcW w:w="0" w:type="auto"/>
            <w:hideMark/>
          </w:tcPr>
          <w:p w14:paraId="5ABFDAB1" w14:textId="77777777" w:rsidR="0096601A" w:rsidRPr="003D7362" w:rsidRDefault="0096601A" w:rsidP="002C4D98">
            <w:pPr>
              <w:rPr>
                <w:rFonts w:ascii="Arial" w:hAnsi="Arial" w:cs="Arial"/>
                <w:szCs w:val="22"/>
              </w:rPr>
            </w:pPr>
            <w:r w:rsidRPr="003D7362">
              <w:rPr>
                <w:rFonts w:ascii="Arial" w:hAnsi="Arial" w:cs="Arial"/>
                <w:szCs w:val="22"/>
              </w:rPr>
              <w:t>64º47′.01 W</w:t>
            </w:r>
          </w:p>
        </w:tc>
      </w:tr>
      <w:tr w:rsidR="00341911" w:rsidRPr="003D7362" w14:paraId="15EF4C6D" w14:textId="77777777" w:rsidTr="002C4D98">
        <w:tc>
          <w:tcPr>
            <w:tcW w:w="0" w:type="auto"/>
            <w:hideMark/>
          </w:tcPr>
          <w:p w14:paraId="5FB7CCC2" w14:textId="77777777" w:rsidR="0096601A" w:rsidRPr="003D7362" w:rsidRDefault="0096601A" w:rsidP="002C4D98">
            <w:pPr>
              <w:rPr>
                <w:rFonts w:ascii="Arial" w:hAnsi="Arial" w:cs="Arial"/>
                <w:szCs w:val="22"/>
              </w:rPr>
            </w:pPr>
            <w:r w:rsidRPr="003D7362">
              <w:rPr>
                <w:rFonts w:ascii="Arial" w:hAnsi="Arial" w:cs="Arial"/>
                <w:szCs w:val="22"/>
              </w:rPr>
              <w:lastRenderedPageBreak/>
              <w:t>18</w:t>
            </w:r>
          </w:p>
        </w:tc>
        <w:tc>
          <w:tcPr>
            <w:tcW w:w="0" w:type="auto"/>
            <w:hideMark/>
          </w:tcPr>
          <w:p w14:paraId="29372730" w14:textId="77777777" w:rsidR="0096601A" w:rsidRPr="003D7362" w:rsidRDefault="0096601A" w:rsidP="002C4D98">
            <w:pPr>
              <w:rPr>
                <w:rFonts w:ascii="Arial" w:hAnsi="Arial" w:cs="Arial"/>
                <w:szCs w:val="22"/>
              </w:rPr>
            </w:pPr>
            <w:r w:rsidRPr="003D7362">
              <w:rPr>
                <w:rFonts w:ascii="Arial" w:hAnsi="Arial" w:cs="Arial"/>
                <w:szCs w:val="22"/>
              </w:rPr>
              <w:t>18º23′.13 N</w:t>
            </w:r>
          </w:p>
        </w:tc>
        <w:tc>
          <w:tcPr>
            <w:tcW w:w="0" w:type="auto"/>
            <w:hideMark/>
          </w:tcPr>
          <w:p w14:paraId="43E727D1" w14:textId="77777777" w:rsidR="0096601A" w:rsidRPr="003D7362" w:rsidRDefault="0096601A" w:rsidP="002C4D98">
            <w:pPr>
              <w:rPr>
                <w:rFonts w:ascii="Arial" w:hAnsi="Arial" w:cs="Arial"/>
                <w:szCs w:val="22"/>
              </w:rPr>
            </w:pPr>
            <w:r w:rsidRPr="003D7362">
              <w:rPr>
                <w:rFonts w:ascii="Arial" w:hAnsi="Arial" w:cs="Arial"/>
                <w:szCs w:val="22"/>
              </w:rPr>
              <w:t>64º46′.37 W</w:t>
            </w:r>
          </w:p>
        </w:tc>
      </w:tr>
      <w:tr w:rsidR="00341911" w:rsidRPr="003D7362" w14:paraId="5C6EE7CA" w14:textId="77777777" w:rsidTr="002C4D98">
        <w:tc>
          <w:tcPr>
            <w:tcW w:w="0" w:type="auto"/>
            <w:hideMark/>
          </w:tcPr>
          <w:p w14:paraId="1853C0BA" w14:textId="77777777" w:rsidR="0096601A" w:rsidRPr="003D7362" w:rsidRDefault="0096601A" w:rsidP="002C4D98">
            <w:pPr>
              <w:rPr>
                <w:rFonts w:ascii="Arial" w:hAnsi="Arial" w:cs="Arial"/>
                <w:szCs w:val="22"/>
              </w:rPr>
            </w:pPr>
            <w:r w:rsidRPr="003D7362">
              <w:rPr>
                <w:rFonts w:ascii="Arial" w:hAnsi="Arial" w:cs="Arial"/>
                <w:szCs w:val="22"/>
              </w:rPr>
              <w:t>19</w:t>
            </w:r>
          </w:p>
        </w:tc>
        <w:tc>
          <w:tcPr>
            <w:tcW w:w="0" w:type="auto"/>
            <w:hideMark/>
          </w:tcPr>
          <w:p w14:paraId="60154BDA" w14:textId="77777777" w:rsidR="0096601A" w:rsidRPr="003D7362" w:rsidRDefault="0096601A" w:rsidP="002C4D98">
            <w:pPr>
              <w:rPr>
                <w:rFonts w:ascii="Arial" w:hAnsi="Arial" w:cs="Arial"/>
                <w:szCs w:val="22"/>
              </w:rPr>
            </w:pPr>
            <w:r w:rsidRPr="003D7362">
              <w:rPr>
                <w:rFonts w:ascii="Arial" w:hAnsi="Arial" w:cs="Arial"/>
                <w:szCs w:val="22"/>
              </w:rPr>
              <w:t>18º22′.37 N</w:t>
            </w:r>
          </w:p>
        </w:tc>
        <w:tc>
          <w:tcPr>
            <w:tcW w:w="0" w:type="auto"/>
            <w:hideMark/>
          </w:tcPr>
          <w:p w14:paraId="2C0BD173" w14:textId="77777777" w:rsidR="0096601A" w:rsidRPr="003D7362" w:rsidRDefault="0096601A" w:rsidP="002C4D98">
            <w:pPr>
              <w:rPr>
                <w:rFonts w:ascii="Arial" w:hAnsi="Arial" w:cs="Arial"/>
                <w:szCs w:val="22"/>
              </w:rPr>
            </w:pPr>
            <w:r w:rsidRPr="003D7362">
              <w:rPr>
                <w:rFonts w:ascii="Arial" w:hAnsi="Arial" w:cs="Arial"/>
                <w:szCs w:val="22"/>
              </w:rPr>
              <w:t>64º45′.20 W</w:t>
            </w:r>
          </w:p>
        </w:tc>
      </w:tr>
      <w:tr w:rsidR="00341911" w:rsidRPr="003D7362" w14:paraId="6ED5D596" w14:textId="77777777" w:rsidTr="002C4D98">
        <w:tc>
          <w:tcPr>
            <w:tcW w:w="0" w:type="auto"/>
            <w:hideMark/>
          </w:tcPr>
          <w:p w14:paraId="25BF275F" w14:textId="77777777" w:rsidR="0096601A" w:rsidRPr="003D7362" w:rsidRDefault="0096601A" w:rsidP="002C4D98">
            <w:pPr>
              <w:rPr>
                <w:rFonts w:ascii="Arial" w:hAnsi="Arial" w:cs="Arial"/>
                <w:szCs w:val="22"/>
              </w:rPr>
            </w:pPr>
            <w:r w:rsidRPr="003D7362">
              <w:rPr>
                <w:rFonts w:ascii="Arial" w:hAnsi="Arial" w:cs="Arial"/>
                <w:szCs w:val="22"/>
              </w:rPr>
              <w:t>20</w:t>
            </w:r>
          </w:p>
        </w:tc>
        <w:tc>
          <w:tcPr>
            <w:tcW w:w="0" w:type="auto"/>
            <w:hideMark/>
          </w:tcPr>
          <w:p w14:paraId="31562C13" w14:textId="77777777" w:rsidR="0096601A" w:rsidRPr="003D7362" w:rsidRDefault="0096601A" w:rsidP="002C4D98">
            <w:pPr>
              <w:rPr>
                <w:rFonts w:ascii="Arial" w:hAnsi="Arial" w:cs="Arial"/>
                <w:szCs w:val="22"/>
              </w:rPr>
            </w:pPr>
            <w:r w:rsidRPr="003D7362">
              <w:rPr>
                <w:rFonts w:ascii="Arial" w:hAnsi="Arial" w:cs="Arial"/>
                <w:szCs w:val="22"/>
              </w:rPr>
              <w:t>18º22′.39 N</w:t>
            </w:r>
          </w:p>
        </w:tc>
        <w:tc>
          <w:tcPr>
            <w:tcW w:w="0" w:type="auto"/>
            <w:hideMark/>
          </w:tcPr>
          <w:p w14:paraId="51E59018" w14:textId="77777777" w:rsidR="0096601A" w:rsidRPr="003D7362" w:rsidRDefault="0096601A" w:rsidP="002C4D98">
            <w:pPr>
              <w:rPr>
                <w:rFonts w:ascii="Arial" w:hAnsi="Arial" w:cs="Arial"/>
                <w:szCs w:val="22"/>
              </w:rPr>
            </w:pPr>
            <w:r w:rsidRPr="003D7362">
              <w:rPr>
                <w:rFonts w:ascii="Arial" w:hAnsi="Arial" w:cs="Arial"/>
                <w:szCs w:val="22"/>
              </w:rPr>
              <w:t>64º44′.42 W</w:t>
            </w:r>
          </w:p>
        </w:tc>
      </w:tr>
      <w:tr w:rsidR="00341911" w:rsidRPr="003D7362" w14:paraId="33155E2C" w14:textId="77777777" w:rsidTr="002C4D98">
        <w:tc>
          <w:tcPr>
            <w:tcW w:w="0" w:type="auto"/>
            <w:hideMark/>
          </w:tcPr>
          <w:p w14:paraId="1C6FD8C6" w14:textId="77777777" w:rsidR="0096601A" w:rsidRPr="003D7362" w:rsidRDefault="0096601A" w:rsidP="002C4D98">
            <w:pPr>
              <w:rPr>
                <w:rFonts w:ascii="Arial" w:hAnsi="Arial" w:cs="Arial"/>
                <w:szCs w:val="22"/>
              </w:rPr>
            </w:pPr>
            <w:r w:rsidRPr="003D7362">
              <w:rPr>
                <w:rFonts w:ascii="Arial" w:hAnsi="Arial" w:cs="Arial"/>
                <w:szCs w:val="22"/>
              </w:rPr>
              <w:t>21</w:t>
            </w:r>
          </w:p>
        </w:tc>
        <w:tc>
          <w:tcPr>
            <w:tcW w:w="0" w:type="auto"/>
            <w:hideMark/>
          </w:tcPr>
          <w:p w14:paraId="09DBF262" w14:textId="77777777" w:rsidR="0096601A" w:rsidRPr="003D7362" w:rsidRDefault="0096601A" w:rsidP="002C4D98">
            <w:pPr>
              <w:rPr>
                <w:rFonts w:ascii="Arial" w:hAnsi="Arial" w:cs="Arial"/>
                <w:szCs w:val="22"/>
              </w:rPr>
            </w:pPr>
            <w:r w:rsidRPr="003D7362">
              <w:rPr>
                <w:rFonts w:ascii="Arial" w:hAnsi="Arial" w:cs="Arial"/>
                <w:szCs w:val="22"/>
              </w:rPr>
              <w:t>18º22′.42 N</w:t>
            </w:r>
          </w:p>
        </w:tc>
        <w:tc>
          <w:tcPr>
            <w:tcW w:w="0" w:type="auto"/>
            <w:hideMark/>
          </w:tcPr>
          <w:p w14:paraId="55EE53E5" w14:textId="77777777" w:rsidR="0096601A" w:rsidRPr="003D7362" w:rsidRDefault="0096601A" w:rsidP="002C4D98">
            <w:pPr>
              <w:rPr>
                <w:rFonts w:ascii="Arial" w:hAnsi="Arial" w:cs="Arial"/>
                <w:szCs w:val="22"/>
              </w:rPr>
            </w:pPr>
            <w:r w:rsidRPr="003D7362">
              <w:rPr>
                <w:rFonts w:ascii="Arial" w:hAnsi="Arial" w:cs="Arial"/>
                <w:szCs w:val="22"/>
              </w:rPr>
              <w:t>64º44′.36 W</w:t>
            </w:r>
          </w:p>
        </w:tc>
      </w:tr>
      <w:tr w:rsidR="00341911" w:rsidRPr="003D7362" w14:paraId="1F85C902" w14:textId="77777777" w:rsidTr="002C4D98">
        <w:tc>
          <w:tcPr>
            <w:tcW w:w="0" w:type="auto"/>
            <w:hideMark/>
          </w:tcPr>
          <w:p w14:paraId="55CA79A0" w14:textId="77777777" w:rsidR="0096601A" w:rsidRPr="003D7362" w:rsidRDefault="0096601A" w:rsidP="002C4D98">
            <w:pPr>
              <w:rPr>
                <w:rFonts w:ascii="Arial" w:hAnsi="Arial" w:cs="Arial"/>
                <w:szCs w:val="22"/>
              </w:rPr>
            </w:pPr>
            <w:r w:rsidRPr="003D7362">
              <w:rPr>
                <w:rFonts w:ascii="Arial" w:hAnsi="Arial" w:cs="Arial"/>
                <w:szCs w:val="22"/>
              </w:rPr>
              <w:t>22</w:t>
            </w:r>
          </w:p>
        </w:tc>
        <w:tc>
          <w:tcPr>
            <w:tcW w:w="0" w:type="auto"/>
            <w:hideMark/>
          </w:tcPr>
          <w:p w14:paraId="53A8DF71" w14:textId="77777777" w:rsidR="0096601A" w:rsidRPr="003D7362" w:rsidRDefault="0096601A" w:rsidP="002C4D98">
            <w:pPr>
              <w:rPr>
                <w:rFonts w:ascii="Arial" w:hAnsi="Arial" w:cs="Arial"/>
                <w:szCs w:val="22"/>
              </w:rPr>
            </w:pPr>
            <w:r w:rsidRPr="003D7362">
              <w:rPr>
                <w:rFonts w:ascii="Arial" w:hAnsi="Arial" w:cs="Arial"/>
                <w:szCs w:val="22"/>
              </w:rPr>
              <w:t>18º22′.37 N</w:t>
            </w:r>
          </w:p>
        </w:tc>
        <w:tc>
          <w:tcPr>
            <w:tcW w:w="0" w:type="auto"/>
            <w:hideMark/>
          </w:tcPr>
          <w:p w14:paraId="1090D69C" w14:textId="77777777" w:rsidR="0096601A" w:rsidRPr="003D7362" w:rsidRDefault="0096601A" w:rsidP="002C4D98">
            <w:pPr>
              <w:rPr>
                <w:rFonts w:ascii="Arial" w:hAnsi="Arial" w:cs="Arial"/>
                <w:szCs w:val="22"/>
              </w:rPr>
            </w:pPr>
            <w:r w:rsidRPr="003D7362">
              <w:rPr>
                <w:rFonts w:ascii="Arial" w:hAnsi="Arial" w:cs="Arial"/>
                <w:szCs w:val="22"/>
              </w:rPr>
              <w:t>64º44′.24 W</w:t>
            </w:r>
          </w:p>
        </w:tc>
      </w:tr>
      <w:tr w:rsidR="00341911" w:rsidRPr="003D7362" w14:paraId="733B86B3" w14:textId="77777777" w:rsidTr="002C4D98">
        <w:tc>
          <w:tcPr>
            <w:tcW w:w="0" w:type="auto"/>
            <w:hideMark/>
          </w:tcPr>
          <w:p w14:paraId="6A7D1D41" w14:textId="77777777" w:rsidR="0096601A" w:rsidRPr="003D7362" w:rsidRDefault="0096601A" w:rsidP="002C4D98">
            <w:pPr>
              <w:rPr>
                <w:rFonts w:ascii="Arial" w:hAnsi="Arial" w:cs="Arial"/>
                <w:szCs w:val="22"/>
              </w:rPr>
            </w:pPr>
            <w:r w:rsidRPr="003D7362">
              <w:rPr>
                <w:rFonts w:ascii="Arial" w:hAnsi="Arial" w:cs="Arial"/>
                <w:szCs w:val="22"/>
              </w:rPr>
              <w:t>23</w:t>
            </w:r>
          </w:p>
        </w:tc>
        <w:tc>
          <w:tcPr>
            <w:tcW w:w="0" w:type="auto"/>
            <w:hideMark/>
          </w:tcPr>
          <w:p w14:paraId="5CD8240C" w14:textId="77777777" w:rsidR="0096601A" w:rsidRPr="003D7362" w:rsidRDefault="0096601A" w:rsidP="002C4D98">
            <w:pPr>
              <w:rPr>
                <w:rFonts w:ascii="Arial" w:hAnsi="Arial" w:cs="Arial"/>
                <w:szCs w:val="22"/>
              </w:rPr>
            </w:pPr>
            <w:r w:rsidRPr="003D7362">
              <w:rPr>
                <w:rFonts w:ascii="Arial" w:hAnsi="Arial" w:cs="Arial"/>
                <w:szCs w:val="22"/>
              </w:rPr>
              <w:t>18º22′.39 N</w:t>
            </w:r>
          </w:p>
        </w:tc>
        <w:tc>
          <w:tcPr>
            <w:tcW w:w="0" w:type="auto"/>
            <w:hideMark/>
          </w:tcPr>
          <w:p w14:paraId="6AEBCD9A" w14:textId="77777777" w:rsidR="0096601A" w:rsidRPr="003D7362" w:rsidRDefault="0096601A" w:rsidP="002C4D98">
            <w:pPr>
              <w:rPr>
                <w:rFonts w:ascii="Arial" w:hAnsi="Arial" w:cs="Arial"/>
                <w:szCs w:val="22"/>
              </w:rPr>
            </w:pPr>
            <w:r w:rsidRPr="003D7362">
              <w:rPr>
                <w:rFonts w:ascii="Arial" w:hAnsi="Arial" w:cs="Arial"/>
                <w:szCs w:val="22"/>
              </w:rPr>
              <w:t>64º43′.42 W</w:t>
            </w:r>
          </w:p>
        </w:tc>
      </w:tr>
      <w:tr w:rsidR="00341911" w:rsidRPr="003D7362" w14:paraId="29073515" w14:textId="77777777" w:rsidTr="002C4D98">
        <w:tc>
          <w:tcPr>
            <w:tcW w:w="0" w:type="auto"/>
            <w:hideMark/>
          </w:tcPr>
          <w:p w14:paraId="4DAB87AC" w14:textId="77777777" w:rsidR="0096601A" w:rsidRPr="003D7362" w:rsidRDefault="0096601A" w:rsidP="002C4D98">
            <w:pPr>
              <w:rPr>
                <w:rFonts w:ascii="Arial" w:hAnsi="Arial" w:cs="Arial"/>
                <w:szCs w:val="22"/>
              </w:rPr>
            </w:pPr>
            <w:r w:rsidRPr="003D7362">
              <w:rPr>
                <w:rFonts w:ascii="Arial" w:hAnsi="Arial" w:cs="Arial"/>
                <w:szCs w:val="22"/>
              </w:rPr>
              <w:t>24</w:t>
            </w:r>
          </w:p>
        </w:tc>
        <w:tc>
          <w:tcPr>
            <w:tcW w:w="0" w:type="auto"/>
            <w:hideMark/>
          </w:tcPr>
          <w:p w14:paraId="4880BB0F" w14:textId="77777777" w:rsidR="0096601A" w:rsidRPr="003D7362" w:rsidRDefault="0096601A" w:rsidP="002C4D98">
            <w:pPr>
              <w:rPr>
                <w:rFonts w:ascii="Arial" w:hAnsi="Arial" w:cs="Arial"/>
                <w:szCs w:val="22"/>
              </w:rPr>
            </w:pPr>
            <w:r w:rsidRPr="003D7362">
              <w:rPr>
                <w:rFonts w:ascii="Arial" w:hAnsi="Arial" w:cs="Arial"/>
                <w:szCs w:val="22"/>
              </w:rPr>
              <w:t>18º22′.30 N</w:t>
            </w:r>
          </w:p>
        </w:tc>
        <w:tc>
          <w:tcPr>
            <w:tcW w:w="0" w:type="auto"/>
            <w:hideMark/>
          </w:tcPr>
          <w:p w14:paraId="0D9505AB" w14:textId="77777777" w:rsidR="0096601A" w:rsidRPr="003D7362" w:rsidRDefault="0096601A" w:rsidP="002C4D98">
            <w:pPr>
              <w:rPr>
                <w:rFonts w:ascii="Arial" w:hAnsi="Arial" w:cs="Arial"/>
                <w:szCs w:val="22"/>
              </w:rPr>
            </w:pPr>
            <w:r w:rsidRPr="003D7362">
              <w:rPr>
                <w:rFonts w:ascii="Arial" w:hAnsi="Arial" w:cs="Arial"/>
                <w:szCs w:val="22"/>
              </w:rPr>
              <w:t>64º43′.36 W</w:t>
            </w:r>
          </w:p>
        </w:tc>
      </w:tr>
      <w:tr w:rsidR="00341911" w:rsidRPr="003D7362" w14:paraId="68BBD3C9" w14:textId="77777777" w:rsidTr="002C4D98">
        <w:tc>
          <w:tcPr>
            <w:tcW w:w="0" w:type="auto"/>
            <w:hideMark/>
          </w:tcPr>
          <w:p w14:paraId="148C36CE" w14:textId="77777777" w:rsidR="0096601A" w:rsidRPr="003D7362" w:rsidRDefault="0096601A" w:rsidP="002C4D98">
            <w:pPr>
              <w:rPr>
                <w:rFonts w:ascii="Arial" w:hAnsi="Arial" w:cs="Arial"/>
                <w:szCs w:val="22"/>
              </w:rPr>
            </w:pPr>
            <w:r w:rsidRPr="003D7362">
              <w:rPr>
                <w:rFonts w:ascii="Arial" w:hAnsi="Arial" w:cs="Arial"/>
                <w:szCs w:val="22"/>
              </w:rPr>
              <w:t>25</w:t>
            </w:r>
          </w:p>
        </w:tc>
        <w:tc>
          <w:tcPr>
            <w:tcW w:w="0" w:type="auto"/>
            <w:hideMark/>
          </w:tcPr>
          <w:p w14:paraId="621F3DF2" w14:textId="77777777" w:rsidR="0096601A" w:rsidRPr="003D7362" w:rsidRDefault="0096601A" w:rsidP="002C4D98">
            <w:pPr>
              <w:rPr>
                <w:rFonts w:ascii="Arial" w:hAnsi="Arial" w:cs="Arial"/>
                <w:szCs w:val="22"/>
              </w:rPr>
            </w:pPr>
            <w:r w:rsidRPr="003D7362">
              <w:rPr>
                <w:rFonts w:ascii="Arial" w:hAnsi="Arial" w:cs="Arial"/>
                <w:szCs w:val="22"/>
              </w:rPr>
              <w:t>18º22′.25 N</w:t>
            </w:r>
          </w:p>
        </w:tc>
        <w:tc>
          <w:tcPr>
            <w:tcW w:w="0" w:type="auto"/>
            <w:hideMark/>
          </w:tcPr>
          <w:p w14:paraId="63986732" w14:textId="77777777" w:rsidR="0096601A" w:rsidRPr="003D7362" w:rsidRDefault="0096601A" w:rsidP="002C4D98">
            <w:pPr>
              <w:rPr>
                <w:rFonts w:ascii="Arial" w:hAnsi="Arial" w:cs="Arial"/>
                <w:szCs w:val="22"/>
              </w:rPr>
            </w:pPr>
            <w:r w:rsidRPr="003D7362">
              <w:rPr>
                <w:rFonts w:ascii="Arial" w:hAnsi="Arial" w:cs="Arial"/>
                <w:szCs w:val="22"/>
              </w:rPr>
              <w:t>64º42′.58 W</w:t>
            </w:r>
          </w:p>
        </w:tc>
      </w:tr>
      <w:tr w:rsidR="00341911" w:rsidRPr="003D7362" w14:paraId="72705C2B" w14:textId="77777777" w:rsidTr="002C4D98">
        <w:tc>
          <w:tcPr>
            <w:tcW w:w="0" w:type="auto"/>
            <w:hideMark/>
          </w:tcPr>
          <w:p w14:paraId="08B8B212" w14:textId="77777777" w:rsidR="0096601A" w:rsidRPr="003D7362" w:rsidRDefault="0096601A" w:rsidP="002C4D98">
            <w:pPr>
              <w:rPr>
                <w:rFonts w:ascii="Arial" w:hAnsi="Arial" w:cs="Arial"/>
                <w:szCs w:val="22"/>
              </w:rPr>
            </w:pPr>
            <w:r w:rsidRPr="003D7362">
              <w:rPr>
                <w:rFonts w:ascii="Arial" w:hAnsi="Arial" w:cs="Arial"/>
                <w:szCs w:val="22"/>
              </w:rPr>
              <w:t>26</w:t>
            </w:r>
          </w:p>
        </w:tc>
        <w:tc>
          <w:tcPr>
            <w:tcW w:w="0" w:type="auto"/>
            <w:hideMark/>
          </w:tcPr>
          <w:p w14:paraId="30940D2B" w14:textId="77777777" w:rsidR="0096601A" w:rsidRPr="003D7362" w:rsidRDefault="0096601A" w:rsidP="002C4D98">
            <w:pPr>
              <w:rPr>
                <w:rFonts w:ascii="Arial" w:hAnsi="Arial" w:cs="Arial"/>
                <w:szCs w:val="22"/>
              </w:rPr>
            </w:pPr>
            <w:r w:rsidRPr="003D7362">
              <w:rPr>
                <w:rFonts w:ascii="Arial" w:hAnsi="Arial" w:cs="Arial"/>
                <w:szCs w:val="22"/>
              </w:rPr>
              <w:t>18º22′.26 N</w:t>
            </w:r>
          </w:p>
        </w:tc>
        <w:tc>
          <w:tcPr>
            <w:tcW w:w="0" w:type="auto"/>
            <w:hideMark/>
          </w:tcPr>
          <w:p w14:paraId="3ACA000A" w14:textId="77777777" w:rsidR="0096601A" w:rsidRPr="003D7362" w:rsidRDefault="0096601A" w:rsidP="002C4D98">
            <w:pPr>
              <w:rPr>
                <w:rFonts w:ascii="Arial" w:hAnsi="Arial" w:cs="Arial"/>
                <w:szCs w:val="22"/>
              </w:rPr>
            </w:pPr>
            <w:r w:rsidRPr="003D7362">
              <w:rPr>
                <w:rFonts w:ascii="Arial" w:hAnsi="Arial" w:cs="Arial"/>
                <w:szCs w:val="22"/>
              </w:rPr>
              <w:t>64º42′.28 W</w:t>
            </w:r>
          </w:p>
        </w:tc>
      </w:tr>
      <w:tr w:rsidR="00341911" w:rsidRPr="003D7362" w14:paraId="50D8268C" w14:textId="77777777" w:rsidTr="002C4D98">
        <w:tc>
          <w:tcPr>
            <w:tcW w:w="0" w:type="auto"/>
            <w:hideMark/>
          </w:tcPr>
          <w:p w14:paraId="5B8CC3F9" w14:textId="77777777" w:rsidR="0096601A" w:rsidRPr="003D7362" w:rsidRDefault="0096601A" w:rsidP="002C4D98">
            <w:pPr>
              <w:rPr>
                <w:rFonts w:ascii="Arial" w:hAnsi="Arial" w:cs="Arial"/>
                <w:szCs w:val="22"/>
              </w:rPr>
            </w:pPr>
            <w:r w:rsidRPr="003D7362">
              <w:rPr>
                <w:rFonts w:ascii="Arial" w:hAnsi="Arial" w:cs="Arial"/>
                <w:szCs w:val="22"/>
              </w:rPr>
              <w:t>27</w:t>
            </w:r>
          </w:p>
        </w:tc>
        <w:tc>
          <w:tcPr>
            <w:tcW w:w="0" w:type="auto"/>
            <w:hideMark/>
          </w:tcPr>
          <w:p w14:paraId="42470617" w14:textId="77777777" w:rsidR="0096601A" w:rsidRPr="003D7362" w:rsidRDefault="0096601A" w:rsidP="002C4D98">
            <w:pPr>
              <w:rPr>
                <w:rFonts w:ascii="Arial" w:hAnsi="Arial" w:cs="Arial"/>
                <w:szCs w:val="22"/>
              </w:rPr>
            </w:pPr>
            <w:r w:rsidRPr="003D7362">
              <w:rPr>
                <w:rFonts w:ascii="Arial" w:hAnsi="Arial" w:cs="Arial"/>
                <w:szCs w:val="22"/>
              </w:rPr>
              <w:t>18º22′.15 N</w:t>
            </w:r>
          </w:p>
        </w:tc>
        <w:tc>
          <w:tcPr>
            <w:tcW w:w="0" w:type="auto"/>
            <w:hideMark/>
          </w:tcPr>
          <w:p w14:paraId="39C18A01" w14:textId="77777777" w:rsidR="0096601A" w:rsidRPr="003D7362" w:rsidRDefault="0096601A" w:rsidP="002C4D98">
            <w:pPr>
              <w:rPr>
                <w:rFonts w:ascii="Arial" w:hAnsi="Arial" w:cs="Arial"/>
                <w:szCs w:val="22"/>
              </w:rPr>
            </w:pPr>
            <w:r w:rsidRPr="003D7362">
              <w:rPr>
                <w:rFonts w:ascii="Arial" w:hAnsi="Arial" w:cs="Arial"/>
                <w:szCs w:val="22"/>
              </w:rPr>
              <w:t>64º42′.03 W</w:t>
            </w:r>
          </w:p>
        </w:tc>
      </w:tr>
      <w:tr w:rsidR="00341911" w:rsidRPr="003D7362" w14:paraId="577BF28D" w14:textId="77777777" w:rsidTr="002C4D98">
        <w:tc>
          <w:tcPr>
            <w:tcW w:w="0" w:type="auto"/>
            <w:hideMark/>
          </w:tcPr>
          <w:p w14:paraId="0F4BAF11" w14:textId="77777777" w:rsidR="0096601A" w:rsidRPr="003D7362" w:rsidRDefault="0096601A" w:rsidP="002C4D98">
            <w:pPr>
              <w:rPr>
                <w:rFonts w:ascii="Arial" w:hAnsi="Arial" w:cs="Arial"/>
                <w:szCs w:val="22"/>
              </w:rPr>
            </w:pPr>
            <w:r w:rsidRPr="003D7362">
              <w:rPr>
                <w:rFonts w:ascii="Arial" w:hAnsi="Arial" w:cs="Arial"/>
                <w:szCs w:val="22"/>
              </w:rPr>
              <w:t>28</w:t>
            </w:r>
          </w:p>
        </w:tc>
        <w:tc>
          <w:tcPr>
            <w:tcW w:w="0" w:type="auto"/>
            <w:hideMark/>
          </w:tcPr>
          <w:p w14:paraId="6587C95C" w14:textId="77777777" w:rsidR="0096601A" w:rsidRPr="003D7362" w:rsidRDefault="0096601A" w:rsidP="002C4D98">
            <w:pPr>
              <w:rPr>
                <w:rFonts w:ascii="Arial" w:hAnsi="Arial" w:cs="Arial"/>
                <w:szCs w:val="22"/>
              </w:rPr>
            </w:pPr>
            <w:r w:rsidRPr="003D7362">
              <w:rPr>
                <w:rFonts w:ascii="Arial" w:hAnsi="Arial" w:cs="Arial"/>
                <w:szCs w:val="22"/>
              </w:rPr>
              <w:t>18º22′.22 N</w:t>
            </w:r>
          </w:p>
        </w:tc>
        <w:tc>
          <w:tcPr>
            <w:tcW w:w="0" w:type="auto"/>
            <w:hideMark/>
          </w:tcPr>
          <w:p w14:paraId="2544B261" w14:textId="77777777" w:rsidR="0096601A" w:rsidRPr="003D7362" w:rsidRDefault="0096601A" w:rsidP="002C4D98">
            <w:pPr>
              <w:rPr>
                <w:rFonts w:ascii="Arial" w:hAnsi="Arial" w:cs="Arial"/>
                <w:szCs w:val="22"/>
              </w:rPr>
            </w:pPr>
            <w:r w:rsidRPr="003D7362">
              <w:rPr>
                <w:rFonts w:ascii="Arial" w:hAnsi="Arial" w:cs="Arial"/>
                <w:szCs w:val="22"/>
              </w:rPr>
              <w:t>64º40′.60 W</w:t>
            </w:r>
          </w:p>
        </w:tc>
      </w:tr>
      <w:tr w:rsidR="00341911" w:rsidRPr="003D7362" w14:paraId="57F43766" w14:textId="77777777" w:rsidTr="002C4D98">
        <w:tc>
          <w:tcPr>
            <w:tcW w:w="0" w:type="auto"/>
            <w:hideMark/>
          </w:tcPr>
          <w:p w14:paraId="4914F7B8" w14:textId="77777777" w:rsidR="0096601A" w:rsidRPr="003D7362" w:rsidRDefault="0096601A" w:rsidP="002C4D98">
            <w:pPr>
              <w:rPr>
                <w:rFonts w:ascii="Arial" w:hAnsi="Arial" w:cs="Arial"/>
                <w:szCs w:val="22"/>
              </w:rPr>
            </w:pPr>
            <w:r w:rsidRPr="003D7362">
              <w:rPr>
                <w:rFonts w:ascii="Arial" w:hAnsi="Arial" w:cs="Arial"/>
                <w:szCs w:val="22"/>
              </w:rPr>
              <w:t>29</w:t>
            </w:r>
          </w:p>
        </w:tc>
        <w:tc>
          <w:tcPr>
            <w:tcW w:w="0" w:type="auto"/>
            <w:hideMark/>
          </w:tcPr>
          <w:p w14:paraId="44702848" w14:textId="77777777" w:rsidR="0096601A" w:rsidRPr="003D7362" w:rsidRDefault="0096601A" w:rsidP="002C4D98">
            <w:pPr>
              <w:rPr>
                <w:rFonts w:ascii="Arial" w:hAnsi="Arial" w:cs="Arial"/>
                <w:szCs w:val="22"/>
              </w:rPr>
            </w:pPr>
            <w:r w:rsidRPr="003D7362">
              <w:rPr>
                <w:rFonts w:ascii="Arial" w:hAnsi="Arial" w:cs="Arial"/>
                <w:szCs w:val="22"/>
              </w:rPr>
              <w:t>18º21′.57 N</w:t>
            </w:r>
          </w:p>
        </w:tc>
        <w:tc>
          <w:tcPr>
            <w:tcW w:w="0" w:type="auto"/>
            <w:hideMark/>
          </w:tcPr>
          <w:p w14:paraId="1DC63537" w14:textId="77777777" w:rsidR="0096601A" w:rsidRPr="003D7362" w:rsidRDefault="0096601A" w:rsidP="002C4D98">
            <w:pPr>
              <w:rPr>
                <w:rFonts w:ascii="Arial" w:hAnsi="Arial" w:cs="Arial"/>
                <w:szCs w:val="22"/>
              </w:rPr>
            </w:pPr>
            <w:r w:rsidRPr="003D7362">
              <w:rPr>
                <w:rFonts w:ascii="Arial" w:hAnsi="Arial" w:cs="Arial"/>
                <w:szCs w:val="22"/>
              </w:rPr>
              <w:t>64º40′.15 W</w:t>
            </w:r>
          </w:p>
        </w:tc>
      </w:tr>
      <w:tr w:rsidR="00341911" w:rsidRPr="003D7362" w14:paraId="65961992" w14:textId="77777777" w:rsidTr="002C4D98">
        <w:tc>
          <w:tcPr>
            <w:tcW w:w="0" w:type="auto"/>
            <w:hideMark/>
          </w:tcPr>
          <w:p w14:paraId="4EFE3BA4" w14:textId="77777777" w:rsidR="0096601A" w:rsidRPr="003D7362" w:rsidRDefault="0096601A" w:rsidP="002C4D98">
            <w:pPr>
              <w:rPr>
                <w:rFonts w:ascii="Arial" w:hAnsi="Arial" w:cs="Arial"/>
                <w:szCs w:val="22"/>
              </w:rPr>
            </w:pPr>
            <w:r w:rsidRPr="003D7362">
              <w:rPr>
                <w:rFonts w:ascii="Arial" w:hAnsi="Arial" w:cs="Arial"/>
                <w:szCs w:val="22"/>
              </w:rPr>
              <w:t>30</w:t>
            </w:r>
          </w:p>
        </w:tc>
        <w:tc>
          <w:tcPr>
            <w:tcW w:w="0" w:type="auto"/>
            <w:hideMark/>
          </w:tcPr>
          <w:p w14:paraId="0A42D886" w14:textId="77777777" w:rsidR="0096601A" w:rsidRPr="003D7362" w:rsidRDefault="0096601A" w:rsidP="002C4D98">
            <w:pPr>
              <w:rPr>
                <w:rFonts w:ascii="Arial" w:hAnsi="Arial" w:cs="Arial"/>
                <w:szCs w:val="22"/>
              </w:rPr>
            </w:pPr>
            <w:r w:rsidRPr="003D7362">
              <w:rPr>
                <w:rFonts w:ascii="Arial" w:hAnsi="Arial" w:cs="Arial"/>
                <w:szCs w:val="22"/>
              </w:rPr>
              <w:t>18º21′.51 N</w:t>
            </w:r>
          </w:p>
        </w:tc>
        <w:tc>
          <w:tcPr>
            <w:tcW w:w="0" w:type="auto"/>
            <w:hideMark/>
          </w:tcPr>
          <w:p w14:paraId="41794D45" w14:textId="77777777" w:rsidR="0096601A" w:rsidRPr="003D7362" w:rsidRDefault="0096601A" w:rsidP="002C4D98">
            <w:pPr>
              <w:rPr>
                <w:rFonts w:ascii="Arial" w:hAnsi="Arial" w:cs="Arial"/>
                <w:szCs w:val="22"/>
              </w:rPr>
            </w:pPr>
            <w:r w:rsidRPr="003D7362">
              <w:rPr>
                <w:rFonts w:ascii="Arial" w:hAnsi="Arial" w:cs="Arial"/>
                <w:szCs w:val="22"/>
              </w:rPr>
              <w:t>64º38′.23 W</w:t>
            </w:r>
          </w:p>
        </w:tc>
      </w:tr>
      <w:tr w:rsidR="00341911" w:rsidRPr="003D7362" w14:paraId="46D176AA" w14:textId="77777777" w:rsidTr="002C4D98">
        <w:tc>
          <w:tcPr>
            <w:tcW w:w="0" w:type="auto"/>
            <w:hideMark/>
          </w:tcPr>
          <w:p w14:paraId="4A5FD725" w14:textId="77777777" w:rsidR="0096601A" w:rsidRPr="003D7362" w:rsidRDefault="0096601A" w:rsidP="002C4D98">
            <w:pPr>
              <w:rPr>
                <w:rFonts w:ascii="Arial" w:hAnsi="Arial" w:cs="Arial"/>
                <w:szCs w:val="22"/>
              </w:rPr>
            </w:pPr>
            <w:r w:rsidRPr="003D7362">
              <w:rPr>
                <w:rFonts w:ascii="Arial" w:hAnsi="Arial" w:cs="Arial"/>
                <w:szCs w:val="22"/>
              </w:rPr>
              <w:t>31</w:t>
            </w:r>
          </w:p>
        </w:tc>
        <w:tc>
          <w:tcPr>
            <w:tcW w:w="0" w:type="auto"/>
            <w:hideMark/>
          </w:tcPr>
          <w:p w14:paraId="59CD8FDD" w14:textId="77777777" w:rsidR="0096601A" w:rsidRPr="003D7362" w:rsidRDefault="0096601A" w:rsidP="002C4D98">
            <w:pPr>
              <w:rPr>
                <w:rFonts w:ascii="Arial" w:hAnsi="Arial" w:cs="Arial"/>
                <w:szCs w:val="22"/>
              </w:rPr>
            </w:pPr>
            <w:r w:rsidRPr="003D7362">
              <w:rPr>
                <w:rFonts w:ascii="Arial" w:hAnsi="Arial" w:cs="Arial"/>
                <w:szCs w:val="22"/>
              </w:rPr>
              <w:t>18º21′.22 N</w:t>
            </w:r>
          </w:p>
        </w:tc>
        <w:tc>
          <w:tcPr>
            <w:tcW w:w="0" w:type="auto"/>
            <w:hideMark/>
          </w:tcPr>
          <w:p w14:paraId="3E1500EE" w14:textId="77777777" w:rsidR="0096601A" w:rsidRPr="003D7362" w:rsidRDefault="0096601A" w:rsidP="002C4D98">
            <w:pPr>
              <w:rPr>
                <w:rFonts w:ascii="Arial" w:hAnsi="Arial" w:cs="Arial"/>
                <w:szCs w:val="22"/>
              </w:rPr>
            </w:pPr>
            <w:r w:rsidRPr="003D7362">
              <w:rPr>
                <w:rFonts w:ascii="Arial" w:hAnsi="Arial" w:cs="Arial"/>
                <w:szCs w:val="22"/>
              </w:rPr>
              <w:t>64º38′.16 W</w:t>
            </w:r>
          </w:p>
        </w:tc>
      </w:tr>
      <w:tr w:rsidR="00341911" w:rsidRPr="003D7362" w14:paraId="6F660F59" w14:textId="77777777" w:rsidTr="002C4D98">
        <w:tc>
          <w:tcPr>
            <w:tcW w:w="0" w:type="auto"/>
            <w:hideMark/>
          </w:tcPr>
          <w:p w14:paraId="6CC2272E" w14:textId="77777777" w:rsidR="0096601A" w:rsidRPr="003D7362" w:rsidRDefault="0096601A" w:rsidP="002C4D98">
            <w:pPr>
              <w:rPr>
                <w:rFonts w:ascii="Arial" w:hAnsi="Arial" w:cs="Arial"/>
                <w:szCs w:val="22"/>
              </w:rPr>
            </w:pPr>
            <w:r w:rsidRPr="003D7362">
              <w:rPr>
                <w:rFonts w:ascii="Arial" w:hAnsi="Arial" w:cs="Arial"/>
                <w:szCs w:val="22"/>
              </w:rPr>
              <w:t>32</w:t>
            </w:r>
          </w:p>
        </w:tc>
        <w:tc>
          <w:tcPr>
            <w:tcW w:w="0" w:type="auto"/>
            <w:hideMark/>
          </w:tcPr>
          <w:p w14:paraId="6F65FE3A" w14:textId="77777777" w:rsidR="0096601A" w:rsidRPr="003D7362" w:rsidRDefault="0096601A" w:rsidP="002C4D98">
            <w:pPr>
              <w:rPr>
                <w:rFonts w:ascii="Arial" w:hAnsi="Arial" w:cs="Arial"/>
                <w:szCs w:val="22"/>
              </w:rPr>
            </w:pPr>
            <w:r w:rsidRPr="003D7362">
              <w:rPr>
                <w:rFonts w:ascii="Arial" w:hAnsi="Arial" w:cs="Arial"/>
                <w:szCs w:val="22"/>
              </w:rPr>
              <w:t>18º20′.39 N</w:t>
            </w:r>
          </w:p>
        </w:tc>
        <w:tc>
          <w:tcPr>
            <w:tcW w:w="0" w:type="auto"/>
            <w:hideMark/>
          </w:tcPr>
          <w:p w14:paraId="36D6F447" w14:textId="77777777" w:rsidR="0096601A" w:rsidRPr="003D7362" w:rsidRDefault="0096601A" w:rsidP="002C4D98">
            <w:pPr>
              <w:rPr>
                <w:rFonts w:ascii="Arial" w:hAnsi="Arial" w:cs="Arial"/>
                <w:szCs w:val="22"/>
              </w:rPr>
            </w:pPr>
            <w:r w:rsidRPr="003D7362">
              <w:rPr>
                <w:rFonts w:ascii="Arial" w:hAnsi="Arial" w:cs="Arial"/>
                <w:szCs w:val="22"/>
              </w:rPr>
              <w:t>64º38′.33 W</w:t>
            </w:r>
          </w:p>
        </w:tc>
      </w:tr>
      <w:tr w:rsidR="00341911" w:rsidRPr="003D7362" w14:paraId="6ABD7FB3" w14:textId="77777777" w:rsidTr="002C4D98">
        <w:tc>
          <w:tcPr>
            <w:tcW w:w="0" w:type="auto"/>
            <w:hideMark/>
          </w:tcPr>
          <w:p w14:paraId="3967B514" w14:textId="77777777" w:rsidR="0096601A" w:rsidRPr="003D7362" w:rsidRDefault="0096601A" w:rsidP="002C4D98">
            <w:pPr>
              <w:rPr>
                <w:rFonts w:ascii="Arial" w:hAnsi="Arial" w:cs="Arial"/>
                <w:szCs w:val="22"/>
              </w:rPr>
            </w:pPr>
            <w:r w:rsidRPr="003D7362">
              <w:rPr>
                <w:rFonts w:ascii="Arial" w:hAnsi="Arial" w:cs="Arial"/>
                <w:szCs w:val="22"/>
              </w:rPr>
              <w:t>33</w:t>
            </w:r>
          </w:p>
        </w:tc>
        <w:tc>
          <w:tcPr>
            <w:tcW w:w="0" w:type="auto"/>
            <w:hideMark/>
          </w:tcPr>
          <w:p w14:paraId="5A9AA1E5" w14:textId="77777777" w:rsidR="0096601A" w:rsidRPr="003D7362" w:rsidRDefault="0096601A" w:rsidP="002C4D98">
            <w:pPr>
              <w:rPr>
                <w:rFonts w:ascii="Arial" w:hAnsi="Arial" w:cs="Arial"/>
                <w:szCs w:val="22"/>
              </w:rPr>
            </w:pPr>
            <w:r w:rsidRPr="003D7362">
              <w:rPr>
                <w:rFonts w:ascii="Arial" w:hAnsi="Arial" w:cs="Arial"/>
                <w:szCs w:val="22"/>
              </w:rPr>
              <w:t>18º19′.15 N</w:t>
            </w:r>
          </w:p>
        </w:tc>
        <w:tc>
          <w:tcPr>
            <w:tcW w:w="0" w:type="auto"/>
            <w:hideMark/>
          </w:tcPr>
          <w:p w14:paraId="7941C207" w14:textId="77777777" w:rsidR="0096601A" w:rsidRPr="003D7362" w:rsidRDefault="0096601A" w:rsidP="002C4D98">
            <w:pPr>
              <w:rPr>
                <w:rFonts w:ascii="Arial" w:hAnsi="Arial" w:cs="Arial"/>
                <w:szCs w:val="22"/>
              </w:rPr>
            </w:pPr>
            <w:r w:rsidRPr="003D7362">
              <w:rPr>
                <w:rFonts w:ascii="Arial" w:hAnsi="Arial" w:cs="Arial"/>
                <w:szCs w:val="22"/>
              </w:rPr>
              <w:t>64º38′.14 W</w:t>
            </w:r>
          </w:p>
        </w:tc>
      </w:tr>
      <w:tr w:rsidR="00341911" w:rsidRPr="003D7362" w14:paraId="39E37C27" w14:textId="77777777" w:rsidTr="002C4D98">
        <w:tc>
          <w:tcPr>
            <w:tcW w:w="0" w:type="auto"/>
            <w:hideMark/>
          </w:tcPr>
          <w:p w14:paraId="02D8EB4B" w14:textId="77777777" w:rsidR="0096601A" w:rsidRPr="003D7362" w:rsidRDefault="0096601A" w:rsidP="002C4D98">
            <w:pPr>
              <w:rPr>
                <w:rFonts w:ascii="Arial" w:hAnsi="Arial" w:cs="Arial"/>
                <w:szCs w:val="22"/>
              </w:rPr>
            </w:pPr>
            <w:r w:rsidRPr="003D7362">
              <w:rPr>
                <w:rFonts w:ascii="Arial" w:hAnsi="Arial" w:cs="Arial"/>
                <w:szCs w:val="22"/>
              </w:rPr>
              <w:t>34</w:t>
            </w:r>
          </w:p>
        </w:tc>
        <w:tc>
          <w:tcPr>
            <w:tcW w:w="0" w:type="auto"/>
            <w:hideMark/>
          </w:tcPr>
          <w:p w14:paraId="56C759FC" w14:textId="77777777" w:rsidR="0096601A" w:rsidRPr="003D7362" w:rsidRDefault="0096601A" w:rsidP="002C4D98">
            <w:pPr>
              <w:rPr>
                <w:rFonts w:ascii="Arial" w:hAnsi="Arial" w:cs="Arial"/>
                <w:szCs w:val="22"/>
              </w:rPr>
            </w:pPr>
            <w:r w:rsidRPr="003D7362">
              <w:rPr>
                <w:rFonts w:ascii="Arial" w:hAnsi="Arial" w:cs="Arial"/>
                <w:szCs w:val="22"/>
              </w:rPr>
              <w:t>18º19′.07 N</w:t>
            </w:r>
          </w:p>
        </w:tc>
        <w:tc>
          <w:tcPr>
            <w:tcW w:w="0" w:type="auto"/>
            <w:hideMark/>
          </w:tcPr>
          <w:p w14:paraId="38D40C2A" w14:textId="77777777" w:rsidR="0096601A" w:rsidRPr="003D7362" w:rsidRDefault="0096601A" w:rsidP="002C4D98">
            <w:pPr>
              <w:rPr>
                <w:rFonts w:ascii="Arial" w:hAnsi="Arial" w:cs="Arial"/>
                <w:szCs w:val="22"/>
              </w:rPr>
            </w:pPr>
            <w:r w:rsidRPr="003D7362">
              <w:rPr>
                <w:rFonts w:ascii="Arial" w:hAnsi="Arial" w:cs="Arial"/>
                <w:szCs w:val="22"/>
              </w:rPr>
              <w:t>64º38′.16 W</w:t>
            </w:r>
          </w:p>
        </w:tc>
      </w:tr>
      <w:tr w:rsidR="00341911" w:rsidRPr="003D7362" w14:paraId="3E2A3CC1" w14:textId="77777777" w:rsidTr="002C4D98">
        <w:tc>
          <w:tcPr>
            <w:tcW w:w="0" w:type="auto"/>
            <w:hideMark/>
          </w:tcPr>
          <w:p w14:paraId="671EB64A" w14:textId="77777777" w:rsidR="0096601A" w:rsidRPr="003D7362" w:rsidRDefault="0096601A" w:rsidP="002C4D98">
            <w:pPr>
              <w:rPr>
                <w:rFonts w:ascii="Arial" w:hAnsi="Arial" w:cs="Arial"/>
                <w:szCs w:val="22"/>
              </w:rPr>
            </w:pPr>
            <w:r w:rsidRPr="003D7362">
              <w:rPr>
                <w:rFonts w:ascii="Arial" w:hAnsi="Arial" w:cs="Arial"/>
                <w:szCs w:val="22"/>
              </w:rPr>
              <w:t>35</w:t>
            </w:r>
          </w:p>
        </w:tc>
        <w:tc>
          <w:tcPr>
            <w:tcW w:w="0" w:type="auto"/>
            <w:hideMark/>
          </w:tcPr>
          <w:p w14:paraId="204411B9" w14:textId="77777777" w:rsidR="0096601A" w:rsidRPr="003D7362" w:rsidRDefault="0096601A" w:rsidP="002C4D98">
            <w:pPr>
              <w:rPr>
                <w:rFonts w:ascii="Arial" w:hAnsi="Arial" w:cs="Arial"/>
                <w:szCs w:val="22"/>
              </w:rPr>
            </w:pPr>
            <w:r w:rsidRPr="003D7362">
              <w:rPr>
                <w:rFonts w:ascii="Arial" w:hAnsi="Arial" w:cs="Arial"/>
                <w:szCs w:val="22"/>
              </w:rPr>
              <w:t>18º17′.23 N</w:t>
            </w:r>
          </w:p>
        </w:tc>
        <w:tc>
          <w:tcPr>
            <w:tcW w:w="0" w:type="auto"/>
            <w:hideMark/>
          </w:tcPr>
          <w:p w14:paraId="6E689BB4" w14:textId="77777777" w:rsidR="0096601A" w:rsidRPr="003D7362" w:rsidRDefault="0096601A" w:rsidP="002C4D98">
            <w:pPr>
              <w:rPr>
                <w:rFonts w:ascii="Arial" w:hAnsi="Arial" w:cs="Arial"/>
                <w:szCs w:val="22"/>
              </w:rPr>
            </w:pPr>
            <w:r w:rsidRPr="003D7362">
              <w:rPr>
                <w:rFonts w:ascii="Arial" w:hAnsi="Arial" w:cs="Arial"/>
                <w:szCs w:val="22"/>
              </w:rPr>
              <w:t>64º39′.38 W</w:t>
            </w:r>
          </w:p>
        </w:tc>
      </w:tr>
      <w:tr w:rsidR="00341911" w:rsidRPr="003D7362" w14:paraId="6F161EC4" w14:textId="77777777" w:rsidTr="002C4D98">
        <w:tc>
          <w:tcPr>
            <w:tcW w:w="0" w:type="auto"/>
            <w:hideMark/>
          </w:tcPr>
          <w:p w14:paraId="75699565" w14:textId="77777777" w:rsidR="0096601A" w:rsidRPr="003D7362" w:rsidRDefault="0096601A" w:rsidP="002C4D98">
            <w:pPr>
              <w:rPr>
                <w:rFonts w:ascii="Arial" w:hAnsi="Arial" w:cs="Arial"/>
                <w:szCs w:val="22"/>
              </w:rPr>
            </w:pPr>
            <w:r w:rsidRPr="003D7362">
              <w:rPr>
                <w:rFonts w:ascii="Arial" w:hAnsi="Arial" w:cs="Arial"/>
                <w:szCs w:val="22"/>
              </w:rPr>
              <w:t>36</w:t>
            </w:r>
          </w:p>
        </w:tc>
        <w:tc>
          <w:tcPr>
            <w:tcW w:w="0" w:type="auto"/>
            <w:hideMark/>
          </w:tcPr>
          <w:p w14:paraId="6E95495C" w14:textId="77777777" w:rsidR="0096601A" w:rsidRPr="003D7362" w:rsidRDefault="0096601A" w:rsidP="002C4D98">
            <w:pPr>
              <w:rPr>
                <w:rFonts w:ascii="Arial" w:hAnsi="Arial" w:cs="Arial"/>
                <w:szCs w:val="22"/>
              </w:rPr>
            </w:pPr>
            <w:r w:rsidRPr="003D7362">
              <w:rPr>
                <w:rFonts w:ascii="Arial" w:hAnsi="Arial" w:cs="Arial"/>
                <w:szCs w:val="22"/>
              </w:rPr>
              <w:t>18º16′.43 N</w:t>
            </w:r>
          </w:p>
        </w:tc>
        <w:tc>
          <w:tcPr>
            <w:tcW w:w="0" w:type="auto"/>
            <w:hideMark/>
          </w:tcPr>
          <w:p w14:paraId="702C506B" w14:textId="77777777" w:rsidR="0096601A" w:rsidRPr="003D7362" w:rsidRDefault="0096601A" w:rsidP="002C4D98">
            <w:pPr>
              <w:rPr>
                <w:rFonts w:ascii="Arial" w:hAnsi="Arial" w:cs="Arial"/>
                <w:szCs w:val="22"/>
              </w:rPr>
            </w:pPr>
            <w:r w:rsidRPr="003D7362">
              <w:rPr>
                <w:rFonts w:ascii="Arial" w:hAnsi="Arial" w:cs="Arial"/>
                <w:szCs w:val="22"/>
              </w:rPr>
              <w:t>64º39′.41 W</w:t>
            </w:r>
          </w:p>
        </w:tc>
      </w:tr>
      <w:tr w:rsidR="00341911" w:rsidRPr="003D7362" w14:paraId="12A8165A" w14:textId="77777777" w:rsidTr="002C4D98">
        <w:tc>
          <w:tcPr>
            <w:tcW w:w="0" w:type="auto"/>
            <w:hideMark/>
          </w:tcPr>
          <w:p w14:paraId="3EA735D2" w14:textId="77777777" w:rsidR="0096601A" w:rsidRPr="003D7362" w:rsidRDefault="0096601A" w:rsidP="002C4D98">
            <w:pPr>
              <w:rPr>
                <w:rFonts w:ascii="Arial" w:hAnsi="Arial" w:cs="Arial"/>
                <w:szCs w:val="22"/>
              </w:rPr>
            </w:pPr>
            <w:r w:rsidRPr="003D7362">
              <w:rPr>
                <w:rFonts w:ascii="Arial" w:hAnsi="Arial" w:cs="Arial"/>
                <w:szCs w:val="22"/>
              </w:rPr>
              <w:t>37</w:t>
            </w:r>
          </w:p>
        </w:tc>
        <w:tc>
          <w:tcPr>
            <w:tcW w:w="0" w:type="auto"/>
            <w:hideMark/>
          </w:tcPr>
          <w:p w14:paraId="2FC8936E" w14:textId="77777777" w:rsidR="0096601A" w:rsidRPr="003D7362" w:rsidRDefault="0096601A" w:rsidP="002C4D98">
            <w:pPr>
              <w:rPr>
                <w:rFonts w:ascii="Arial" w:hAnsi="Arial" w:cs="Arial"/>
                <w:szCs w:val="22"/>
              </w:rPr>
            </w:pPr>
            <w:r w:rsidRPr="003D7362">
              <w:rPr>
                <w:rFonts w:ascii="Arial" w:hAnsi="Arial" w:cs="Arial"/>
                <w:szCs w:val="22"/>
              </w:rPr>
              <w:t>18º11′.33 N</w:t>
            </w:r>
          </w:p>
        </w:tc>
        <w:tc>
          <w:tcPr>
            <w:tcW w:w="0" w:type="auto"/>
            <w:hideMark/>
          </w:tcPr>
          <w:p w14:paraId="3CCCAA25" w14:textId="77777777" w:rsidR="0096601A" w:rsidRPr="003D7362" w:rsidRDefault="0096601A" w:rsidP="002C4D98">
            <w:pPr>
              <w:rPr>
                <w:rFonts w:ascii="Arial" w:hAnsi="Arial" w:cs="Arial"/>
                <w:szCs w:val="22"/>
              </w:rPr>
            </w:pPr>
            <w:r w:rsidRPr="003D7362">
              <w:rPr>
                <w:rFonts w:ascii="Arial" w:hAnsi="Arial" w:cs="Arial"/>
                <w:szCs w:val="22"/>
              </w:rPr>
              <w:t>64º38′.58 W</w:t>
            </w:r>
          </w:p>
        </w:tc>
      </w:tr>
      <w:tr w:rsidR="00341911" w:rsidRPr="003D7362" w14:paraId="766C373C" w14:textId="77777777" w:rsidTr="002C4D98">
        <w:tc>
          <w:tcPr>
            <w:tcW w:w="0" w:type="auto"/>
            <w:hideMark/>
          </w:tcPr>
          <w:p w14:paraId="556E240E" w14:textId="77777777" w:rsidR="0096601A" w:rsidRPr="003D7362" w:rsidRDefault="0096601A" w:rsidP="002C4D98">
            <w:pPr>
              <w:rPr>
                <w:rFonts w:ascii="Arial" w:hAnsi="Arial" w:cs="Arial"/>
                <w:szCs w:val="22"/>
              </w:rPr>
            </w:pPr>
            <w:r w:rsidRPr="003D7362">
              <w:rPr>
                <w:rFonts w:ascii="Arial" w:hAnsi="Arial" w:cs="Arial"/>
                <w:szCs w:val="22"/>
              </w:rPr>
              <w:t>38</w:t>
            </w:r>
          </w:p>
        </w:tc>
        <w:tc>
          <w:tcPr>
            <w:tcW w:w="0" w:type="auto"/>
            <w:hideMark/>
          </w:tcPr>
          <w:p w14:paraId="7D6A111D" w14:textId="77777777" w:rsidR="0096601A" w:rsidRPr="003D7362" w:rsidRDefault="0096601A" w:rsidP="002C4D98">
            <w:pPr>
              <w:rPr>
                <w:rFonts w:ascii="Arial" w:hAnsi="Arial" w:cs="Arial"/>
                <w:szCs w:val="22"/>
              </w:rPr>
            </w:pPr>
            <w:r w:rsidRPr="003D7362">
              <w:rPr>
                <w:rFonts w:ascii="Arial" w:hAnsi="Arial" w:cs="Arial"/>
                <w:szCs w:val="22"/>
              </w:rPr>
              <w:t>18º03′.02 N</w:t>
            </w:r>
          </w:p>
        </w:tc>
        <w:tc>
          <w:tcPr>
            <w:tcW w:w="0" w:type="auto"/>
            <w:hideMark/>
          </w:tcPr>
          <w:p w14:paraId="691F722E" w14:textId="77777777" w:rsidR="0096601A" w:rsidRPr="003D7362" w:rsidRDefault="0096601A" w:rsidP="002C4D98">
            <w:pPr>
              <w:rPr>
                <w:rFonts w:ascii="Arial" w:hAnsi="Arial" w:cs="Arial"/>
                <w:szCs w:val="22"/>
              </w:rPr>
            </w:pPr>
            <w:r w:rsidRPr="003D7362">
              <w:rPr>
                <w:rFonts w:ascii="Arial" w:hAnsi="Arial" w:cs="Arial"/>
                <w:szCs w:val="22"/>
              </w:rPr>
              <w:t>64º38′.03 W</w:t>
            </w:r>
          </w:p>
        </w:tc>
      </w:tr>
      <w:tr w:rsidR="00341911" w:rsidRPr="003D7362" w14:paraId="52C3DCEA" w14:textId="77777777" w:rsidTr="002C4D98">
        <w:tc>
          <w:tcPr>
            <w:tcW w:w="0" w:type="auto"/>
            <w:hideMark/>
          </w:tcPr>
          <w:p w14:paraId="308FE18C" w14:textId="77777777" w:rsidR="0096601A" w:rsidRPr="003D7362" w:rsidRDefault="0096601A" w:rsidP="002C4D98">
            <w:pPr>
              <w:rPr>
                <w:rFonts w:ascii="Arial" w:hAnsi="Arial" w:cs="Arial"/>
                <w:szCs w:val="22"/>
              </w:rPr>
            </w:pPr>
            <w:r w:rsidRPr="003D7362">
              <w:rPr>
                <w:rFonts w:ascii="Arial" w:hAnsi="Arial" w:cs="Arial"/>
                <w:szCs w:val="22"/>
              </w:rPr>
              <w:t>39</w:t>
            </w:r>
          </w:p>
        </w:tc>
        <w:tc>
          <w:tcPr>
            <w:tcW w:w="0" w:type="auto"/>
            <w:hideMark/>
          </w:tcPr>
          <w:p w14:paraId="1ACC8F4E" w14:textId="77777777" w:rsidR="0096601A" w:rsidRPr="003D7362" w:rsidRDefault="0096601A" w:rsidP="002C4D98">
            <w:pPr>
              <w:rPr>
                <w:rFonts w:ascii="Arial" w:hAnsi="Arial" w:cs="Arial"/>
                <w:szCs w:val="22"/>
              </w:rPr>
            </w:pPr>
            <w:r w:rsidRPr="003D7362">
              <w:rPr>
                <w:rFonts w:ascii="Arial" w:hAnsi="Arial" w:cs="Arial"/>
                <w:szCs w:val="22"/>
              </w:rPr>
              <w:t>18º02′.56 N</w:t>
            </w:r>
          </w:p>
        </w:tc>
        <w:tc>
          <w:tcPr>
            <w:tcW w:w="0" w:type="auto"/>
            <w:hideMark/>
          </w:tcPr>
          <w:p w14:paraId="34A255D7" w14:textId="77777777" w:rsidR="0096601A" w:rsidRPr="003D7362" w:rsidRDefault="0096601A" w:rsidP="002C4D98">
            <w:pPr>
              <w:rPr>
                <w:rFonts w:ascii="Arial" w:hAnsi="Arial" w:cs="Arial"/>
                <w:szCs w:val="22"/>
              </w:rPr>
            </w:pPr>
            <w:r w:rsidRPr="003D7362">
              <w:rPr>
                <w:rFonts w:ascii="Arial" w:hAnsi="Arial" w:cs="Arial"/>
                <w:szCs w:val="22"/>
              </w:rPr>
              <w:t>64º29′.35 W</w:t>
            </w:r>
          </w:p>
        </w:tc>
      </w:tr>
      <w:tr w:rsidR="00341911" w:rsidRPr="003D7362" w14:paraId="7395ADC8" w14:textId="77777777" w:rsidTr="002C4D98">
        <w:tc>
          <w:tcPr>
            <w:tcW w:w="0" w:type="auto"/>
            <w:hideMark/>
          </w:tcPr>
          <w:p w14:paraId="3EFEE59C" w14:textId="77777777" w:rsidR="0096601A" w:rsidRPr="003D7362" w:rsidRDefault="0096601A" w:rsidP="002C4D98">
            <w:pPr>
              <w:rPr>
                <w:rFonts w:ascii="Arial" w:hAnsi="Arial" w:cs="Arial"/>
                <w:szCs w:val="22"/>
              </w:rPr>
            </w:pPr>
            <w:r w:rsidRPr="003D7362">
              <w:rPr>
                <w:rFonts w:ascii="Arial" w:hAnsi="Arial" w:cs="Arial"/>
                <w:szCs w:val="22"/>
              </w:rPr>
              <w:t>40</w:t>
            </w:r>
          </w:p>
        </w:tc>
        <w:tc>
          <w:tcPr>
            <w:tcW w:w="0" w:type="auto"/>
            <w:hideMark/>
          </w:tcPr>
          <w:p w14:paraId="53BB5B07" w14:textId="77777777" w:rsidR="0096601A" w:rsidRPr="003D7362" w:rsidRDefault="0096601A" w:rsidP="002C4D98">
            <w:pPr>
              <w:rPr>
                <w:rFonts w:ascii="Arial" w:hAnsi="Arial" w:cs="Arial"/>
                <w:szCs w:val="22"/>
              </w:rPr>
            </w:pPr>
            <w:r w:rsidRPr="003D7362">
              <w:rPr>
                <w:rFonts w:ascii="Arial" w:hAnsi="Arial" w:cs="Arial"/>
                <w:szCs w:val="22"/>
              </w:rPr>
              <w:t>18º02′.51 N</w:t>
            </w:r>
          </w:p>
        </w:tc>
        <w:tc>
          <w:tcPr>
            <w:tcW w:w="0" w:type="auto"/>
            <w:hideMark/>
          </w:tcPr>
          <w:p w14:paraId="559FEEB6" w14:textId="77777777" w:rsidR="0096601A" w:rsidRPr="003D7362" w:rsidRDefault="0096601A" w:rsidP="002C4D98">
            <w:pPr>
              <w:rPr>
                <w:rFonts w:ascii="Arial" w:hAnsi="Arial" w:cs="Arial"/>
                <w:szCs w:val="22"/>
              </w:rPr>
            </w:pPr>
            <w:r w:rsidRPr="003D7362">
              <w:rPr>
                <w:rFonts w:ascii="Arial" w:hAnsi="Arial" w:cs="Arial"/>
                <w:szCs w:val="22"/>
              </w:rPr>
              <w:t>64º27′.02 W</w:t>
            </w:r>
          </w:p>
        </w:tc>
      </w:tr>
      <w:tr w:rsidR="00341911" w:rsidRPr="003D7362" w14:paraId="19B4D610" w14:textId="77777777" w:rsidTr="002C4D98">
        <w:tc>
          <w:tcPr>
            <w:tcW w:w="0" w:type="auto"/>
            <w:hideMark/>
          </w:tcPr>
          <w:p w14:paraId="5038C08D" w14:textId="77777777" w:rsidR="0096601A" w:rsidRPr="003D7362" w:rsidRDefault="0096601A" w:rsidP="002C4D98">
            <w:pPr>
              <w:rPr>
                <w:rFonts w:ascii="Arial" w:hAnsi="Arial" w:cs="Arial"/>
                <w:szCs w:val="22"/>
              </w:rPr>
            </w:pPr>
            <w:r w:rsidRPr="003D7362">
              <w:rPr>
                <w:rFonts w:ascii="Arial" w:hAnsi="Arial" w:cs="Arial"/>
                <w:szCs w:val="22"/>
              </w:rPr>
              <w:t>41</w:t>
            </w:r>
          </w:p>
        </w:tc>
        <w:tc>
          <w:tcPr>
            <w:tcW w:w="0" w:type="auto"/>
            <w:hideMark/>
          </w:tcPr>
          <w:p w14:paraId="2C3FB478" w14:textId="77777777" w:rsidR="0096601A" w:rsidRPr="003D7362" w:rsidRDefault="0096601A" w:rsidP="002C4D98">
            <w:pPr>
              <w:rPr>
                <w:rFonts w:ascii="Arial" w:hAnsi="Arial" w:cs="Arial"/>
                <w:szCs w:val="22"/>
              </w:rPr>
            </w:pPr>
            <w:r w:rsidRPr="003D7362">
              <w:rPr>
                <w:rFonts w:ascii="Arial" w:hAnsi="Arial" w:cs="Arial"/>
                <w:szCs w:val="22"/>
              </w:rPr>
              <w:t>18º02′.30 N</w:t>
            </w:r>
          </w:p>
        </w:tc>
        <w:tc>
          <w:tcPr>
            <w:tcW w:w="0" w:type="auto"/>
            <w:hideMark/>
          </w:tcPr>
          <w:p w14:paraId="22FB31DE" w14:textId="77777777" w:rsidR="0096601A" w:rsidRPr="003D7362" w:rsidRDefault="0096601A" w:rsidP="002C4D98">
            <w:pPr>
              <w:rPr>
                <w:rFonts w:ascii="Arial" w:hAnsi="Arial" w:cs="Arial"/>
                <w:szCs w:val="22"/>
              </w:rPr>
            </w:pPr>
            <w:r w:rsidRPr="003D7362">
              <w:rPr>
                <w:rFonts w:ascii="Arial" w:hAnsi="Arial" w:cs="Arial"/>
                <w:szCs w:val="22"/>
              </w:rPr>
              <w:t>64º21′.08 W</w:t>
            </w:r>
          </w:p>
        </w:tc>
      </w:tr>
      <w:tr w:rsidR="00341911" w:rsidRPr="003D7362" w14:paraId="66373F37" w14:textId="77777777" w:rsidTr="002C4D98">
        <w:tc>
          <w:tcPr>
            <w:tcW w:w="0" w:type="auto"/>
            <w:hideMark/>
          </w:tcPr>
          <w:p w14:paraId="4984D112" w14:textId="77777777" w:rsidR="0096601A" w:rsidRPr="003D7362" w:rsidRDefault="0096601A" w:rsidP="002C4D98">
            <w:pPr>
              <w:rPr>
                <w:rFonts w:ascii="Arial" w:hAnsi="Arial" w:cs="Arial"/>
                <w:szCs w:val="22"/>
              </w:rPr>
            </w:pPr>
            <w:r w:rsidRPr="003D7362">
              <w:rPr>
                <w:rFonts w:ascii="Arial" w:hAnsi="Arial" w:cs="Arial"/>
                <w:szCs w:val="22"/>
              </w:rPr>
              <w:t>42</w:t>
            </w:r>
          </w:p>
        </w:tc>
        <w:tc>
          <w:tcPr>
            <w:tcW w:w="0" w:type="auto"/>
            <w:hideMark/>
          </w:tcPr>
          <w:p w14:paraId="07556E4B" w14:textId="77777777" w:rsidR="0096601A" w:rsidRPr="003D7362" w:rsidRDefault="0096601A" w:rsidP="002C4D98">
            <w:pPr>
              <w:rPr>
                <w:rFonts w:ascii="Arial" w:hAnsi="Arial" w:cs="Arial"/>
                <w:szCs w:val="22"/>
              </w:rPr>
            </w:pPr>
            <w:r w:rsidRPr="003D7362">
              <w:rPr>
                <w:rFonts w:ascii="Arial" w:hAnsi="Arial" w:cs="Arial"/>
                <w:szCs w:val="22"/>
              </w:rPr>
              <w:t>18º02′.31 N</w:t>
            </w:r>
          </w:p>
        </w:tc>
        <w:tc>
          <w:tcPr>
            <w:tcW w:w="0" w:type="auto"/>
            <w:hideMark/>
          </w:tcPr>
          <w:p w14:paraId="7374E30C" w14:textId="77777777" w:rsidR="0096601A" w:rsidRPr="003D7362" w:rsidRDefault="0096601A" w:rsidP="002C4D98">
            <w:pPr>
              <w:rPr>
                <w:rFonts w:ascii="Arial" w:hAnsi="Arial" w:cs="Arial"/>
                <w:szCs w:val="22"/>
              </w:rPr>
            </w:pPr>
            <w:r w:rsidRPr="003D7362">
              <w:rPr>
                <w:rFonts w:ascii="Arial" w:hAnsi="Arial" w:cs="Arial"/>
                <w:szCs w:val="22"/>
              </w:rPr>
              <w:t>64º20′.08 W</w:t>
            </w:r>
          </w:p>
        </w:tc>
      </w:tr>
      <w:tr w:rsidR="00341911" w:rsidRPr="003D7362" w14:paraId="0C7CEC11" w14:textId="77777777" w:rsidTr="002C4D98">
        <w:tc>
          <w:tcPr>
            <w:tcW w:w="0" w:type="auto"/>
            <w:hideMark/>
          </w:tcPr>
          <w:p w14:paraId="7081048F" w14:textId="77777777" w:rsidR="0096601A" w:rsidRPr="003D7362" w:rsidRDefault="0096601A" w:rsidP="002C4D98">
            <w:pPr>
              <w:rPr>
                <w:rFonts w:ascii="Arial" w:hAnsi="Arial" w:cs="Arial"/>
                <w:szCs w:val="22"/>
              </w:rPr>
            </w:pPr>
            <w:r w:rsidRPr="003D7362">
              <w:rPr>
                <w:rFonts w:ascii="Arial" w:hAnsi="Arial" w:cs="Arial"/>
                <w:szCs w:val="22"/>
              </w:rPr>
              <w:lastRenderedPageBreak/>
              <w:t>43</w:t>
            </w:r>
          </w:p>
        </w:tc>
        <w:tc>
          <w:tcPr>
            <w:tcW w:w="0" w:type="auto"/>
            <w:hideMark/>
          </w:tcPr>
          <w:p w14:paraId="2098CB27" w14:textId="77777777" w:rsidR="0096601A" w:rsidRPr="003D7362" w:rsidRDefault="0096601A" w:rsidP="002C4D98">
            <w:pPr>
              <w:rPr>
                <w:rFonts w:ascii="Arial" w:hAnsi="Arial" w:cs="Arial"/>
                <w:szCs w:val="22"/>
              </w:rPr>
            </w:pPr>
            <w:r w:rsidRPr="003D7362">
              <w:rPr>
                <w:rFonts w:ascii="Arial" w:hAnsi="Arial" w:cs="Arial"/>
                <w:szCs w:val="22"/>
              </w:rPr>
              <w:t>18º02′.03 N</w:t>
            </w:r>
          </w:p>
        </w:tc>
        <w:tc>
          <w:tcPr>
            <w:tcW w:w="0" w:type="auto"/>
            <w:hideMark/>
          </w:tcPr>
          <w:p w14:paraId="20B64B8C" w14:textId="77777777" w:rsidR="0096601A" w:rsidRPr="003D7362" w:rsidRDefault="0096601A" w:rsidP="002C4D98">
            <w:pPr>
              <w:rPr>
                <w:rFonts w:ascii="Arial" w:hAnsi="Arial" w:cs="Arial"/>
                <w:szCs w:val="22"/>
              </w:rPr>
            </w:pPr>
            <w:r w:rsidRPr="003D7362">
              <w:rPr>
                <w:rFonts w:ascii="Arial" w:hAnsi="Arial" w:cs="Arial"/>
                <w:szCs w:val="22"/>
              </w:rPr>
              <w:t>64º15′.57 W</w:t>
            </w:r>
          </w:p>
        </w:tc>
      </w:tr>
      <w:tr w:rsidR="00341911" w:rsidRPr="003D7362" w14:paraId="0AE15EA4" w14:textId="77777777" w:rsidTr="002C4D98">
        <w:tc>
          <w:tcPr>
            <w:tcW w:w="0" w:type="auto"/>
            <w:hideMark/>
          </w:tcPr>
          <w:p w14:paraId="2F78F01D" w14:textId="77777777" w:rsidR="0096601A" w:rsidRPr="003D7362" w:rsidRDefault="0096601A" w:rsidP="002C4D98">
            <w:pPr>
              <w:rPr>
                <w:rFonts w:ascii="Arial" w:hAnsi="Arial" w:cs="Arial"/>
                <w:szCs w:val="22"/>
              </w:rPr>
            </w:pPr>
            <w:r w:rsidRPr="003D7362">
              <w:rPr>
                <w:rFonts w:ascii="Arial" w:hAnsi="Arial" w:cs="Arial"/>
                <w:szCs w:val="22"/>
              </w:rPr>
              <w:t>44</w:t>
            </w:r>
          </w:p>
        </w:tc>
        <w:tc>
          <w:tcPr>
            <w:tcW w:w="0" w:type="auto"/>
            <w:hideMark/>
          </w:tcPr>
          <w:p w14:paraId="4DA05B41" w14:textId="77777777" w:rsidR="0096601A" w:rsidRPr="003D7362" w:rsidRDefault="0096601A" w:rsidP="002C4D98">
            <w:pPr>
              <w:rPr>
                <w:rFonts w:ascii="Arial" w:hAnsi="Arial" w:cs="Arial"/>
                <w:szCs w:val="22"/>
              </w:rPr>
            </w:pPr>
            <w:r w:rsidRPr="003D7362">
              <w:rPr>
                <w:rFonts w:ascii="Arial" w:hAnsi="Arial" w:cs="Arial"/>
                <w:szCs w:val="22"/>
              </w:rPr>
              <w:t>18º00′.12 N</w:t>
            </w:r>
          </w:p>
        </w:tc>
        <w:tc>
          <w:tcPr>
            <w:tcW w:w="0" w:type="auto"/>
            <w:hideMark/>
          </w:tcPr>
          <w:p w14:paraId="1BD9BAD6" w14:textId="77777777" w:rsidR="0096601A" w:rsidRPr="003D7362" w:rsidRDefault="0096601A" w:rsidP="002C4D98">
            <w:pPr>
              <w:rPr>
                <w:rFonts w:ascii="Arial" w:hAnsi="Arial" w:cs="Arial"/>
                <w:szCs w:val="22"/>
              </w:rPr>
            </w:pPr>
            <w:r w:rsidRPr="003D7362">
              <w:rPr>
                <w:rFonts w:ascii="Arial" w:hAnsi="Arial" w:cs="Arial"/>
                <w:szCs w:val="22"/>
              </w:rPr>
              <w:t>64º02′.29 W</w:t>
            </w:r>
          </w:p>
        </w:tc>
      </w:tr>
      <w:tr w:rsidR="00341911" w:rsidRPr="003D7362" w14:paraId="7F976BF2" w14:textId="77777777" w:rsidTr="002C4D98">
        <w:tc>
          <w:tcPr>
            <w:tcW w:w="0" w:type="auto"/>
            <w:hideMark/>
          </w:tcPr>
          <w:p w14:paraId="02F86437" w14:textId="77777777" w:rsidR="0096601A" w:rsidRPr="003D7362" w:rsidRDefault="0096601A" w:rsidP="002C4D98">
            <w:pPr>
              <w:rPr>
                <w:rFonts w:ascii="Arial" w:hAnsi="Arial" w:cs="Arial"/>
                <w:szCs w:val="22"/>
              </w:rPr>
            </w:pPr>
            <w:r w:rsidRPr="003D7362">
              <w:rPr>
                <w:rFonts w:ascii="Arial" w:hAnsi="Arial" w:cs="Arial"/>
                <w:szCs w:val="22"/>
              </w:rPr>
              <w:t>45</w:t>
            </w:r>
          </w:p>
        </w:tc>
        <w:tc>
          <w:tcPr>
            <w:tcW w:w="0" w:type="auto"/>
            <w:hideMark/>
          </w:tcPr>
          <w:p w14:paraId="0E295306" w14:textId="77777777" w:rsidR="0096601A" w:rsidRPr="003D7362" w:rsidRDefault="0096601A" w:rsidP="002C4D98">
            <w:pPr>
              <w:rPr>
                <w:rFonts w:ascii="Arial" w:hAnsi="Arial" w:cs="Arial"/>
                <w:szCs w:val="22"/>
              </w:rPr>
            </w:pPr>
            <w:r w:rsidRPr="003D7362">
              <w:rPr>
                <w:rFonts w:ascii="Arial" w:hAnsi="Arial" w:cs="Arial"/>
                <w:szCs w:val="22"/>
              </w:rPr>
              <w:t>17º59′.58 N</w:t>
            </w:r>
          </w:p>
        </w:tc>
        <w:tc>
          <w:tcPr>
            <w:tcW w:w="0" w:type="auto"/>
            <w:hideMark/>
          </w:tcPr>
          <w:p w14:paraId="6262B3C5" w14:textId="77777777" w:rsidR="0096601A" w:rsidRPr="003D7362" w:rsidRDefault="0096601A" w:rsidP="002C4D98">
            <w:pPr>
              <w:rPr>
                <w:rFonts w:ascii="Arial" w:hAnsi="Arial" w:cs="Arial"/>
                <w:szCs w:val="22"/>
              </w:rPr>
            </w:pPr>
            <w:r w:rsidRPr="003D7362">
              <w:rPr>
                <w:rFonts w:ascii="Arial" w:hAnsi="Arial" w:cs="Arial"/>
                <w:szCs w:val="22"/>
              </w:rPr>
              <w:t>64º01′.04 W</w:t>
            </w:r>
          </w:p>
        </w:tc>
      </w:tr>
      <w:tr w:rsidR="00341911" w:rsidRPr="003D7362" w14:paraId="60A3E2C7" w14:textId="77777777" w:rsidTr="002C4D98">
        <w:tc>
          <w:tcPr>
            <w:tcW w:w="0" w:type="auto"/>
            <w:hideMark/>
          </w:tcPr>
          <w:p w14:paraId="6F152BE1" w14:textId="77777777" w:rsidR="0096601A" w:rsidRPr="003D7362" w:rsidRDefault="0096601A" w:rsidP="002C4D98">
            <w:pPr>
              <w:rPr>
                <w:rFonts w:ascii="Arial" w:hAnsi="Arial" w:cs="Arial"/>
                <w:szCs w:val="22"/>
              </w:rPr>
            </w:pPr>
            <w:r w:rsidRPr="003D7362">
              <w:rPr>
                <w:rFonts w:ascii="Arial" w:hAnsi="Arial" w:cs="Arial"/>
                <w:szCs w:val="22"/>
              </w:rPr>
              <w:t>46</w:t>
            </w:r>
          </w:p>
        </w:tc>
        <w:tc>
          <w:tcPr>
            <w:tcW w:w="0" w:type="auto"/>
            <w:hideMark/>
          </w:tcPr>
          <w:p w14:paraId="1A415871" w14:textId="77777777" w:rsidR="0096601A" w:rsidRPr="003D7362" w:rsidRDefault="0096601A" w:rsidP="002C4D98">
            <w:pPr>
              <w:rPr>
                <w:rFonts w:ascii="Arial" w:hAnsi="Arial" w:cs="Arial"/>
                <w:szCs w:val="22"/>
              </w:rPr>
            </w:pPr>
            <w:r w:rsidRPr="003D7362">
              <w:rPr>
                <w:rFonts w:ascii="Arial" w:hAnsi="Arial" w:cs="Arial"/>
                <w:szCs w:val="22"/>
              </w:rPr>
              <w:t>17º58′.47 N</w:t>
            </w:r>
          </w:p>
        </w:tc>
        <w:tc>
          <w:tcPr>
            <w:tcW w:w="0" w:type="auto"/>
            <w:hideMark/>
          </w:tcPr>
          <w:p w14:paraId="57EAAAB6" w14:textId="77777777" w:rsidR="0096601A" w:rsidRPr="003D7362" w:rsidRDefault="0096601A" w:rsidP="002C4D98">
            <w:pPr>
              <w:rPr>
                <w:rFonts w:ascii="Arial" w:hAnsi="Arial" w:cs="Arial"/>
                <w:szCs w:val="22"/>
              </w:rPr>
            </w:pPr>
            <w:r w:rsidRPr="003D7362">
              <w:rPr>
                <w:rFonts w:ascii="Arial" w:hAnsi="Arial" w:cs="Arial"/>
                <w:szCs w:val="22"/>
              </w:rPr>
              <w:t>63º57′.01 W</w:t>
            </w:r>
          </w:p>
        </w:tc>
      </w:tr>
      <w:tr w:rsidR="00341911" w:rsidRPr="003D7362" w14:paraId="70129BC6" w14:textId="77777777" w:rsidTr="002C4D98">
        <w:tc>
          <w:tcPr>
            <w:tcW w:w="0" w:type="auto"/>
            <w:hideMark/>
          </w:tcPr>
          <w:p w14:paraId="0A3FE442" w14:textId="77777777" w:rsidR="0096601A" w:rsidRPr="003D7362" w:rsidRDefault="0096601A" w:rsidP="002C4D98">
            <w:pPr>
              <w:rPr>
                <w:rFonts w:ascii="Arial" w:hAnsi="Arial" w:cs="Arial"/>
                <w:szCs w:val="22"/>
              </w:rPr>
            </w:pPr>
            <w:r w:rsidRPr="003D7362">
              <w:rPr>
                <w:rFonts w:ascii="Arial" w:hAnsi="Arial" w:cs="Arial"/>
                <w:szCs w:val="22"/>
              </w:rPr>
              <w:t>47</w:t>
            </w:r>
          </w:p>
        </w:tc>
        <w:tc>
          <w:tcPr>
            <w:tcW w:w="0" w:type="auto"/>
            <w:hideMark/>
          </w:tcPr>
          <w:p w14:paraId="50246409" w14:textId="77777777" w:rsidR="0096601A" w:rsidRPr="003D7362" w:rsidRDefault="0096601A" w:rsidP="002C4D98">
            <w:pPr>
              <w:rPr>
                <w:rFonts w:ascii="Arial" w:hAnsi="Arial" w:cs="Arial"/>
                <w:szCs w:val="22"/>
              </w:rPr>
            </w:pPr>
            <w:r w:rsidRPr="003D7362">
              <w:rPr>
                <w:rFonts w:ascii="Arial" w:hAnsi="Arial" w:cs="Arial"/>
                <w:szCs w:val="22"/>
              </w:rPr>
              <w:t>17º57′.51 N</w:t>
            </w:r>
          </w:p>
        </w:tc>
        <w:tc>
          <w:tcPr>
            <w:tcW w:w="0" w:type="auto"/>
            <w:hideMark/>
          </w:tcPr>
          <w:p w14:paraId="1F1E7F9E" w14:textId="77777777" w:rsidR="0096601A" w:rsidRPr="003D7362" w:rsidRDefault="0096601A" w:rsidP="002C4D98">
            <w:pPr>
              <w:rPr>
                <w:rFonts w:ascii="Arial" w:hAnsi="Arial" w:cs="Arial"/>
                <w:szCs w:val="22"/>
              </w:rPr>
            </w:pPr>
            <w:r w:rsidRPr="003D7362">
              <w:rPr>
                <w:rFonts w:ascii="Arial" w:hAnsi="Arial" w:cs="Arial"/>
                <w:szCs w:val="22"/>
              </w:rPr>
              <w:t>63º53′.54 W</w:t>
            </w:r>
          </w:p>
        </w:tc>
      </w:tr>
      <w:tr w:rsidR="00341911" w:rsidRPr="003D7362" w14:paraId="2F33E12D" w14:textId="77777777" w:rsidTr="002C4D98">
        <w:tc>
          <w:tcPr>
            <w:tcW w:w="0" w:type="auto"/>
            <w:hideMark/>
          </w:tcPr>
          <w:p w14:paraId="14EEF0CB" w14:textId="77777777" w:rsidR="0096601A" w:rsidRPr="003D7362" w:rsidRDefault="0096601A" w:rsidP="002C4D98">
            <w:pPr>
              <w:rPr>
                <w:rFonts w:ascii="Arial" w:hAnsi="Arial" w:cs="Arial"/>
                <w:szCs w:val="22"/>
              </w:rPr>
            </w:pPr>
            <w:r w:rsidRPr="003D7362">
              <w:rPr>
                <w:rFonts w:ascii="Arial" w:hAnsi="Arial" w:cs="Arial"/>
                <w:szCs w:val="22"/>
              </w:rPr>
              <w:t>48</w:t>
            </w:r>
          </w:p>
        </w:tc>
        <w:tc>
          <w:tcPr>
            <w:tcW w:w="0" w:type="auto"/>
            <w:hideMark/>
          </w:tcPr>
          <w:p w14:paraId="2D986AF2" w14:textId="77777777" w:rsidR="0096601A" w:rsidRPr="003D7362" w:rsidRDefault="0096601A" w:rsidP="002C4D98">
            <w:pPr>
              <w:rPr>
                <w:rFonts w:ascii="Arial" w:hAnsi="Arial" w:cs="Arial"/>
                <w:szCs w:val="22"/>
              </w:rPr>
            </w:pPr>
            <w:r w:rsidRPr="003D7362">
              <w:rPr>
                <w:rFonts w:ascii="Arial" w:hAnsi="Arial" w:cs="Arial"/>
                <w:szCs w:val="22"/>
              </w:rPr>
              <w:t>17º56′.38 N</w:t>
            </w:r>
          </w:p>
        </w:tc>
        <w:tc>
          <w:tcPr>
            <w:tcW w:w="0" w:type="auto"/>
            <w:hideMark/>
          </w:tcPr>
          <w:p w14:paraId="4B4B9F87" w14:textId="77777777" w:rsidR="0096601A" w:rsidRPr="003D7362" w:rsidRDefault="0096601A" w:rsidP="002C4D98">
            <w:pPr>
              <w:rPr>
                <w:rFonts w:ascii="Arial" w:hAnsi="Arial" w:cs="Arial"/>
                <w:szCs w:val="22"/>
              </w:rPr>
            </w:pPr>
            <w:r w:rsidRPr="003D7362">
              <w:rPr>
                <w:rFonts w:ascii="Arial" w:hAnsi="Arial" w:cs="Arial"/>
                <w:szCs w:val="22"/>
              </w:rPr>
              <w:t>63º53′.21 W</w:t>
            </w:r>
          </w:p>
        </w:tc>
      </w:tr>
      <w:tr w:rsidR="00341911" w:rsidRPr="003D7362" w14:paraId="58AEADD5" w14:textId="77777777" w:rsidTr="002C4D98">
        <w:tc>
          <w:tcPr>
            <w:tcW w:w="0" w:type="auto"/>
            <w:hideMark/>
          </w:tcPr>
          <w:p w14:paraId="74523ABC" w14:textId="77777777" w:rsidR="0096601A" w:rsidRPr="003D7362" w:rsidRDefault="0096601A" w:rsidP="002C4D98">
            <w:pPr>
              <w:rPr>
                <w:rFonts w:ascii="Arial" w:hAnsi="Arial" w:cs="Arial"/>
                <w:szCs w:val="22"/>
              </w:rPr>
            </w:pPr>
            <w:r w:rsidRPr="003D7362">
              <w:rPr>
                <w:rFonts w:ascii="Arial" w:hAnsi="Arial" w:cs="Arial"/>
                <w:szCs w:val="22"/>
              </w:rPr>
              <w:t>49</w:t>
            </w:r>
          </w:p>
        </w:tc>
        <w:tc>
          <w:tcPr>
            <w:tcW w:w="0" w:type="auto"/>
            <w:hideMark/>
          </w:tcPr>
          <w:p w14:paraId="11A431C4" w14:textId="77777777" w:rsidR="0096601A" w:rsidRPr="003D7362" w:rsidRDefault="0096601A" w:rsidP="002C4D98">
            <w:pPr>
              <w:rPr>
                <w:rFonts w:ascii="Arial" w:hAnsi="Arial" w:cs="Arial"/>
                <w:szCs w:val="22"/>
              </w:rPr>
            </w:pPr>
            <w:r w:rsidRPr="003D7362">
              <w:rPr>
                <w:rFonts w:ascii="Arial" w:hAnsi="Arial" w:cs="Arial"/>
                <w:szCs w:val="22"/>
              </w:rPr>
              <w:t>17º39′.40 N</w:t>
            </w:r>
          </w:p>
        </w:tc>
        <w:tc>
          <w:tcPr>
            <w:tcW w:w="0" w:type="auto"/>
            <w:hideMark/>
          </w:tcPr>
          <w:p w14:paraId="6315DC3B" w14:textId="77777777" w:rsidR="0096601A" w:rsidRPr="003D7362" w:rsidRDefault="0096601A" w:rsidP="002C4D98">
            <w:pPr>
              <w:rPr>
                <w:rFonts w:ascii="Arial" w:hAnsi="Arial" w:cs="Arial"/>
                <w:szCs w:val="22"/>
              </w:rPr>
            </w:pPr>
            <w:r w:rsidRPr="003D7362">
              <w:rPr>
                <w:rFonts w:ascii="Arial" w:hAnsi="Arial" w:cs="Arial"/>
                <w:szCs w:val="22"/>
              </w:rPr>
              <w:t>63º54′.53 W</w:t>
            </w:r>
          </w:p>
        </w:tc>
      </w:tr>
      <w:tr w:rsidR="00341911" w:rsidRPr="003D7362" w14:paraId="5CC3CB65" w14:textId="77777777" w:rsidTr="002C4D98">
        <w:tc>
          <w:tcPr>
            <w:tcW w:w="0" w:type="auto"/>
            <w:hideMark/>
          </w:tcPr>
          <w:p w14:paraId="404F9B85" w14:textId="77777777" w:rsidR="0096601A" w:rsidRPr="003D7362" w:rsidRDefault="0096601A" w:rsidP="002C4D98">
            <w:pPr>
              <w:rPr>
                <w:rFonts w:ascii="Arial" w:hAnsi="Arial" w:cs="Arial"/>
                <w:szCs w:val="22"/>
              </w:rPr>
            </w:pPr>
            <w:r w:rsidRPr="003D7362">
              <w:rPr>
                <w:rFonts w:ascii="Arial" w:hAnsi="Arial" w:cs="Arial"/>
                <w:szCs w:val="22"/>
              </w:rPr>
              <w:t>50</w:t>
            </w:r>
          </w:p>
        </w:tc>
        <w:tc>
          <w:tcPr>
            <w:tcW w:w="0" w:type="auto"/>
            <w:hideMark/>
          </w:tcPr>
          <w:p w14:paraId="490E20AC" w14:textId="77777777" w:rsidR="0096601A" w:rsidRPr="003D7362" w:rsidRDefault="0096601A" w:rsidP="002C4D98">
            <w:pPr>
              <w:rPr>
                <w:rFonts w:ascii="Arial" w:hAnsi="Arial" w:cs="Arial"/>
                <w:szCs w:val="22"/>
              </w:rPr>
            </w:pPr>
            <w:r w:rsidRPr="003D7362">
              <w:rPr>
                <w:rFonts w:ascii="Arial" w:hAnsi="Arial" w:cs="Arial"/>
                <w:szCs w:val="22"/>
              </w:rPr>
              <w:t>17º37′.08 N</w:t>
            </w:r>
          </w:p>
        </w:tc>
        <w:tc>
          <w:tcPr>
            <w:tcW w:w="0" w:type="auto"/>
            <w:hideMark/>
          </w:tcPr>
          <w:p w14:paraId="3E083AC7" w14:textId="77777777" w:rsidR="0096601A" w:rsidRPr="003D7362" w:rsidRDefault="0096601A" w:rsidP="002C4D98">
            <w:pPr>
              <w:rPr>
                <w:rFonts w:ascii="Arial" w:hAnsi="Arial" w:cs="Arial"/>
                <w:szCs w:val="22"/>
              </w:rPr>
            </w:pPr>
            <w:r w:rsidRPr="003D7362">
              <w:rPr>
                <w:rFonts w:ascii="Arial" w:hAnsi="Arial" w:cs="Arial"/>
                <w:szCs w:val="22"/>
              </w:rPr>
              <w:t>63º55′.10 W</w:t>
            </w:r>
          </w:p>
        </w:tc>
      </w:tr>
      <w:tr w:rsidR="00341911" w:rsidRPr="003D7362" w14:paraId="38171ED8" w14:textId="77777777" w:rsidTr="002C4D98">
        <w:tc>
          <w:tcPr>
            <w:tcW w:w="0" w:type="auto"/>
            <w:hideMark/>
          </w:tcPr>
          <w:p w14:paraId="5E5EB922" w14:textId="77777777" w:rsidR="0096601A" w:rsidRPr="003D7362" w:rsidRDefault="0096601A" w:rsidP="002C4D98">
            <w:pPr>
              <w:rPr>
                <w:rFonts w:ascii="Arial" w:hAnsi="Arial" w:cs="Arial"/>
                <w:szCs w:val="22"/>
              </w:rPr>
            </w:pPr>
            <w:r w:rsidRPr="003D7362">
              <w:rPr>
                <w:rFonts w:ascii="Arial" w:hAnsi="Arial" w:cs="Arial"/>
                <w:szCs w:val="22"/>
              </w:rPr>
              <w:t>51</w:t>
            </w:r>
          </w:p>
        </w:tc>
        <w:tc>
          <w:tcPr>
            <w:tcW w:w="0" w:type="auto"/>
            <w:hideMark/>
          </w:tcPr>
          <w:p w14:paraId="72F12637" w14:textId="77777777" w:rsidR="0096601A" w:rsidRPr="003D7362" w:rsidRDefault="0096601A" w:rsidP="002C4D98">
            <w:pPr>
              <w:rPr>
                <w:rFonts w:ascii="Arial" w:hAnsi="Arial" w:cs="Arial"/>
                <w:szCs w:val="22"/>
              </w:rPr>
            </w:pPr>
            <w:r w:rsidRPr="003D7362">
              <w:rPr>
                <w:rFonts w:ascii="Arial" w:hAnsi="Arial" w:cs="Arial"/>
                <w:szCs w:val="22"/>
              </w:rPr>
              <w:t>17º30′.21 N</w:t>
            </w:r>
          </w:p>
        </w:tc>
        <w:tc>
          <w:tcPr>
            <w:tcW w:w="0" w:type="auto"/>
            <w:hideMark/>
          </w:tcPr>
          <w:p w14:paraId="2853F628" w14:textId="77777777" w:rsidR="0096601A" w:rsidRPr="003D7362" w:rsidRDefault="0096601A" w:rsidP="002C4D98">
            <w:pPr>
              <w:rPr>
                <w:rFonts w:ascii="Arial" w:hAnsi="Arial" w:cs="Arial"/>
                <w:szCs w:val="22"/>
              </w:rPr>
            </w:pPr>
            <w:r w:rsidRPr="003D7362">
              <w:rPr>
                <w:rFonts w:ascii="Arial" w:hAnsi="Arial" w:cs="Arial"/>
                <w:szCs w:val="22"/>
              </w:rPr>
              <w:t>63º55′.56 W</w:t>
            </w:r>
          </w:p>
        </w:tc>
      </w:tr>
      <w:tr w:rsidR="00341911" w:rsidRPr="003D7362" w14:paraId="043FC165" w14:textId="77777777" w:rsidTr="002C4D98">
        <w:tc>
          <w:tcPr>
            <w:tcW w:w="0" w:type="auto"/>
            <w:hideMark/>
          </w:tcPr>
          <w:p w14:paraId="6A0714CA" w14:textId="77777777" w:rsidR="0096601A" w:rsidRPr="003D7362" w:rsidRDefault="0096601A" w:rsidP="002C4D98">
            <w:pPr>
              <w:rPr>
                <w:rFonts w:ascii="Arial" w:hAnsi="Arial" w:cs="Arial"/>
                <w:szCs w:val="22"/>
              </w:rPr>
            </w:pPr>
            <w:r w:rsidRPr="003D7362">
              <w:rPr>
                <w:rFonts w:ascii="Arial" w:hAnsi="Arial" w:cs="Arial"/>
                <w:szCs w:val="22"/>
              </w:rPr>
              <w:t>52</w:t>
            </w:r>
          </w:p>
        </w:tc>
        <w:tc>
          <w:tcPr>
            <w:tcW w:w="0" w:type="auto"/>
            <w:hideMark/>
          </w:tcPr>
          <w:p w14:paraId="2CB57ECC" w14:textId="77777777" w:rsidR="0096601A" w:rsidRPr="003D7362" w:rsidRDefault="0096601A" w:rsidP="002C4D98">
            <w:pPr>
              <w:rPr>
                <w:rFonts w:ascii="Arial" w:hAnsi="Arial" w:cs="Arial"/>
                <w:szCs w:val="22"/>
              </w:rPr>
            </w:pPr>
            <w:r w:rsidRPr="003D7362">
              <w:rPr>
                <w:rFonts w:ascii="Arial" w:hAnsi="Arial" w:cs="Arial"/>
                <w:szCs w:val="22"/>
              </w:rPr>
              <w:t>17º11′.36 N</w:t>
            </w:r>
          </w:p>
        </w:tc>
        <w:tc>
          <w:tcPr>
            <w:tcW w:w="0" w:type="auto"/>
            <w:hideMark/>
          </w:tcPr>
          <w:p w14:paraId="49CE23C9" w14:textId="77777777" w:rsidR="0096601A" w:rsidRPr="003D7362" w:rsidRDefault="0096601A" w:rsidP="002C4D98">
            <w:pPr>
              <w:rPr>
                <w:rFonts w:ascii="Arial" w:hAnsi="Arial" w:cs="Arial"/>
                <w:szCs w:val="22"/>
              </w:rPr>
            </w:pPr>
            <w:r w:rsidRPr="003D7362">
              <w:rPr>
                <w:rFonts w:ascii="Arial" w:hAnsi="Arial" w:cs="Arial"/>
                <w:szCs w:val="22"/>
              </w:rPr>
              <w:t>63º57′.57 W</w:t>
            </w:r>
          </w:p>
        </w:tc>
      </w:tr>
      <w:tr w:rsidR="00341911" w:rsidRPr="003D7362" w14:paraId="509941CD" w14:textId="77777777" w:rsidTr="002C4D98">
        <w:tc>
          <w:tcPr>
            <w:tcW w:w="0" w:type="auto"/>
            <w:hideMark/>
          </w:tcPr>
          <w:p w14:paraId="1CEAFE55" w14:textId="77777777" w:rsidR="0096601A" w:rsidRPr="003D7362" w:rsidRDefault="0096601A" w:rsidP="002C4D98">
            <w:pPr>
              <w:rPr>
                <w:rFonts w:ascii="Arial" w:hAnsi="Arial" w:cs="Arial"/>
                <w:szCs w:val="22"/>
              </w:rPr>
            </w:pPr>
            <w:r w:rsidRPr="003D7362">
              <w:rPr>
                <w:rFonts w:ascii="Arial" w:hAnsi="Arial" w:cs="Arial"/>
                <w:szCs w:val="22"/>
              </w:rPr>
              <w:t>53</w:t>
            </w:r>
          </w:p>
        </w:tc>
        <w:tc>
          <w:tcPr>
            <w:tcW w:w="0" w:type="auto"/>
            <w:hideMark/>
          </w:tcPr>
          <w:p w14:paraId="7E2BD705" w14:textId="77777777" w:rsidR="0096601A" w:rsidRPr="003D7362" w:rsidRDefault="0096601A" w:rsidP="002C4D98">
            <w:pPr>
              <w:rPr>
                <w:rFonts w:ascii="Arial" w:hAnsi="Arial" w:cs="Arial"/>
                <w:szCs w:val="22"/>
              </w:rPr>
            </w:pPr>
            <w:r w:rsidRPr="003D7362">
              <w:rPr>
                <w:rFonts w:ascii="Arial" w:hAnsi="Arial" w:cs="Arial"/>
                <w:szCs w:val="22"/>
              </w:rPr>
              <w:t>17º05′.00 N</w:t>
            </w:r>
          </w:p>
        </w:tc>
        <w:tc>
          <w:tcPr>
            <w:tcW w:w="0" w:type="auto"/>
            <w:hideMark/>
          </w:tcPr>
          <w:p w14:paraId="72E4DA57" w14:textId="77777777" w:rsidR="0096601A" w:rsidRPr="003D7362" w:rsidRDefault="0096601A" w:rsidP="002C4D98">
            <w:pPr>
              <w:rPr>
                <w:rFonts w:ascii="Arial" w:hAnsi="Arial" w:cs="Arial"/>
                <w:szCs w:val="22"/>
              </w:rPr>
            </w:pPr>
            <w:r w:rsidRPr="003D7362">
              <w:rPr>
                <w:rFonts w:ascii="Arial" w:hAnsi="Arial" w:cs="Arial"/>
                <w:szCs w:val="22"/>
              </w:rPr>
              <w:t>63º58′.41 W</w:t>
            </w:r>
          </w:p>
        </w:tc>
      </w:tr>
      <w:tr w:rsidR="00341911" w:rsidRPr="003D7362" w14:paraId="736E096A" w14:textId="77777777" w:rsidTr="002C4D98">
        <w:tc>
          <w:tcPr>
            <w:tcW w:w="0" w:type="auto"/>
            <w:hideMark/>
          </w:tcPr>
          <w:p w14:paraId="227E3B9A" w14:textId="77777777" w:rsidR="0096601A" w:rsidRPr="003D7362" w:rsidRDefault="0096601A" w:rsidP="002C4D98">
            <w:pPr>
              <w:rPr>
                <w:rFonts w:ascii="Arial" w:hAnsi="Arial" w:cs="Arial"/>
                <w:szCs w:val="22"/>
              </w:rPr>
            </w:pPr>
            <w:r w:rsidRPr="003D7362">
              <w:rPr>
                <w:rFonts w:ascii="Arial" w:hAnsi="Arial" w:cs="Arial"/>
                <w:szCs w:val="22"/>
              </w:rPr>
              <w:t>54</w:t>
            </w:r>
          </w:p>
        </w:tc>
        <w:tc>
          <w:tcPr>
            <w:tcW w:w="0" w:type="auto"/>
            <w:hideMark/>
          </w:tcPr>
          <w:p w14:paraId="5FC14C86" w14:textId="77777777" w:rsidR="0096601A" w:rsidRPr="003D7362" w:rsidRDefault="0096601A" w:rsidP="002C4D98">
            <w:pPr>
              <w:rPr>
                <w:rFonts w:ascii="Arial" w:hAnsi="Arial" w:cs="Arial"/>
                <w:szCs w:val="22"/>
              </w:rPr>
            </w:pPr>
            <w:r w:rsidRPr="003D7362">
              <w:rPr>
                <w:rFonts w:ascii="Arial" w:hAnsi="Arial" w:cs="Arial"/>
                <w:szCs w:val="22"/>
              </w:rPr>
              <w:t>16º59′.49 N</w:t>
            </w:r>
          </w:p>
        </w:tc>
        <w:tc>
          <w:tcPr>
            <w:tcW w:w="0" w:type="auto"/>
            <w:hideMark/>
          </w:tcPr>
          <w:p w14:paraId="15A198C2" w14:textId="77777777" w:rsidR="0096601A" w:rsidRPr="003D7362" w:rsidRDefault="0096601A" w:rsidP="002C4D98">
            <w:pPr>
              <w:rPr>
                <w:rFonts w:ascii="Arial" w:hAnsi="Arial" w:cs="Arial"/>
                <w:szCs w:val="22"/>
              </w:rPr>
            </w:pPr>
            <w:r w:rsidRPr="003D7362">
              <w:rPr>
                <w:rFonts w:ascii="Arial" w:hAnsi="Arial" w:cs="Arial"/>
                <w:szCs w:val="22"/>
              </w:rPr>
              <w:t>63º59′.18 W</w:t>
            </w:r>
          </w:p>
        </w:tc>
      </w:tr>
      <w:tr w:rsidR="0096601A" w:rsidRPr="003D7362" w14:paraId="1B34F040" w14:textId="77777777" w:rsidTr="002C4D98">
        <w:tc>
          <w:tcPr>
            <w:tcW w:w="0" w:type="auto"/>
            <w:hideMark/>
          </w:tcPr>
          <w:p w14:paraId="5F6C1786" w14:textId="77777777" w:rsidR="0096601A" w:rsidRPr="003D7362" w:rsidRDefault="0096601A" w:rsidP="002C4D98">
            <w:pPr>
              <w:rPr>
                <w:rFonts w:ascii="Arial" w:hAnsi="Arial" w:cs="Arial"/>
                <w:szCs w:val="22"/>
              </w:rPr>
            </w:pPr>
            <w:r w:rsidRPr="003D7362">
              <w:rPr>
                <w:rFonts w:ascii="Arial" w:hAnsi="Arial" w:cs="Arial"/>
                <w:szCs w:val="22"/>
              </w:rPr>
              <w:t>55</w:t>
            </w:r>
          </w:p>
        </w:tc>
        <w:tc>
          <w:tcPr>
            <w:tcW w:w="0" w:type="auto"/>
            <w:hideMark/>
          </w:tcPr>
          <w:p w14:paraId="50CF5ECC" w14:textId="77777777" w:rsidR="0096601A" w:rsidRPr="003D7362" w:rsidRDefault="0096601A" w:rsidP="002C4D98">
            <w:pPr>
              <w:rPr>
                <w:rFonts w:ascii="Arial" w:hAnsi="Arial" w:cs="Arial"/>
                <w:szCs w:val="22"/>
              </w:rPr>
            </w:pPr>
            <w:r w:rsidRPr="003D7362">
              <w:rPr>
                <w:rFonts w:ascii="Arial" w:hAnsi="Arial" w:cs="Arial"/>
                <w:szCs w:val="22"/>
              </w:rPr>
              <w:t>17º18′.37 N</w:t>
            </w:r>
          </w:p>
        </w:tc>
        <w:tc>
          <w:tcPr>
            <w:tcW w:w="0" w:type="auto"/>
            <w:hideMark/>
          </w:tcPr>
          <w:p w14:paraId="3E74A043" w14:textId="77777777" w:rsidR="0096601A" w:rsidRPr="003D7362" w:rsidRDefault="0096601A" w:rsidP="002C4D98">
            <w:pPr>
              <w:rPr>
                <w:rFonts w:ascii="Arial" w:hAnsi="Arial" w:cs="Arial"/>
                <w:szCs w:val="22"/>
              </w:rPr>
            </w:pPr>
            <w:r w:rsidRPr="003D7362">
              <w:rPr>
                <w:rFonts w:ascii="Arial" w:hAnsi="Arial" w:cs="Arial"/>
                <w:szCs w:val="22"/>
              </w:rPr>
              <w:t>67º32′.14 W</w:t>
            </w:r>
          </w:p>
        </w:tc>
      </w:tr>
    </w:tbl>
    <w:p w14:paraId="58F18CC8" w14:textId="77777777" w:rsidR="0096601A" w:rsidRPr="003D7362" w:rsidRDefault="0096601A" w:rsidP="0096601A">
      <w:pPr>
        <w:rPr>
          <w:rFonts w:ascii="Arial" w:hAnsi="Arial" w:cs="Arial"/>
          <w:szCs w:val="22"/>
        </w:rPr>
      </w:pPr>
    </w:p>
    <w:p w14:paraId="45B2C413" w14:textId="77777777" w:rsidR="0096601A" w:rsidRPr="003D7362" w:rsidRDefault="0096601A" w:rsidP="0096601A">
      <w:pPr>
        <w:rPr>
          <w:rFonts w:ascii="Arial" w:hAnsi="Arial" w:cs="Arial"/>
          <w:szCs w:val="22"/>
        </w:rPr>
      </w:pPr>
    </w:p>
    <w:p w14:paraId="7618EA8F" w14:textId="77777777" w:rsidR="0096601A" w:rsidRPr="003D7362" w:rsidRDefault="0096601A" w:rsidP="0096601A">
      <w:pPr>
        <w:rPr>
          <w:rFonts w:ascii="Arial" w:hAnsi="Arial" w:cs="Arial"/>
          <w:szCs w:val="22"/>
        </w:rPr>
      </w:pPr>
    </w:p>
    <w:p w14:paraId="34EB721A" w14:textId="77777777" w:rsidR="0096601A" w:rsidRPr="003D7362" w:rsidRDefault="0096601A" w:rsidP="0096601A">
      <w:pPr>
        <w:rPr>
          <w:rFonts w:ascii="Arial" w:hAnsi="Arial" w:cs="Arial"/>
          <w:szCs w:val="22"/>
        </w:rPr>
      </w:pPr>
    </w:p>
    <w:p w14:paraId="35AA8FDB" w14:textId="77777777" w:rsidR="00481650" w:rsidRPr="003D7362" w:rsidRDefault="00481650" w:rsidP="0096601A">
      <w:pPr>
        <w:jc w:val="center"/>
        <w:rPr>
          <w:rFonts w:ascii="Arial" w:hAnsi="Arial" w:cs="Arial"/>
          <w:b/>
          <w:bCs/>
          <w:szCs w:val="22"/>
        </w:rPr>
      </w:pPr>
    </w:p>
    <w:p w14:paraId="7EEEFF1D" w14:textId="77777777" w:rsidR="00481650" w:rsidRPr="003D7362" w:rsidRDefault="00481650" w:rsidP="0096601A">
      <w:pPr>
        <w:jc w:val="center"/>
        <w:rPr>
          <w:rFonts w:ascii="Arial" w:hAnsi="Arial" w:cs="Arial"/>
          <w:b/>
          <w:bCs/>
          <w:szCs w:val="22"/>
        </w:rPr>
      </w:pPr>
    </w:p>
    <w:p w14:paraId="61C843E3" w14:textId="77777777" w:rsidR="00481650" w:rsidRPr="003D7362" w:rsidRDefault="00481650" w:rsidP="0096601A">
      <w:pPr>
        <w:jc w:val="center"/>
        <w:rPr>
          <w:rFonts w:ascii="Arial" w:hAnsi="Arial" w:cs="Arial"/>
          <w:b/>
          <w:bCs/>
          <w:szCs w:val="22"/>
        </w:rPr>
      </w:pPr>
    </w:p>
    <w:p w14:paraId="0E61D084" w14:textId="77777777" w:rsidR="00481650" w:rsidRPr="003D7362" w:rsidRDefault="00481650" w:rsidP="0096601A">
      <w:pPr>
        <w:jc w:val="center"/>
        <w:rPr>
          <w:rFonts w:ascii="Arial" w:hAnsi="Arial" w:cs="Arial"/>
          <w:b/>
          <w:bCs/>
          <w:szCs w:val="22"/>
        </w:rPr>
      </w:pPr>
    </w:p>
    <w:p w14:paraId="7D23031E" w14:textId="77777777" w:rsidR="00481650" w:rsidRPr="003D7362" w:rsidRDefault="00481650" w:rsidP="0096601A">
      <w:pPr>
        <w:jc w:val="center"/>
        <w:rPr>
          <w:rFonts w:ascii="Arial" w:hAnsi="Arial" w:cs="Arial"/>
          <w:b/>
          <w:bCs/>
          <w:szCs w:val="22"/>
        </w:rPr>
      </w:pPr>
    </w:p>
    <w:p w14:paraId="5D22F5FC" w14:textId="77777777" w:rsidR="00481650" w:rsidRPr="003D7362" w:rsidRDefault="00481650" w:rsidP="0096601A">
      <w:pPr>
        <w:jc w:val="center"/>
        <w:rPr>
          <w:rFonts w:ascii="Arial" w:hAnsi="Arial" w:cs="Arial"/>
          <w:b/>
          <w:bCs/>
          <w:szCs w:val="22"/>
        </w:rPr>
      </w:pPr>
    </w:p>
    <w:p w14:paraId="3D2B0A97" w14:textId="77777777" w:rsidR="00481650" w:rsidRPr="003D7362" w:rsidRDefault="00481650" w:rsidP="0096601A">
      <w:pPr>
        <w:jc w:val="center"/>
        <w:rPr>
          <w:rFonts w:ascii="Arial" w:hAnsi="Arial" w:cs="Arial"/>
          <w:b/>
          <w:bCs/>
          <w:szCs w:val="22"/>
        </w:rPr>
      </w:pPr>
    </w:p>
    <w:p w14:paraId="7D9E927B" w14:textId="77777777" w:rsidR="00481650" w:rsidRPr="003D7362" w:rsidRDefault="00481650" w:rsidP="0096601A">
      <w:pPr>
        <w:jc w:val="center"/>
        <w:rPr>
          <w:rFonts w:ascii="Arial" w:hAnsi="Arial" w:cs="Arial"/>
          <w:b/>
          <w:bCs/>
          <w:szCs w:val="22"/>
        </w:rPr>
      </w:pPr>
    </w:p>
    <w:p w14:paraId="3FD11E74" w14:textId="77777777" w:rsidR="00481650" w:rsidRPr="003D7362" w:rsidRDefault="00481650" w:rsidP="0096601A">
      <w:pPr>
        <w:jc w:val="center"/>
        <w:rPr>
          <w:rFonts w:ascii="Arial" w:hAnsi="Arial" w:cs="Arial"/>
          <w:b/>
          <w:bCs/>
          <w:szCs w:val="22"/>
        </w:rPr>
      </w:pPr>
    </w:p>
    <w:p w14:paraId="51019A78" w14:textId="77777777" w:rsidR="00481650" w:rsidRPr="003D7362" w:rsidRDefault="00481650" w:rsidP="0096601A">
      <w:pPr>
        <w:jc w:val="center"/>
        <w:rPr>
          <w:rFonts w:ascii="Arial" w:hAnsi="Arial" w:cs="Arial"/>
          <w:b/>
          <w:bCs/>
          <w:szCs w:val="22"/>
        </w:rPr>
      </w:pPr>
    </w:p>
    <w:p w14:paraId="389D9697" w14:textId="77777777" w:rsidR="00481650" w:rsidRPr="003D7362" w:rsidRDefault="00481650" w:rsidP="0096601A">
      <w:pPr>
        <w:jc w:val="center"/>
        <w:rPr>
          <w:rFonts w:ascii="Arial" w:hAnsi="Arial" w:cs="Arial"/>
          <w:b/>
          <w:bCs/>
          <w:szCs w:val="22"/>
        </w:rPr>
      </w:pPr>
    </w:p>
    <w:p w14:paraId="70A835F2" w14:textId="77777777" w:rsidR="00481650" w:rsidRPr="003D7362" w:rsidRDefault="00481650" w:rsidP="0096601A">
      <w:pPr>
        <w:jc w:val="center"/>
        <w:rPr>
          <w:rFonts w:ascii="Arial" w:hAnsi="Arial" w:cs="Arial"/>
          <w:b/>
          <w:bCs/>
          <w:szCs w:val="22"/>
        </w:rPr>
      </w:pPr>
    </w:p>
    <w:p w14:paraId="785617AF" w14:textId="77777777" w:rsidR="00481650" w:rsidRPr="003D7362" w:rsidRDefault="00481650" w:rsidP="0096601A">
      <w:pPr>
        <w:jc w:val="center"/>
        <w:rPr>
          <w:rFonts w:ascii="Arial" w:hAnsi="Arial" w:cs="Arial"/>
          <w:b/>
          <w:bCs/>
          <w:szCs w:val="22"/>
        </w:rPr>
      </w:pPr>
    </w:p>
    <w:p w14:paraId="7AC1C0E5" w14:textId="77777777" w:rsidR="00481650" w:rsidRPr="003D7362" w:rsidRDefault="00481650" w:rsidP="0096601A">
      <w:pPr>
        <w:jc w:val="center"/>
        <w:rPr>
          <w:rFonts w:ascii="Arial" w:hAnsi="Arial" w:cs="Arial"/>
          <w:b/>
          <w:bCs/>
          <w:szCs w:val="22"/>
        </w:rPr>
      </w:pPr>
    </w:p>
    <w:p w14:paraId="2F5FF3C9" w14:textId="77777777" w:rsidR="00481650" w:rsidRPr="003D7362" w:rsidRDefault="00481650" w:rsidP="0096601A">
      <w:pPr>
        <w:jc w:val="center"/>
        <w:rPr>
          <w:rFonts w:ascii="Arial" w:hAnsi="Arial" w:cs="Arial"/>
          <w:b/>
          <w:bCs/>
          <w:szCs w:val="22"/>
        </w:rPr>
      </w:pPr>
    </w:p>
    <w:p w14:paraId="2EAD3FBC" w14:textId="77777777" w:rsidR="00481650" w:rsidRPr="003D7362" w:rsidRDefault="00481650" w:rsidP="0096601A">
      <w:pPr>
        <w:jc w:val="center"/>
        <w:rPr>
          <w:rFonts w:ascii="Arial" w:hAnsi="Arial" w:cs="Arial"/>
          <w:b/>
          <w:bCs/>
          <w:szCs w:val="22"/>
        </w:rPr>
      </w:pPr>
    </w:p>
    <w:p w14:paraId="1DBFFCE4" w14:textId="77777777" w:rsidR="00481650" w:rsidRPr="003D7362" w:rsidRDefault="00481650" w:rsidP="0096601A">
      <w:pPr>
        <w:jc w:val="center"/>
        <w:rPr>
          <w:rFonts w:ascii="Arial" w:hAnsi="Arial" w:cs="Arial"/>
          <w:b/>
          <w:bCs/>
          <w:szCs w:val="22"/>
        </w:rPr>
      </w:pPr>
    </w:p>
    <w:p w14:paraId="0E1DF587" w14:textId="77777777" w:rsidR="00481650" w:rsidRDefault="00481650" w:rsidP="0096601A">
      <w:pPr>
        <w:jc w:val="center"/>
        <w:rPr>
          <w:rFonts w:ascii="Arial" w:hAnsi="Arial" w:cs="Arial"/>
          <w:b/>
          <w:bCs/>
          <w:szCs w:val="22"/>
        </w:rPr>
      </w:pPr>
    </w:p>
    <w:p w14:paraId="6C72252E" w14:textId="77777777" w:rsidR="003D7362" w:rsidRDefault="003D7362" w:rsidP="0096601A">
      <w:pPr>
        <w:jc w:val="center"/>
        <w:rPr>
          <w:rFonts w:ascii="Arial" w:hAnsi="Arial" w:cs="Arial"/>
          <w:b/>
          <w:bCs/>
          <w:szCs w:val="22"/>
        </w:rPr>
      </w:pPr>
    </w:p>
    <w:p w14:paraId="38F0F3E4" w14:textId="77777777" w:rsidR="003D7362" w:rsidRDefault="003D7362" w:rsidP="0096601A">
      <w:pPr>
        <w:jc w:val="center"/>
        <w:rPr>
          <w:rFonts w:ascii="Arial" w:hAnsi="Arial" w:cs="Arial"/>
          <w:b/>
          <w:bCs/>
          <w:szCs w:val="22"/>
        </w:rPr>
      </w:pPr>
    </w:p>
    <w:p w14:paraId="5AF5B5F7" w14:textId="77777777" w:rsidR="003D7362" w:rsidRPr="003D7362" w:rsidRDefault="003D7362" w:rsidP="0096601A">
      <w:pPr>
        <w:jc w:val="center"/>
        <w:rPr>
          <w:rFonts w:ascii="Arial" w:hAnsi="Arial" w:cs="Arial"/>
          <w:b/>
          <w:bCs/>
          <w:szCs w:val="22"/>
        </w:rPr>
      </w:pPr>
    </w:p>
    <w:p w14:paraId="579255D5" w14:textId="77777777" w:rsidR="00481650" w:rsidRPr="003D7362" w:rsidRDefault="00481650" w:rsidP="0096601A">
      <w:pPr>
        <w:jc w:val="center"/>
        <w:rPr>
          <w:rFonts w:ascii="Arial" w:hAnsi="Arial" w:cs="Arial"/>
          <w:b/>
          <w:bCs/>
          <w:szCs w:val="22"/>
        </w:rPr>
      </w:pPr>
    </w:p>
    <w:p w14:paraId="4785168D" w14:textId="5741ECBC" w:rsidR="0096601A" w:rsidRPr="003D7362" w:rsidRDefault="00481650" w:rsidP="0096601A">
      <w:pPr>
        <w:jc w:val="center"/>
        <w:rPr>
          <w:rFonts w:ascii="Arial" w:hAnsi="Arial" w:cs="Arial"/>
          <w:b/>
          <w:bCs/>
          <w:szCs w:val="22"/>
        </w:rPr>
      </w:pPr>
      <w:r w:rsidRPr="003D7362">
        <w:rPr>
          <w:rFonts w:ascii="Arial" w:hAnsi="Arial" w:cs="Arial"/>
          <w:b/>
          <w:bCs/>
          <w:szCs w:val="22"/>
        </w:rPr>
        <w:t>APPENDIX VIII - FORM OF INTERNATIONAL ENERGY EFFICIENCY (IEE) CERTIFICATE</w:t>
      </w:r>
    </w:p>
    <w:tbl>
      <w:tblPr>
        <w:tblW w:w="0" w:type="auto"/>
        <w:tblCellSpacing w:w="0" w:type="dxa"/>
        <w:tblCellMar>
          <w:top w:w="48" w:type="dxa"/>
          <w:left w:w="48" w:type="dxa"/>
          <w:bottom w:w="48" w:type="dxa"/>
          <w:right w:w="48" w:type="dxa"/>
        </w:tblCellMar>
        <w:tblLook w:val="04A0" w:firstRow="1" w:lastRow="0" w:firstColumn="1" w:lastColumn="0" w:noHBand="0" w:noVBand="1"/>
        <w:tblDescription w:val=""/>
      </w:tblPr>
      <w:tblGrid>
        <w:gridCol w:w="673"/>
        <w:gridCol w:w="2473"/>
        <w:gridCol w:w="5698"/>
        <w:gridCol w:w="182"/>
      </w:tblGrid>
      <w:tr w:rsidR="00341911" w:rsidRPr="003D7362" w14:paraId="56907386" w14:textId="77777777" w:rsidTr="002C4D98">
        <w:trPr>
          <w:tblCellSpacing w:w="0" w:type="dxa"/>
        </w:trPr>
        <w:tc>
          <w:tcPr>
            <w:tcW w:w="0" w:type="auto"/>
            <w:gridSpan w:val="4"/>
            <w:hideMark/>
          </w:tcPr>
          <w:p w14:paraId="57BF0786" w14:textId="77777777" w:rsidR="0096601A" w:rsidRPr="003D7362" w:rsidRDefault="0096601A" w:rsidP="00D10994">
            <w:pPr>
              <w:jc w:val="center"/>
              <w:rPr>
                <w:rFonts w:ascii="Arial" w:hAnsi="Arial" w:cs="Arial"/>
                <w:szCs w:val="22"/>
              </w:rPr>
            </w:pPr>
            <w:r w:rsidRPr="003D7362">
              <w:rPr>
                <w:rFonts w:ascii="Arial" w:hAnsi="Arial" w:cs="Arial"/>
                <w:b/>
                <w:bCs/>
                <w:szCs w:val="22"/>
              </w:rPr>
              <w:t>INTERNATIONAL ENERGY EFFICIENCY CERTIFICATE</w:t>
            </w:r>
          </w:p>
        </w:tc>
      </w:tr>
      <w:tr w:rsidR="00341911" w:rsidRPr="003D7362" w14:paraId="4435100C" w14:textId="77777777" w:rsidTr="002C4D98">
        <w:trPr>
          <w:tblCellSpacing w:w="0" w:type="dxa"/>
        </w:trPr>
        <w:tc>
          <w:tcPr>
            <w:tcW w:w="0" w:type="auto"/>
            <w:gridSpan w:val="4"/>
            <w:hideMark/>
          </w:tcPr>
          <w:p w14:paraId="7EACBF55" w14:textId="77777777" w:rsidR="0096601A" w:rsidRPr="003D7362" w:rsidRDefault="0096601A" w:rsidP="002C4D98">
            <w:pPr>
              <w:rPr>
                <w:rFonts w:ascii="Arial" w:hAnsi="Arial" w:cs="Arial"/>
                <w:szCs w:val="22"/>
              </w:rPr>
            </w:pPr>
            <w:r w:rsidRPr="003D7362">
              <w:rPr>
                <w:rFonts w:ascii="Arial" w:hAnsi="Arial" w:cs="Arial"/>
                <w:szCs w:val="22"/>
              </w:rPr>
              <w:t xml:space="preserve">Issued under the provisions of the Protocol of 1997, as amended, to amend the International Convention for the Prevention of Pollution from Ships, 1973, as modified by the Protocol of 1978 relating thereto (hereinafter referred to as “the Convention”) under the authority of the Government of: </w:t>
            </w:r>
          </w:p>
        </w:tc>
      </w:tr>
      <w:tr w:rsidR="00341911" w:rsidRPr="003D7362" w14:paraId="460B99A1" w14:textId="77777777" w:rsidTr="002C4D98">
        <w:trPr>
          <w:tblCellSpacing w:w="0" w:type="dxa"/>
        </w:trPr>
        <w:tc>
          <w:tcPr>
            <w:tcW w:w="0" w:type="auto"/>
            <w:gridSpan w:val="4"/>
            <w:hideMark/>
          </w:tcPr>
          <w:p w14:paraId="42B5730D" w14:textId="77777777" w:rsidR="0096601A" w:rsidRPr="003D7362" w:rsidRDefault="0096601A" w:rsidP="002C4D98">
            <w:pPr>
              <w:rPr>
                <w:rFonts w:ascii="Arial" w:hAnsi="Arial" w:cs="Arial"/>
                <w:szCs w:val="22"/>
              </w:rPr>
            </w:pPr>
            <w:r w:rsidRPr="003D7362">
              <w:rPr>
                <w:rFonts w:ascii="Arial" w:hAnsi="Arial" w:cs="Arial"/>
                <w:szCs w:val="22"/>
              </w:rPr>
              <w:t>...............................................................................................................................................</w:t>
            </w:r>
          </w:p>
        </w:tc>
      </w:tr>
      <w:tr w:rsidR="00341911" w:rsidRPr="003D7362" w14:paraId="2D943A15" w14:textId="77777777" w:rsidTr="002C4D98">
        <w:trPr>
          <w:tblCellSpacing w:w="0" w:type="dxa"/>
        </w:trPr>
        <w:tc>
          <w:tcPr>
            <w:tcW w:w="0" w:type="auto"/>
            <w:gridSpan w:val="4"/>
            <w:hideMark/>
          </w:tcPr>
          <w:p w14:paraId="4611A282" w14:textId="77777777" w:rsidR="0096601A" w:rsidRPr="003D7362" w:rsidRDefault="0096601A" w:rsidP="002C4D98">
            <w:pPr>
              <w:jc w:val="center"/>
              <w:rPr>
                <w:rFonts w:ascii="Arial" w:hAnsi="Arial" w:cs="Arial"/>
                <w:szCs w:val="22"/>
              </w:rPr>
            </w:pPr>
            <w:r w:rsidRPr="003D7362">
              <w:rPr>
                <w:rFonts w:ascii="Arial" w:hAnsi="Arial" w:cs="Arial"/>
                <w:i/>
                <w:iCs/>
                <w:szCs w:val="22"/>
              </w:rPr>
              <w:t>(full designation of the country)</w:t>
            </w:r>
          </w:p>
        </w:tc>
      </w:tr>
      <w:tr w:rsidR="00341911" w:rsidRPr="003D7362" w14:paraId="4B0ADC26" w14:textId="77777777" w:rsidTr="002C4D98">
        <w:trPr>
          <w:tblCellSpacing w:w="0" w:type="dxa"/>
        </w:trPr>
        <w:tc>
          <w:tcPr>
            <w:tcW w:w="0" w:type="auto"/>
            <w:gridSpan w:val="4"/>
            <w:hideMark/>
          </w:tcPr>
          <w:p w14:paraId="2A84FDD7" w14:textId="77777777" w:rsidR="0096601A" w:rsidRPr="003D7362" w:rsidRDefault="0096601A" w:rsidP="002C4D98">
            <w:pPr>
              <w:rPr>
                <w:rFonts w:ascii="Arial" w:hAnsi="Arial" w:cs="Arial"/>
                <w:szCs w:val="22"/>
              </w:rPr>
            </w:pPr>
            <w:r w:rsidRPr="003D7362">
              <w:rPr>
                <w:rFonts w:ascii="Arial" w:hAnsi="Arial" w:cs="Arial"/>
                <w:szCs w:val="22"/>
              </w:rPr>
              <w:t>by .......................................................................................................................................................</w:t>
            </w:r>
          </w:p>
        </w:tc>
      </w:tr>
      <w:tr w:rsidR="00341911" w:rsidRPr="003D7362" w14:paraId="463A3DD2" w14:textId="77777777" w:rsidTr="002C4D98">
        <w:trPr>
          <w:tblCellSpacing w:w="0" w:type="dxa"/>
        </w:trPr>
        <w:tc>
          <w:tcPr>
            <w:tcW w:w="0" w:type="auto"/>
            <w:gridSpan w:val="4"/>
            <w:hideMark/>
          </w:tcPr>
          <w:p w14:paraId="7AAC7CBC" w14:textId="77777777" w:rsidR="0096601A" w:rsidRPr="003D7362" w:rsidRDefault="0096601A" w:rsidP="002C4D98">
            <w:pPr>
              <w:jc w:val="center"/>
              <w:rPr>
                <w:rFonts w:ascii="Arial" w:hAnsi="Arial" w:cs="Arial"/>
                <w:szCs w:val="22"/>
              </w:rPr>
            </w:pPr>
            <w:r w:rsidRPr="003D7362">
              <w:rPr>
                <w:rFonts w:ascii="Arial" w:hAnsi="Arial" w:cs="Arial"/>
                <w:i/>
                <w:iCs/>
                <w:szCs w:val="22"/>
              </w:rPr>
              <w:t>(full designation of the competent person or organization authorized under the provisions of the Convention)</w:t>
            </w:r>
          </w:p>
        </w:tc>
      </w:tr>
      <w:tr w:rsidR="00341911" w:rsidRPr="003D7362" w14:paraId="324E875A" w14:textId="77777777" w:rsidTr="002C4D98">
        <w:trPr>
          <w:tblCellSpacing w:w="0" w:type="dxa"/>
        </w:trPr>
        <w:tc>
          <w:tcPr>
            <w:tcW w:w="0" w:type="auto"/>
            <w:gridSpan w:val="4"/>
            <w:hideMark/>
          </w:tcPr>
          <w:p w14:paraId="43626F24"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0FCC4ACE" w14:textId="77777777" w:rsidTr="002C4D98">
        <w:trPr>
          <w:tblCellSpacing w:w="0" w:type="dxa"/>
        </w:trPr>
        <w:tc>
          <w:tcPr>
            <w:tcW w:w="0" w:type="auto"/>
            <w:gridSpan w:val="4"/>
            <w:hideMark/>
          </w:tcPr>
          <w:p w14:paraId="09AB6848" w14:textId="77777777" w:rsidR="0096601A" w:rsidRPr="003D7362" w:rsidRDefault="0096601A" w:rsidP="002C4D98">
            <w:pPr>
              <w:rPr>
                <w:rFonts w:ascii="Arial" w:hAnsi="Arial" w:cs="Arial"/>
                <w:szCs w:val="22"/>
              </w:rPr>
            </w:pPr>
            <w:r w:rsidRPr="003D7362">
              <w:rPr>
                <w:rFonts w:ascii="Arial" w:hAnsi="Arial" w:cs="Arial"/>
                <w:b/>
                <w:bCs/>
                <w:szCs w:val="22"/>
              </w:rPr>
              <w:t>Particulars of ship</w:t>
            </w:r>
          </w:p>
        </w:tc>
      </w:tr>
      <w:tr w:rsidR="00341911" w:rsidRPr="003D7362" w14:paraId="63785D86" w14:textId="77777777" w:rsidTr="002C4D98">
        <w:trPr>
          <w:tblCellSpacing w:w="0" w:type="dxa"/>
        </w:trPr>
        <w:tc>
          <w:tcPr>
            <w:tcW w:w="0" w:type="auto"/>
            <w:gridSpan w:val="4"/>
            <w:hideMark/>
          </w:tcPr>
          <w:p w14:paraId="2B5E809A" w14:textId="77777777" w:rsidR="0096601A" w:rsidRPr="003D7362" w:rsidRDefault="0096601A" w:rsidP="002C4D98">
            <w:pPr>
              <w:rPr>
                <w:rFonts w:ascii="Arial" w:hAnsi="Arial" w:cs="Arial"/>
                <w:szCs w:val="22"/>
              </w:rPr>
            </w:pPr>
            <w:r w:rsidRPr="003D7362">
              <w:rPr>
                <w:rFonts w:ascii="Arial" w:hAnsi="Arial" w:cs="Arial"/>
                <w:szCs w:val="22"/>
              </w:rPr>
              <w:t>Name of ship .......................................................................................................................................</w:t>
            </w:r>
          </w:p>
        </w:tc>
      </w:tr>
      <w:tr w:rsidR="00341911" w:rsidRPr="003D7362" w14:paraId="34B7626B" w14:textId="77777777" w:rsidTr="002C4D98">
        <w:trPr>
          <w:tblCellSpacing w:w="0" w:type="dxa"/>
        </w:trPr>
        <w:tc>
          <w:tcPr>
            <w:tcW w:w="0" w:type="auto"/>
            <w:gridSpan w:val="4"/>
            <w:hideMark/>
          </w:tcPr>
          <w:p w14:paraId="1BA8C5C2" w14:textId="77777777" w:rsidR="0096601A" w:rsidRPr="003D7362" w:rsidRDefault="0096601A" w:rsidP="002C4D98">
            <w:pPr>
              <w:rPr>
                <w:rFonts w:ascii="Arial" w:hAnsi="Arial" w:cs="Arial"/>
                <w:szCs w:val="22"/>
              </w:rPr>
            </w:pPr>
            <w:r w:rsidRPr="003D7362">
              <w:rPr>
                <w:rFonts w:ascii="Arial" w:hAnsi="Arial" w:cs="Arial"/>
                <w:szCs w:val="22"/>
              </w:rPr>
              <w:t>Distinctive number or letters .........................................................................................................................................................................</w:t>
            </w:r>
          </w:p>
        </w:tc>
      </w:tr>
      <w:tr w:rsidR="00341911" w:rsidRPr="003D7362" w14:paraId="211B3FBA" w14:textId="77777777" w:rsidTr="002C4D98">
        <w:trPr>
          <w:tblCellSpacing w:w="0" w:type="dxa"/>
        </w:trPr>
        <w:tc>
          <w:tcPr>
            <w:tcW w:w="0" w:type="auto"/>
            <w:gridSpan w:val="4"/>
            <w:hideMark/>
          </w:tcPr>
          <w:p w14:paraId="7A476C86" w14:textId="77777777" w:rsidR="0096601A" w:rsidRPr="003D7362" w:rsidRDefault="0096601A" w:rsidP="002C4D98">
            <w:pPr>
              <w:rPr>
                <w:rFonts w:ascii="Arial" w:hAnsi="Arial" w:cs="Arial"/>
                <w:szCs w:val="22"/>
              </w:rPr>
            </w:pPr>
            <w:r w:rsidRPr="003D7362">
              <w:rPr>
                <w:rFonts w:ascii="Arial" w:hAnsi="Arial" w:cs="Arial"/>
                <w:szCs w:val="22"/>
              </w:rPr>
              <w:t>Port of registry .......................................................................................................................................................................................................................</w:t>
            </w:r>
          </w:p>
        </w:tc>
      </w:tr>
      <w:tr w:rsidR="00341911" w:rsidRPr="003D7362" w14:paraId="1CA4EF1A" w14:textId="77777777" w:rsidTr="002C4D98">
        <w:trPr>
          <w:tblCellSpacing w:w="0" w:type="dxa"/>
        </w:trPr>
        <w:tc>
          <w:tcPr>
            <w:tcW w:w="0" w:type="auto"/>
            <w:gridSpan w:val="4"/>
            <w:hideMark/>
          </w:tcPr>
          <w:p w14:paraId="2D687D8A" w14:textId="77777777" w:rsidR="0096601A" w:rsidRPr="003D7362" w:rsidRDefault="0096601A" w:rsidP="002C4D98">
            <w:pPr>
              <w:rPr>
                <w:rFonts w:ascii="Arial" w:hAnsi="Arial" w:cs="Arial"/>
                <w:szCs w:val="22"/>
              </w:rPr>
            </w:pPr>
            <w:r w:rsidRPr="003D7362">
              <w:rPr>
                <w:rFonts w:ascii="Arial" w:hAnsi="Arial" w:cs="Arial"/>
                <w:szCs w:val="22"/>
              </w:rPr>
              <w:lastRenderedPageBreak/>
              <w:t>Gross tonnage ........................................................................................................................................................................................................................</w:t>
            </w:r>
          </w:p>
        </w:tc>
      </w:tr>
      <w:tr w:rsidR="00341911" w:rsidRPr="003D7362" w14:paraId="7B243E1C" w14:textId="77777777" w:rsidTr="002C4D98">
        <w:trPr>
          <w:tblCellSpacing w:w="0" w:type="dxa"/>
        </w:trPr>
        <w:tc>
          <w:tcPr>
            <w:tcW w:w="0" w:type="auto"/>
            <w:gridSpan w:val="4"/>
            <w:hideMark/>
          </w:tcPr>
          <w:p w14:paraId="7E75755C" w14:textId="77777777" w:rsidR="0096601A" w:rsidRPr="003D7362" w:rsidRDefault="0096601A" w:rsidP="002C4D98">
            <w:pPr>
              <w:rPr>
                <w:rFonts w:ascii="Arial" w:hAnsi="Arial" w:cs="Arial"/>
                <w:szCs w:val="22"/>
              </w:rPr>
            </w:pPr>
            <w:r w:rsidRPr="003D7362">
              <w:rPr>
                <w:rFonts w:ascii="Arial" w:hAnsi="Arial" w:cs="Arial"/>
                <w:szCs w:val="22"/>
              </w:rPr>
              <w:t>IMO Number ........................................................................................................................................</w:t>
            </w:r>
          </w:p>
        </w:tc>
      </w:tr>
      <w:tr w:rsidR="00341911" w:rsidRPr="003D7362" w14:paraId="2DDC30D6" w14:textId="77777777" w:rsidTr="002C4D98">
        <w:trPr>
          <w:tblCellSpacing w:w="0" w:type="dxa"/>
        </w:trPr>
        <w:tc>
          <w:tcPr>
            <w:tcW w:w="0" w:type="auto"/>
            <w:gridSpan w:val="4"/>
            <w:hideMark/>
          </w:tcPr>
          <w:p w14:paraId="386FA365"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02558698" w14:textId="77777777" w:rsidTr="002C4D98">
        <w:trPr>
          <w:tblCellSpacing w:w="0" w:type="dxa"/>
        </w:trPr>
        <w:tc>
          <w:tcPr>
            <w:tcW w:w="0" w:type="auto"/>
            <w:gridSpan w:val="4"/>
            <w:hideMark/>
          </w:tcPr>
          <w:p w14:paraId="734A3EBB" w14:textId="77777777" w:rsidR="0096601A" w:rsidRPr="003D7362" w:rsidRDefault="0096601A" w:rsidP="002C4D98">
            <w:pPr>
              <w:rPr>
                <w:rFonts w:ascii="Arial" w:hAnsi="Arial" w:cs="Arial"/>
                <w:szCs w:val="22"/>
              </w:rPr>
            </w:pPr>
            <w:r w:rsidRPr="003D7362">
              <w:rPr>
                <w:rFonts w:ascii="Arial" w:hAnsi="Arial" w:cs="Arial"/>
                <w:szCs w:val="22"/>
              </w:rPr>
              <w:t>THIS IS TO CERTIFY:</w:t>
            </w:r>
          </w:p>
        </w:tc>
      </w:tr>
      <w:tr w:rsidR="00341911" w:rsidRPr="003D7362" w14:paraId="5664A22C" w14:textId="77777777" w:rsidTr="002C4D98">
        <w:trPr>
          <w:tblCellSpacing w:w="0" w:type="dxa"/>
        </w:trPr>
        <w:tc>
          <w:tcPr>
            <w:tcW w:w="0" w:type="auto"/>
            <w:hideMark/>
          </w:tcPr>
          <w:p w14:paraId="26193609" w14:textId="77777777" w:rsidR="0096601A" w:rsidRPr="003D7362" w:rsidRDefault="0096601A" w:rsidP="002C4D98">
            <w:pPr>
              <w:rPr>
                <w:rFonts w:ascii="Arial" w:hAnsi="Arial" w:cs="Arial"/>
                <w:szCs w:val="22"/>
              </w:rPr>
            </w:pPr>
            <w:r w:rsidRPr="003D7362">
              <w:rPr>
                <w:rFonts w:ascii="Arial" w:hAnsi="Arial" w:cs="Arial"/>
                <w:szCs w:val="22"/>
              </w:rPr>
              <w:t>1</w:t>
            </w:r>
          </w:p>
        </w:tc>
        <w:tc>
          <w:tcPr>
            <w:tcW w:w="0" w:type="auto"/>
            <w:gridSpan w:val="3"/>
            <w:hideMark/>
          </w:tcPr>
          <w:p w14:paraId="303AAF52" w14:textId="77777777" w:rsidR="0096601A" w:rsidRPr="003D7362" w:rsidRDefault="0096601A" w:rsidP="002C4D98">
            <w:pPr>
              <w:rPr>
                <w:rFonts w:ascii="Arial" w:hAnsi="Arial" w:cs="Arial"/>
                <w:szCs w:val="22"/>
              </w:rPr>
            </w:pPr>
            <w:r w:rsidRPr="003D7362">
              <w:rPr>
                <w:rFonts w:ascii="Arial" w:hAnsi="Arial" w:cs="Arial"/>
                <w:szCs w:val="22"/>
              </w:rPr>
              <w:t>That the ship has been surveyed in accordance with </w:t>
            </w:r>
            <w:hyperlink r:id="rId54" w:anchor="GUID-54444D32-653A-4A03-AE2D-E835556AF0C7__GUID-8067FF00-D412-42E8-A207-AE69E21EA69A" w:history="1">
              <w:r w:rsidRPr="003D7362">
                <w:rPr>
                  <w:rStyle w:val="Hyperlink"/>
                  <w:rFonts w:ascii="Arial" w:hAnsi="Arial" w:cs="Arial"/>
                  <w:color w:val="auto"/>
                  <w:szCs w:val="22"/>
                  <w:u w:val="none"/>
                </w:rPr>
                <w:t>regulation 5.4</w:t>
              </w:r>
            </w:hyperlink>
            <w:r w:rsidRPr="003D7362">
              <w:rPr>
                <w:rFonts w:ascii="Arial" w:hAnsi="Arial" w:cs="Arial"/>
                <w:szCs w:val="22"/>
              </w:rPr>
              <w:t> of Annex VI to the Convention; and</w:t>
            </w:r>
          </w:p>
        </w:tc>
      </w:tr>
      <w:tr w:rsidR="00341911" w:rsidRPr="003D7362" w14:paraId="43240D64" w14:textId="77777777" w:rsidTr="002C4D98">
        <w:trPr>
          <w:tblCellSpacing w:w="0" w:type="dxa"/>
        </w:trPr>
        <w:tc>
          <w:tcPr>
            <w:tcW w:w="0" w:type="auto"/>
            <w:hideMark/>
          </w:tcPr>
          <w:p w14:paraId="6DAE5377" w14:textId="77777777" w:rsidR="0096601A" w:rsidRPr="003D7362" w:rsidRDefault="0096601A" w:rsidP="002C4D98">
            <w:pPr>
              <w:rPr>
                <w:rFonts w:ascii="Arial" w:hAnsi="Arial" w:cs="Arial"/>
                <w:szCs w:val="22"/>
              </w:rPr>
            </w:pPr>
            <w:r w:rsidRPr="003D7362">
              <w:rPr>
                <w:rFonts w:ascii="Arial" w:hAnsi="Arial" w:cs="Arial"/>
                <w:szCs w:val="22"/>
              </w:rPr>
              <w:t>2</w:t>
            </w:r>
          </w:p>
        </w:tc>
        <w:tc>
          <w:tcPr>
            <w:tcW w:w="0" w:type="auto"/>
            <w:gridSpan w:val="3"/>
            <w:hideMark/>
          </w:tcPr>
          <w:p w14:paraId="53C4E222" w14:textId="77777777" w:rsidR="0096601A" w:rsidRPr="003D7362" w:rsidRDefault="0096601A" w:rsidP="002C4D98">
            <w:pPr>
              <w:rPr>
                <w:rFonts w:ascii="Arial" w:hAnsi="Arial" w:cs="Arial"/>
                <w:szCs w:val="22"/>
              </w:rPr>
            </w:pPr>
            <w:r w:rsidRPr="003D7362">
              <w:rPr>
                <w:rFonts w:ascii="Arial" w:hAnsi="Arial" w:cs="Arial"/>
                <w:szCs w:val="22"/>
              </w:rPr>
              <w:t>That the survey shows that the ship complies with the applicable requirements in regulations </w:t>
            </w:r>
            <w:hyperlink r:id="rId55" w:history="1">
              <w:r w:rsidRPr="003D7362">
                <w:rPr>
                  <w:rStyle w:val="Hyperlink"/>
                  <w:rFonts w:ascii="Arial" w:hAnsi="Arial" w:cs="Arial"/>
                  <w:color w:val="auto"/>
                  <w:szCs w:val="22"/>
                  <w:u w:val="none"/>
                </w:rPr>
                <w:t>22</w:t>
              </w:r>
            </w:hyperlink>
            <w:r w:rsidRPr="003D7362">
              <w:rPr>
                <w:rFonts w:ascii="Arial" w:hAnsi="Arial" w:cs="Arial"/>
                <w:szCs w:val="22"/>
              </w:rPr>
              <w:t>, </w:t>
            </w:r>
            <w:hyperlink r:id="rId56" w:history="1">
              <w:r w:rsidRPr="003D7362">
                <w:rPr>
                  <w:rStyle w:val="Hyperlink"/>
                  <w:rFonts w:ascii="Arial" w:hAnsi="Arial" w:cs="Arial"/>
                  <w:color w:val="auto"/>
                  <w:szCs w:val="22"/>
                  <w:u w:val="none"/>
                </w:rPr>
                <w:t>23</w:t>
              </w:r>
            </w:hyperlink>
            <w:r w:rsidRPr="003D7362">
              <w:rPr>
                <w:rFonts w:ascii="Arial" w:hAnsi="Arial" w:cs="Arial"/>
                <w:szCs w:val="22"/>
              </w:rPr>
              <w:t>, </w:t>
            </w:r>
            <w:hyperlink r:id="rId57" w:history="1">
              <w:r w:rsidRPr="003D7362">
                <w:rPr>
                  <w:rStyle w:val="Hyperlink"/>
                  <w:rFonts w:ascii="Arial" w:hAnsi="Arial" w:cs="Arial"/>
                  <w:color w:val="auto"/>
                  <w:szCs w:val="22"/>
                  <w:u w:val="none"/>
                </w:rPr>
                <w:t>24</w:t>
              </w:r>
            </w:hyperlink>
            <w:r w:rsidRPr="003D7362">
              <w:rPr>
                <w:rFonts w:ascii="Arial" w:hAnsi="Arial" w:cs="Arial"/>
                <w:szCs w:val="22"/>
              </w:rPr>
              <w:t>, </w:t>
            </w:r>
            <w:hyperlink r:id="rId58" w:history="1">
              <w:r w:rsidRPr="003D7362">
                <w:rPr>
                  <w:rStyle w:val="Hyperlink"/>
                  <w:rFonts w:ascii="Arial" w:hAnsi="Arial" w:cs="Arial"/>
                  <w:color w:val="auto"/>
                  <w:szCs w:val="22"/>
                  <w:u w:val="none"/>
                </w:rPr>
                <w:t>25</w:t>
              </w:r>
            </w:hyperlink>
            <w:r w:rsidRPr="003D7362">
              <w:rPr>
                <w:rFonts w:ascii="Arial" w:hAnsi="Arial" w:cs="Arial"/>
                <w:szCs w:val="22"/>
              </w:rPr>
              <w:t> and </w:t>
            </w:r>
            <w:hyperlink r:id="rId59" w:history="1">
              <w:r w:rsidRPr="003D7362">
                <w:rPr>
                  <w:rStyle w:val="Hyperlink"/>
                  <w:rFonts w:ascii="Arial" w:hAnsi="Arial" w:cs="Arial"/>
                  <w:color w:val="auto"/>
                  <w:szCs w:val="22"/>
                  <w:u w:val="none"/>
                </w:rPr>
                <w:t>26</w:t>
              </w:r>
            </w:hyperlink>
            <w:r w:rsidRPr="003D7362">
              <w:rPr>
                <w:rFonts w:ascii="Arial" w:hAnsi="Arial" w:cs="Arial"/>
                <w:szCs w:val="22"/>
              </w:rPr>
              <w:t>.</w:t>
            </w:r>
          </w:p>
        </w:tc>
      </w:tr>
      <w:tr w:rsidR="00341911" w:rsidRPr="003D7362" w14:paraId="1C17EA9A" w14:textId="77777777" w:rsidTr="002C4D98">
        <w:trPr>
          <w:tblCellSpacing w:w="0" w:type="dxa"/>
        </w:trPr>
        <w:tc>
          <w:tcPr>
            <w:tcW w:w="0" w:type="auto"/>
            <w:gridSpan w:val="4"/>
            <w:hideMark/>
          </w:tcPr>
          <w:p w14:paraId="59228367"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12576F9C" w14:textId="77777777" w:rsidTr="002C4D98">
        <w:trPr>
          <w:tblCellSpacing w:w="0" w:type="dxa"/>
        </w:trPr>
        <w:tc>
          <w:tcPr>
            <w:tcW w:w="0" w:type="auto"/>
            <w:gridSpan w:val="4"/>
            <w:hideMark/>
          </w:tcPr>
          <w:p w14:paraId="5C8FC3CD" w14:textId="77777777" w:rsidR="0096601A" w:rsidRPr="003D7362" w:rsidRDefault="0096601A" w:rsidP="002C4D98">
            <w:pPr>
              <w:rPr>
                <w:rFonts w:ascii="Arial" w:hAnsi="Arial" w:cs="Arial"/>
                <w:szCs w:val="22"/>
              </w:rPr>
            </w:pPr>
            <w:r w:rsidRPr="003D7362">
              <w:rPr>
                <w:rFonts w:ascii="Arial" w:hAnsi="Arial" w:cs="Arial"/>
                <w:szCs w:val="22"/>
              </w:rPr>
              <w:t>Completion date of survey on which this Certificate is based: ............................................................................................................................... (dd/mm/</w:t>
            </w:r>
            <w:proofErr w:type="spellStart"/>
            <w:r w:rsidRPr="003D7362">
              <w:rPr>
                <w:rFonts w:ascii="Arial" w:hAnsi="Arial" w:cs="Arial"/>
                <w:szCs w:val="22"/>
              </w:rPr>
              <w:t>yyyy</w:t>
            </w:r>
            <w:proofErr w:type="spellEnd"/>
            <w:r w:rsidRPr="003D7362">
              <w:rPr>
                <w:rFonts w:ascii="Arial" w:hAnsi="Arial" w:cs="Arial"/>
                <w:szCs w:val="22"/>
              </w:rPr>
              <w:t>)</w:t>
            </w:r>
          </w:p>
        </w:tc>
      </w:tr>
      <w:tr w:rsidR="00341911" w:rsidRPr="003D7362" w14:paraId="17010B81" w14:textId="77777777" w:rsidTr="002C4D98">
        <w:trPr>
          <w:tblCellSpacing w:w="0" w:type="dxa"/>
        </w:trPr>
        <w:tc>
          <w:tcPr>
            <w:tcW w:w="0" w:type="auto"/>
            <w:gridSpan w:val="4"/>
            <w:hideMark/>
          </w:tcPr>
          <w:p w14:paraId="3F6168DF" w14:textId="77777777" w:rsidR="0096601A" w:rsidRPr="003D7362" w:rsidRDefault="0096601A" w:rsidP="002C4D98">
            <w:pPr>
              <w:rPr>
                <w:rFonts w:ascii="Arial" w:hAnsi="Arial" w:cs="Arial"/>
                <w:szCs w:val="22"/>
              </w:rPr>
            </w:pPr>
            <w:r w:rsidRPr="003D7362">
              <w:rPr>
                <w:rFonts w:ascii="Arial" w:hAnsi="Arial" w:cs="Arial"/>
                <w:szCs w:val="22"/>
              </w:rPr>
              <w:t>Issued at ................................................................................................................................................................................................................................</w:t>
            </w:r>
          </w:p>
        </w:tc>
      </w:tr>
      <w:tr w:rsidR="00341911" w:rsidRPr="003D7362" w14:paraId="43D72402" w14:textId="77777777" w:rsidTr="002C4D98">
        <w:trPr>
          <w:tblCellSpacing w:w="0" w:type="dxa"/>
        </w:trPr>
        <w:tc>
          <w:tcPr>
            <w:tcW w:w="0" w:type="auto"/>
            <w:gridSpan w:val="4"/>
            <w:hideMark/>
          </w:tcPr>
          <w:p w14:paraId="1E231B33" w14:textId="77777777" w:rsidR="0096601A" w:rsidRPr="003D7362" w:rsidRDefault="0096601A" w:rsidP="002C4D98">
            <w:pPr>
              <w:jc w:val="center"/>
              <w:rPr>
                <w:rFonts w:ascii="Arial" w:hAnsi="Arial" w:cs="Arial"/>
                <w:szCs w:val="22"/>
              </w:rPr>
            </w:pPr>
            <w:r w:rsidRPr="003D7362">
              <w:rPr>
                <w:rFonts w:ascii="Arial" w:hAnsi="Arial" w:cs="Arial"/>
                <w:i/>
                <w:iCs/>
                <w:szCs w:val="22"/>
              </w:rPr>
              <w:t>(place of issue of certificate)</w:t>
            </w:r>
          </w:p>
        </w:tc>
      </w:tr>
      <w:tr w:rsidR="00341911" w:rsidRPr="003D7362" w14:paraId="032AE6C2" w14:textId="77777777" w:rsidTr="002C4D98">
        <w:trPr>
          <w:tblCellSpacing w:w="0" w:type="dxa"/>
        </w:trPr>
        <w:tc>
          <w:tcPr>
            <w:tcW w:w="0" w:type="auto"/>
            <w:gridSpan w:val="2"/>
            <w:hideMark/>
          </w:tcPr>
          <w:p w14:paraId="2F8D2836" w14:textId="77777777" w:rsidR="0096601A" w:rsidRPr="003D7362" w:rsidRDefault="0096601A" w:rsidP="002C4D98">
            <w:pPr>
              <w:rPr>
                <w:rFonts w:ascii="Arial" w:hAnsi="Arial" w:cs="Arial"/>
                <w:szCs w:val="22"/>
              </w:rPr>
            </w:pPr>
            <w:r w:rsidRPr="003D7362">
              <w:rPr>
                <w:rFonts w:ascii="Arial" w:hAnsi="Arial" w:cs="Arial"/>
                <w:szCs w:val="22"/>
              </w:rPr>
              <w:t>(dd/mm/</w:t>
            </w:r>
            <w:proofErr w:type="spellStart"/>
            <w:r w:rsidRPr="003D7362">
              <w:rPr>
                <w:rFonts w:ascii="Arial" w:hAnsi="Arial" w:cs="Arial"/>
                <w:szCs w:val="22"/>
              </w:rPr>
              <w:t>yyyy</w:t>
            </w:r>
            <w:proofErr w:type="spellEnd"/>
            <w:r w:rsidRPr="003D7362">
              <w:rPr>
                <w:rFonts w:ascii="Arial" w:hAnsi="Arial" w:cs="Arial"/>
                <w:szCs w:val="22"/>
              </w:rPr>
              <w:t>): ..........................................</w:t>
            </w:r>
          </w:p>
        </w:tc>
        <w:tc>
          <w:tcPr>
            <w:tcW w:w="0" w:type="auto"/>
            <w:hideMark/>
          </w:tcPr>
          <w:p w14:paraId="554C5E08" w14:textId="77777777" w:rsidR="0096601A" w:rsidRPr="003D7362" w:rsidRDefault="0096601A" w:rsidP="002C4D98">
            <w:pPr>
              <w:rPr>
                <w:rFonts w:ascii="Arial" w:hAnsi="Arial" w:cs="Arial"/>
                <w:szCs w:val="22"/>
              </w:rPr>
            </w:pPr>
            <w:r w:rsidRPr="003D7362">
              <w:rPr>
                <w:rFonts w:ascii="Arial" w:hAnsi="Arial" w:cs="Arial"/>
                <w:szCs w:val="22"/>
              </w:rPr>
              <w:t>..........................................................................</w:t>
            </w:r>
          </w:p>
        </w:tc>
        <w:tc>
          <w:tcPr>
            <w:tcW w:w="0" w:type="auto"/>
            <w:vAlign w:val="center"/>
            <w:hideMark/>
          </w:tcPr>
          <w:p w14:paraId="6DC03E82" w14:textId="77777777" w:rsidR="0096601A" w:rsidRPr="003D7362" w:rsidRDefault="0096601A" w:rsidP="002C4D98">
            <w:pPr>
              <w:rPr>
                <w:rFonts w:ascii="Arial" w:hAnsi="Arial" w:cs="Arial"/>
                <w:szCs w:val="22"/>
              </w:rPr>
            </w:pPr>
          </w:p>
        </w:tc>
      </w:tr>
      <w:tr w:rsidR="00341911" w:rsidRPr="003D7362" w14:paraId="07D704A5" w14:textId="77777777" w:rsidTr="002C4D98">
        <w:trPr>
          <w:tblCellSpacing w:w="0" w:type="dxa"/>
        </w:trPr>
        <w:tc>
          <w:tcPr>
            <w:tcW w:w="0" w:type="auto"/>
            <w:gridSpan w:val="2"/>
            <w:hideMark/>
          </w:tcPr>
          <w:p w14:paraId="1FE358C0" w14:textId="77777777" w:rsidR="0096601A" w:rsidRPr="003D7362" w:rsidRDefault="0096601A" w:rsidP="002C4D98">
            <w:pPr>
              <w:rPr>
                <w:rFonts w:ascii="Arial" w:hAnsi="Arial" w:cs="Arial"/>
                <w:szCs w:val="22"/>
              </w:rPr>
            </w:pPr>
            <w:r w:rsidRPr="003D7362">
              <w:rPr>
                <w:rFonts w:ascii="Arial" w:hAnsi="Arial" w:cs="Arial"/>
                <w:i/>
                <w:iCs/>
                <w:szCs w:val="22"/>
              </w:rPr>
              <w:t>(date of issue)</w:t>
            </w:r>
          </w:p>
        </w:tc>
        <w:tc>
          <w:tcPr>
            <w:tcW w:w="0" w:type="auto"/>
            <w:hideMark/>
          </w:tcPr>
          <w:p w14:paraId="6FD08109"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 issuing the certificate)</w:t>
            </w:r>
          </w:p>
        </w:tc>
        <w:tc>
          <w:tcPr>
            <w:tcW w:w="0" w:type="auto"/>
            <w:vAlign w:val="center"/>
            <w:hideMark/>
          </w:tcPr>
          <w:p w14:paraId="2CF32B75" w14:textId="77777777" w:rsidR="0096601A" w:rsidRPr="003D7362" w:rsidRDefault="0096601A" w:rsidP="002C4D98">
            <w:pPr>
              <w:rPr>
                <w:rFonts w:ascii="Arial" w:hAnsi="Arial" w:cs="Arial"/>
                <w:szCs w:val="22"/>
              </w:rPr>
            </w:pPr>
          </w:p>
        </w:tc>
      </w:tr>
      <w:tr w:rsidR="00341911" w:rsidRPr="003D7362" w14:paraId="6664C628" w14:textId="77777777" w:rsidTr="002C4D98">
        <w:trPr>
          <w:tblCellSpacing w:w="0" w:type="dxa"/>
        </w:trPr>
        <w:tc>
          <w:tcPr>
            <w:tcW w:w="0" w:type="auto"/>
            <w:gridSpan w:val="4"/>
            <w:hideMark/>
          </w:tcPr>
          <w:p w14:paraId="5ED9D8F3" w14:textId="77777777" w:rsidR="0096601A" w:rsidRPr="003D7362" w:rsidRDefault="0096601A" w:rsidP="002C4D98">
            <w:pPr>
              <w:jc w:val="center"/>
              <w:rPr>
                <w:rFonts w:ascii="Arial" w:hAnsi="Arial" w:cs="Arial"/>
                <w:szCs w:val="22"/>
              </w:rPr>
            </w:pPr>
            <w:r w:rsidRPr="003D7362">
              <w:rPr>
                <w:rFonts w:ascii="Arial" w:hAnsi="Arial" w:cs="Arial"/>
                <w:i/>
                <w:iCs/>
                <w:szCs w:val="22"/>
              </w:rPr>
              <w:t>(seal or stamp of the authority, as appropriate)</w:t>
            </w:r>
          </w:p>
        </w:tc>
      </w:tr>
      <w:tr w:rsidR="00341911" w:rsidRPr="003D7362" w14:paraId="430BD3C7" w14:textId="77777777" w:rsidTr="002C4D98">
        <w:trPr>
          <w:tblCellSpacing w:w="0" w:type="dxa"/>
        </w:trPr>
        <w:tc>
          <w:tcPr>
            <w:tcW w:w="0" w:type="auto"/>
            <w:gridSpan w:val="4"/>
            <w:hideMark/>
          </w:tcPr>
          <w:p w14:paraId="4312CB3E"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1B32B0A3" w14:textId="77777777" w:rsidTr="002C4D98">
        <w:trPr>
          <w:tblCellSpacing w:w="0" w:type="dxa"/>
        </w:trPr>
        <w:tc>
          <w:tcPr>
            <w:tcW w:w="0" w:type="auto"/>
            <w:gridSpan w:val="4"/>
            <w:hideMark/>
          </w:tcPr>
          <w:p w14:paraId="37C8535C" w14:textId="77777777" w:rsidR="0096601A" w:rsidRPr="003D7362" w:rsidRDefault="0096601A" w:rsidP="002C4D98">
            <w:pPr>
              <w:rPr>
                <w:rFonts w:ascii="Arial" w:hAnsi="Arial" w:cs="Arial"/>
                <w:szCs w:val="22"/>
              </w:rPr>
            </w:pPr>
            <w:r w:rsidRPr="003D7362">
              <w:rPr>
                <w:rFonts w:ascii="Arial" w:hAnsi="Arial" w:cs="Arial"/>
                <w:b/>
                <w:bCs/>
                <w:szCs w:val="22"/>
              </w:rPr>
              <w:t>Supplement to the International Energy Efficiency Certificate (IEE Certificate)</w:t>
            </w:r>
          </w:p>
        </w:tc>
      </w:tr>
      <w:tr w:rsidR="00341911" w:rsidRPr="003D7362" w14:paraId="14F45BE0" w14:textId="77777777" w:rsidTr="002C4D98">
        <w:trPr>
          <w:tblCellSpacing w:w="0" w:type="dxa"/>
        </w:trPr>
        <w:tc>
          <w:tcPr>
            <w:tcW w:w="0" w:type="auto"/>
            <w:gridSpan w:val="4"/>
            <w:hideMark/>
          </w:tcPr>
          <w:p w14:paraId="02AF2A3F" w14:textId="77777777" w:rsidR="0096601A" w:rsidRPr="003D7362" w:rsidRDefault="0096601A" w:rsidP="002C4D98">
            <w:pPr>
              <w:rPr>
                <w:rFonts w:ascii="Arial" w:hAnsi="Arial" w:cs="Arial"/>
                <w:szCs w:val="22"/>
              </w:rPr>
            </w:pPr>
            <w:r w:rsidRPr="003D7362">
              <w:rPr>
                <w:rFonts w:ascii="Arial" w:hAnsi="Arial" w:cs="Arial"/>
                <w:szCs w:val="22"/>
              </w:rPr>
              <w:t>RECORD OF CONSTRUCTION RELATING TO ENERGY EFFICIENCY</w:t>
            </w:r>
          </w:p>
        </w:tc>
      </w:tr>
      <w:tr w:rsidR="00341911" w:rsidRPr="003D7362" w14:paraId="61A68065" w14:textId="77777777" w:rsidTr="002C4D98">
        <w:trPr>
          <w:tblCellSpacing w:w="0" w:type="dxa"/>
        </w:trPr>
        <w:tc>
          <w:tcPr>
            <w:tcW w:w="0" w:type="auto"/>
            <w:hideMark/>
          </w:tcPr>
          <w:p w14:paraId="7D756190"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gridSpan w:val="2"/>
            <w:tcBorders>
              <w:top w:val="nil"/>
              <w:left w:val="nil"/>
              <w:bottom w:val="single" w:sz="6" w:space="0" w:color="000000"/>
            </w:tcBorders>
            <w:hideMark/>
          </w:tcPr>
          <w:p w14:paraId="1B2CC335"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F497F54"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7E3C87B1" w14:textId="77777777" w:rsidTr="002C4D98">
        <w:trPr>
          <w:tblCellSpacing w:w="0" w:type="dxa"/>
        </w:trPr>
        <w:tc>
          <w:tcPr>
            <w:tcW w:w="0" w:type="auto"/>
            <w:tcBorders>
              <w:top w:val="nil"/>
              <w:left w:val="nil"/>
              <w:right w:val="single" w:sz="6" w:space="0" w:color="000000"/>
            </w:tcBorders>
            <w:hideMark/>
          </w:tcPr>
          <w:p w14:paraId="4B989C7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gridSpan w:val="2"/>
            <w:tcBorders>
              <w:top w:val="nil"/>
              <w:left w:val="nil"/>
              <w:bottom w:val="single" w:sz="6" w:space="0" w:color="000000"/>
              <w:right w:val="single" w:sz="6" w:space="0" w:color="000000"/>
            </w:tcBorders>
            <w:hideMark/>
          </w:tcPr>
          <w:p w14:paraId="38B6C7FC" w14:textId="77777777" w:rsidR="0096601A" w:rsidRPr="003D7362" w:rsidRDefault="0096601A" w:rsidP="002C4D98">
            <w:pPr>
              <w:rPr>
                <w:rFonts w:ascii="Arial" w:hAnsi="Arial" w:cs="Arial"/>
                <w:szCs w:val="22"/>
              </w:rPr>
            </w:pPr>
            <w:r w:rsidRPr="003D7362">
              <w:rPr>
                <w:rFonts w:ascii="Arial" w:hAnsi="Arial" w:cs="Arial"/>
                <w:szCs w:val="22"/>
              </w:rPr>
              <w:t>Notes:</w:t>
            </w:r>
          </w:p>
          <w:p w14:paraId="5722F114" w14:textId="77777777" w:rsidR="0096601A" w:rsidRPr="003D7362" w:rsidRDefault="0096601A" w:rsidP="002C4D98">
            <w:pPr>
              <w:rPr>
                <w:rFonts w:ascii="Arial" w:hAnsi="Arial" w:cs="Arial"/>
                <w:szCs w:val="22"/>
              </w:rPr>
            </w:pPr>
            <w:r w:rsidRPr="003D7362">
              <w:rPr>
                <w:rFonts w:ascii="Arial" w:hAnsi="Arial" w:cs="Arial"/>
                <w:szCs w:val="22"/>
              </w:rPr>
              <w:t>1 This Record shall be permanently attached to the IEE Certificate. The IEE Certificate shall be available on board the ship at all times.</w:t>
            </w:r>
          </w:p>
          <w:p w14:paraId="728760A2" w14:textId="77777777" w:rsidR="0096601A" w:rsidRPr="003D7362" w:rsidRDefault="0096601A" w:rsidP="002C4D98">
            <w:pPr>
              <w:rPr>
                <w:rFonts w:ascii="Arial" w:hAnsi="Arial" w:cs="Arial"/>
                <w:szCs w:val="22"/>
              </w:rPr>
            </w:pPr>
            <w:r w:rsidRPr="003D7362">
              <w:rPr>
                <w:rFonts w:ascii="Arial" w:hAnsi="Arial" w:cs="Arial"/>
                <w:szCs w:val="22"/>
              </w:rPr>
              <w:lastRenderedPageBreak/>
              <w:t>2 The Record shall be at least in English, French or Spanish. If an official language of the issuing Party is also used, this shall prevail in case of a dispute or discrepancy.</w:t>
            </w:r>
          </w:p>
          <w:p w14:paraId="4E9314EC" w14:textId="77777777" w:rsidR="0096601A" w:rsidRPr="003D7362" w:rsidRDefault="0096601A" w:rsidP="002C4D98">
            <w:pPr>
              <w:rPr>
                <w:rFonts w:ascii="Arial" w:hAnsi="Arial" w:cs="Arial"/>
                <w:szCs w:val="22"/>
              </w:rPr>
            </w:pPr>
            <w:r w:rsidRPr="003D7362">
              <w:rPr>
                <w:rFonts w:ascii="Arial" w:hAnsi="Arial" w:cs="Arial"/>
                <w:szCs w:val="22"/>
              </w:rPr>
              <w:t>3 Entries in boxes shall be made by inserting either: a cross (x) for the answers "yes" and "applicable"; or a dash (-) for the answers "no" and "not applicable", as appropriate.</w:t>
            </w:r>
          </w:p>
          <w:p w14:paraId="7B967520" w14:textId="77777777" w:rsidR="0096601A" w:rsidRPr="003D7362" w:rsidRDefault="0096601A" w:rsidP="002C4D98">
            <w:pPr>
              <w:rPr>
                <w:rFonts w:ascii="Arial" w:hAnsi="Arial" w:cs="Arial"/>
                <w:szCs w:val="22"/>
              </w:rPr>
            </w:pPr>
            <w:r w:rsidRPr="003D7362">
              <w:rPr>
                <w:rFonts w:ascii="Arial" w:hAnsi="Arial" w:cs="Arial"/>
                <w:szCs w:val="22"/>
              </w:rPr>
              <w:t>4 Unless otherwise stated, regulations mentioned in this Record refer to regulations in </w:t>
            </w:r>
            <w:hyperlink r:id="rId60" w:history="1">
              <w:r w:rsidRPr="003D7362">
                <w:rPr>
                  <w:rStyle w:val="Hyperlink"/>
                  <w:rFonts w:ascii="Arial" w:hAnsi="Arial" w:cs="Arial"/>
                  <w:color w:val="auto"/>
                  <w:szCs w:val="22"/>
                  <w:u w:val="none"/>
                </w:rPr>
                <w:t>Annex VI</w:t>
              </w:r>
            </w:hyperlink>
            <w:r w:rsidRPr="003D7362">
              <w:rPr>
                <w:rFonts w:ascii="Arial" w:hAnsi="Arial" w:cs="Arial"/>
                <w:szCs w:val="22"/>
              </w:rPr>
              <w:t> of the Convention, and resolutions or circulars refer to those adopted by the International Maritime Organization.</w:t>
            </w:r>
          </w:p>
        </w:tc>
        <w:tc>
          <w:tcPr>
            <w:tcW w:w="0" w:type="auto"/>
            <w:hideMark/>
          </w:tcPr>
          <w:p w14:paraId="56185332" w14:textId="77777777" w:rsidR="0096601A" w:rsidRPr="003D7362" w:rsidRDefault="0096601A" w:rsidP="002C4D98">
            <w:pPr>
              <w:rPr>
                <w:rFonts w:ascii="Arial" w:hAnsi="Arial" w:cs="Arial"/>
                <w:szCs w:val="22"/>
              </w:rPr>
            </w:pPr>
            <w:r w:rsidRPr="003D7362">
              <w:rPr>
                <w:rFonts w:ascii="Arial" w:hAnsi="Arial" w:cs="Arial"/>
                <w:szCs w:val="22"/>
              </w:rPr>
              <w:lastRenderedPageBreak/>
              <w:t> </w:t>
            </w:r>
          </w:p>
        </w:tc>
      </w:tr>
      <w:tr w:rsidR="00341911" w:rsidRPr="003D7362" w14:paraId="5BBEFD20" w14:textId="77777777" w:rsidTr="002C4D98">
        <w:trPr>
          <w:tblCellSpacing w:w="0" w:type="dxa"/>
        </w:trPr>
        <w:tc>
          <w:tcPr>
            <w:tcW w:w="0" w:type="auto"/>
            <w:gridSpan w:val="4"/>
            <w:hideMark/>
          </w:tcPr>
          <w:p w14:paraId="732E8C08"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7F85A05F" w14:textId="77777777" w:rsidTr="002C4D98">
        <w:trPr>
          <w:tblCellSpacing w:w="0" w:type="dxa"/>
        </w:trPr>
        <w:tc>
          <w:tcPr>
            <w:tcW w:w="0" w:type="auto"/>
            <w:hideMark/>
          </w:tcPr>
          <w:p w14:paraId="490195F5" w14:textId="77777777" w:rsidR="0096601A" w:rsidRPr="003D7362" w:rsidRDefault="0096601A" w:rsidP="002C4D98">
            <w:pPr>
              <w:rPr>
                <w:rFonts w:ascii="Arial" w:hAnsi="Arial" w:cs="Arial"/>
                <w:szCs w:val="22"/>
              </w:rPr>
            </w:pPr>
            <w:r w:rsidRPr="003D7362">
              <w:rPr>
                <w:rFonts w:ascii="Arial" w:hAnsi="Arial" w:cs="Arial"/>
                <w:b/>
                <w:bCs/>
                <w:szCs w:val="22"/>
              </w:rPr>
              <w:t>1</w:t>
            </w:r>
          </w:p>
        </w:tc>
        <w:tc>
          <w:tcPr>
            <w:tcW w:w="0" w:type="auto"/>
            <w:gridSpan w:val="3"/>
            <w:hideMark/>
          </w:tcPr>
          <w:p w14:paraId="5CE2AFF8" w14:textId="77777777" w:rsidR="0096601A" w:rsidRPr="003D7362" w:rsidRDefault="0096601A" w:rsidP="002C4D98">
            <w:pPr>
              <w:rPr>
                <w:rFonts w:ascii="Arial" w:hAnsi="Arial" w:cs="Arial"/>
                <w:szCs w:val="22"/>
              </w:rPr>
            </w:pPr>
            <w:r w:rsidRPr="003D7362">
              <w:rPr>
                <w:rFonts w:ascii="Arial" w:hAnsi="Arial" w:cs="Arial"/>
                <w:b/>
                <w:bCs/>
                <w:szCs w:val="22"/>
              </w:rPr>
              <w:t>Particulars of ship</w:t>
            </w:r>
          </w:p>
        </w:tc>
      </w:tr>
      <w:tr w:rsidR="00341911" w:rsidRPr="003D7362" w14:paraId="6C405FD0" w14:textId="77777777" w:rsidTr="002C4D98">
        <w:trPr>
          <w:tblCellSpacing w:w="0" w:type="dxa"/>
        </w:trPr>
        <w:tc>
          <w:tcPr>
            <w:tcW w:w="0" w:type="auto"/>
            <w:hideMark/>
          </w:tcPr>
          <w:p w14:paraId="44665033" w14:textId="77777777" w:rsidR="0096601A" w:rsidRPr="003D7362" w:rsidRDefault="0096601A" w:rsidP="002C4D98">
            <w:pPr>
              <w:rPr>
                <w:rFonts w:ascii="Arial" w:hAnsi="Arial" w:cs="Arial"/>
                <w:szCs w:val="22"/>
              </w:rPr>
            </w:pPr>
            <w:r w:rsidRPr="003D7362">
              <w:rPr>
                <w:rFonts w:ascii="Arial" w:hAnsi="Arial" w:cs="Arial"/>
                <w:szCs w:val="22"/>
              </w:rPr>
              <w:t>1.1</w:t>
            </w:r>
          </w:p>
        </w:tc>
        <w:tc>
          <w:tcPr>
            <w:tcW w:w="0" w:type="auto"/>
            <w:gridSpan w:val="3"/>
            <w:hideMark/>
          </w:tcPr>
          <w:p w14:paraId="241F9FC0" w14:textId="77777777" w:rsidR="0096601A" w:rsidRPr="003D7362" w:rsidRDefault="0096601A" w:rsidP="002C4D98">
            <w:pPr>
              <w:rPr>
                <w:rFonts w:ascii="Arial" w:hAnsi="Arial" w:cs="Arial"/>
                <w:szCs w:val="22"/>
              </w:rPr>
            </w:pPr>
            <w:r w:rsidRPr="003D7362">
              <w:rPr>
                <w:rFonts w:ascii="Arial" w:hAnsi="Arial" w:cs="Arial"/>
                <w:szCs w:val="22"/>
              </w:rPr>
              <w:t>Name of ship ..........................................................................................................................................................................................................</w:t>
            </w:r>
          </w:p>
        </w:tc>
      </w:tr>
      <w:tr w:rsidR="00341911" w:rsidRPr="003D7362" w14:paraId="1CE568FF" w14:textId="77777777" w:rsidTr="002C4D98">
        <w:trPr>
          <w:tblCellSpacing w:w="0" w:type="dxa"/>
        </w:trPr>
        <w:tc>
          <w:tcPr>
            <w:tcW w:w="0" w:type="auto"/>
            <w:hideMark/>
          </w:tcPr>
          <w:p w14:paraId="7CA8B14F" w14:textId="77777777" w:rsidR="0096601A" w:rsidRPr="003D7362" w:rsidRDefault="0096601A" w:rsidP="002C4D98">
            <w:pPr>
              <w:rPr>
                <w:rFonts w:ascii="Arial" w:hAnsi="Arial" w:cs="Arial"/>
                <w:szCs w:val="22"/>
              </w:rPr>
            </w:pPr>
            <w:r w:rsidRPr="003D7362">
              <w:rPr>
                <w:rFonts w:ascii="Arial" w:hAnsi="Arial" w:cs="Arial"/>
                <w:szCs w:val="22"/>
              </w:rPr>
              <w:t>1.2</w:t>
            </w:r>
          </w:p>
        </w:tc>
        <w:tc>
          <w:tcPr>
            <w:tcW w:w="0" w:type="auto"/>
            <w:gridSpan w:val="3"/>
            <w:hideMark/>
          </w:tcPr>
          <w:p w14:paraId="6EA7228D" w14:textId="77777777" w:rsidR="0096601A" w:rsidRPr="003D7362" w:rsidRDefault="0096601A" w:rsidP="002C4D98">
            <w:pPr>
              <w:rPr>
                <w:rFonts w:ascii="Arial" w:hAnsi="Arial" w:cs="Arial"/>
                <w:szCs w:val="22"/>
              </w:rPr>
            </w:pPr>
            <w:r w:rsidRPr="003D7362">
              <w:rPr>
                <w:rFonts w:ascii="Arial" w:hAnsi="Arial" w:cs="Arial"/>
                <w:szCs w:val="22"/>
              </w:rPr>
              <w:t>IMO number ...........................................................................................................................................................................................................</w:t>
            </w:r>
          </w:p>
        </w:tc>
      </w:tr>
      <w:tr w:rsidR="00341911" w:rsidRPr="003D7362" w14:paraId="48DE24BD" w14:textId="77777777" w:rsidTr="002C4D98">
        <w:trPr>
          <w:tblCellSpacing w:w="0" w:type="dxa"/>
        </w:trPr>
        <w:tc>
          <w:tcPr>
            <w:tcW w:w="0" w:type="auto"/>
            <w:hideMark/>
          </w:tcPr>
          <w:p w14:paraId="27F9B629" w14:textId="77777777" w:rsidR="0096601A" w:rsidRPr="003D7362" w:rsidRDefault="0096601A" w:rsidP="002C4D98">
            <w:pPr>
              <w:rPr>
                <w:rFonts w:ascii="Arial" w:hAnsi="Arial" w:cs="Arial"/>
                <w:szCs w:val="22"/>
              </w:rPr>
            </w:pPr>
            <w:r w:rsidRPr="003D7362">
              <w:rPr>
                <w:rFonts w:ascii="Arial" w:hAnsi="Arial" w:cs="Arial"/>
                <w:szCs w:val="22"/>
              </w:rPr>
              <w:t>1.3</w:t>
            </w:r>
          </w:p>
        </w:tc>
        <w:tc>
          <w:tcPr>
            <w:tcW w:w="0" w:type="auto"/>
            <w:gridSpan w:val="3"/>
            <w:hideMark/>
          </w:tcPr>
          <w:p w14:paraId="31CE0D39" w14:textId="77777777" w:rsidR="0096601A" w:rsidRPr="003D7362" w:rsidRDefault="0096601A" w:rsidP="002C4D98">
            <w:pPr>
              <w:rPr>
                <w:rFonts w:ascii="Arial" w:hAnsi="Arial" w:cs="Arial"/>
                <w:szCs w:val="22"/>
              </w:rPr>
            </w:pPr>
            <w:r w:rsidRPr="003D7362">
              <w:rPr>
                <w:rFonts w:ascii="Arial" w:hAnsi="Arial" w:cs="Arial"/>
                <w:szCs w:val="22"/>
              </w:rPr>
              <w:t>Date of building contract ..........................................................................................................................................................................................</w:t>
            </w:r>
          </w:p>
        </w:tc>
      </w:tr>
      <w:tr w:rsidR="00341911" w:rsidRPr="003D7362" w14:paraId="709B42CC" w14:textId="77777777" w:rsidTr="002C4D98">
        <w:trPr>
          <w:tblCellSpacing w:w="0" w:type="dxa"/>
        </w:trPr>
        <w:tc>
          <w:tcPr>
            <w:tcW w:w="0" w:type="auto"/>
            <w:hideMark/>
          </w:tcPr>
          <w:p w14:paraId="0D34491F" w14:textId="77777777" w:rsidR="0096601A" w:rsidRPr="003D7362" w:rsidRDefault="0096601A" w:rsidP="002C4D98">
            <w:pPr>
              <w:rPr>
                <w:rFonts w:ascii="Arial" w:hAnsi="Arial" w:cs="Arial"/>
                <w:szCs w:val="22"/>
              </w:rPr>
            </w:pPr>
            <w:r w:rsidRPr="003D7362">
              <w:rPr>
                <w:rFonts w:ascii="Arial" w:hAnsi="Arial" w:cs="Arial"/>
                <w:szCs w:val="22"/>
              </w:rPr>
              <w:t>1.4</w:t>
            </w:r>
          </w:p>
        </w:tc>
        <w:tc>
          <w:tcPr>
            <w:tcW w:w="0" w:type="auto"/>
            <w:gridSpan w:val="3"/>
            <w:hideMark/>
          </w:tcPr>
          <w:p w14:paraId="29E5D14D" w14:textId="77777777" w:rsidR="0096601A" w:rsidRPr="003D7362" w:rsidRDefault="0096601A" w:rsidP="002C4D98">
            <w:pPr>
              <w:rPr>
                <w:rFonts w:ascii="Arial" w:hAnsi="Arial" w:cs="Arial"/>
                <w:szCs w:val="22"/>
              </w:rPr>
            </w:pPr>
            <w:r w:rsidRPr="003D7362">
              <w:rPr>
                <w:rFonts w:ascii="Arial" w:hAnsi="Arial" w:cs="Arial"/>
                <w:szCs w:val="22"/>
              </w:rPr>
              <w:t xml:space="preserve">Date of major conversion (if </w:t>
            </w:r>
            <w:proofErr w:type="gramStart"/>
            <w:r w:rsidRPr="003D7362">
              <w:rPr>
                <w:rFonts w:ascii="Arial" w:hAnsi="Arial" w:cs="Arial"/>
                <w:szCs w:val="22"/>
              </w:rPr>
              <w:t>applicable)..............................................................................................................................</w:t>
            </w:r>
            <w:proofErr w:type="gramEnd"/>
          </w:p>
        </w:tc>
      </w:tr>
      <w:tr w:rsidR="00341911" w:rsidRPr="003D7362" w14:paraId="530C999D" w14:textId="77777777" w:rsidTr="002C4D98">
        <w:trPr>
          <w:tblCellSpacing w:w="0" w:type="dxa"/>
        </w:trPr>
        <w:tc>
          <w:tcPr>
            <w:tcW w:w="0" w:type="auto"/>
            <w:hideMark/>
          </w:tcPr>
          <w:p w14:paraId="0F5E856C" w14:textId="77777777" w:rsidR="0096601A" w:rsidRPr="003D7362" w:rsidRDefault="0096601A" w:rsidP="002C4D98">
            <w:pPr>
              <w:rPr>
                <w:rFonts w:ascii="Arial" w:hAnsi="Arial" w:cs="Arial"/>
                <w:szCs w:val="22"/>
              </w:rPr>
            </w:pPr>
            <w:r w:rsidRPr="003D7362">
              <w:rPr>
                <w:rFonts w:ascii="Arial" w:hAnsi="Arial" w:cs="Arial"/>
                <w:szCs w:val="22"/>
              </w:rPr>
              <w:t>1.5</w:t>
            </w:r>
          </w:p>
        </w:tc>
        <w:tc>
          <w:tcPr>
            <w:tcW w:w="0" w:type="auto"/>
            <w:gridSpan w:val="3"/>
            <w:hideMark/>
          </w:tcPr>
          <w:p w14:paraId="383136B5" w14:textId="77777777" w:rsidR="0096601A" w:rsidRPr="003D7362" w:rsidRDefault="0096601A" w:rsidP="002C4D98">
            <w:pPr>
              <w:rPr>
                <w:rFonts w:ascii="Arial" w:hAnsi="Arial" w:cs="Arial"/>
                <w:szCs w:val="22"/>
              </w:rPr>
            </w:pPr>
            <w:r w:rsidRPr="003D7362">
              <w:rPr>
                <w:rFonts w:ascii="Arial" w:hAnsi="Arial" w:cs="Arial"/>
                <w:szCs w:val="22"/>
              </w:rPr>
              <w:t>Gross tonnage ..........................................................................................................................................................................................................</w:t>
            </w:r>
          </w:p>
        </w:tc>
      </w:tr>
      <w:tr w:rsidR="00341911" w:rsidRPr="003D7362" w14:paraId="372F670B" w14:textId="77777777" w:rsidTr="002C4D98">
        <w:trPr>
          <w:tblCellSpacing w:w="0" w:type="dxa"/>
        </w:trPr>
        <w:tc>
          <w:tcPr>
            <w:tcW w:w="0" w:type="auto"/>
            <w:hideMark/>
          </w:tcPr>
          <w:p w14:paraId="256E1067" w14:textId="77777777" w:rsidR="0096601A" w:rsidRPr="003D7362" w:rsidRDefault="0096601A" w:rsidP="002C4D98">
            <w:pPr>
              <w:rPr>
                <w:rFonts w:ascii="Arial" w:hAnsi="Arial" w:cs="Arial"/>
                <w:szCs w:val="22"/>
              </w:rPr>
            </w:pPr>
            <w:r w:rsidRPr="003D7362">
              <w:rPr>
                <w:rFonts w:ascii="Arial" w:hAnsi="Arial" w:cs="Arial"/>
                <w:szCs w:val="22"/>
              </w:rPr>
              <w:t>1.6</w:t>
            </w:r>
          </w:p>
        </w:tc>
        <w:tc>
          <w:tcPr>
            <w:tcW w:w="0" w:type="auto"/>
            <w:gridSpan w:val="3"/>
            <w:hideMark/>
          </w:tcPr>
          <w:p w14:paraId="0A77F645" w14:textId="77777777" w:rsidR="0096601A" w:rsidRPr="003D7362" w:rsidRDefault="0096601A" w:rsidP="002C4D98">
            <w:pPr>
              <w:rPr>
                <w:rFonts w:ascii="Arial" w:hAnsi="Arial" w:cs="Arial"/>
                <w:szCs w:val="22"/>
              </w:rPr>
            </w:pPr>
            <w:r w:rsidRPr="003D7362">
              <w:rPr>
                <w:rFonts w:ascii="Arial" w:hAnsi="Arial" w:cs="Arial"/>
                <w:szCs w:val="22"/>
              </w:rPr>
              <w:t>Deadweight .............................................................................................................................................................................................................</w:t>
            </w:r>
          </w:p>
        </w:tc>
      </w:tr>
      <w:tr w:rsidR="00341911" w:rsidRPr="003D7362" w14:paraId="60619A42" w14:textId="77777777" w:rsidTr="002C4D98">
        <w:trPr>
          <w:tblCellSpacing w:w="0" w:type="dxa"/>
        </w:trPr>
        <w:tc>
          <w:tcPr>
            <w:tcW w:w="0" w:type="auto"/>
            <w:hideMark/>
          </w:tcPr>
          <w:p w14:paraId="3090F0C1" w14:textId="77777777" w:rsidR="0096601A" w:rsidRPr="003D7362" w:rsidRDefault="0096601A" w:rsidP="002C4D98">
            <w:pPr>
              <w:rPr>
                <w:rFonts w:ascii="Arial" w:hAnsi="Arial" w:cs="Arial"/>
                <w:szCs w:val="22"/>
              </w:rPr>
            </w:pPr>
            <w:r w:rsidRPr="003D7362">
              <w:rPr>
                <w:rFonts w:ascii="Arial" w:hAnsi="Arial" w:cs="Arial"/>
                <w:szCs w:val="22"/>
              </w:rPr>
              <w:t>1.7</w:t>
            </w:r>
          </w:p>
        </w:tc>
        <w:tc>
          <w:tcPr>
            <w:tcW w:w="0" w:type="auto"/>
            <w:gridSpan w:val="3"/>
            <w:hideMark/>
          </w:tcPr>
          <w:p w14:paraId="4370FB33" w14:textId="77777777" w:rsidR="0096601A" w:rsidRPr="003D7362" w:rsidRDefault="0096601A" w:rsidP="002C4D98">
            <w:pPr>
              <w:rPr>
                <w:rFonts w:ascii="Arial" w:hAnsi="Arial" w:cs="Arial"/>
                <w:szCs w:val="22"/>
              </w:rPr>
            </w:pPr>
            <w:r w:rsidRPr="003D7362">
              <w:rPr>
                <w:rFonts w:ascii="Arial" w:hAnsi="Arial" w:cs="Arial"/>
                <w:szCs w:val="22"/>
              </w:rPr>
              <w:t>Type of ship ..........................................................................................................................................................................................................</w:t>
            </w:r>
          </w:p>
        </w:tc>
      </w:tr>
      <w:tr w:rsidR="00341911" w:rsidRPr="003D7362" w14:paraId="6924B7C1" w14:textId="77777777" w:rsidTr="002C4D98">
        <w:trPr>
          <w:tblCellSpacing w:w="0" w:type="dxa"/>
        </w:trPr>
        <w:tc>
          <w:tcPr>
            <w:tcW w:w="0" w:type="auto"/>
          </w:tcPr>
          <w:p w14:paraId="1B67C1CD" w14:textId="77777777" w:rsidR="0096601A" w:rsidRPr="003D7362" w:rsidRDefault="0096601A" w:rsidP="002C4D98">
            <w:pPr>
              <w:rPr>
                <w:rFonts w:ascii="Arial" w:hAnsi="Arial" w:cs="Arial"/>
                <w:szCs w:val="22"/>
              </w:rPr>
            </w:pPr>
          </w:p>
        </w:tc>
        <w:tc>
          <w:tcPr>
            <w:tcW w:w="0" w:type="auto"/>
          </w:tcPr>
          <w:p w14:paraId="7682978E" w14:textId="77777777" w:rsidR="0096601A" w:rsidRPr="003D7362" w:rsidRDefault="0096601A" w:rsidP="002C4D98">
            <w:pPr>
              <w:rPr>
                <w:rFonts w:ascii="Arial" w:hAnsi="Arial" w:cs="Arial"/>
                <w:szCs w:val="22"/>
              </w:rPr>
            </w:pPr>
          </w:p>
        </w:tc>
        <w:tc>
          <w:tcPr>
            <w:tcW w:w="0" w:type="auto"/>
          </w:tcPr>
          <w:p w14:paraId="0AFD2ABC" w14:textId="77777777" w:rsidR="0096601A" w:rsidRPr="003D7362" w:rsidRDefault="0096601A" w:rsidP="002C4D98">
            <w:pPr>
              <w:rPr>
                <w:rFonts w:ascii="Arial" w:hAnsi="Arial" w:cs="Arial"/>
                <w:szCs w:val="22"/>
              </w:rPr>
            </w:pPr>
          </w:p>
        </w:tc>
        <w:tc>
          <w:tcPr>
            <w:tcW w:w="0" w:type="auto"/>
            <w:hideMark/>
          </w:tcPr>
          <w:p w14:paraId="2D5D236C" w14:textId="77777777" w:rsidR="0096601A" w:rsidRPr="003D7362" w:rsidRDefault="0096601A" w:rsidP="002C4D98">
            <w:pPr>
              <w:rPr>
                <w:rFonts w:ascii="Arial" w:hAnsi="Arial" w:cs="Arial"/>
                <w:szCs w:val="22"/>
              </w:rPr>
            </w:pPr>
          </w:p>
        </w:tc>
      </w:tr>
      <w:tr w:rsidR="00341911" w:rsidRPr="003D7362" w14:paraId="34BF6141" w14:textId="77777777" w:rsidTr="002C4D98">
        <w:trPr>
          <w:tblCellSpacing w:w="0" w:type="dxa"/>
        </w:trPr>
        <w:tc>
          <w:tcPr>
            <w:tcW w:w="0" w:type="auto"/>
            <w:hideMark/>
          </w:tcPr>
          <w:p w14:paraId="40AA58EE" w14:textId="77777777" w:rsidR="0096601A" w:rsidRPr="003D7362" w:rsidRDefault="0096601A" w:rsidP="002C4D98">
            <w:pPr>
              <w:rPr>
                <w:rFonts w:ascii="Arial" w:hAnsi="Arial" w:cs="Arial"/>
                <w:szCs w:val="22"/>
              </w:rPr>
            </w:pPr>
            <w:r w:rsidRPr="003D7362">
              <w:rPr>
                <w:rFonts w:ascii="Arial" w:hAnsi="Arial" w:cs="Arial"/>
                <w:b/>
                <w:bCs/>
                <w:szCs w:val="22"/>
              </w:rPr>
              <w:t>2</w:t>
            </w:r>
          </w:p>
        </w:tc>
        <w:tc>
          <w:tcPr>
            <w:tcW w:w="0" w:type="auto"/>
            <w:gridSpan w:val="2"/>
            <w:hideMark/>
          </w:tcPr>
          <w:p w14:paraId="622278ED" w14:textId="77777777" w:rsidR="0096601A" w:rsidRPr="003D7362" w:rsidRDefault="0096601A" w:rsidP="002C4D98">
            <w:pPr>
              <w:rPr>
                <w:rFonts w:ascii="Arial" w:hAnsi="Arial" w:cs="Arial"/>
                <w:szCs w:val="22"/>
              </w:rPr>
            </w:pPr>
            <w:r w:rsidRPr="003D7362">
              <w:rPr>
                <w:rFonts w:ascii="Arial" w:hAnsi="Arial" w:cs="Arial"/>
                <w:b/>
                <w:bCs/>
                <w:szCs w:val="22"/>
              </w:rPr>
              <w:t>Propulsion system</w:t>
            </w:r>
          </w:p>
        </w:tc>
        <w:tc>
          <w:tcPr>
            <w:tcW w:w="0" w:type="auto"/>
            <w:hideMark/>
          </w:tcPr>
          <w:p w14:paraId="5F860D76" w14:textId="77777777" w:rsidR="0096601A" w:rsidRPr="003D7362" w:rsidRDefault="0096601A" w:rsidP="002C4D98">
            <w:pPr>
              <w:rPr>
                <w:rFonts w:ascii="Arial" w:hAnsi="Arial" w:cs="Arial"/>
                <w:szCs w:val="22"/>
              </w:rPr>
            </w:pPr>
          </w:p>
        </w:tc>
      </w:tr>
      <w:tr w:rsidR="00341911" w:rsidRPr="003D7362" w14:paraId="138AF4D1" w14:textId="77777777" w:rsidTr="002C4D98">
        <w:trPr>
          <w:tblCellSpacing w:w="0" w:type="dxa"/>
        </w:trPr>
        <w:tc>
          <w:tcPr>
            <w:tcW w:w="0" w:type="auto"/>
            <w:hideMark/>
          </w:tcPr>
          <w:p w14:paraId="2D02B7FB" w14:textId="77777777" w:rsidR="0096601A" w:rsidRPr="003D7362" w:rsidRDefault="0096601A" w:rsidP="002C4D98">
            <w:pPr>
              <w:rPr>
                <w:rFonts w:ascii="Arial" w:hAnsi="Arial" w:cs="Arial"/>
                <w:szCs w:val="22"/>
              </w:rPr>
            </w:pPr>
            <w:r w:rsidRPr="003D7362">
              <w:rPr>
                <w:rFonts w:ascii="Arial" w:hAnsi="Arial" w:cs="Arial"/>
                <w:szCs w:val="22"/>
              </w:rPr>
              <w:t>2.1</w:t>
            </w:r>
          </w:p>
        </w:tc>
        <w:tc>
          <w:tcPr>
            <w:tcW w:w="0" w:type="auto"/>
            <w:gridSpan w:val="2"/>
            <w:hideMark/>
          </w:tcPr>
          <w:p w14:paraId="5C58E8F4" w14:textId="77777777" w:rsidR="0096601A" w:rsidRPr="003D7362" w:rsidRDefault="0096601A" w:rsidP="002C4D98">
            <w:pPr>
              <w:rPr>
                <w:rFonts w:ascii="Arial" w:hAnsi="Arial" w:cs="Arial"/>
                <w:szCs w:val="22"/>
              </w:rPr>
            </w:pPr>
            <w:r w:rsidRPr="003D7362">
              <w:rPr>
                <w:rFonts w:ascii="Arial" w:hAnsi="Arial" w:cs="Arial"/>
                <w:szCs w:val="22"/>
              </w:rPr>
              <w:t>Diesel propulsion ...........................................................................................................................................................................................</w:t>
            </w:r>
          </w:p>
        </w:tc>
        <w:tc>
          <w:tcPr>
            <w:tcW w:w="0" w:type="auto"/>
            <w:hideMark/>
          </w:tcPr>
          <w:p w14:paraId="59EDD180" w14:textId="77777777" w:rsidR="0096601A" w:rsidRPr="003D7362" w:rsidRDefault="0096601A" w:rsidP="002C4D98">
            <w:pPr>
              <w:rPr>
                <w:rFonts w:ascii="Arial" w:hAnsi="Arial" w:cs="Arial"/>
                <w:szCs w:val="22"/>
              </w:rPr>
            </w:pPr>
          </w:p>
        </w:tc>
      </w:tr>
      <w:tr w:rsidR="00341911" w:rsidRPr="003D7362" w14:paraId="4D76B825" w14:textId="77777777" w:rsidTr="002C4D98">
        <w:trPr>
          <w:tblCellSpacing w:w="0" w:type="dxa"/>
        </w:trPr>
        <w:tc>
          <w:tcPr>
            <w:tcW w:w="0" w:type="auto"/>
            <w:hideMark/>
          </w:tcPr>
          <w:p w14:paraId="54DEBD2F" w14:textId="77777777" w:rsidR="0096601A" w:rsidRPr="003D7362" w:rsidRDefault="0096601A" w:rsidP="002C4D98">
            <w:pPr>
              <w:rPr>
                <w:rFonts w:ascii="Arial" w:hAnsi="Arial" w:cs="Arial"/>
                <w:szCs w:val="22"/>
              </w:rPr>
            </w:pPr>
            <w:r w:rsidRPr="003D7362">
              <w:rPr>
                <w:rFonts w:ascii="Arial" w:hAnsi="Arial" w:cs="Arial"/>
                <w:szCs w:val="22"/>
              </w:rPr>
              <w:lastRenderedPageBreak/>
              <w:t>2.2</w:t>
            </w:r>
          </w:p>
        </w:tc>
        <w:tc>
          <w:tcPr>
            <w:tcW w:w="0" w:type="auto"/>
            <w:gridSpan w:val="2"/>
            <w:hideMark/>
          </w:tcPr>
          <w:p w14:paraId="000C83F4" w14:textId="77777777" w:rsidR="0096601A" w:rsidRPr="003D7362" w:rsidRDefault="0096601A" w:rsidP="002C4D98">
            <w:pPr>
              <w:rPr>
                <w:rFonts w:ascii="Arial" w:hAnsi="Arial" w:cs="Arial"/>
                <w:szCs w:val="22"/>
              </w:rPr>
            </w:pPr>
            <w:r w:rsidRPr="003D7362">
              <w:rPr>
                <w:rFonts w:ascii="Arial" w:hAnsi="Arial" w:cs="Arial"/>
                <w:szCs w:val="22"/>
              </w:rPr>
              <w:t>Diesel-electric propulsion ................................................................................................................................................................................</w:t>
            </w:r>
          </w:p>
        </w:tc>
        <w:tc>
          <w:tcPr>
            <w:tcW w:w="0" w:type="auto"/>
            <w:hideMark/>
          </w:tcPr>
          <w:p w14:paraId="7B2ECCE0" w14:textId="77777777" w:rsidR="0096601A" w:rsidRPr="003D7362" w:rsidRDefault="0096601A" w:rsidP="002C4D98">
            <w:pPr>
              <w:rPr>
                <w:rFonts w:ascii="Arial" w:hAnsi="Arial" w:cs="Arial"/>
                <w:szCs w:val="22"/>
              </w:rPr>
            </w:pPr>
          </w:p>
        </w:tc>
      </w:tr>
      <w:tr w:rsidR="00341911" w:rsidRPr="003D7362" w14:paraId="7FFED4DC" w14:textId="77777777" w:rsidTr="002C4D98">
        <w:trPr>
          <w:tblCellSpacing w:w="0" w:type="dxa"/>
        </w:trPr>
        <w:tc>
          <w:tcPr>
            <w:tcW w:w="0" w:type="auto"/>
            <w:hideMark/>
          </w:tcPr>
          <w:p w14:paraId="5E8333FD" w14:textId="77777777" w:rsidR="0096601A" w:rsidRPr="003D7362" w:rsidRDefault="0096601A" w:rsidP="002C4D98">
            <w:pPr>
              <w:rPr>
                <w:rFonts w:ascii="Arial" w:hAnsi="Arial" w:cs="Arial"/>
                <w:szCs w:val="22"/>
              </w:rPr>
            </w:pPr>
            <w:r w:rsidRPr="003D7362">
              <w:rPr>
                <w:rFonts w:ascii="Arial" w:hAnsi="Arial" w:cs="Arial"/>
                <w:szCs w:val="22"/>
              </w:rPr>
              <w:t>2.3</w:t>
            </w:r>
          </w:p>
        </w:tc>
        <w:tc>
          <w:tcPr>
            <w:tcW w:w="0" w:type="auto"/>
            <w:gridSpan w:val="2"/>
            <w:hideMark/>
          </w:tcPr>
          <w:p w14:paraId="6A6E54DD" w14:textId="77777777" w:rsidR="0096601A" w:rsidRPr="003D7362" w:rsidRDefault="0096601A" w:rsidP="002C4D98">
            <w:pPr>
              <w:rPr>
                <w:rFonts w:ascii="Arial" w:hAnsi="Arial" w:cs="Arial"/>
                <w:szCs w:val="22"/>
              </w:rPr>
            </w:pPr>
            <w:r w:rsidRPr="003D7362">
              <w:rPr>
                <w:rFonts w:ascii="Arial" w:hAnsi="Arial" w:cs="Arial"/>
                <w:szCs w:val="22"/>
              </w:rPr>
              <w:t>Turbine propulsion ........................................................................................................................................................................................</w:t>
            </w:r>
          </w:p>
        </w:tc>
        <w:tc>
          <w:tcPr>
            <w:tcW w:w="0" w:type="auto"/>
            <w:hideMark/>
          </w:tcPr>
          <w:p w14:paraId="25BA87F7" w14:textId="77777777" w:rsidR="0096601A" w:rsidRPr="003D7362" w:rsidRDefault="0096601A" w:rsidP="002C4D98">
            <w:pPr>
              <w:rPr>
                <w:rFonts w:ascii="Arial" w:hAnsi="Arial" w:cs="Arial"/>
                <w:szCs w:val="22"/>
              </w:rPr>
            </w:pPr>
          </w:p>
        </w:tc>
      </w:tr>
      <w:tr w:rsidR="00341911" w:rsidRPr="003D7362" w14:paraId="594EF39B" w14:textId="77777777" w:rsidTr="002C4D98">
        <w:trPr>
          <w:tblCellSpacing w:w="0" w:type="dxa"/>
        </w:trPr>
        <w:tc>
          <w:tcPr>
            <w:tcW w:w="0" w:type="auto"/>
            <w:hideMark/>
          </w:tcPr>
          <w:p w14:paraId="6E38FCB9" w14:textId="77777777" w:rsidR="0096601A" w:rsidRPr="003D7362" w:rsidRDefault="0096601A" w:rsidP="002C4D98">
            <w:pPr>
              <w:rPr>
                <w:rFonts w:ascii="Arial" w:hAnsi="Arial" w:cs="Arial"/>
                <w:szCs w:val="22"/>
              </w:rPr>
            </w:pPr>
            <w:r w:rsidRPr="003D7362">
              <w:rPr>
                <w:rFonts w:ascii="Arial" w:hAnsi="Arial" w:cs="Arial"/>
                <w:szCs w:val="22"/>
              </w:rPr>
              <w:t>2.4</w:t>
            </w:r>
          </w:p>
        </w:tc>
        <w:tc>
          <w:tcPr>
            <w:tcW w:w="0" w:type="auto"/>
            <w:gridSpan w:val="2"/>
            <w:hideMark/>
          </w:tcPr>
          <w:p w14:paraId="1B442857" w14:textId="77777777" w:rsidR="0096601A" w:rsidRPr="003D7362" w:rsidRDefault="0096601A" w:rsidP="002C4D98">
            <w:pPr>
              <w:rPr>
                <w:rFonts w:ascii="Arial" w:hAnsi="Arial" w:cs="Arial"/>
                <w:szCs w:val="22"/>
              </w:rPr>
            </w:pPr>
            <w:r w:rsidRPr="003D7362">
              <w:rPr>
                <w:rFonts w:ascii="Arial" w:hAnsi="Arial" w:cs="Arial"/>
                <w:szCs w:val="22"/>
              </w:rPr>
              <w:t>Hybrid propulsion ..........................................................................................................................................................................................</w:t>
            </w:r>
          </w:p>
        </w:tc>
        <w:tc>
          <w:tcPr>
            <w:tcW w:w="0" w:type="auto"/>
            <w:hideMark/>
          </w:tcPr>
          <w:p w14:paraId="20CC5112" w14:textId="77777777" w:rsidR="0096601A" w:rsidRPr="003D7362" w:rsidRDefault="0096601A" w:rsidP="002C4D98">
            <w:pPr>
              <w:rPr>
                <w:rFonts w:ascii="Arial" w:hAnsi="Arial" w:cs="Arial"/>
                <w:szCs w:val="22"/>
              </w:rPr>
            </w:pPr>
          </w:p>
        </w:tc>
      </w:tr>
      <w:tr w:rsidR="00341911" w:rsidRPr="003D7362" w14:paraId="4663267A" w14:textId="77777777" w:rsidTr="002C4D98">
        <w:trPr>
          <w:tblCellSpacing w:w="0" w:type="dxa"/>
        </w:trPr>
        <w:tc>
          <w:tcPr>
            <w:tcW w:w="0" w:type="auto"/>
            <w:hideMark/>
          </w:tcPr>
          <w:p w14:paraId="44E479DE" w14:textId="77777777" w:rsidR="0096601A" w:rsidRPr="003D7362" w:rsidRDefault="0096601A" w:rsidP="002C4D98">
            <w:pPr>
              <w:rPr>
                <w:rFonts w:ascii="Arial" w:hAnsi="Arial" w:cs="Arial"/>
                <w:szCs w:val="22"/>
              </w:rPr>
            </w:pPr>
            <w:r w:rsidRPr="003D7362">
              <w:rPr>
                <w:rFonts w:ascii="Arial" w:hAnsi="Arial" w:cs="Arial"/>
                <w:szCs w:val="22"/>
              </w:rPr>
              <w:t>2.5</w:t>
            </w:r>
          </w:p>
        </w:tc>
        <w:tc>
          <w:tcPr>
            <w:tcW w:w="0" w:type="auto"/>
            <w:gridSpan w:val="2"/>
            <w:hideMark/>
          </w:tcPr>
          <w:p w14:paraId="0C241D75" w14:textId="77777777" w:rsidR="0096601A" w:rsidRPr="003D7362" w:rsidRDefault="0096601A" w:rsidP="002C4D98">
            <w:pPr>
              <w:rPr>
                <w:rFonts w:ascii="Arial" w:hAnsi="Arial" w:cs="Arial"/>
                <w:szCs w:val="22"/>
              </w:rPr>
            </w:pPr>
            <w:r w:rsidRPr="003D7362">
              <w:rPr>
                <w:rFonts w:ascii="Arial" w:hAnsi="Arial" w:cs="Arial"/>
                <w:szCs w:val="22"/>
              </w:rPr>
              <w:t>Propulsion system other than any of the above ................................................................................................................................................</w:t>
            </w:r>
          </w:p>
        </w:tc>
        <w:tc>
          <w:tcPr>
            <w:tcW w:w="0" w:type="auto"/>
            <w:hideMark/>
          </w:tcPr>
          <w:p w14:paraId="608AC2E1" w14:textId="77777777" w:rsidR="0096601A" w:rsidRPr="003D7362" w:rsidRDefault="0096601A" w:rsidP="002C4D98">
            <w:pPr>
              <w:rPr>
                <w:rFonts w:ascii="Arial" w:hAnsi="Arial" w:cs="Arial"/>
                <w:szCs w:val="22"/>
              </w:rPr>
            </w:pPr>
          </w:p>
        </w:tc>
      </w:tr>
      <w:tr w:rsidR="00341911" w:rsidRPr="003D7362" w14:paraId="3D8E306F" w14:textId="77777777" w:rsidTr="002C4D98">
        <w:trPr>
          <w:tblCellSpacing w:w="0" w:type="dxa"/>
        </w:trPr>
        <w:tc>
          <w:tcPr>
            <w:tcW w:w="0" w:type="auto"/>
            <w:hideMark/>
          </w:tcPr>
          <w:p w14:paraId="64C7F002"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54F66D3"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2288E49"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8E753FF"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6428177C" w14:textId="77777777" w:rsidTr="002C4D98">
        <w:trPr>
          <w:tblCellSpacing w:w="0" w:type="dxa"/>
        </w:trPr>
        <w:tc>
          <w:tcPr>
            <w:tcW w:w="0" w:type="auto"/>
            <w:hideMark/>
          </w:tcPr>
          <w:p w14:paraId="12E4E127" w14:textId="77777777" w:rsidR="0096601A" w:rsidRPr="003D7362" w:rsidRDefault="0096601A" w:rsidP="002C4D98">
            <w:pPr>
              <w:rPr>
                <w:rFonts w:ascii="Arial" w:hAnsi="Arial" w:cs="Arial"/>
                <w:szCs w:val="22"/>
              </w:rPr>
            </w:pPr>
            <w:r w:rsidRPr="003D7362">
              <w:rPr>
                <w:rFonts w:ascii="Arial" w:hAnsi="Arial" w:cs="Arial"/>
                <w:b/>
                <w:bCs/>
                <w:szCs w:val="22"/>
              </w:rPr>
              <w:t>3</w:t>
            </w:r>
          </w:p>
        </w:tc>
        <w:tc>
          <w:tcPr>
            <w:tcW w:w="0" w:type="auto"/>
            <w:hideMark/>
          </w:tcPr>
          <w:p w14:paraId="719E4BF0" w14:textId="77777777" w:rsidR="0096601A" w:rsidRPr="003D7362" w:rsidRDefault="0096601A" w:rsidP="002C4D98">
            <w:pPr>
              <w:rPr>
                <w:rFonts w:ascii="Arial" w:hAnsi="Arial" w:cs="Arial"/>
                <w:szCs w:val="22"/>
              </w:rPr>
            </w:pPr>
            <w:r w:rsidRPr="003D7362">
              <w:rPr>
                <w:rFonts w:ascii="Arial" w:hAnsi="Arial" w:cs="Arial"/>
                <w:b/>
                <w:bCs/>
                <w:szCs w:val="22"/>
              </w:rPr>
              <w:t>Attained Energy Efficiency Design Index (EEDI)</w:t>
            </w:r>
          </w:p>
        </w:tc>
        <w:tc>
          <w:tcPr>
            <w:tcW w:w="0" w:type="auto"/>
            <w:hideMark/>
          </w:tcPr>
          <w:p w14:paraId="60D42DEC"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6F29AC3"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3B554C5F" w14:textId="77777777" w:rsidTr="002C4D98">
        <w:trPr>
          <w:tblCellSpacing w:w="0" w:type="dxa"/>
        </w:trPr>
        <w:tc>
          <w:tcPr>
            <w:tcW w:w="0" w:type="auto"/>
            <w:hideMark/>
          </w:tcPr>
          <w:p w14:paraId="7119D86B" w14:textId="77777777" w:rsidR="0096601A" w:rsidRPr="003D7362" w:rsidRDefault="0096601A" w:rsidP="002C4D98">
            <w:pPr>
              <w:rPr>
                <w:rFonts w:ascii="Arial" w:hAnsi="Arial" w:cs="Arial"/>
                <w:szCs w:val="22"/>
              </w:rPr>
            </w:pPr>
            <w:r w:rsidRPr="003D7362">
              <w:rPr>
                <w:rFonts w:ascii="Arial" w:hAnsi="Arial" w:cs="Arial"/>
                <w:szCs w:val="22"/>
              </w:rPr>
              <w:t>3.1</w:t>
            </w:r>
          </w:p>
        </w:tc>
        <w:tc>
          <w:tcPr>
            <w:tcW w:w="0" w:type="auto"/>
            <w:gridSpan w:val="2"/>
            <w:hideMark/>
          </w:tcPr>
          <w:p w14:paraId="0790820D" w14:textId="77777777" w:rsidR="0096601A" w:rsidRPr="003D7362" w:rsidRDefault="0096601A" w:rsidP="002C4D98">
            <w:pPr>
              <w:rPr>
                <w:rFonts w:ascii="Arial" w:hAnsi="Arial" w:cs="Arial"/>
                <w:szCs w:val="22"/>
              </w:rPr>
            </w:pPr>
            <w:r w:rsidRPr="003D7362">
              <w:rPr>
                <w:rFonts w:ascii="Arial" w:hAnsi="Arial" w:cs="Arial"/>
                <w:szCs w:val="22"/>
              </w:rPr>
              <w:t>The attained EEDI in accordance with </w:t>
            </w:r>
            <w:hyperlink r:id="rId61" w:anchor="GUID-F4AF1662-53DF-4492-A9F1-01775240929D__GUID-804D9934-A540-4D3F-A6FF-F51BBE2087E9" w:history="1">
              <w:r w:rsidRPr="003D7362">
                <w:rPr>
                  <w:rStyle w:val="Hyperlink"/>
                  <w:rFonts w:ascii="Arial" w:hAnsi="Arial" w:cs="Arial"/>
                  <w:color w:val="auto"/>
                  <w:szCs w:val="22"/>
                  <w:u w:val="none"/>
                </w:rPr>
                <w:t>regulation 22.1</w:t>
              </w:r>
            </w:hyperlink>
            <w:r w:rsidRPr="003D7362">
              <w:rPr>
                <w:rFonts w:ascii="Arial" w:hAnsi="Arial" w:cs="Arial"/>
                <w:szCs w:val="22"/>
              </w:rPr>
              <w:t> is calculated based on the information contained in the EEDI technical file, which also shows the process of calculating the attained EEDI................................................................................................................................................................</w:t>
            </w:r>
          </w:p>
        </w:tc>
        <w:tc>
          <w:tcPr>
            <w:tcW w:w="0" w:type="auto"/>
            <w:hideMark/>
          </w:tcPr>
          <w:p w14:paraId="4DD9E5E4" w14:textId="77777777" w:rsidR="0096601A" w:rsidRPr="003D7362" w:rsidRDefault="0096601A" w:rsidP="002C4D98">
            <w:pPr>
              <w:rPr>
                <w:rFonts w:ascii="Arial" w:hAnsi="Arial" w:cs="Arial"/>
                <w:szCs w:val="22"/>
              </w:rPr>
            </w:pPr>
          </w:p>
        </w:tc>
      </w:tr>
      <w:tr w:rsidR="00341911" w:rsidRPr="003D7362" w14:paraId="44BBD51C" w14:textId="77777777" w:rsidTr="002C4D98">
        <w:trPr>
          <w:tblCellSpacing w:w="0" w:type="dxa"/>
        </w:trPr>
        <w:tc>
          <w:tcPr>
            <w:tcW w:w="0" w:type="auto"/>
            <w:hideMark/>
          </w:tcPr>
          <w:p w14:paraId="525FAB9B"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gridSpan w:val="2"/>
            <w:hideMark/>
          </w:tcPr>
          <w:p w14:paraId="3B474402" w14:textId="77777777" w:rsidR="0096601A" w:rsidRPr="003D7362" w:rsidRDefault="0096601A" w:rsidP="002C4D98">
            <w:pPr>
              <w:rPr>
                <w:rFonts w:ascii="Arial" w:hAnsi="Arial" w:cs="Arial"/>
                <w:szCs w:val="22"/>
              </w:rPr>
            </w:pPr>
            <w:r w:rsidRPr="003D7362">
              <w:rPr>
                <w:rFonts w:ascii="Arial" w:hAnsi="Arial" w:cs="Arial"/>
                <w:szCs w:val="22"/>
              </w:rPr>
              <w:t>The attained EEDI is: ................. grams-CO</w:t>
            </w:r>
            <w:r w:rsidRPr="003D7362">
              <w:rPr>
                <w:rFonts w:ascii="Arial" w:hAnsi="Arial" w:cs="Arial"/>
                <w:szCs w:val="22"/>
                <w:vertAlign w:val="subscript"/>
              </w:rPr>
              <w:t>2</w:t>
            </w:r>
            <w:r w:rsidRPr="003D7362">
              <w:rPr>
                <w:rFonts w:ascii="Arial" w:hAnsi="Arial" w:cs="Arial"/>
                <w:szCs w:val="22"/>
              </w:rPr>
              <w:t>/tonne-nautical mile</w:t>
            </w:r>
          </w:p>
        </w:tc>
        <w:tc>
          <w:tcPr>
            <w:tcW w:w="0" w:type="auto"/>
            <w:hideMark/>
          </w:tcPr>
          <w:p w14:paraId="3808CD61" w14:textId="77777777" w:rsidR="0096601A" w:rsidRPr="003D7362" w:rsidRDefault="0096601A" w:rsidP="002C4D98">
            <w:pPr>
              <w:rPr>
                <w:rFonts w:ascii="Arial" w:hAnsi="Arial" w:cs="Arial"/>
                <w:szCs w:val="22"/>
              </w:rPr>
            </w:pPr>
          </w:p>
        </w:tc>
      </w:tr>
      <w:tr w:rsidR="00341911" w:rsidRPr="003D7362" w14:paraId="5750C9B5" w14:textId="77777777" w:rsidTr="002C4D98">
        <w:trPr>
          <w:tblCellSpacing w:w="0" w:type="dxa"/>
        </w:trPr>
        <w:tc>
          <w:tcPr>
            <w:tcW w:w="0" w:type="auto"/>
            <w:hideMark/>
          </w:tcPr>
          <w:p w14:paraId="74EB68F6" w14:textId="77777777" w:rsidR="0096601A" w:rsidRPr="003D7362" w:rsidRDefault="0096601A" w:rsidP="002C4D98">
            <w:pPr>
              <w:rPr>
                <w:rFonts w:ascii="Arial" w:hAnsi="Arial" w:cs="Arial"/>
                <w:szCs w:val="22"/>
              </w:rPr>
            </w:pPr>
            <w:r w:rsidRPr="003D7362">
              <w:rPr>
                <w:rFonts w:ascii="Arial" w:hAnsi="Arial" w:cs="Arial"/>
                <w:szCs w:val="22"/>
              </w:rPr>
              <w:t>3.2</w:t>
            </w:r>
          </w:p>
        </w:tc>
        <w:tc>
          <w:tcPr>
            <w:tcW w:w="0" w:type="auto"/>
            <w:gridSpan w:val="2"/>
            <w:hideMark/>
          </w:tcPr>
          <w:p w14:paraId="0626A4C0" w14:textId="77777777" w:rsidR="0096601A" w:rsidRPr="003D7362" w:rsidRDefault="0096601A" w:rsidP="002C4D98">
            <w:pPr>
              <w:rPr>
                <w:rFonts w:ascii="Arial" w:hAnsi="Arial" w:cs="Arial"/>
                <w:szCs w:val="22"/>
              </w:rPr>
            </w:pPr>
            <w:r w:rsidRPr="003D7362">
              <w:rPr>
                <w:rFonts w:ascii="Arial" w:hAnsi="Arial" w:cs="Arial"/>
                <w:szCs w:val="22"/>
              </w:rPr>
              <w:t>The attained EEDI is not calculated as:</w:t>
            </w:r>
          </w:p>
        </w:tc>
        <w:tc>
          <w:tcPr>
            <w:tcW w:w="0" w:type="auto"/>
            <w:hideMark/>
          </w:tcPr>
          <w:p w14:paraId="138B0523" w14:textId="77777777" w:rsidR="0096601A" w:rsidRPr="003D7362" w:rsidRDefault="0096601A" w:rsidP="002C4D98">
            <w:pPr>
              <w:rPr>
                <w:rFonts w:ascii="Arial" w:hAnsi="Arial" w:cs="Arial"/>
                <w:szCs w:val="22"/>
              </w:rPr>
            </w:pPr>
          </w:p>
        </w:tc>
      </w:tr>
      <w:tr w:rsidR="00341911" w:rsidRPr="003D7362" w14:paraId="3F1591CE" w14:textId="77777777" w:rsidTr="002C4D98">
        <w:trPr>
          <w:tblCellSpacing w:w="0" w:type="dxa"/>
        </w:trPr>
        <w:tc>
          <w:tcPr>
            <w:tcW w:w="0" w:type="auto"/>
            <w:hideMark/>
          </w:tcPr>
          <w:p w14:paraId="51571538" w14:textId="77777777" w:rsidR="0096601A" w:rsidRPr="003D7362" w:rsidRDefault="0096601A" w:rsidP="002C4D98">
            <w:pPr>
              <w:rPr>
                <w:rFonts w:ascii="Arial" w:hAnsi="Arial" w:cs="Arial"/>
                <w:szCs w:val="22"/>
              </w:rPr>
            </w:pPr>
            <w:r w:rsidRPr="003D7362">
              <w:rPr>
                <w:rFonts w:ascii="Arial" w:hAnsi="Arial" w:cs="Arial"/>
                <w:szCs w:val="22"/>
              </w:rPr>
              <w:t>3.2.1</w:t>
            </w:r>
          </w:p>
        </w:tc>
        <w:tc>
          <w:tcPr>
            <w:tcW w:w="0" w:type="auto"/>
            <w:gridSpan w:val="2"/>
            <w:hideMark/>
          </w:tcPr>
          <w:p w14:paraId="14D5F7D6" w14:textId="77777777" w:rsidR="0096601A" w:rsidRPr="003D7362" w:rsidRDefault="0096601A" w:rsidP="002C4D98">
            <w:pPr>
              <w:rPr>
                <w:rFonts w:ascii="Arial" w:hAnsi="Arial" w:cs="Arial"/>
                <w:szCs w:val="22"/>
              </w:rPr>
            </w:pPr>
            <w:r w:rsidRPr="003D7362">
              <w:rPr>
                <w:rFonts w:ascii="Arial" w:hAnsi="Arial" w:cs="Arial"/>
                <w:szCs w:val="22"/>
              </w:rPr>
              <w:t>the ship is exempt under </w:t>
            </w:r>
            <w:hyperlink r:id="rId62" w:anchor="GUID-F4AF1662-53DF-4492-A9F1-01775240929D__GUID-804D9934-A540-4D3F-A6FF-F51BBE2087E9" w:history="1">
              <w:r w:rsidRPr="003D7362">
                <w:rPr>
                  <w:rStyle w:val="Hyperlink"/>
                  <w:rFonts w:ascii="Arial" w:hAnsi="Arial" w:cs="Arial"/>
                  <w:color w:val="auto"/>
                  <w:szCs w:val="22"/>
                  <w:u w:val="none"/>
                </w:rPr>
                <w:t>regulation 22.1</w:t>
              </w:r>
            </w:hyperlink>
            <w:r w:rsidRPr="003D7362">
              <w:rPr>
                <w:rFonts w:ascii="Arial" w:hAnsi="Arial" w:cs="Arial"/>
                <w:szCs w:val="22"/>
              </w:rPr>
              <w:t> as it is not a new ship as defined in </w:t>
            </w:r>
            <w:hyperlink r:id="rId63" w:anchor="GUID-0FAAC848-4E46-432A-A904-73DCE2F610B5__GUID-E68F915C-6EFB-409E-BE35-8323FBA3E27D" w:history="1">
              <w:r w:rsidRPr="003D7362">
                <w:rPr>
                  <w:rStyle w:val="Hyperlink"/>
                  <w:rFonts w:ascii="Arial" w:hAnsi="Arial" w:cs="Arial"/>
                  <w:color w:val="auto"/>
                  <w:szCs w:val="22"/>
                  <w:u w:val="none"/>
                </w:rPr>
                <w:t>regulation 2.2.18</w:t>
              </w:r>
            </w:hyperlink>
            <w:r w:rsidRPr="003D7362">
              <w:rPr>
                <w:rFonts w:ascii="Arial" w:hAnsi="Arial" w:cs="Arial"/>
                <w:szCs w:val="22"/>
              </w:rPr>
              <w:t> ..........................................................................</w:t>
            </w:r>
          </w:p>
        </w:tc>
        <w:tc>
          <w:tcPr>
            <w:tcW w:w="0" w:type="auto"/>
            <w:hideMark/>
          </w:tcPr>
          <w:p w14:paraId="6F919532" w14:textId="77777777" w:rsidR="0096601A" w:rsidRPr="003D7362" w:rsidRDefault="0096601A" w:rsidP="002C4D98">
            <w:pPr>
              <w:rPr>
                <w:rFonts w:ascii="Arial" w:hAnsi="Arial" w:cs="Arial"/>
                <w:szCs w:val="22"/>
              </w:rPr>
            </w:pPr>
          </w:p>
        </w:tc>
      </w:tr>
      <w:tr w:rsidR="00341911" w:rsidRPr="003D7362" w14:paraId="15BA970F" w14:textId="77777777" w:rsidTr="002C4D98">
        <w:trPr>
          <w:tblCellSpacing w:w="0" w:type="dxa"/>
        </w:trPr>
        <w:tc>
          <w:tcPr>
            <w:tcW w:w="0" w:type="auto"/>
            <w:hideMark/>
          </w:tcPr>
          <w:p w14:paraId="39876261" w14:textId="77777777" w:rsidR="0096601A" w:rsidRPr="003D7362" w:rsidRDefault="0096601A" w:rsidP="002C4D98">
            <w:pPr>
              <w:rPr>
                <w:rFonts w:ascii="Arial" w:hAnsi="Arial" w:cs="Arial"/>
                <w:szCs w:val="22"/>
              </w:rPr>
            </w:pPr>
            <w:r w:rsidRPr="003D7362">
              <w:rPr>
                <w:rFonts w:ascii="Arial" w:hAnsi="Arial" w:cs="Arial"/>
                <w:szCs w:val="22"/>
              </w:rPr>
              <w:t>3.2.2</w:t>
            </w:r>
          </w:p>
        </w:tc>
        <w:tc>
          <w:tcPr>
            <w:tcW w:w="0" w:type="auto"/>
            <w:gridSpan w:val="2"/>
            <w:hideMark/>
          </w:tcPr>
          <w:p w14:paraId="19D5F536" w14:textId="77777777" w:rsidR="0096601A" w:rsidRPr="003D7362" w:rsidRDefault="0096601A" w:rsidP="002C4D98">
            <w:pPr>
              <w:rPr>
                <w:rFonts w:ascii="Arial" w:hAnsi="Arial" w:cs="Arial"/>
                <w:szCs w:val="22"/>
              </w:rPr>
            </w:pPr>
            <w:r w:rsidRPr="003D7362">
              <w:rPr>
                <w:rFonts w:ascii="Arial" w:hAnsi="Arial" w:cs="Arial"/>
                <w:szCs w:val="22"/>
              </w:rPr>
              <w:t>the type of propulsion system is exempt in accordance with </w:t>
            </w:r>
            <w:hyperlink r:id="rId64" w:anchor="GUID-3852CF4D-15C8-48AD-8CBD-B8FAE9966459__GUID-86DA64F9-6A50-4E7D-8314-5274C8F3C18B" w:history="1">
              <w:r w:rsidRPr="003D7362">
                <w:rPr>
                  <w:rStyle w:val="Hyperlink"/>
                  <w:rFonts w:ascii="Arial" w:hAnsi="Arial" w:cs="Arial"/>
                  <w:color w:val="auto"/>
                  <w:szCs w:val="22"/>
                  <w:u w:val="none"/>
                </w:rPr>
                <w:t>regulation 19.3</w:t>
              </w:r>
            </w:hyperlink>
            <w:r w:rsidRPr="003D7362">
              <w:rPr>
                <w:rFonts w:ascii="Arial" w:hAnsi="Arial" w:cs="Arial"/>
                <w:szCs w:val="22"/>
              </w:rPr>
              <w:t> .....................................................................................................</w:t>
            </w:r>
          </w:p>
        </w:tc>
        <w:tc>
          <w:tcPr>
            <w:tcW w:w="0" w:type="auto"/>
            <w:hideMark/>
          </w:tcPr>
          <w:p w14:paraId="402CE784" w14:textId="77777777" w:rsidR="0096601A" w:rsidRPr="003D7362" w:rsidRDefault="0096601A" w:rsidP="002C4D98">
            <w:pPr>
              <w:rPr>
                <w:rFonts w:ascii="Arial" w:hAnsi="Arial" w:cs="Arial"/>
                <w:szCs w:val="22"/>
              </w:rPr>
            </w:pPr>
          </w:p>
        </w:tc>
      </w:tr>
      <w:tr w:rsidR="00341911" w:rsidRPr="003D7362" w14:paraId="7F3A2EFA" w14:textId="77777777" w:rsidTr="002C4D98">
        <w:trPr>
          <w:tblCellSpacing w:w="0" w:type="dxa"/>
        </w:trPr>
        <w:tc>
          <w:tcPr>
            <w:tcW w:w="0" w:type="auto"/>
            <w:hideMark/>
          </w:tcPr>
          <w:p w14:paraId="3241E7B4" w14:textId="77777777" w:rsidR="0096601A" w:rsidRPr="003D7362" w:rsidRDefault="0096601A" w:rsidP="002C4D98">
            <w:pPr>
              <w:rPr>
                <w:rFonts w:ascii="Arial" w:hAnsi="Arial" w:cs="Arial"/>
                <w:szCs w:val="22"/>
              </w:rPr>
            </w:pPr>
            <w:r w:rsidRPr="003D7362">
              <w:rPr>
                <w:rFonts w:ascii="Arial" w:hAnsi="Arial" w:cs="Arial"/>
                <w:szCs w:val="22"/>
              </w:rPr>
              <w:t>3.2.3</w:t>
            </w:r>
          </w:p>
        </w:tc>
        <w:tc>
          <w:tcPr>
            <w:tcW w:w="0" w:type="auto"/>
            <w:gridSpan w:val="2"/>
            <w:hideMark/>
          </w:tcPr>
          <w:p w14:paraId="2562A249" w14:textId="77777777" w:rsidR="0096601A" w:rsidRPr="003D7362" w:rsidRDefault="0096601A" w:rsidP="002C4D98">
            <w:pPr>
              <w:rPr>
                <w:rFonts w:ascii="Arial" w:hAnsi="Arial" w:cs="Arial"/>
                <w:szCs w:val="22"/>
              </w:rPr>
            </w:pPr>
            <w:r w:rsidRPr="003D7362">
              <w:rPr>
                <w:rFonts w:ascii="Arial" w:hAnsi="Arial" w:cs="Arial"/>
                <w:szCs w:val="22"/>
              </w:rPr>
              <w:t>the requirement of </w:t>
            </w:r>
            <w:hyperlink r:id="rId65" w:history="1">
              <w:r w:rsidRPr="003D7362">
                <w:rPr>
                  <w:rStyle w:val="Hyperlink"/>
                  <w:rFonts w:ascii="Arial" w:hAnsi="Arial" w:cs="Arial"/>
                  <w:color w:val="auto"/>
                  <w:szCs w:val="22"/>
                  <w:u w:val="none"/>
                </w:rPr>
                <w:t>regulation 22</w:t>
              </w:r>
            </w:hyperlink>
            <w:r w:rsidRPr="003D7362">
              <w:rPr>
                <w:rFonts w:ascii="Arial" w:hAnsi="Arial" w:cs="Arial"/>
                <w:szCs w:val="22"/>
              </w:rPr>
              <w:t> is waived by the ship's Administration in accordance with </w:t>
            </w:r>
            <w:hyperlink r:id="rId66" w:anchor="GUID-3852CF4D-15C8-48AD-8CBD-B8FAE9966459__GUID-4B92A042-8AC8-4836-AF42-D7019041B39C" w:history="1">
              <w:r w:rsidRPr="003D7362">
                <w:rPr>
                  <w:rStyle w:val="Hyperlink"/>
                  <w:rFonts w:ascii="Arial" w:hAnsi="Arial" w:cs="Arial"/>
                  <w:color w:val="auto"/>
                  <w:szCs w:val="22"/>
                  <w:u w:val="none"/>
                </w:rPr>
                <w:t>regulation 19.4</w:t>
              </w:r>
            </w:hyperlink>
            <w:r w:rsidRPr="003D7362">
              <w:rPr>
                <w:rFonts w:ascii="Arial" w:hAnsi="Arial" w:cs="Arial"/>
                <w:szCs w:val="22"/>
              </w:rPr>
              <w:t> ........................................................</w:t>
            </w:r>
          </w:p>
        </w:tc>
        <w:tc>
          <w:tcPr>
            <w:tcW w:w="0" w:type="auto"/>
            <w:hideMark/>
          </w:tcPr>
          <w:p w14:paraId="53F87F58" w14:textId="77777777" w:rsidR="0096601A" w:rsidRPr="003D7362" w:rsidRDefault="0096601A" w:rsidP="002C4D98">
            <w:pPr>
              <w:rPr>
                <w:rFonts w:ascii="Arial" w:hAnsi="Arial" w:cs="Arial"/>
                <w:szCs w:val="22"/>
              </w:rPr>
            </w:pPr>
          </w:p>
        </w:tc>
      </w:tr>
      <w:tr w:rsidR="00341911" w:rsidRPr="003D7362" w14:paraId="7EBBDC27" w14:textId="77777777" w:rsidTr="002C4D98">
        <w:trPr>
          <w:tblCellSpacing w:w="0" w:type="dxa"/>
        </w:trPr>
        <w:tc>
          <w:tcPr>
            <w:tcW w:w="0" w:type="auto"/>
            <w:hideMark/>
          </w:tcPr>
          <w:p w14:paraId="76292F1E" w14:textId="77777777" w:rsidR="0096601A" w:rsidRPr="003D7362" w:rsidRDefault="0096601A" w:rsidP="002C4D98">
            <w:pPr>
              <w:rPr>
                <w:rFonts w:ascii="Arial" w:hAnsi="Arial" w:cs="Arial"/>
                <w:szCs w:val="22"/>
              </w:rPr>
            </w:pPr>
            <w:r w:rsidRPr="003D7362">
              <w:rPr>
                <w:rFonts w:ascii="Arial" w:hAnsi="Arial" w:cs="Arial"/>
                <w:szCs w:val="22"/>
              </w:rPr>
              <w:t>3.2.4</w:t>
            </w:r>
          </w:p>
        </w:tc>
        <w:tc>
          <w:tcPr>
            <w:tcW w:w="0" w:type="auto"/>
            <w:gridSpan w:val="2"/>
            <w:hideMark/>
          </w:tcPr>
          <w:p w14:paraId="25018D4F" w14:textId="77777777" w:rsidR="0096601A" w:rsidRPr="003D7362" w:rsidRDefault="0096601A" w:rsidP="002C4D98">
            <w:pPr>
              <w:rPr>
                <w:rFonts w:ascii="Arial" w:hAnsi="Arial" w:cs="Arial"/>
                <w:szCs w:val="22"/>
              </w:rPr>
            </w:pPr>
            <w:r w:rsidRPr="003D7362">
              <w:rPr>
                <w:rFonts w:ascii="Arial" w:hAnsi="Arial" w:cs="Arial"/>
                <w:szCs w:val="22"/>
              </w:rPr>
              <w:t>the type of ship is exempt in accordance with </w:t>
            </w:r>
            <w:hyperlink r:id="rId67" w:anchor="GUID-F4AF1662-53DF-4492-A9F1-01775240929D__GUID-804D9934-A540-4D3F-A6FF-F51BBE2087E9" w:history="1">
              <w:r w:rsidRPr="003D7362">
                <w:rPr>
                  <w:rStyle w:val="Hyperlink"/>
                  <w:rFonts w:ascii="Arial" w:hAnsi="Arial" w:cs="Arial"/>
                  <w:color w:val="auto"/>
                  <w:szCs w:val="22"/>
                  <w:u w:val="none"/>
                </w:rPr>
                <w:t>regulation 22.1</w:t>
              </w:r>
            </w:hyperlink>
            <w:r w:rsidRPr="003D7362">
              <w:rPr>
                <w:rFonts w:ascii="Arial" w:hAnsi="Arial" w:cs="Arial"/>
                <w:szCs w:val="22"/>
              </w:rPr>
              <w:t> .........................................................................................................................</w:t>
            </w:r>
          </w:p>
        </w:tc>
        <w:tc>
          <w:tcPr>
            <w:tcW w:w="0" w:type="auto"/>
            <w:hideMark/>
          </w:tcPr>
          <w:p w14:paraId="4796C978" w14:textId="77777777" w:rsidR="0096601A" w:rsidRPr="003D7362" w:rsidRDefault="0096601A" w:rsidP="002C4D98">
            <w:pPr>
              <w:rPr>
                <w:rFonts w:ascii="Arial" w:hAnsi="Arial" w:cs="Arial"/>
                <w:szCs w:val="22"/>
              </w:rPr>
            </w:pPr>
          </w:p>
        </w:tc>
      </w:tr>
      <w:tr w:rsidR="00341911" w:rsidRPr="003D7362" w14:paraId="509D04D1" w14:textId="77777777" w:rsidTr="002C4D98">
        <w:trPr>
          <w:tblCellSpacing w:w="0" w:type="dxa"/>
        </w:trPr>
        <w:tc>
          <w:tcPr>
            <w:tcW w:w="0" w:type="auto"/>
          </w:tcPr>
          <w:p w14:paraId="07F9C306" w14:textId="77777777" w:rsidR="0096601A" w:rsidRPr="003D7362" w:rsidRDefault="0096601A" w:rsidP="002C4D98">
            <w:pPr>
              <w:rPr>
                <w:rFonts w:ascii="Arial" w:hAnsi="Arial" w:cs="Arial"/>
                <w:szCs w:val="22"/>
              </w:rPr>
            </w:pPr>
          </w:p>
        </w:tc>
        <w:tc>
          <w:tcPr>
            <w:tcW w:w="0" w:type="auto"/>
          </w:tcPr>
          <w:p w14:paraId="13BB8497" w14:textId="77777777" w:rsidR="0096601A" w:rsidRPr="003D7362" w:rsidRDefault="0096601A" w:rsidP="002C4D98">
            <w:pPr>
              <w:rPr>
                <w:rFonts w:ascii="Arial" w:hAnsi="Arial" w:cs="Arial"/>
                <w:szCs w:val="22"/>
              </w:rPr>
            </w:pPr>
          </w:p>
        </w:tc>
        <w:tc>
          <w:tcPr>
            <w:tcW w:w="0" w:type="auto"/>
          </w:tcPr>
          <w:p w14:paraId="1BDA4C4E" w14:textId="77777777" w:rsidR="0096601A" w:rsidRPr="003D7362" w:rsidRDefault="0096601A" w:rsidP="002C4D98">
            <w:pPr>
              <w:rPr>
                <w:rFonts w:ascii="Arial" w:hAnsi="Arial" w:cs="Arial"/>
                <w:szCs w:val="22"/>
              </w:rPr>
            </w:pPr>
          </w:p>
        </w:tc>
        <w:tc>
          <w:tcPr>
            <w:tcW w:w="0" w:type="auto"/>
          </w:tcPr>
          <w:p w14:paraId="20AE0FB3" w14:textId="77777777" w:rsidR="0096601A" w:rsidRPr="003D7362" w:rsidRDefault="0096601A" w:rsidP="002C4D98">
            <w:pPr>
              <w:rPr>
                <w:rFonts w:ascii="Arial" w:hAnsi="Arial" w:cs="Arial"/>
                <w:szCs w:val="22"/>
              </w:rPr>
            </w:pPr>
          </w:p>
        </w:tc>
      </w:tr>
      <w:tr w:rsidR="00341911" w:rsidRPr="003D7362" w14:paraId="50E9244D" w14:textId="77777777" w:rsidTr="002C4D98">
        <w:trPr>
          <w:tblCellSpacing w:w="0" w:type="dxa"/>
        </w:trPr>
        <w:tc>
          <w:tcPr>
            <w:tcW w:w="0" w:type="auto"/>
            <w:hideMark/>
          </w:tcPr>
          <w:p w14:paraId="32CEA802" w14:textId="77777777" w:rsidR="0096601A" w:rsidRPr="003D7362" w:rsidRDefault="0096601A" w:rsidP="002C4D98">
            <w:pPr>
              <w:rPr>
                <w:rFonts w:ascii="Arial" w:hAnsi="Arial" w:cs="Arial"/>
                <w:szCs w:val="22"/>
              </w:rPr>
            </w:pPr>
            <w:r w:rsidRPr="003D7362">
              <w:rPr>
                <w:rFonts w:ascii="Arial" w:hAnsi="Arial" w:cs="Arial"/>
                <w:b/>
                <w:bCs/>
                <w:szCs w:val="22"/>
              </w:rPr>
              <w:t>4</w:t>
            </w:r>
          </w:p>
        </w:tc>
        <w:tc>
          <w:tcPr>
            <w:tcW w:w="0" w:type="auto"/>
            <w:hideMark/>
          </w:tcPr>
          <w:p w14:paraId="3D1025A6" w14:textId="77777777" w:rsidR="0096601A" w:rsidRPr="003D7362" w:rsidRDefault="0096601A" w:rsidP="002C4D98">
            <w:pPr>
              <w:rPr>
                <w:rFonts w:ascii="Arial" w:hAnsi="Arial" w:cs="Arial"/>
                <w:szCs w:val="22"/>
              </w:rPr>
            </w:pPr>
            <w:r w:rsidRPr="003D7362">
              <w:rPr>
                <w:rFonts w:ascii="Arial" w:hAnsi="Arial" w:cs="Arial"/>
                <w:b/>
                <w:bCs/>
                <w:szCs w:val="22"/>
              </w:rPr>
              <w:t>Required EEDI</w:t>
            </w:r>
          </w:p>
        </w:tc>
        <w:tc>
          <w:tcPr>
            <w:tcW w:w="0" w:type="auto"/>
            <w:hideMark/>
          </w:tcPr>
          <w:p w14:paraId="2F8131B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A5DF0BC"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68BC93AC" w14:textId="77777777" w:rsidTr="002C4D98">
        <w:trPr>
          <w:tblCellSpacing w:w="0" w:type="dxa"/>
        </w:trPr>
        <w:tc>
          <w:tcPr>
            <w:tcW w:w="0" w:type="auto"/>
            <w:hideMark/>
          </w:tcPr>
          <w:p w14:paraId="1B228D2B" w14:textId="77777777" w:rsidR="0096601A" w:rsidRPr="003D7362" w:rsidRDefault="0096601A" w:rsidP="002C4D98">
            <w:pPr>
              <w:rPr>
                <w:rFonts w:ascii="Arial" w:hAnsi="Arial" w:cs="Arial"/>
                <w:szCs w:val="22"/>
              </w:rPr>
            </w:pPr>
            <w:r w:rsidRPr="003D7362">
              <w:rPr>
                <w:rFonts w:ascii="Arial" w:hAnsi="Arial" w:cs="Arial"/>
                <w:szCs w:val="22"/>
              </w:rPr>
              <w:t>4.1</w:t>
            </w:r>
          </w:p>
        </w:tc>
        <w:tc>
          <w:tcPr>
            <w:tcW w:w="0" w:type="auto"/>
            <w:hideMark/>
          </w:tcPr>
          <w:p w14:paraId="178E7361" w14:textId="77777777" w:rsidR="0096601A" w:rsidRPr="003D7362" w:rsidRDefault="0096601A" w:rsidP="002C4D98">
            <w:pPr>
              <w:rPr>
                <w:rFonts w:ascii="Arial" w:hAnsi="Arial" w:cs="Arial"/>
                <w:szCs w:val="22"/>
              </w:rPr>
            </w:pPr>
            <w:r w:rsidRPr="003D7362">
              <w:rPr>
                <w:rFonts w:ascii="Arial" w:hAnsi="Arial" w:cs="Arial"/>
                <w:szCs w:val="22"/>
              </w:rPr>
              <w:t>Required EEDI is: ................. grams-CO</w:t>
            </w:r>
            <w:r w:rsidRPr="003D7362">
              <w:rPr>
                <w:rFonts w:ascii="Arial" w:hAnsi="Arial" w:cs="Arial"/>
                <w:szCs w:val="22"/>
                <w:vertAlign w:val="subscript"/>
              </w:rPr>
              <w:t>2</w:t>
            </w:r>
            <w:r w:rsidRPr="003D7362">
              <w:rPr>
                <w:rFonts w:ascii="Arial" w:hAnsi="Arial" w:cs="Arial"/>
                <w:szCs w:val="22"/>
              </w:rPr>
              <w:t>/tonne-mile</w:t>
            </w:r>
          </w:p>
        </w:tc>
        <w:tc>
          <w:tcPr>
            <w:tcW w:w="0" w:type="auto"/>
            <w:hideMark/>
          </w:tcPr>
          <w:p w14:paraId="4EED120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7D95C73"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22B8F8BB" w14:textId="77777777" w:rsidTr="002C4D98">
        <w:trPr>
          <w:tblCellSpacing w:w="0" w:type="dxa"/>
        </w:trPr>
        <w:tc>
          <w:tcPr>
            <w:tcW w:w="0" w:type="auto"/>
            <w:hideMark/>
          </w:tcPr>
          <w:p w14:paraId="257A1CE8" w14:textId="77777777" w:rsidR="0096601A" w:rsidRPr="003D7362" w:rsidRDefault="0096601A" w:rsidP="002C4D98">
            <w:pPr>
              <w:rPr>
                <w:rFonts w:ascii="Arial" w:hAnsi="Arial" w:cs="Arial"/>
                <w:szCs w:val="22"/>
              </w:rPr>
            </w:pPr>
            <w:r w:rsidRPr="003D7362">
              <w:rPr>
                <w:rFonts w:ascii="Arial" w:hAnsi="Arial" w:cs="Arial"/>
                <w:szCs w:val="22"/>
              </w:rPr>
              <w:lastRenderedPageBreak/>
              <w:t>4.2</w:t>
            </w:r>
          </w:p>
        </w:tc>
        <w:tc>
          <w:tcPr>
            <w:tcW w:w="0" w:type="auto"/>
            <w:hideMark/>
          </w:tcPr>
          <w:p w14:paraId="58B3A794" w14:textId="77777777" w:rsidR="0096601A" w:rsidRPr="003D7362" w:rsidRDefault="0096601A" w:rsidP="002C4D98">
            <w:pPr>
              <w:rPr>
                <w:rFonts w:ascii="Arial" w:hAnsi="Arial" w:cs="Arial"/>
                <w:szCs w:val="22"/>
              </w:rPr>
            </w:pPr>
            <w:r w:rsidRPr="003D7362">
              <w:rPr>
                <w:rFonts w:ascii="Arial" w:hAnsi="Arial" w:cs="Arial"/>
                <w:szCs w:val="22"/>
              </w:rPr>
              <w:t>The required EEDI is not applicable as:</w:t>
            </w:r>
          </w:p>
        </w:tc>
        <w:tc>
          <w:tcPr>
            <w:tcW w:w="0" w:type="auto"/>
            <w:hideMark/>
          </w:tcPr>
          <w:p w14:paraId="7F30B48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A8B729F"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7754ED65" w14:textId="77777777" w:rsidTr="002C4D98">
        <w:trPr>
          <w:tblCellSpacing w:w="0" w:type="dxa"/>
        </w:trPr>
        <w:tc>
          <w:tcPr>
            <w:tcW w:w="0" w:type="auto"/>
            <w:hideMark/>
          </w:tcPr>
          <w:p w14:paraId="2D2AF5E7" w14:textId="77777777" w:rsidR="0096601A" w:rsidRPr="003D7362" w:rsidRDefault="0096601A" w:rsidP="002C4D98">
            <w:pPr>
              <w:rPr>
                <w:rFonts w:ascii="Arial" w:hAnsi="Arial" w:cs="Arial"/>
                <w:szCs w:val="22"/>
              </w:rPr>
            </w:pPr>
            <w:r w:rsidRPr="003D7362">
              <w:rPr>
                <w:rFonts w:ascii="Arial" w:hAnsi="Arial" w:cs="Arial"/>
                <w:szCs w:val="22"/>
              </w:rPr>
              <w:t>4.2.1</w:t>
            </w:r>
          </w:p>
        </w:tc>
        <w:tc>
          <w:tcPr>
            <w:tcW w:w="0" w:type="auto"/>
            <w:gridSpan w:val="2"/>
            <w:hideMark/>
          </w:tcPr>
          <w:p w14:paraId="64285BD5" w14:textId="77777777" w:rsidR="0096601A" w:rsidRPr="003D7362" w:rsidRDefault="0096601A" w:rsidP="002C4D98">
            <w:pPr>
              <w:rPr>
                <w:rFonts w:ascii="Arial" w:hAnsi="Arial" w:cs="Arial"/>
                <w:szCs w:val="22"/>
              </w:rPr>
            </w:pPr>
            <w:r w:rsidRPr="003D7362">
              <w:rPr>
                <w:rFonts w:ascii="Arial" w:hAnsi="Arial" w:cs="Arial"/>
                <w:szCs w:val="22"/>
              </w:rPr>
              <w:t>the ship is exempt under </w:t>
            </w:r>
            <w:hyperlink r:id="rId68" w:anchor="GUID-82DA0CF7-5A83-476B-A1F5-B455E4610E58__GUID-3D6725CF-198D-4AC9-B14E-4C8221A380AA" w:history="1">
              <w:r w:rsidRPr="003D7362">
                <w:rPr>
                  <w:rStyle w:val="Hyperlink"/>
                  <w:rFonts w:ascii="Arial" w:hAnsi="Arial" w:cs="Arial"/>
                  <w:color w:val="auto"/>
                  <w:szCs w:val="22"/>
                  <w:u w:val="none"/>
                </w:rPr>
                <w:t>regulation 24.1</w:t>
              </w:r>
            </w:hyperlink>
            <w:r w:rsidRPr="003D7362">
              <w:rPr>
                <w:rFonts w:ascii="Arial" w:hAnsi="Arial" w:cs="Arial"/>
                <w:szCs w:val="22"/>
              </w:rPr>
              <w:t> as it is not a new ship as defined in </w:t>
            </w:r>
            <w:hyperlink r:id="rId69" w:anchor="GUID-0FAAC848-4E46-432A-A904-73DCE2F610B5__GUID-E68F915C-6EFB-409E-BE35-8323FBA3E27D" w:history="1">
              <w:r w:rsidRPr="003D7362">
                <w:rPr>
                  <w:rStyle w:val="Hyperlink"/>
                  <w:rFonts w:ascii="Arial" w:hAnsi="Arial" w:cs="Arial"/>
                  <w:color w:val="auto"/>
                  <w:szCs w:val="22"/>
                  <w:u w:val="none"/>
                </w:rPr>
                <w:t>regulation 2.2.18</w:t>
              </w:r>
            </w:hyperlink>
            <w:r w:rsidRPr="003D7362">
              <w:rPr>
                <w:rFonts w:ascii="Arial" w:hAnsi="Arial" w:cs="Arial"/>
                <w:szCs w:val="22"/>
              </w:rPr>
              <w:t>............................................................................</w:t>
            </w:r>
          </w:p>
        </w:tc>
        <w:tc>
          <w:tcPr>
            <w:tcW w:w="0" w:type="auto"/>
            <w:hideMark/>
          </w:tcPr>
          <w:p w14:paraId="7B57EE11" w14:textId="77777777" w:rsidR="0096601A" w:rsidRPr="003D7362" w:rsidRDefault="0096601A" w:rsidP="002C4D98">
            <w:pPr>
              <w:rPr>
                <w:rFonts w:ascii="Arial" w:hAnsi="Arial" w:cs="Arial"/>
                <w:szCs w:val="22"/>
              </w:rPr>
            </w:pPr>
          </w:p>
        </w:tc>
      </w:tr>
      <w:tr w:rsidR="00341911" w:rsidRPr="003D7362" w14:paraId="06F771AB" w14:textId="77777777" w:rsidTr="002C4D98">
        <w:trPr>
          <w:tblCellSpacing w:w="0" w:type="dxa"/>
        </w:trPr>
        <w:tc>
          <w:tcPr>
            <w:tcW w:w="0" w:type="auto"/>
            <w:hideMark/>
          </w:tcPr>
          <w:p w14:paraId="10243933" w14:textId="77777777" w:rsidR="0096601A" w:rsidRPr="003D7362" w:rsidRDefault="0096601A" w:rsidP="002C4D98">
            <w:pPr>
              <w:rPr>
                <w:rFonts w:ascii="Arial" w:hAnsi="Arial" w:cs="Arial"/>
                <w:szCs w:val="22"/>
              </w:rPr>
            </w:pPr>
            <w:r w:rsidRPr="003D7362">
              <w:rPr>
                <w:rFonts w:ascii="Arial" w:hAnsi="Arial" w:cs="Arial"/>
                <w:szCs w:val="22"/>
              </w:rPr>
              <w:t>4.2.2</w:t>
            </w:r>
          </w:p>
        </w:tc>
        <w:tc>
          <w:tcPr>
            <w:tcW w:w="0" w:type="auto"/>
            <w:gridSpan w:val="2"/>
            <w:hideMark/>
          </w:tcPr>
          <w:p w14:paraId="58B31698" w14:textId="77777777" w:rsidR="0096601A" w:rsidRPr="003D7362" w:rsidRDefault="0096601A" w:rsidP="002C4D98">
            <w:pPr>
              <w:rPr>
                <w:rFonts w:ascii="Arial" w:hAnsi="Arial" w:cs="Arial"/>
                <w:szCs w:val="22"/>
              </w:rPr>
            </w:pPr>
            <w:r w:rsidRPr="003D7362">
              <w:rPr>
                <w:rFonts w:ascii="Arial" w:hAnsi="Arial" w:cs="Arial"/>
                <w:szCs w:val="22"/>
              </w:rPr>
              <w:t>the type of propulsion system is exempt in accordance with </w:t>
            </w:r>
            <w:hyperlink r:id="rId70" w:anchor="GUID-3852CF4D-15C8-48AD-8CBD-B8FAE9966459__GUID-86DA64F9-6A50-4E7D-8314-5274C8F3C18B" w:history="1">
              <w:r w:rsidRPr="003D7362">
                <w:rPr>
                  <w:rStyle w:val="Hyperlink"/>
                  <w:rFonts w:ascii="Arial" w:hAnsi="Arial" w:cs="Arial"/>
                  <w:color w:val="auto"/>
                  <w:szCs w:val="22"/>
                  <w:u w:val="none"/>
                </w:rPr>
                <w:t>regulation 19.3</w:t>
              </w:r>
            </w:hyperlink>
            <w:r w:rsidRPr="003D7362">
              <w:rPr>
                <w:rFonts w:ascii="Arial" w:hAnsi="Arial" w:cs="Arial"/>
                <w:szCs w:val="22"/>
              </w:rPr>
              <w:t>......................................................................................................</w:t>
            </w:r>
          </w:p>
        </w:tc>
        <w:tc>
          <w:tcPr>
            <w:tcW w:w="0" w:type="auto"/>
            <w:hideMark/>
          </w:tcPr>
          <w:p w14:paraId="6976A07B" w14:textId="77777777" w:rsidR="0096601A" w:rsidRPr="003D7362" w:rsidRDefault="0096601A" w:rsidP="002C4D98">
            <w:pPr>
              <w:rPr>
                <w:rFonts w:ascii="Arial" w:hAnsi="Arial" w:cs="Arial"/>
                <w:szCs w:val="22"/>
              </w:rPr>
            </w:pPr>
          </w:p>
        </w:tc>
      </w:tr>
      <w:tr w:rsidR="00341911" w:rsidRPr="003D7362" w14:paraId="67C5311D" w14:textId="77777777" w:rsidTr="002C4D98">
        <w:trPr>
          <w:tblCellSpacing w:w="0" w:type="dxa"/>
        </w:trPr>
        <w:tc>
          <w:tcPr>
            <w:tcW w:w="0" w:type="auto"/>
            <w:hideMark/>
          </w:tcPr>
          <w:p w14:paraId="5DD05E93" w14:textId="77777777" w:rsidR="0096601A" w:rsidRPr="003D7362" w:rsidRDefault="0096601A" w:rsidP="002C4D98">
            <w:pPr>
              <w:rPr>
                <w:rFonts w:ascii="Arial" w:hAnsi="Arial" w:cs="Arial"/>
                <w:szCs w:val="22"/>
              </w:rPr>
            </w:pPr>
            <w:r w:rsidRPr="003D7362">
              <w:rPr>
                <w:rFonts w:ascii="Arial" w:hAnsi="Arial" w:cs="Arial"/>
                <w:szCs w:val="22"/>
              </w:rPr>
              <w:t>4.2.3</w:t>
            </w:r>
          </w:p>
        </w:tc>
        <w:tc>
          <w:tcPr>
            <w:tcW w:w="0" w:type="auto"/>
            <w:gridSpan w:val="2"/>
            <w:hideMark/>
          </w:tcPr>
          <w:p w14:paraId="1DC902C0" w14:textId="77777777" w:rsidR="0096601A" w:rsidRPr="003D7362" w:rsidRDefault="0096601A" w:rsidP="002C4D98">
            <w:pPr>
              <w:rPr>
                <w:rFonts w:ascii="Arial" w:hAnsi="Arial" w:cs="Arial"/>
                <w:szCs w:val="22"/>
              </w:rPr>
            </w:pPr>
            <w:r w:rsidRPr="003D7362">
              <w:rPr>
                <w:rFonts w:ascii="Arial" w:hAnsi="Arial" w:cs="Arial"/>
                <w:szCs w:val="22"/>
              </w:rPr>
              <w:t>the requirement of </w:t>
            </w:r>
            <w:hyperlink r:id="rId71" w:history="1">
              <w:r w:rsidRPr="003D7362">
                <w:rPr>
                  <w:rStyle w:val="Hyperlink"/>
                  <w:rFonts w:ascii="Arial" w:hAnsi="Arial" w:cs="Arial"/>
                  <w:color w:val="auto"/>
                  <w:szCs w:val="22"/>
                  <w:u w:val="none"/>
                </w:rPr>
                <w:t>regulation 24</w:t>
              </w:r>
            </w:hyperlink>
            <w:r w:rsidRPr="003D7362">
              <w:rPr>
                <w:rFonts w:ascii="Arial" w:hAnsi="Arial" w:cs="Arial"/>
                <w:szCs w:val="22"/>
              </w:rPr>
              <w:t> is waived by the ship's Administration in accordance with </w:t>
            </w:r>
            <w:hyperlink r:id="rId72" w:anchor="GUID-3852CF4D-15C8-48AD-8CBD-B8FAE9966459__GUID-4B92A042-8AC8-4836-AF42-D7019041B39C" w:history="1">
              <w:r w:rsidRPr="003D7362">
                <w:rPr>
                  <w:rStyle w:val="Hyperlink"/>
                  <w:rFonts w:ascii="Arial" w:hAnsi="Arial" w:cs="Arial"/>
                  <w:color w:val="auto"/>
                  <w:szCs w:val="22"/>
                  <w:u w:val="none"/>
                </w:rPr>
                <w:t>regulation 19.4</w:t>
              </w:r>
            </w:hyperlink>
            <w:r w:rsidRPr="003D7362">
              <w:rPr>
                <w:rFonts w:ascii="Arial" w:hAnsi="Arial" w:cs="Arial"/>
                <w:szCs w:val="22"/>
              </w:rPr>
              <w:t> ..........................................................</w:t>
            </w:r>
          </w:p>
        </w:tc>
        <w:tc>
          <w:tcPr>
            <w:tcW w:w="0" w:type="auto"/>
            <w:hideMark/>
          </w:tcPr>
          <w:p w14:paraId="437B2EF4" w14:textId="77777777" w:rsidR="0096601A" w:rsidRPr="003D7362" w:rsidRDefault="0096601A" w:rsidP="002C4D98">
            <w:pPr>
              <w:rPr>
                <w:rFonts w:ascii="Arial" w:hAnsi="Arial" w:cs="Arial"/>
                <w:szCs w:val="22"/>
              </w:rPr>
            </w:pPr>
          </w:p>
        </w:tc>
      </w:tr>
      <w:tr w:rsidR="00341911" w:rsidRPr="003D7362" w14:paraId="3CB01409" w14:textId="77777777" w:rsidTr="002C4D98">
        <w:trPr>
          <w:tblCellSpacing w:w="0" w:type="dxa"/>
        </w:trPr>
        <w:tc>
          <w:tcPr>
            <w:tcW w:w="0" w:type="auto"/>
            <w:hideMark/>
          </w:tcPr>
          <w:p w14:paraId="12FA03A6" w14:textId="77777777" w:rsidR="0096601A" w:rsidRPr="003D7362" w:rsidRDefault="0096601A" w:rsidP="002C4D98">
            <w:pPr>
              <w:rPr>
                <w:rFonts w:ascii="Arial" w:hAnsi="Arial" w:cs="Arial"/>
                <w:szCs w:val="22"/>
              </w:rPr>
            </w:pPr>
            <w:r w:rsidRPr="003D7362">
              <w:rPr>
                <w:rFonts w:ascii="Arial" w:hAnsi="Arial" w:cs="Arial"/>
                <w:szCs w:val="22"/>
              </w:rPr>
              <w:t>4.2.4</w:t>
            </w:r>
          </w:p>
        </w:tc>
        <w:tc>
          <w:tcPr>
            <w:tcW w:w="0" w:type="auto"/>
            <w:gridSpan w:val="2"/>
            <w:hideMark/>
          </w:tcPr>
          <w:p w14:paraId="1C6AB02E" w14:textId="77777777" w:rsidR="0096601A" w:rsidRPr="003D7362" w:rsidRDefault="0096601A" w:rsidP="002C4D98">
            <w:pPr>
              <w:rPr>
                <w:rFonts w:ascii="Arial" w:hAnsi="Arial" w:cs="Arial"/>
                <w:szCs w:val="22"/>
              </w:rPr>
            </w:pPr>
            <w:r w:rsidRPr="003D7362">
              <w:rPr>
                <w:rFonts w:ascii="Arial" w:hAnsi="Arial" w:cs="Arial"/>
                <w:szCs w:val="22"/>
              </w:rPr>
              <w:t>the type of ship is exempt in accordance with </w:t>
            </w:r>
            <w:hyperlink r:id="rId73" w:anchor="GUID-82DA0CF7-5A83-476B-A1F5-B455E4610E58__GUID-3D6725CF-198D-4AC9-B14E-4C8221A380AA" w:history="1">
              <w:r w:rsidRPr="003D7362">
                <w:rPr>
                  <w:rStyle w:val="Hyperlink"/>
                  <w:rFonts w:ascii="Arial" w:hAnsi="Arial" w:cs="Arial"/>
                  <w:color w:val="auto"/>
                  <w:szCs w:val="22"/>
                  <w:u w:val="none"/>
                </w:rPr>
                <w:t>regulation 24.1</w:t>
              </w:r>
            </w:hyperlink>
            <w:r w:rsidRPr="003D7362">
              <w:rPr>
                <w:rFonts w:ascii="Arial" w:hAnsi="Arial" w:cs="Arial"/>
                <w:szCs w:val="22"/>
              </w:rPr>
              <w:t> ..........................................................................................................................</w:t>
            </w:r>
          </w:p>
        </w:tc>
        <w:tc>
          <w:tcPr>
            <w:tcW w:w="0" w:type="auto"/>
            <w:hideMark/>
          </w:tcPr>
          <w:p w14:paraId="43F58304" w14:textId="77777777" w:rsidR="0096601A" w:rsidRPr="003D7362" w:rsidRDefault="0096601A" w:rsidP="002C4D98">
            <w:pPr>
              <w:rPr>
                <w:rFonts w:ascii="Arial" w:hAnsi="Arial" w:cs="Arial"/>
                <w:szCs w:val="22"/>
              </w:rPr>
            </w:pPr>
          </w:p>
        </w:tc>
      </w:tr>
      <w:tr w:rsidR="00341911" w:rsidRPr="003D7362" w14:paraId="54BE40E6" w14:textId="77777777" w:rsidTr="002C4D98">
        <w:trPr>
          <w:tblCellSpacing w:w="0" w:type="dxa"/>
        </w:trPr>
        <w:tc>
          <w:tcPr>
            <w:tcW w:w="0" w:type="auto"/>
            <w:hideMark/>
          </w:tcPr>
          <w:p w14:paraId="49FD601B" w14:textId="77777777" w:rsidR="0096601A" w:rsidRPr="003D7362" w:rsidRDefault="0096601A" w:rsidP="002C4D98">
            <w:pPr>
              <w:rPr>
                <w:rFonts w:ascii="Arial" w:hAnsi="Arial" w:cs="Arial"/>
                <w:szCs w:val="22"/>
              </w:rPr>
            </w:pPr>
            <w:r w:rsidRPr="003D7362">
              <w:rPr>
                <w:rFonts w:ascii="Arial" w:hAnsi="Arial" w:cs="Arial"/>
                <w:szCs w:val="22"/>
              </w:rPr>
              <w:t>4.2.5</w:t>
            </w:r>
          </w:p>
        </w:tc>
        <w:tc>
          <w:tcPr>
            <w:tcW w:w="0" w:type="auto"/>
            <w:gridSpan w:val="2"/>
            <w:hideMark/>
          </w:tcPr>
          <w:p w14:paraId="185CC68D" w14:textId="77777777" w:rsidR="0096601A" w:rsidRPr="003D7362" w:rsidRDefault="0096601A" w:rsidP="002C4D98">
            <w:pPr>
              <w:rPr>
                <w:rFonts w:ascii="Arial" w:hAnsi="Arial" w:cs="Arial"/>
                <w:szCs w:val="22"/>
              </w:rPr>
            </w:pPr>
            <w:r w:rsidRPr="003D7362">
              <w:rPr>
                <w:rFonts w:ascii="Arial" w:hAnsi="Arial" w:cs="Arial"/>
                <w:szCs w:val="22"/>
              </w:rPr>
              <w:t>the ship's capacity is below the minimum capacity threshold in table 1 of </w:t>
            </w:r>
            <w:hyperlink r:id="rId74" w:anchor="GUID-82DA0CF7-5A83-476B-A1F5-B455E4610E58__GUID-690BBDB0-8A06-446B-B005-6A415D695EA8" w:history="1">
              <w:r w:rsidRPr="003D7362">
                <w:rPr>
                  <w:rStyle w:val="Hyperlink"/>
                  <w:rFonts w:ascii="Arial" w:hAnsi="Arial" w:cs="Arial"/>
                  <w:color w:val="auto"/>
                  <w:szCs w:val="22"/>
                  <w:u w:val="none"/>
                </w:rPr>
                <w:t>regulation 24.2</w:t>
              </w:r>
            </w:hyperlink>
            <w:r w:rsidRPr="003D7362">
              <w:rPr>
                <w:rFonts w:ascii="Arial" w:hAnsi="Arial" w:cs="Arial"/>
                <w:szCs w:val="22"/>
              </w:rPr>
              <w:t>.....................................................................................</w:t>
            </w:r>
          </w:p>
        </w:tc>
        <w:tc>
          <w:tcPr>
            <w:tcW w:w="0" w:type="auto"/>
            <w:hideMark/>
          </w:tcPr>
          <w:p w14:paraId="3A39C16D" w14:textId="77777777" w:rsidR="0096601A" w:rsidRPr="003D7362" w:rsidRDefault="0096601A" w:rsidP="002C4D98">
            <w:pPr>
              <w:rPr>
                <w:rFonts w:ascii="Arial" w:hAnsi="Arial" w:cs="Arial"/>
                <w:szCs w:val="22"/>
              </w:rPr>
            </w:pPr>
          </w:p>
        </w:tc>
      </w:tr>
      <w:tr w:rsidR="00341911" w:rsidRPr="003D7362" w14:paraId="6846B92C" w14:textId="77777777" w:rsidTr="002C4D98">
        <w:trPr>
          <w:tblCellSpacing w:w="0" w:type="dxa"/>
        </w:trPr>
        <w:tc>
          <w:tcPr>
            <w:tcW w:w="0" w:type="auto"/>
            <w:hideMark/>
          </w:tcPr>
          <w:p w14:paraId="21CC8A47"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EE18DA6"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E03FA8F"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29B03750"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0DA6DD78" w14:textId="77777777" w:rsidTr="002C4D98">
        <w:trPr>
          <w:tblCellSpacing w:w="0" w:type="dxa"/>
        </w:trPr>
        <w:tc>
          <w:tcPr>
            <w:tcW w:w="0" w:type="auto"/>
            <w:hideMark/>
          </w:tcPr>
          <w:p w14:paraId="7C3AC744" w14:textId="77777777" w:rsidR="0096601A" w:rsidRPr="003D7362" w:rsidRDefault="0096601A" w:rsidP="002C4D98">
            <w:pPr>
              <w:rPr>
                <w:rFonts w:ascii="Arial" w:hAnsi="Arial" w:cs="Arial"/>
                <w:szCs w:val="22"/>
              </w:rPr>
            </w:pPr>
            <w:r w:rsidRPr="003D7362">
              <w:rPr>
                <w:rFonts w:ascii="Arial" w:hAnsi="Arial" w:cs="Arial"/>
                <w:b/>
                <w:bCs/>
                <w:szCs w:val="22"/>
              </w:rPr>
              <w:t>5</w:t>
            </w:r>
          </w:p>
        </w:tc>
        <w:tc>
          <w:tcPr>
            <w:tcW w:w="0" w:type="auto"/>
            <w:gridSpan w:val="2"/>
            <w:hideMark/>
          </w:tcPr>
          <w:p w14:paraId="75FB6653" w14:textId="77777777" w:rsidR="0096601A" w:rsidRPr="003D7362" w:rsidRDefault="0096601A" w:rsidP="002C4D98">
            <w:pPr>
              <w:rPr>
                <w:rFonts w:ascii="Arial" w:hAnsi="Arial" w:cs="Arial"/>
                <w:szCs w:val="22"/>
              </w:rPr>
            </w:pPr>
            <w:r w:rsidRPr="003D7362">
              <w:rPr>
                <w:rFonts w:ascii="Arial" w:hAnsi="Arial" w:cs="Arial"/>
                <w:b/>
                <w:bCs/>
                <w:szCs w:val="22"/>
              </w:rPr>
              <w:t>Attained Energy Efficiency Existing Ship Index (EEXI)</w:t>
            </w:r>
          </w:p>
        </w:tc>
        <w:tc>
          <w:tcPr>
            <w:tcW w:w="0" w:type="auto"/>
            <w:hideMark/>
          </w:tcPr>
          <w:p w14:paraId="48916A46"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1D458FB2" w14:textId="77777777" w:rsidTr="002C4D98">
        <w:trPr>
          <w:tblCellSpacing w:w="0" w:type="dxa"/>
        </w:trPr>
        <w:tc>
          <w:tcPr>
            <w:tcW w:w="0" w:type="auto"/>
            <w:hideMark/>
          </w:tcPr>
          <w:p w14:paraId="558AF67F" w14:textId="77777777" w:rsidR="0096601A" w:rsidRPr="003D7362" w:rsidRDefault="0096601A" w:rsidP="002C4D98">
            <w:pPr>
              <w:rPr>
                <w:rFonts w:ascii="Arial" w:hAnsi="Arial" w:cs="Arial"/>
                <w:szCs w:val="22"/>
              </w:rPr>
            </w:pPr>
            <w:r w:rsidRPr="003D7362">
              <w:rPr>
                <w:rFonts w:ascii="Arial" w:hAnsi="Arial" w:cs="Arial"/>
                <w:szCs w:val="22"/>
              </w:rPr>
              <w:t>5.1</w:t>
            </w:r>
          </w:p>
        </w:tc>
        <w:tc>
          <w:tcPr>
            <w:tcW w:w="0" w:type="auto"/>
            <w:gridSpan w:val="2"/>
            <w:hideMark/>
          </w:tcPr>
          <w:p w14:paraId="4F1F3EED" w14:textId="77777777" w:rsidR="0096601A" w:rsidRPr="003D7362" w:rsidRDefault="0096601A" w:rsidP="002C4D98">
            <w:pPr>
              <w:rPr>
                <w:rFonts w:ascii="Arial" w:hAnsi="Arial" w:cs="Arial"/>
                <w:szCs w:val="22"/>
              </w:rPr>
            </w:pPr>
            <w:r w:rsidRPr="003D7362">
              <w:rPr>
                <w:rFonts w:ascii="Arial" w:hAnsi="Arial" w:cs="Arial"/>
                <w:szCs w:val="22"/>
              </w:rPr>
              <w:t>The attained EEXI in accordance with </w:t>
            </w:r>
            <w:hyperlink r:id="rId75" w:anchor="GUID-4A3FA6BD-23B3-4275-BB59-78BC277F7684__GUID-B5B9C39D-9174-49D7-A64C-28BF7E35E488" w:history="1">
              <w:r w:rsidRPr="003D7362">
                <w:rPr>
                  <w:rStyle w:val="Hyperlink"/>
                  <w:rFonts w:ascii="Arial" w:hAnsi="Arial" w:cs="Arial"/>
                  <w:color w:val="auto"/>
                  <w:szCs w:val="22"/>
                  <w:u w:val="none"/>
                </w:rPr>
                <w:t>regulation 23.1</w:t>
              </w:r>
            </w:hyperlink>
            <w:r w:rsidRPr="003D7362">
              <w:rPr>
                <w:rFonts w:ascii="Arial" w:hAnsi="Arial" w:cs="Arial"/>
                <w:szCs w:val="22"/>
              </w:rPr>
              <w:t> is calculated taking into account the guidelines developed by the Organization.......................</w:t>
            </w:r>
          </w:p>
        </w:tc>
        <w:tc>
          <w:tcPr>
            <w:tcW w:w="0" w:type="auto"/>
            <w:hideMark/>
          </w:tcPr>
          <w:p w14:paraId="7CBDED4D" w14:textId="77777777" w:rsidR="0096601A" w:rsidRPr="003D7362" w:rsidRDefault="0096601A" w:rsidP="002C4D98">
            <w:pPr>
              <w:rPr>
                <w:rFonts w:ascii="Arial" w:hAnsi="Arial" w:cs="Arial"/>
                <w:szCs w:val="22"/>
              </w:rPr>
            </w:pPr>
          </w:p>
        </w:tc>
      </w:tr>
      <w:tr w:rsidR="00341911" w:rsidRPr="003D7362" w14:paraId="06E735B4" w14:textId="77777777" w:rsidTr="002C4D98">
        <w:trPr>
          <w:tblCellSpacing w:w="0" w:type="dxa"/>
        </w:trPr>
        <w:tc>
          <w:tcPr>
            <w:tcW w:w="0" w:type="auto"/>
            <w:hideMark/>
          </w:tcPr>
          <w:p w14:paraId="10A668B9"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gridSpan w:val="2"/>
            <w:hideMark/>
          </w:tcPr>
          <w:p w14:paraId="5B0C3881" w14:textId="77777777" w:rsidR="0096601A" w:rsidRPr="003D7362" w:rsidRDefault="0096601A" w:rsidP="002C4D98">
            <w:pPr>
              <w:rPr>
                <w:rFonts w:ascii="Arial" w:hAnsi="Arial" w:cs="Arial"/>
                <w:szCs w:val="22"/>
              </w:rPr>
            </w:pPr>
            <w:r w:rsidRPr="003D7362">
              <w:rPr>
                <w:rFonts w:ascii="Arial" w:hAnsi="Arial" w:cs="Arial"/>
                <w:szCs w:val="22"/>
              </w:rPr>
              <w:t xml:space="preserve">The attained EEXI </w:t>
            </w:r>
            <w:proofErr w:type="gramStart"/>
            <w:r w:rsidRPr="003D7362">
              <w:rPr>
                <w:rFonts w:ascii="Arial" w:hAnsi="Arial" w:cs="Arial"/>
                <w:szCs w:val="22"/>
              </w:rPr>
              <w:t>is:…</w:t>
            </w:r>
            <w:proofErr w:type="gramEnd"/>
            <w:r w:rsidRPr="003D7362">
              <w:rPr>
                <w:rFonts w:ascii="Arial" w:hAnsi="Arial" w:cs="Arial"/>
                <w:szCs w:val="22"/>
              </w:rPr>
              <w:t>…………</w:t>
            </w:r>
            <w:proofErr w:type="gramStart"/>
            <w:r w:rsidRPr="003D7362">
              <w:rPr>
                <w:rFonts w:ascii="Arial" w:hAnsi="Arial" w:cs="Arial"/>
                <w:szCs w:val="22"/>
              </w:rPr>
              <w:t>…..</w:t>
            </w:r>
            <w:proofErr w:type="gramEnd"/>
            <w:r w:rsidRPr="003D7362">
              <w:rPr>
                <w:rFonts w:ascii="Arial" w:hAnsi="Arial" w:cs="Arial"/>
                <w:szCs w:val="22"/>
              </w:rPr>
              <w:t>grams-CO</w:t>
            </w:r>
            <w:r w:rsidRPr="003D7362">
              <w:rPr>
                <w:rFonts w:ascii="Arial" w:hAnsi="Arial" w:cs="Arial"/>
                <w:szCs w:val="22"/>
                <w:vertAlign w:val="subscript"/>
              </w:rPr>
              <w:t>2</w:t>
            </w:r>
            <w:r w:rsidRPr="003D7362">
              <w:rPr>
                <w:rFonts w:ascii="Arial" w:hAnsi="Arial" w:cs="Arial"/>
                <w:szCs w:val="22"/>
              </w:rPr>
              <w:t>/tonne-mile</w:t>
            </w:r>
          </w:p>
        </w:tc>
        <w:tc>
          <w:tcPr>
            <w:tcW w:w="0" w:type="auto"/>
            <w:hideMark/>
          </w:tcPr>
          <w:p w14:paraId="7EE088A6"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52E564F4" w14:textId="77777777" w:rsidTr="002C4D98">
        <w:trPr>
          <w:tblCellSpacing w:w="0" w:type="dxa"/>
        </w:trPr>
        <w:tc>
          <w:tcPr>
            <w:tcW w:w="0" w:type="auto"/>
            <w:hideMark/>
          </w:tcPr>
          <w:p w14:paraId="6F03F55B" w14:textId="77777777" w:rsidR="0096601A" w:rsidRPr="003D7362" w:rsidRDefault="0096601A" w:rsidP="002C4D98">
            <w:pPr>
              <w:rPr>
                <w:rFonts w:ascii="Arial" w:hAnsi="Arial" w:cs="Arial"/>
                <w:szCs w:val="22"/>
              </w:rPr>
            </w:pPr>
            <w:r w:rsidRPr="003D7362">
              <w:rPr>
                <w:rFonts w:ascii="Arial" w:hAnsi="Arial" w:cs="Arial"/>
                <w:szCs w:val="22"/>
              </w:rPr>
              <w:t>5.2</w:t>
            </w:r>
          </w:p>
        </w:tc>
        <w:tc>
          <w:tcPr>
            <w:tcW w:w="0" w:type="auto"/>
            <w:gridSpan w:val="2"/>
            <w:hideMark/>
          </w:tcPr>
          <w:p w14:paraId="05E8A264" w14:textId="77777777" w:rsidR="0096601A" w:rsidRPr="003D7362" w:rsidRDefault="0096601A" w:rsidP="002C4D98">
            <w:pPr>
              <w:rPr>
                <w:rFonts w:ascii="Arial" w:hAnsi="Arial" w:cs="Arial"/>
                <w:szCs w:val="22"/>
              </w:rPr>
            </w:pPr>
            <w:r w:rsidRPr="003D7362">
              <w:rPr>
                <w:rFonts w:ascii="Arial" w:hAnsi="Arial" w:cs="Arial"/>
                <w:szCs w:val="22"/>
              </w:rPr>
              <w:t>The attained EEXI is not calculated, as:</w:t>
            </w:r>
          </w:p>
        </w:tc>
        <w:tc>
          <w:tcPr>
            <w:tcW w:w="0" w:type="auto"/>
            <w:hideMark/>
          </w:tcPr>
          <w:p w14:paraId="48AA9365" w14:textId="77777777" w:rsidR="0096601A" w:rsidRPr="003D7362" w:rsidRDefault="0096601A" w:rsidP="002C4D98">
            <w:pPr>
              <w:rPr>
                <w:rFonts w:ascii="Arial" w:hAnsi="Arial" w:cs="Arial"/>
                <w:szCs w:val="22"/>
              </w:rPr>
            </w:pPr>
            <w:r w:rsidRPr="003D7362">
              <w:rPr>
                <w:rFonts w:ascii="Arial" w:hAnsi="Arial" w:cs="Arial"/>
                <w:szCs w:val="22"/>
              </w:rPr>
              <w:t> </w:t>
            </w:r>
          </w:p>
        </w:tc>
      </w:tr>
      <w:tr w:rsidR="00341911" w:rsidRPr="003D7362" w14:paraId="0B9644BE" w14:textId="77777777" w:rsidTr="002C4D98">
        <w:trPr>
          <w:tblCellSpacing w:w="0" w:type="dxa"/>
        </w:trPr>
        <w:tc>
          <w:tcPr>
            <w:tcW w:w="0" w:type="auto"/>
            <w:hideMark/>
          </w:tcPr>
          <w:p w14:paraId="455EC79F" w14:textId="77777777" w:rsidR="0096601A" w:rsidRPr="003D7362" w:rsidRDefault="0096601A" w:rsidP="002C4D98">
            <w:pPr>
              <w:rPr>
                <w:rFonts w:ascii="Arial" w:hAnsi="Arial" w:cs="Arial"/>
                <w:szCs w:val="22"/>
              </w:rPr>
            </w:pPr>
            <w:r w:rsidRPr="003D7362">
              <w:rPr>
                <w:rFonts w:ascii="Arial" w:hAnsi="Arial" w:cs="Arial"/>
                <w:szCs w:val="22"/>
              </w:rPr>
              <w:t>5.2.1</w:t>
            </w:r>
          </w:p>
        </w:tc>
        <w:tc>
          <w:tcPr>
            <w:tcW w:w="0" w:type="auto"/>
            <w:gridSpan w:val="2"/>
            <w:hideMark/>
          </w:tcPr>
          <w:p w14:paraId="601CF693" w14:textId="77777777" w:rsidR="0096601A" w:rsidRPr="003D7362" w:rsidRDefault="0096601A" w:rsidP="002C4D98">
            <w:pPr>
              <w:rPr>
                <w:rFonts w:ascii="Arial" w:hAnsi="Arial" w:cs="Arial"/>
                <w:szCs w:val="22"/>
              </w:rPr>
            </w:pPr>
            <w:r w:rsidRPr="003D7362">
              <w:rPr>
                <w:rFonts w:ascii="Arial" w:hAnsi="Arial" w:cs="Arial"/>
                <w:szCs w:val="22"/>
              </w:rPr>
              <w:t>the type of propulsion system is exempt in accordance with </w:t>
            </w:r>
            <w:hyperlink r:id="rId76" w:anchor="GUID-3852CF4D-15C8-48AD-8CBD-B8FAE9966459__GUID-86DA64F9-6A50-4E7D-8314-5274C8F3C18B" w:history="1">
              <w:r w:rsidRPr="003D7362">
                <w:rPr>
                  <w:rStyle w:val="Hyperlink"/>
                  <w:rFonts w:ascii="Arial" w:hAnsi="Arial" w:cs="Arial"/>
                  <w:color w:val="auto"/>
                  <w:szCs w:val="22"/>
                  <w:u w:val="none"/>
                </w:rPr>
                <w:t>regulation 19.3</w:t>
              </w:r>
            </w:hyperlink>
            <w:r w:rsidRPr="003D7362">
              <w:rPr>
                <w:rFonts w:ascii="Arial" w:hAnsi="Arial" w:cs="Arial"/>
                <w:szCs w:val="22"/>
              </w:rPr>
              <w:t>.............................................................................................</w:t>
            </w:r>
          </w:p>
        </w:tc>
        <w:tc>
          <w:tcPr>
            <w:tcW w:w="0" w:type="auto"/>
            <w:hideMark/>
          </w:tcPr>
          <w:p w14:paraId="522C611C" w14:textId="77777777" w:rsidR="0096601A" w:rsidRPr="003D7362" w:rsidRDefault="0096601A" w:rsidP="002C4D98">
            <w:pPr>
              <w:rPr>
                <w:rFonts w:ascii="Arial" w:hAnsi="Arial" w:cs="Arial"/>
                <w:szCs w:val="22"/>
              </w:rPr>
            </w:pPr>
          </w:p>
        </w:tc>
      </w:tr>
      <w:tr w:rsidR="00341911" w:rsidRPr="003D7362" w14:paraId="7D762B1C" w14:textId="77777777" w:rsidTr="002C4D98">
        <w:trPr>
          <w:tblCellSpacing w:w="0" w:type="dxa"/>
        </w:trPr>
        <w:tc>
          <w:tcPr>
            <w:tcW w:w="0" w:type="auto"/>
            <w:hideMark/>
          </w:tcPr>
          <w:p w14:paraId="1ED7F123" w14:textId="77777777" w:rsidR="0096601A" w:rsidRPr="003D7362" w:rsidRDefault="0096601A" w:rsidP="002C4D98">
            <w:pPr>
              <w:rPr>
                <w:rFonts w:ascii="Arial" w:hAnsi="Arial" w:cs="Arial"/>
                <w:szCs w:val="22"/>
              </w:rPr>
            </w:pPr>
            <w:r w:rsidRPr="003D7362">
              <w:rPr>
                <w:rFonts w:ascii="Arial" w:hAnsi="Arial" w:cs="Arial"/>
                <w:szCs w:val="22"/>
              </w:rPr>
              <w:t>5.2.2</w:t>
            </w:r>
          </w:p>
        </w:tc>
        <w:tc>
          <w:tcPr>
            <w:tcW w:w="0" w:type="auto"/>
            <w:gridSpan w:val="2"/>
            <w:hideMark/>
          </w:tcPr>
          <w:p w14:paraId="5D4A8376" w14:textId="77777777" w:rsidR="0096601A" w:rsidRPr="003D7362" w:rsidRDefault="0096601A" w:rsidP="002C4D98">
            <w:pPr>
              <w:rPr>
                <w:rFonts w:ascii="Arial" w:hAnsi="Arial" w:cs="Arial"/>
                <w:szCs w:val="22"/>
              </w:rPr>
            </w:pPr>
            <w:r w:rsidRPr="003D7362">
              <w:rPr>
                <w:rFonts w:ascii="Arial" w:hAnsi="Arial" w:cs="Arial"/>
                <w:szCs w:val="22"/>
              </w:rPr>
              <w:t>the type of ship is exempt in accordance with </w:t>
            </w:r>
            <w:hyperlink r:id="rId77" w:anchor="GUID-4A3FA6BD-23B3-4275-BB59-78BC277F7684__GUID-B5B9C39D-9174-49D7-A64C-28BF7E35E488" w:history="1">
              <w:r w:rsidRPr="003D7362">
                <w:rPr>
                  <w:rStyle w:val="Hyperlink"/>
                  <w:rFonts w:ascii="Arial" w:hAnsi="Arial" w:cs="Arial"/>
                  <w:color w:val="auto"/>
                  <w:szCs w:val="22"/>
                  <w:u w:val="none"/>
                </w:rPr>
                <w:t>regulation 23.1</w:t>
              </w:r>
            </w:hyperlink>
            <w:r w:rsidRPr="003D7362">
              <w:rPr>
                <w:rFonts w:ascii="Arial" w:hAnsi="Arial" w:cs="Arial"/>
                <w:szCs w:val="22"/>
              </w:rPr>
              <w:t>.....................................................................................................................</w:t>
            </w:r>
          </w:p>
        </w:tc>
        <w:tc>
          <w:tcPr>
            <w:tcW w:w="0" w:type="auto"/>
            <w:hideMark/>
          </w:tcPr>
          <w:p w14:paraId="0EA2251B" w14:textId="77777777" w:rsidR="0096601A" w:rsidRPr="003D7362" w:rsidRDefault="0096601A" w:rsidP="002C4D98">
            <w:pPr>
              <w:rPr>
                <w:rFonts w:ascii="Arial" w:hAnsi="Arial" w:cs="Arial"/>
                <w:szCs w:val="22"/>
              </w:rPr>
            </w:pPr>
          </w:p>
        </w:tc>
      </w:tr>
      <w:tr w:rsidR="00341911" w:rsidRPr="003D7362" w14:paraId="29968C52" w14:textId="77777777" w:rsidTr="002C4D98">
        <w:trPr>
          <w:tblCellSpacing w:w="0" w:type="dxa"/>
        </w:trPr>
        <w:tc>
          <w:tcPr>
            <w:tcW w:w="0" w:type="auto"/>
            <w:hideMark/>
          </w:tcPr>
          <w:p w14:paraId="3960DB1E" w14:textId="77777777" w:rsidR="0096601A" w:rsidRPr="003D7362" w:rsidRDefault="0096601A" w:rsidP="002C4D98">
            <w:pPr>
              <w:rPr>
                <w:rFonts w:ascii="Arial" w:hAnsi="Arial" w:cs="Arial"/>
                <w:szCs w:val="22"/>
              </w:rPr>
            </w:pPr>
          </w:p>
        </w:tc>
        <w:tc>
          <w:tcPr>
            <w:tcW w:w="0" w:type="auto"/>
            <w:hideMark/>
          </w:tcPr>
          <w:p w14:paraId="53C2D0CF" w14:textId="77777777" w:rsidR="0096601A" w:rsidRPr="003D7362" w:rsidRDefault="0096601A" w:rsidP="002C4D98">
            <w:pPr>
              <w:rPr>
                <w:rFonts w:ascii="Arial" w:hAnsi="Arial" w:cs="Arial"/>
                <w:szCs w:val="22"/>
              </w:rPr>
            </w:pPr>
          </w:p>
        </w:tc>
        <w:tc>
          <w:tcPr>
            <w:tcW w:w="0" w:type="auto"/>
            <w:hideMark/>
          </w:tcPr>
          <w:p w14:paraId="73D176E7" w14:textId="77777777" w:rsidR="0096601A" w:rsidRPr="003D7362" w:rsidRDefault="0096601A" w:rsidP="002C4D98">
            <w:pPr>
              <w:rPr>
                <w:rFonts w:ascii="Arial" w:hAnsi="Arial" w:cs="Arial"/>
                <w:szCs w:val="22"/>
              </w:rPr>
            </w:pPr>
          </w:p>
        </w:tc>
        <w:tc>
          <w:tcPr>
            <w:tcW w:w="0" w:type="auto"/>
            <w:hideMark/>
          </w:tcPr>
          <w:p w14:paraId="45CB76BA" w14:textId="77777777" w:rsidR="0096601A" w:rsidRPr="003D7362" w:rsidRDefault="0096601A" w:rsidP="002C4D98">
            <w:pPr>
              <w:rPr>
                <w:rFonts w:ascii="Arial" w:hAnsi="Arial" w:cs="Arial"/>
                <w:szCs w:val="22"/>
              </w:rPr>
            </w:pPr>
          </w:p>
        </w:tc>
      </w:tr>
      <w:tr w:rsidR="00341911" w:rsidRPr="003D7362" w14:paraId="4FD4A7CF" w14:textId="77777777" w:rsidTr="002C4D98">
        <w:trPr>
          <w:tblCellSpacing w:w="0" w:type="dxa"/>
        </w:trPr>
        <w:tc>
          <w:tcPr>
            <w:tcW w:w="0" w:type="auto"/>
            <w:hideMark/>
          </w:tcPr>
          <w:p w14:paraId="0F91FBF6" w14:textId="77777777" w:rsidR="0096601A" w:rsidRPr="003D7362" w:rsidRDefault="0096601A" w:rsidP="002C4D98">
            <w:pPr>
              <w:rPr>
                <w:rFonts w:ascii="Arial" w:hAnsi="Arial" w:cs="Arial"/>
                <w:szCs w:val="22"/>
              </w:rPr>
            </w:pPr>
            <w:r w:rsidRPr="003D7362">
              <w:rPr>
                <w:rFonts w:ascii="Arial" w:hAnsi="Arial" w:cs="Arial"/>
                <w:b/>
                <w:bCs/>
                <w:szCs w:val="22"/>
              </w:rPr>
              <w:t>6</w:t>
            </w:r>
          </w:p>
        </w:tc>
        <w:tc>
          <w:tcPr>
            <w:tcW w:w="0" w:type="auto"/>
            <w:gridSpan w:val="2"/>
            <w:hideMark/>
          </w:tcPr>
          <w:p w14:paraId="6E7BBB7F" w14:textId="77777777" w:rsidR="0096601A" w:rsidRPr="003D7362" w:rsidRDefault="0096601A" w:rsidP="002C4D98">
            <w:pPr>
              <w:rPr>
                <w:rFonts w:ascii="Arial" w:hAnsi="Arial" w:cs="Arial"/>
                <w:szCs w:val="22"/>
              </w:rPr>
            </w:pPr>
            <w:r w:rsidRPr="003D7362">
              <w:rPr>
                <w:rFonts w:ascii="Arial" w:hAnsi="Arial" w:cs="Arial"/>
                <w:b/>
                <w:bCs/>
                <w:szCs w:val="22"/>
              </w:rPr>
              <w:t>Required EEXI</w:t>
            </w:r>
          </w:p>
        </w:tc>
        <w:tc>
          <w:tcPr>
            <w:tcW w:w="0" w:type="auto"/>
            <w:hideMark/>
          </w:tcPr>
          <w:p w14:paraId="1BD4DAA5" w14:textId="77777777" w:rsidR="0096601A" w:rsidRPr="003D7362" w:rsidRDefault="0096601A" w:rsidP="002C4D98">
            <w:pPr>
              <w:rPr>
                <w:rFonts w:ascii="Arial" w:hAnsi="Arial" w:cs="Arial"/>
                <w:szCs w:val="22"/>
              </w:rPr>
            </w:pPr>
          </w:p>
        </w:tc>
      </w:tr>
      <w:tr w:rsidR="00341911" w:rsidRPr="003D7362" w14:paraId="6A4CBB61" w14:textId="77777777" w:rsidTr="002C4D98">
        <w:trPr>
          <w:tblCellSpacing w:w="0" w:type="dxa"/>
        </w:trPr>
        <w:tc>
          <w:tcPr>
            <w:tcW w:w="0" w:type="auto"/>
            <w:hideMark/>
          </w:tcPr>
          <w:p w14:paraId="2C368F0F" w14:textId="77777777" w:rsidR="0096601A" w:rsidRPr="003D7362" w:rsidRDefault="0096601A" w:rsidP="002C4D98">
            <w:pPr>
              <w:rPr>
                <w:rFonts w:ascii="Arial" w:hAnsi="Arial" w:cs="Arial"/>
                <w:szCs w:val="22"/>
              </w:rPr>
            </w:pPr>
            <w:r w:rsidRPr="003D7362">
              <w:rPr>
                <w:rFonts w:ascii="Arial" w:hAnsi="Arial" w:cs="Arial"/>
                <w:szCs w:val="22"/>
              </w:rPr>
              <w:t>6.1</w:t>
            </w:r>
          </w:p>
        </w:tc>
        <w:tc>
          <w:tcPr>
            <w:tcW w:w="0" w:type="auto"/>
            <w:gridSpan w:val="2"/>
            <w:hideMark/>
          </w:tcPr>
          <w:p w14:paraId="441B0AA4" w14:textId="77777777" w:rsidR="0096601A" w:rsidRPr="003D7362" w:rsidRDefault="0096601A" w:rsidP="002C4D98">
            <w:pPr>
              <w:rPr>
                <w:rFonts w:ascii="Arial" w:hAnsi="Arial" w:cs="Arial"/>
                <w:szCs w:val="22"/>
              </w:rPr>
            </w:pPr>
            <w:r w:rsidRPr="003D7362">
              <w:rPr>
                <w:rFonts w:ascii="Arial" w:hAnsi="Arial" w:cs="Arial"/>
                <w:szCs w:val="22"/>
              </w:rPr>
              <w:t>The required EEXI is:………….grams-CO</w:t>
            </w:r>
            <w:r w:rsidRPr="003D7362">
              <w:rPr>
                <w:rFonts w:ascii="Arial" w:hAnsi="Arial" w:cs="Arial"/>
                <w:szCs w:val="22"/>
                <w:vertAlign w:val="subscript"/>
              </w:rPr>
              <w:t>2</w:t>
            </w:r>
            <w:r w:rsidRPr="003D7362">
              <w:rPr>
                <w:rFonts w:ascii="Arial" w:hAnsi="Arial" w:cs="Arial"/>
                <w:szCs w:val="22"/>
              </w:rPr>
              <w:t>/tonne-mile in accordance with </w:t>
            </w:r>
            <w:hyperlink r:id="rId78" w:history="1">
              <w:r w:rsidRPr="003D7362">
                <w:rPr>
                  <w:rStyle w:val="Hyperlink"/>
                  <w:rFonts w:ascii="Arial" w:hAnsi="Arial" w:cs="Arial"/>
                  <w:color w:val="auto"/>
                  <w:szCs w:val="22"/>
                  <w:u w:val="none"/>
                </w:rPr>
                <w:t>regulation 25</w:t>
              </w:r>
            </w:hyperlink>
          </w:p>
        </w:tc>
        <w:tc>
          <w:tcPr>
            <w:tcW w:w="0" w:type="auto"/>
            <w:hideMark/>
          </w:tcPr>
          <w:p w14:paraId="5C740766" w14:textId="77777777" w:rsidR="0096601A" w:rsidRPr="003D7362" w:rsidRDefault="0096601A" w:rsidP="002C4D98">
            <w:pPr>
              <w:rPr>
                <w:rFonts w:ascii="Arial" w:hAnsi="Arial" w:cs="Arial"/>
                <w:szCs w:val="22"/>
              </w:rPr>
            </w:pPr>
          </w:p>
        </w:tc>
      </w:tr>
      <w:tr w:rsidR="00341911" w:rsidRPr="003D7362" w14:paraId="131CD814" w14:textId="77777777" w:rsidTr="002C4D98">
        <w:trPr>
          <w:tblCellSpacing w:w="0" w:type="dxa"/>
        </w:trPr>
        <w:tc>
          <w:tcPr>
            <w:tcW w:w="0" w:type="auto"/>
            <w:hideMark/>
          </w:tcPr>
          <w:p w14:paraId="1CBD6496" w14:textId="77777777" w:rsidR="0096601A" w:rsidRPr="003D7362" w:rsidRDefault="0096601A" w:rsidP="002C4D98">
            <w:pPr>
              <w:rPr>
                <w:rFonts w:ascii="Arial" w:hAnsi="Arial" w:cs="Arial"/>
                <w:szCs w:val="22"/>
              </w:rPr>
            </w:pPr>
            <w:r w:rsidRPr="003D7362">
              <w:rPr>
                <w:rFonts w:ascii="Arial" w:hAnsi="Arial" w:cs="Arial"/>
                <w:szCs w:val="22"/>
              </w:rPr>
              <w:t>6.2</w:t>
            </w:r>
          </w:p>
        </w:tc>
        <w:tc>
          <w:tcPr>
            <w:tcW w:w="0" w:type="auto"/>
            <w:gridSpan w:val="2"/>
            <w:hideMark/>
          </w:tcPr>
          <w:p w14:paraId="28C89AFF" w14:textId="77777777" w:rsidR="0096601A" w:rsidRPr="003D7362" w:rsidRDefault="0096601A" w:rsidP="002C4D98">
            <w:pPr>
              <w:rPr>
                <w:rFonts w:ascii="Arial" w:hAnsi="Arial" w:cs="Arial"/>
                <w:szCs w:val="22"/>
              </w:rPr>
            </w:pPr>
            <w:r w:rsidRPr="003D7362">
              <w:rPr>
                <w:rFonts w:ascii="Arial" w:hAnsi="Arial" w:cs="Arial"/>
                <w:szCs w:val="22"/>
              </w:rPr>
              <w:t>The required EEXI is not applicable, as:</w:t>
            </w:r>
          </w:p>
        </w:tc>
        <w:tc>
          <w:tcPr>
            <w:tcW w:w="0" w:type="auto"/>
            <w:hideMark/>
          </w:tcPr>
          <w:p w14:paraId="32EEED92" w14:textId="77777777" w:rsidR="0096601A" w:rsidRPr="003D7362" w:rsidRDefault="0096601A" w:rsidP="002C4D98">
            <w:pPr>
              <w:rPr>
                <w:rFonts w:ascii="Arial" w:hAnsi="Arial" w:cs="Arial"/>
                <w:szCs w:val="22"/>
              </w:rPr>
            </w:pPr>
          </w:p>
        </w:tc>
      </w:tr>
      <w:tr w:rsidR="00341911" w:rsidRPr="003D7362" w14:paraId="4BEBED0D" w14:textId="77777777" w:rsidTr="002C4D98">
        <w:trPr>
          <w:tblCellSpacing w:w="0" w:type="dxa"/>
        </w:trPr>
        <w:tc>
          <w:tcPr>
            <w:tcW w:w="0" w:type="auto"/>
            <w:hideMark/>
          </w:tcPr>
          <w:p w14:paraId="549A292B" w14:textId="77777777" w:rsidR="0096601A" w:rsidRPr="003D7362" w:rsidRDefault="0096601A" w:rsidP="002C4D98">
            <w:pPr>
              <w:rPr>
                <w:rFonts w:ascii="Arial" w:hAnsi="Arial" w:cs="Arial"/>
                <w:szCs w:val="22"/>
              </w:rPr>
            </w:pPr>
            <w:r w:rsidRPr="003D7362">
              <w:rPr>
                <w:rFonts w:ascii="Arial" w:hAnsi="Arial" w:cs="Arial"/>
                <w:szCs w:val="22"/>
              </w:rPr>
              <w:t>6.2.1</w:t>
            </w:r>
          </w:p>
        </w:tc>
        <w:tc>
          <w:tcPr>
            <w:tcW w:w="0" w:type="auto"/>
            <w:gridSpan w:val="2"/>
            <w:hideMark/>
          </w:tcPr>
          <w:p w14:paraId="392A2F69" w14:textId="77777777" w:rsidR="0096601A" w:rsidRPr="003D7362" w:rsidRDefault="0096601A" w:rsidP="002C4D98">
            <w:pPr>
              <w:rPr>
                <w:rFonts w:ascii="Arial" w:hAnsi="Arial" w:cs="Arial"/>
                <w:szCs w:val="22"/>
              </w:rPr>
            </w:pPr>
            <w:r w:rsidRPr="003D7362">
              <w:rPr>
                <w:rFonts w:ascii="Arial" w:hAnsi="Arial" w:cs="Arial"/>
                <w:szCs w:val="22"/>
              </w:rPr>
              <w:t>the type of propulsion system is exempt in accordance with </w:t>
            </w:r>
            <w:hyperlink r:id="rId79" w:anchor="GUID-3852CF4D-15C8-48AD-8CBD-B8FAE9966459__GUID-86DA64F9-6A50-4E7D-8314-5274C8F3C18B" w:history="1">
              <w:r w:rsidRPr="003D7362">
                <w:rPr>
                  <w:rStyle w:val="Hyperlink"/>
                  <w:rFonts w:ascii="Arial" w:hAnsi="Arial" w:cs="Arial"/>
                  <w:color w:val="auto"/>
                  <w:szCs w:val="22"/>
                  <w:u w:val="none"/>
                </w:rPr>
                <w:t>regulation 19.3</w:t>
              </w:r>
            </w:hyperlink>
            <w:r w:rsidRPr="003D7362">
              <w:rPr>
                <w:rFonts w:ascii="Arial" w:hAnsi="Arial" w:cs="Arial"/>
                <w:szCs w:val="22"/>
              </w:rPr>
              <w:t>.............................................................................</w:t>
            </w:r>
          </w:p>
        </w:tc>
        <w:tc>
          <w:tcPr>
            <w:tcW w:w="0" w:type="auto"/>
            <w:hideMark/>
          </w:tcPr>
          <w:p w14:paraId="2269B25A" w14:textId="77777777" w:rsidR="0096601A" w:rsidRPr="003D7362" w:rsidRDefault="0096601A" w:rsidP="002C4D98">
            <w:pPr>
              <w:rPr>
                <w:rFonts w:ascii="Arial" w:hAnsi="Arial" w:cs="Arial"/>
                <w:szCs w:val="22"/>
              </w:rPr>
            </w:pPr>
          </w:p>
        </w:tc>
      </w:tr>
      <w:tr w:rsidR="00341911" w:rsidRPr="003D7362" w14:paraId="027D219C" w14:textId="77777777" w:rsidTr="002C4D98">
        <w:trPr>
          <w:tblCellSpacing w:w="0" w:type="dxa"/>
        </w:trPr>
        <w:tc>
          <w:tcPr>
            <w:tcW w:w="0" w:type="auto"/>
            <w:hideMark/>
          </w:tcPr>
          <w:p w14:paraId="34F1FB11" w14:textId="77777777" w:rsidR="0096601A" w:rsidRPr="003D7362" w:rsidRDefault="0096601A" w:rsidP="002C4D98">
            <w:pPr>
              <w:rPr>
                <w:rFonts w:ascii="Arial" w:hAnsi="Arial" w:cs="Arial"/>
                <w:szCs w:val="22"/>
              </w:rPr>
            </w:pPr>
            <w:r w:rsidRPr="003D7362">
              <w:rPr>
                <w:rFonts w:ascii="Arial" w:hAnsi="Arial" w:cs="Arial"/>
                <w:szCs w:val="22"/>
              </w:rPr>
              <w:t>6.2.2</w:t>
            </w:r>
          </w:p>
        </w:tc>
        <w:tc>
          <w:tcPr>
            <w:tcW w:w="0" w:type="auto"/>
            <w:gridSpan w:val="2"/>
            <w:hideMark/>
          </w:tcPr>
          <w:p w14:paraId="423991DE" w14:textId="77777777" w:rsidR="0096601A" w:rsidRPr="003D7362" w:rsidRDefault="0096601A" w:rsidP="002C4D98">
            <w:pPr>
              <w:rPr>
                <w:rFonts w:ascii="Arial" w:hAnsi="Arial" w:cs="Arial"/>
                <w:szCs w:val="22"/>
              </w:rPr>
            </w:pPr>
            <w:r w:rsidRPr="003D7362">
              <w:rPr>
                <w:rFonts w:ascii="Arial" w:hAnsi="Arial" w:cs="Arial"/>
                <w:szCs w:val="22"/>
              </w:rPr>
              <w:t>the type of ship is exempt in accordance with </w:t>
            </w:r>
            <w:hyperlink r:id="rId80" w:anchor="GUID-B6156516-6424-4C8E-A486-C55D189A2FE6__GUID-6AC0FA32-F27F-4044-AC9E-25228CBA7992" w:history="1">
              <w:r w:rsidRPr="003D7362">
                <w:rPr>
                  <w:rStyle w:val="Hyperlink"/>
                  <w:rFonts w:ascii="Arial" w:hAnsi="Arial" w:cs="Arial"/>
                  <w:color w:val="auto"/>
                  <w:szCs w:val="22"/>
                  <w:u w:val="none"/>
                </w:rPr>
                <w:t>regulation 25.1</w:t>
              </w:r>
            </w:hyperlink>
            <w:r w:rsidRPr="003D7362">
              <w:rPr>
                <w:rFonts w:ascii="Arial" w:hAnsi="Arial" w:cs="Arial"/>
                <w:szCs w:val="22"/>
              </w:rPr>
              <w:t>.............................................................................</w:t>
            </w:r>
          </w:p>
        </w:tc>
        <w:tc>
          <w:tcPr>
            <w:tcW w:w="0" w:type="auto"/>
            <w:hideMark/>
          </w:tcPr>
          <w:p w14:paraId="359DD18F" w14:textId="77777777" w:rsidR="0096601A" w:rsidRPr="003D7362" w:rsidRDefault="0096601A" w:rsidP="002C4D98">
            <w:pPr>
              <w:rPr>
                <w:rFonts w:ascii="Arial" w:hAnsi="Arial" w:cs="Arial"/>
                <w:szCs w:val="22"/>
              </w:rPr>
            </w:pPr>
          </w:p>
        </w:tc>
      </w:tr>
      <w:tr w:rsidR="00341911" w:rsidRPr="003D7362" w14:paraId="59A4C772" w14:textId="77777777" w:rsidTr="002C4D98">
        <w:trPr>
          <w:tblCellSpacing w:w="0" w:type="dxa"/>
        </w:trPr>
        <w:tc>
          <w:tcPr>
            <w:tcW w:w="0" w:type="auto"/>
            <w:hideMark/>
          </w:tcPr>
          <w:p w14:paraId="157F1C2A" w14:textId="77777777" w:rsidR="0096601A" w:rsidRPr="003D7362" w:rsidRDefault="0096601A" w:rsidP="002C4D98">
            <w:pPr>
              <w:rPr>
                <w:rFonts w:ascii="Arial" w:hAnsi="Arial" w:cs="Arial"/>
                <w:szCs w:val="22"/>
              </w:rPr>
            </w:pPr>
            <w:r w:rsidRPr="003D7362">
              <w:rPr>
                <w:rFonts w:ascii="Arial" w:hAnsi="Arial" w:cs="Arial"/>
                <w:szCs w:val="22"/>
              </w:rPr>
              <w:t>6.2.3</w:t>
            </w:r>
          </w:p>
        </w:tc>
        <w:tc>
          <w:tcPr>
            <w:tcW w:w="0" w:type="auto"/>
            <w:gridSpan w:val="2"/>
            <w:hideMark/>
          </w:tcPr>
          <w:p w14:paraId="48683D78" w14:textId="77777777" w:rsidR="0096601A" w:rsidRPr="003D7362" w:rsidRDefault="0096601A" w:rsidP="002C4D98">
            <w:pPr>
              <w:rPr>
                <w:rFonts w:ascii="Arial" w:hAnsi="Arial" w:cs="Arial"/>
                <w:szCs w:val="22"/>
              </w:rPr>
            </w:pPr>
            <w:r w:rsidRPr="003D7362">
              <w:rPr>
                <w:rFonts w:ascii="Arial" w:hAnsi="Arial" w:cs="Arial"/>
                <w:szCs w:val="22"/>
              </w:rPr>
              <w:t>the ship's capacity is below the minimum capacity threshold in table 3 of </w:t>
            </w:r>
            <w:hyperlink r:id="rId81" w:anchor="GUID-B6156516-6424-4C8E-A486-C55D189A2FE6__GUID-6AC0FA32-F27F-4044-AC9E-25228CBA7992" w:history="1">
              <w:r w:rsidRPr="003D7362">
                <w:rPr>
                  <w:rStyle w:val="Hyperlink"/>
                  <w:rFonts w:ascii="Arial" w:hAnsi="Arial" w:cs="Arial"/>
                  <w:color w:val="auto"/>
                  <w:szCs w:val="22"/>
                  <w:u w:val="none"/>
                </w:rPr>
                <w:t>regulation 25.1</w:t>
              </w:r>
            </w:hyperlink>
            <w:r w:rsidRPr="003D7362">
              <w:rPr>
                <w:rFonts w:ascii="Arial" w:hAnsi="Arial" w:cs="Arial"/>
                <w:szCs w:val="22"/>
              </w:rPr>
              <w:t>.............................................................................</w:t>
            </w:r>
          </w:p>
        </w:tc>
        <w:tc>
          <w:tcPr>
            <w:tcW w:w="0" w:type="auto"/>
            <w:hideMark/>
          </w:tcPr>
          <w:p w14:paraId="620AF6A3" w14:textId="77777777" w:rsidR="0096601A" w:rsidRPr="003D7362" w:rsidRDefault="0096601A" w:rsidP="002C4D98">
            <w:pPr>
              <w:rPr>
                <w:rFonts w:ascii="Arial" w:hAnsi="Arial" w:cs="Arial"/>
                <w:szCs w:val="22"/>
              </w:rPr>
            </w:pPr>
          </w:p>
        </w:tc>
      </w:tr>
      <w:tr w:rsidR="00341911" w:rsidRPr="003D7362" w14:paraId="50DD0105" w14:textId="77777777" w:rsidTr="002C4D98">
        <w:trPr>
          <w:tblCellSpacing w:w="0" w:type="dxa"/>
        </w:trPr>
        <w:tc>
          <w:tcPr>
            <w:tcW w:w="0" w:type="auto"/>
            <w:hideMark/>
          </w:tcPr>
          <w:p w14:paraId="21844066" w14:textId="77777777" w:rsidR="0096601A" w:rsidRPr="003D7362" w:rsidRDefault="0096601A" w:rsidP="002C4D98">
            <w:pPr>
              <w:rPr>
                <w:rFonts w:ascii="Arial" w:hAnsi="Arial" w:cs="Arial"/>
                <w:szCs w:val="22"/>
              </w:rPr>
            </w:pPr>
            <w:r w:rsidRPr="003D7362">
              <w:rPr>
                <w:rFonts w:ascii="Arial" w:hAnsi="Arial" w:cs="Arial"/>
                <w:szCs w:val="22"/>
              </w:rPr>
              <w:lastRenderedPageBreak/>
              <w:t> </w:t>
            </w:r>
          </w:p>
        </w:tc>
        <w:tc>
          <w:tcPr>
            <w:tcW w:w="0" w:type="auto"/>
            <w:hideMark/>
          </w:tcPr>
          <w:p w14:paraId="69A756AE"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53B531F1"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949D77F" w14:textId="77777777" w:rsidR="0096601A" w:rsidRPr="003D7362" w:rsidRDefault="0096601A" w:rsidP="002C4D98">
            <w:pPr>
              <w:rPr>
                <w:rFonts w:ascii="Arial" w:hAnsi="Arial" w:cs="Arial"/>
                <w:szCs w:val="22"/>
              </w:rPr>
            </w:pPr>
          </w:p>
        </w:tc>
      </w:tr>
      <w:tr w:rsidR="00341911" w:rsidRPr="003D7362" w14:paraId="00B4DABB" w14:textId="77777777" w:rsidTr="002C4D98">
        <w:trPr>
          <w:tblCellSpacing w:w="0" w:type="dxa"/>
        </w:trPr>
        <w:tc>
          <w:tcPr>
            <w:tcW w:w="0" w:type="auto"/>
            <w:hideMark/>
          </w:tcPr>
          <w:p w14:paraId="497D0D82" w14:textId="77777777" w:rsidR="0096601A" w:rsidRPr="003D7362" w:rsidRDefault="0096601A" w:rsidP="002C4D98">
            <w:pPr>
              <w:rPr>
                <w:rFonts w:ascii="Arial" w:hAnsi="Arial" w:cs="Arial"/>
                <w:szCs w:val="22"/>
              </w:rPr>
            </w:pPr>
            <w:r w:rsidRPr="003D7362">
              <w:rPr>
                <w:rFonts w:ascii="Arial" w:hAnsi="Arial" w:cs="Arial"/>
                <w:b/>
                <w:bCs/>
                <w:szCs w:val="22"/>
              </w:rPr>
              <w:t>7</w:t>
            </w:r>
          </w:p>
        </w:tc>
        <w:tc>
          <w:tcPr>
            <w:tcW w:w="0" w:type="auto"/>
            <w:gridSpan w:val="2"/>
            <w:hideMark/>
          </w:tcPr>
          <w:p w14:paraId="5D7C1542" w14:textId="77777777" w:rsidR="0096601A" w:rsidRPr="003D7362" w:rsidRDefault="0096601A" w:rsidP="002C4D98">
            <w:pPr>
              <w:rPr>
                <w:rFonts w:ascii="Arial" w:hAnsi="Arial" w:cs="Arial"/>
                <w:szCs w:val="22"/>
              </w:rPr>
            </w:pPr>
            <w:r w:rsidRPr="003D7362">
              <w:rPr>
                <w:rFonts w:ascii="Arial" w:hAnsi="Arial" w:cs="Arial"/>
                <w:b/>
                <w:bCs/>
                <w:szCs w:val="22"/>
              </w:rPr>
              <w:t>Ship Energy Efficiency Management Plan</w:t>
            </w:r>
          </w:p>
        </w:tc>
        <w:tc>
          <w:tcPr>
            <w:tcW w:w="0" w:type="auto"/>
            <w:hideMark/>
          </w:tcPr>
          <w:p w14:paraId="7C48676E" w14:textId="77777777" w:rsidR="0096601A" w:rsidRPr="003D7362" w:rsidRDefault="0096601A" w:rsidP="002C4D98">
            <w:pPr>
              <w:rPr>
                <w:rFonts w:ascii="Arial" w:hAnsi="Arial" w:cs="Arial"/>
                <w:szCs w:val="22"/>
              </w:rPr>
            </w:pPr>
          </w:p>
        </w:tc>
      </w:tr>
      <w:tr w:rsidR="00341911" w:rsidRPr="003D7362" w14:paraId="2000D320" w14:textId="77777777" w:rsidTr="002C4D98">
        <w:trPr>
          <w:tblCellSpacing w:w="0" w:type="dxa"/>
        </w:trPr>
        <w:tc>
          <w:tcPr>
            <w:tcW w:w="0" w:type="auto"/>
            <w:hideMark/>
          </w:tcPr>
          <w:p w14:paraId="3537DD79" w14:textId="77777777" w:rsidR="0096601A" w:rsidRPr="003D7362" w:rsidRDefault="0096601A" w:rsidP="002C4D98">
            <w:pPr>
              <w:rPr>
                <w:rFonts w:ascii="Arial" w:hAnsi="Arial" w:cs="Arial"/>
                <w:szCs w:val="22"/>
              </w:rPr>
            </w:pPr>
            <w:r w:rsidRPr="003D7362">
              <w:rPr>
                <w:rFonts w:ascii="Arial" w:hAnsi="Arial" w:cs="Arial"/>
                <w:szCs w:val="22"/>
              </w:rPr>
              <w:t>7.1</w:t>
            </w:r>
          </w:p>
        </w:tc>
        <w:tc>
          <w:tcPr>
            <w:tcW w:w="0" w:type="auto"/>
            <w:gridSpan w:val="2"/>
            <w:hideMark/>
          </w:tcPr>
          <w:p w14:paraId="3B3844DF" w14:textId="77777777" w:rsidR="0096601A" w:rsidRPr="003D7362" w:rsidRDefault="0096601A" w:rsidP="002C4D98">
            <w:pPr>
              <w:rPr>
                <w:rFonts w:ascii="Arial" w:hAnsi="Arial" w:cs="Arial"/>
                <w:szCs w:val="22"/>
              </w:rPr>
            </w:pPr>
            <w:r w:rsidRPr="003D7362">
              <w:rPr>
                <w:rFonts w:ascii="Arial" w:hAnsi="Arial" w:cs="Arial"/>
                <w:szCs w:val="22"/>
              </w:rPr>
              <w:t>The ship is provided with a Ship Energy Efficiency Management Plan (SEEMP) in compliance with </w:t>
            </w:r>
            <w:hyperlink r:id="rId82" w:history="1">
              <w:r w:rsidRPr="003D7362">
                <w:rPr>
                  <w:rStyle w:val="Hyperlink"/>
                  <w:rFonts w:ascii="Arial" w:hAnsi="Arial" w:cs="Arial"/>
                  <w:color w:val="auto"/>
                  <w:szCs w:val="22"/>
                  <w:u w:val="none"/>
                </w:rPr>
                <w:t>regulation 26</w:t>
              </w:r>
            </w:hyperlink>
            <w:r w:rsidRPr="003D7362">
              <w:rPr>
                <w:rFonts w:ascii="Arial" w:hAnsi="Arial" w:cs="Arial"/>
                <w:szCs w:val="22"/>
              </w:rPr>
              <w:t>................................................</w:t>
            </w:r>
          </w:p>
        </w:tc>
        <w:tc>
          <w:tcPr>
            <w:tcW w:w="0" w:type="auto"/>
            <w:hideMark/>
          </w:tcPr>
          <w:p w14:paraId="78B70326" w14:textId="77777777" w:rsidR="0096601A" w:rsidRPr="003D7362" w:rsidRDefault="0096601A" w:rsidP="002C4D98">
            <w:pPr>
              <w:rPr>
                <w:rFonts w:ascii="Arial" w:hAnsi="Arial" w:cs="Arial"/>
                <w:szCs w:val="22"/>
              </w:rPr>
            </w:pPr>
          </w:p>
        </w:tc>
      </w:tr>
      <w:tr w:rsidR="00341911" w:rsidRPr="003D7362" w14:paraId="6E3E7AF6" w14:textId="77777777" w:rsidTr="002C4D98">
        <w:trPr>
          <w:tblCellSpacing w:w="0" w:type="dxa"/>
        </w:trPr>
        <w:tc>
          <w:tcPr>
            <w:tcW w:w="0" w:type="auto"/>
            <w:hideMark/>
          </w:tcPr>
          <w:p w14:paraId="5AB03217"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347E706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71ABD7CB"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8826A8C" w14:textId="77777777" w:rsidR="0096601A" w:rsidRPr="003D7362" w:rsidRDefault="0096601A" w:rsidP="002C4D98">
            <w:pPr>
              <w:rPr>
                <w:rFonts w:ascii="Arial" w:hAnsi="Arial" w:cs="Arial"/>
                <w:szCs w:val="22"/>
              </w:rPr>
            </w:pPr>
          </w:p>
        </w:tc>
      </w:tr>
      <w:tr w:rsidR="00341911" w:rsidRPr="003D7362" w14:paraId="6B9D35BB" w14:textId="77777777" w:rsidTr="002C4D98">
        <w:trPr>
          <w:tblCellSpacing w:w="0" w:type="dxa"/>
        </w:trPr>
        <w:tc>
          <w:tcPr>
            <w:tcW w:w="0" w:type="auto"/>
            <w:hideMark/>
          </w:tcPr>
          <w:p w14:paraId="6E00241A" w14:textId="77777777" w:rsidR="0096601A" w:rsidRPr="003D7362" w:rsidRDefault="0096601A" w:rsidP="002C4D98">
            <w:pPr>
              <w:rPr>
                <w:rFonts w:ascii="Arial" w:hAnsi="Arial" w:cs="Arial"/>
                <w:szCs w:val="22"/>
              </w:rPr>
            </w:pPr>
            <w:r w:rsidRPr="003D7362">
              <w:rPr>
                <w:rFonts w:ascii="Arial" w:hAnsi="Arial" w:cs="Arial"/>
                <w:b/>
                <w:bCs/>
                <w:szCs w:val="22"/>
              </w:rPr>
              <w:t>8</w:t>
            </w:r>
          </w:p>
        </w:tc>
        <w:tc>
          <w:tcPr>
            <w:tcW w:w="0" w:type="auto"/>
            <w:hideMark/>
          </w:tcPr>
          <w:p w14:paraId="1675F9A7" w14:textId="77777777" w:rsidR="0096601A" w:rsidRPr="003D7362" w:rsidRDefault="0096601A" w:rsidP="002C4D98">
            <w:pPr>
              <w:rPr>
                <w:rFonts w:ascii="Arial" w:hAnsi="Arial" w:cs="Arial"/>
                <w:szCs w:val="22"/>
              </w:rPr>
            </w:pPr>
            <w:r w:rsidRPr="003D7362">
              <w:rPr>
                <w:rFonts w:ascii="Arial" w:hAnsi="Arial" w:cs="Arial"/>
                <w:b/>
                <w:bCs/>
                <w:szCs w:val="22"/>
              </w:rPr>
              <w:t>EEDI technical file</w:t>
            </w:r>
          </w:p>
        </w:tc>
        <w:tc>
          <w:tcPr>
            <w:tcW w:w="0" w:type="auto"/>
            <w:hideMark/>
          </w:tcPr>
          <w:p w14:paraId="46F7270D"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12A1FE15" w14:textId="77777777" w:rsidR="0096601A" w:rsidRPr="003D7362" w:rsidRDefault="0096601A" w:rsidP="002C4D98">
            <w:pPr>
              <w:rPr>
                <w:rFonts w:ascii="Arial" w:hAnsi="Arial" w:cs="Arial"/>
                <w:szCs w:val="22"/>
              </w:rPr>
            </w:pPr>
          </w:p>
        </w:tc>
      </w:tr>
      <w:tr w:rsidR="00341911" w:rsidRPr="003D7362" w14:paraId="7DBCA22D" w14:textId="77777777" w:rsidTr="002C4D98">
        <w:trPr>
          <w:tblCellSpacing w:w="0" w:type="dxa"/>
        </w:trPr>
        <w:tc>
          <w:tcPr>
            <w:tcW w:w="0" w:type="auto"/>
            <w:hideMark/>
          </w:tcPr>
          <w:p w14:paraId="0923396D" w14:textId="77777777" w:rsidR="0096601A" w:rsidRPr="003D7362" w:rsidRDefault="0096601A" w:rsidP="002C4D98">
            <w:pPr>
              <w:rPr>
                <w:rFonts w:ascii="Arial" w:hAnsi="Arial" w:cs="Arial"/>
                <w:szCs w:val="22"/>
              </w:rPr>
            </w:pPr>
            <w:r w:rsidRPr="003D7362">
              <w:rPr>
                <w:rFonts w:ascii="Arial" w:hAnsi="Arial" w:cs="Arial"/>
                <w:szCs w:val="22"/>
              </w:rPr>
              <w:t>8.1</w:t>
            </w:r>
          </w:p>
        </w:tc>
        <w:tc>
          <w:tcPr>
            <w:tcW w:w="0" w:type="auto"/>
            <w:gridSpan w:val="2"/>
            <w:hideMark/>
          </w:tcPr>
          <w:p w14:paraId="275ED30E" w14:textId="77777777" w:rsidR="0096601A" w:rsidRPr="003D7362" w:rsidRDefault="0096601A" w:rsidP="002C4D98">
            <w:pPr>
              <w:rPr>
                <w:rFonts w:ascii="Arial" w:hAnsi="Arial" w:cs="Arial"/>
                <w:szCs w:val="22"/>
              </w:rPr>
            </w:pPr>
            <w:r w:rsidRPr="003D7362">
              <w:rPr>
                <w:rFonts w:ascii="Arial" w:hAnsi="Arial" w:cs="Arial"/>
                <w:szCs w:val="22"/>
              </w:rPr>
              <w:t>The IEE Certificate is accompanied by the EEDI technical file in compliance with </w:t>
            </w:r>
            <w:hyperlink r:id="rId83" w:anchor="GUID-F4AF1662-53DF-4492-A9F1-01775240929D__GUID-804D9934-A540-4D3F-A6FF-F51BBE2087E9" w:history="1">
              <w:r w:rsidRPr="003D7362">
                <w:rPr>
                  <w:rStyle w:val="Hyperlink"/>
                  <w:rFonts w:ascii="Arial" w:hAnsi="Arial" w:cs="Arial"/>
                  <w:color w:val="auto"/>
                  <w:szCs w:val="22"/>
                  <w:u w:val="none"/>
                </w:rPr>
                <w:t>regulation 22.1</w:t>
              </w:r>
            </w:hyperlink>
            <w:r w:rsidRPr="003D7362">
              <w:rPr>
                <w:rFonts w:ascii="Arial" w:hAnsi="Arial" w:cs="Arial"/>
                <w:szCs w:val="22"/>
              </w:rPr>
              <w:t> .......................................................................</w:t>
            </w:r>
          </w:p>
        </w:tc>
        <w:tc>
          <w:tcPr>
            <w:tcW w:w="0" w:type="auto"/>
            <w:hideMark/>
          </w:tcPr>
          <w:p w14:paraId="7BD38C5C" w14:textId="77777777" w:rsidR="0096601A" w:rsidRPr="003D7362" w:rsidRDefault="0096601A" w:rsidP="002C4D98">
            <w:pPr>
              <w:rPr>
                <w:rFonts w:ascii="Arial" w:hAnsi="Arial" w:cs="Arial"/>
                <w:szCs w:val="22"/>
              </w:rPr>
            </w:pPr>
          </w:p>
        </w:tc>
      </w:tr>
      <w:tr w:rsidR="00341911" w:rsidRPr="003D7362" w14:paraId="72A6ED71" w14:textId="77777777" w:rsidTr="002C4D98">
        <w:trPr>
          <w:tblCellSpacing w:w="0" w:type="dxa"/>
        </w:trPr>
        <w:tc>
          <w:tcPr>
            <w:tcW w:w="0" w:type="auto"/>
            <w:hideMark/>
          </w:tcPr>
          <w:p w14:paraId="48A682D2" w14:textId="77777777" w:rsidR="0096601A" w:rsidRPr="003D7362" w:rsidRDefault="0096601A" w:rsidP="002C4D98">
            <w:pPr>
              <w:rPr>
                <w:rFonts w:ascii="Arial" w:hAnsi="Arial" w:cs="Arial"/>
                <w:szCs w:val="22"/>
              </w:rPr>
            </w:pPr>
            <w:r w:rsidRPr="003D7362">
              <w:rPr>
                <w:rFonts w:ascii="Arial" w:hAnsi="Arial" w:cs="Arial"/>
                <w:szCs w:val="22"/>
              </w:rPr>
              <w:t>8.1.1</w:t>
            </w:r>
          </w:p>
        </w:tc>
        <w:tc>
          <w:tcPr>
            <w:tcW w:w="0" w:type="auto"/>
            <w:gridSpan w:val="2"/>
            <w:hideMark/>
          </w:tcPr>
          <w:p w14:paraId="36F5907A" w14:textId="77777777" w:rsidR="0096601A" w:rsidRPr="003D7362" w:rsidRDefault="0096601A" w:rsidP="002C4D98">
            <w:pPr>
              <w:rPr>
                <w:rFonts w:ascii="Arial" w:hAnsi="Arial" w:cs="Arial"/>
                <w:szCs w:val="22"/>
              </w:rPr>
            </w:pPr>
            <w:r w:rsidRPr="003D7362">
              <w:rPr>
                <w:rFonts w:ascii="Arial" w:hAnsi="Arial" w:cs="Arial"/>
                <w:szCs w:val="22"/>
              </w:rPr>
              <w:t>The EEDI technical file identification/verification number..........................................................................................</w:t>
            </w:r>
          </w:p>
        </w:tc>
        <w:tc>
          <w:tcPr>
            <w:tcW w:w="0" w:type="auto"/>
            <w:hideMark/>
          </w:tcPr>
          <w:p w14:paraId="05B4582A" w14:textId="77777777" w:rsidR="0096601A" w:rsidRPr="003D7362" w:rsidRDefault="0096601A" w:rsidP="002C4D98">
            <w:pPr>
              <w:rPr>
                <w:rFonts w:ascii="Arial" w:hAnsi="Arial" w:cs="Arial"/>
                <w:szCs w:val="22"/>
              </w:rPr>
            </w:pPr>
          </w:p>
        </w:tc>
      </w:tr>
      <w:tr w:rsidR="00341911" w:rsidRPr="003D7362" w14:paraId="640DE45B" w14:textId="77777777" w:rsidTr="002C4D98">
        <w:trPr>
          <w:tblCellSpacing w:w="0" w:type="dxa"/>
        </w:trPr>
        <w:tc>
          <w:tcPr>
            <w:tcW w:w="0" w:type="auto"/>
            <w:hideMark/>
          </w:tcPr>
          <w:p w14:paraId="08EFEC02" w14:textId="77777777" w:rsidR="0096601A" w:rsidRPr="003D7362" w:rsidRDefault="0096601A" w:rsidP="002C4D98">
            <w:pPr>
              <w:rPr>
                <w:rFonts w:ascii="Arial" w:hAnsi="Arial" w:cs="Arial"/>
                <w:szCs w:val="22"/>
              </w:rPr>
            </w:pPr>
            <w:r w:rsidRPr="003D7362">
              <w:rPr>
                <w:rFonts w:ascii="Arial" w:hAnsi="Arial" w:cs="Arial"/>
                <w:szCs w:val="22"/>
              </w:rPr>
              <w:t>8.1.2</w:t>
            </w:r>
          </w:p>
        </w:tc>
        <w:tc>
          <w:tcPr>
            <w:tcW w:w="0" w:type="auto"/>
            <w:gridSpan w:val="2"/>
            <w:hideMark/>
          </w:tcPr>
          <w:p w14:paraId="773DC830" w14:textId="77777777" w:rsidR="0096601A" w:rsidRPr="003D7362" w:rsidRDefault="0096601A" w:rsidP="002C4D98">
            <w:pPr>
              <w:rPr>
                <w:rFonts w:ascii="Arial" w:hAnsi="Arial" w:cs="Arial"/>
                <w:szCs w:val="22"/>
              </w:rPr>
            </w:pPr>
            <w:r w:rsidRPr="003D7362">
              <w:rPr>
                <w:rFonts w:ascii="Arial" w:hAnsi="Arial" w:cs="Arial"/>
                <w:szCs w:val="22"/>
              </w:rPr>
              <w:t>The EEDI technical file verification date..........................................................................................................................................................................</w:t>
            </w:r>
          </w:p>
        </w:tc>
        <w:tc>
          <w:tcPr>
            <w:tcW w:w="0" w:type="auto"/>
            <w:hideMark/>
          </w:tcPr>
          <w:p w14:paraId="1835D3E0" w14:textId="77777777" w:rsidR="0096601A" w:rsidRPr="003D7362" w:rsidRDefault="0096601A" w:rsidP="002C4D98">
            <w:pPr>
              <w:rPr>
                <w:rFonts w:ascii="Arial" w:hAnsi="Arial" w:cs="Arial"/>
                <w:szCs w:val="22"/>
              </w:rPr>
            </w:pPr>
          </w:p>
        </w:tc>
      </w:tr>
      <w:tr w:rsidR="00341911" w:rsidRPr="003D7362" w14:paraId="17AD4342" w14:textId="77777777" w:rsidTr="002C4D98">
        <w:trPr>
          <w:tblCellSpacing w:w="0" w:type="dxa"/>
        </w:trPr>
        <w:tc>
          <w:tcPr>
            <w:tcW w:w="0" w:type="auto"/>
          </w:tcPr>
          <w:p w14:paraId="03FE68CE" w14:textId="77777777" w:rsidR="0096601A" w:rsidRPr="003D7362" w:rsidRDefault="0096601A" w:rsidP="002C4D98">
            <w:pPr>
              <w:rPr>
                <w:rFonts w:ascii="Arial" w:hAnsi="Arial" w:cs="Arial"/>
                <w:szCs w:val="22"/>
              </w:rPr>
            </w:pPr>
          </w:p>
        </w:tc>
        <w:tc>
          <w:tcPr>
            <w:tcW w:w="0" w:type="auto"/>
          </w:tcPr>
          <w:p w14:paraId="52074FF9" w14:textId="77777777" w:rsidR="0096601A" w:rsidRPr="003D7362" w:rsidRDefault="0096601A" w:rsidP="002C4D98">
            <w:pPr>
              <w:rPr>
                <w:rFonts w:ascii="Arial" w:hAnsi="Arial" w:cs="Arial"/>
                <w:szCs w:val="22"/>
              </w:rPr>
            </w:pPr>
          </w:p>
        </w:tc>
        <w:tc>
          <w:tcPr>
            <w:tcW w:w="0" w:type="auto"/>
          </w:tcPr>
          <w:p w14:paraId="7D93D294" w14:textId="77777777" w:rsidR="0096601A" w:rsidRPr="003D7362" w:rsidRDefault="0096601A" w:rsidP="002C4D98">
            <w:pPr>
              <w:rPr>
                <w:rFonts w:ascii="Arial" w:hAnsi="Arial" w:cs="Arial"/>
                <w:szCs w:val="22"/>
              </w:rPr>
            </w:pPr>
          </w:p>
        </w:tc>
        <w:tc>
          <w:tcPr>
            <w:tcW w:w="0" w:type="auto"/>
            <w:hideMark/>
          </w:tcPr>
          <w:p w14:paraId="2B0270C7" w14:textId="77777777" w:rsidR="0096601A" w:rsidRPr="003D7362" w:rsidRDefault="0096601A" w:rsidP="002C4D98">
            <w:pPr>
              <w:rPr>
                <w:rFonts w:ascii="Arial" w:hAnsi="Arial" w:cs="Arial"/>
                <w:szCs w:val="22"/>
              </w:rPr>
            </w:pPr>
          </w:p>
        </w:tc>
      </w:tr>
      <w:tr w:rsidR="00341911" w:rsidRPr="003D7362" w14:paraId="6346DD6F" w14:textId="77777777" w:rsidTr="002C4D98">
        <w:trPr>
          <w:tblCellSpacing w:w="0" w:type="dxa"/>
        </w:trPr>
        <w:tc>
          <w:tcPr>
            <w:tcW w:w="0" w:type="auto"/>
            <w:hideMark/>
          </w:tcPr>
          <w:p w14:paraId="6CFA00F5" w14:textId="77777777" w:rsidR="0096601A" w:rsidRPr="003D7362" w:rsidRDefault="0096601A" w:rsidP="002C4D98">
            <w:pPr>
              <w:rPr>
                <w:rFonts w:ascii="Arial" w:hAnsi="Arial" w:cs="Arial"/>
                <w:szCs w:val="22"/>
              </w:rPr>
            </w:pPr>
            <w:r w:rsidRPr="003D7362">
              <w:rPr>
                <w:rFonts w:ascii="Arial" w:hAnsi="Arial" w:cs="Arial"/>
                <w:b/>
                <w:bCs/>
                <w:szCs w:val="22"/>
              </w:rPr>
              <w:t>9</w:t>
            </w:r>
          </w:p>
        </w:tc>
        <w:tc>
          <w:tcPr>
            <w:tcW w:w="0" w:type="auto"/>
            <w:hideMark/>
          </w:tcPr>
          <w:p w14:paraId="4E03A9DE" w14:textId="77777777" w:rsidR="0096601A" w:rsidRPr="003D7362" w:rsidRDefault="0096601A" w:rsidP="002C4D98">
            <w:pPr>
              <w:rPr>
                <w:rFonts w:ascii="Arial" w:hAnsi="Arial" w:cs="Arial"/>
                <w:szCs w:val="22"/>
              </w:rPr>
            </w:pPr>
            <w:r w:rsidRPr="003D7362">
              <w:rPr>
                <w:rFonts w:ascii="Arial" w:hAnsi="Arial" w:cs="Arial"/>
                <w:b/>
                <w:bCs/>
                <w:szCs w:val="22"/>
              </w:rPr>
              <w:t>EEXI technical file</w:t>
            </w:r>
          </w:p>
        </w:tc>
        <w:tc>
          <w:tcPr>
            <w:tcW w:w="0" w:type="auto"/>
            <w:hideMark/>
          </w:tcPr>
          <w:p w14:paraId="7D989504"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6199C5D1" w14:textId="77777777" w:rsidR="0096601A" w:rsidRPr="003D7362" w:rsidRDefault="0096601A" w:rsidP="002C4D98">
            <w:pPr>
              <w:rPr>
                <w:rFonts w:ascii="Arial" w:hAnsi="Arial" w:cs="Arial"/>
                <w:szCs w:val="22"/>
              </w:rPr>
            </w:pPr>
          </w:p>
        </w:tc>
      </w:tr>
      <w:tr w:rsidR="00341911" w:rsidRPr="003D7362" w14:paraId="47761398" w14:textId="77777777" w:rsidTr="002C4D98">
        <w:trPr>
          <w:tblCellSpacing w:w="0" w:type="dxa"/>
        </w:trPr>
        <w:tc>
          <w:tcPr>
            <w:tcW w:w="0" w:type="auto"/>
            <w:hideMark/>
          </w:tcPr>
          <w:p w14:paraId="30A9C47D" w14:textId="77777777" w:rsidR="0096601A" w:rsidRPr="003D7362" w:rsidRDefault="0096601A" w:rsidP="002C4D98">
            <w:pPr>
              <w:rPr>
                <w:rFonts w:ascii="Arial" w:hAnsi="Arial" w:cs="Arial"/>
                <w:szCs w:val="22"/>
              </w:rPr>
            </w:pPr>
            <w:r w:rsidRPr="003D7362">
              <w:rPr>
                <w:rFonts w:ascii="Arial" w:hAnsi="Arial" w:cs="Arial"/>
                <w:szCs w:val="22"/>
              </w:rPr>
              <w:t>9.1</w:t>
            </w:r>
          </w:p>
        </w:tc>
        <w:tc>
          <w:tcPr>
            <w:tcW w:w="0" w:type="auto"/>
            <w:gridSpan w:val="2"/>
            <w:hideMark/>
          </w:tcPr>
          <w:p w14:paraId="7BE3CF17" w14:textId="77777777" w:rsidR="0096601A" w:rsidRPr="003D7362" w:rsidRDefault="0096601A" w:rsidP="002C4D98">
            <w:pPr>
              <w:rPr>
                <w:rFonts w:ascii="Arial" w:hAnsi="Arial" w:cs="Arial"/>
                <w:szCs w:val="22"/>
              </w:rPr>
            </w:pPr>
            <w:r w:rsidRPr="003D7362">
              <w:rPr>
                <w:rFonts w:ascii="Arial" w:hAnsi="Arial" w:cs="Arial"/>
                <w:szCs w:val="22"/>
              </w:rPr>
              <w:t>The IEE Certificate is accompanied by the EEXI technical file in compliance with </w:t>
            </w:r>
            <w:hyperlink r:id="rId84" w:anchor="GUID-4A3FA6BD-23B3-4275-BB59-78BC277F7684__GUID-B5B9C39D-9174-49D7-A64C-28BF7E35E488" w:history="1">
              <w:r w:rsidRPr="003D7362">
                <w:rPr>
                  <w:rStyle w:val="Hyperlink"/>
                  <w:rFonts w:ascii="Arial" w:hAnsi="Arial" w:cs="Arial"/>
                  <w:color w:val="auto"/>
                  <w:szCs w:val="22"/>
                  <w:u w:val="none"/>
                </w:rPr>
                <w:t>regulation 23.1</w:t>
              </w:r>
            </w:hyperlink>
            <w:r w:rsidRPr="003D7362">
              <w:rPr>
                <w:rFonts w:ascii="Arial" w:hAnsi="Arial" w:cs="Arial"/>
                <w:szCs w:val="22"/>
              </w:rPr>
              <w:t> ..................................</w:t>
            </w:r>
          </w:p>
        </w:tc>
        <w:tc>
          <w:tcPr>
            <w:tcW w:w="0" w:type="auto"/>
            <w:hideMark/>
          </w:tcPr>
          <w:p w14:paraId="6D8CA3D5" w14:textId="77777777" w:rsidR="0096601A" w:rsidRPr="003D7362" w:rsidRDefault="0096601A" w:rsidP="002C4D98">
            <w:pPr>
              <w:rPr>
                <w:rFonts w:ascii="Arial" w:hAnsi="Arial" w:cs="Arial"/>
                <w:szCs w:val="22"/>
              </w:rPr>
            </w:pPr>
          </w:p>
        </w:tc>
      </w:tr>
      <w:tr w:rsidR="00341911" w:rsidRPr="003D7362" w14:paraId="6A748BBE" w14:textId="77777777" w:rsidTr="002C4D98">
        <w:trPr>
          <w:tblCellSpacing w:w="0" w:type="dxa"/>
        </w:trPr>
        <w:tc>
          <w:tcPr>
            <w:tcW w:w="0" w:type="auto"/>
            <w:hideMark/>
          </w:tcPr>
          <w:p w14:paraId="17DA99BE" w14:textId="77777777" w:rsidR="0096601A" w:rsidRPr="003D7362" w:rsidRDefault="0096601A" w:rsidP="002C4D98">
            <w:pPr>
              <w:rPr>
                <w:rFonts w:ascii="Arial" w:hAnsi="Arial" w:cs="Arial"/>
                <w:szCs w:val="22"/>
              </w:rPr>
            </w:pPr>
            <w:r w:rsidRPr="003D7362">
              <w:rPr>
                <w:rFonts w:ascii="Arial" w:hAnsi="Arial" w:cs="Arial"/>
                <w:szCs w:val="22"/>
              </w:rPr>
              <w:t>9.1.1</w:t>
            </w:r>
          </w:p>
        </w:tc>
        <w:tc>
          <w:tcPr>
            <w:tcW w:w="0" w:type="auto"/>
            <w:gridSpan w:val="2"/>
            <w:hideMark/>
          </w:tcPr>
          <w:p w14:paraId="3848DA9A" w14:textId="77777777" w:rsidR="0096601A" w:rsidRPr="003D7362" w:rsidRDefault="0096601A" w:rsidP="002C4D98">
            <w:pPr>
              <w:rPr>
                <w:rFonts w:ascii="Arial" w:hAnsi="Arial" w:cs="Arial"/>
                <w:szCs w:val="22"/>
              </w:rPr>
            </w:pPr>
            <w:r w:rsidRPr="003D7362">
              <w:rPr>
                <w:rFonts w:ascii="Arial" w:hAnsi="Arial" w:cs="Arial"/>
                <w:szCs w:val="22"/>
              </w:rPr>
              <w:t>The EEXI technical file identification/verification number...........................................................................................</w:t>
            </w:r>
          </w:p>
        </w:tc>
        <w:tc>
          <w:tcPr>
            <w:tcW w:w="0" w:type="auto"/>
            <w:hideMark/>
          </w:tcPr>
          <w:p w14:paraId="5DF711D9" w14:textId="77777777" w:rsidR="0096601A" w:rsidRPr="003D7362" w:rsidRDefault="0096601A" w:rsidP="002C4D98">
            <w:pPr>
              <w:rPr>
                <w:rFonts w:ascii="Arial" w:hAnsi="Arial" w:cs="Arial"/>
                <w:szCs w:val="22"/>
              </w:rPr>
            </w:pPr>
          </w:p>
        </w:tc>
      </w:tr>
      <w:tr w:rsidR="00341911" w:rsidRPr="003D7362" w14:paraId="5FCD6190" w14:textId="77777777" w:rsidTr="002C4D98">
        <w:trPr>
          <w:tblCellSpacing w:w="0" w:type="dxa"/>
        </w:trPr>
        <w:tc>
          <w:tcPr>
            <w:tcW w:w="0" w:type="auto"/>
            <w:hideMark/>
          </w:tcPr>
          <w:p w14:paraId="1421F708" w14:textId="77777777" w:rsidR="0096601A" w:rsidRPr="003D7362" w:rsidRDefault="0096601A" w:rsidP="002C4D98">
            <w:pPr>
              <w:rPr>
                <w:rFonts w:ascii="Arial" w:hAnsi="Arial" w:cs="Arial"/>
                <w:szCs w:val="22"/>
              </w:rPr>
            </w:pPr>
            <w:r w:rsidRPr="003D7362">
              <w:rPr>
                <w:rFonts w:ascii="Arial" w:hAnsi="Arial" w:cs="Arial"/>
                <w:szCs w:val="22"/>
              </w:rPr>
              <w:t>9.1.2</w:t>
            </w:r>
          </w:p>
        </w:tc>
        <w:tc>
          <w:tcPr>
            <w:tcW w:w="0" w:type="auto"/>
            <w:gridSpan w:val="2"/>
            <w:hideMark/>
          </w:tcPr>
          <w:p w14:paraId="760E9CCF" w14:textId="77777777" w:rsidR="0096601A" w:rsidRPr="003D7362" w:rsidRDefault="0096601A" w:rsidP="002C4D98">
            <w:pPr>
              <w:rPr>
                <w:rFonts w:ascii="Arial" w:hAnsi="Arial" w:cs="Arial"/>
                <w:szCs w:val="22"/>
              </w:rPr>
            </w:pPr>
            <w:r w:rsidRPr="003D7362">
              <w:rPr>
                <w:rFonts w:ascii="Arial" w:hAnsi="Arial" w:cs="Arial"/>
                <w:szCs w:val="22"/>
              </w:rPr>
              <w:t>The EEXI technical file verification date...........................................................................................</w:t>
            </w:r>
          </w:p>
        </w:tc>
        <w:tc>
          <w:tcPr>
            <w:tcW w:w="0" w:type="auto"/>
            <w:hideMark/>
          </w:tcPr>
          <w:p w14:paraId="29A2A62A" w14:textId="77777777" w:rsidR="0096601A" w:rsidRPr="003D7362" w:rsidRDefault="0096601A" w:rsidP="002C4D98">
            <w:pPr>
              <w:rPr>
                <w:rFonts w:ascii="Arial" w:hAnsi="Arial" w:cs="Arial"/>
                <w:szCs w:val="22"/>
              </w:rPr>
            </w:pPr>
          </w:p>
        </w:tc>
      </w:tr>
      <w:tr w:rsidR="00341911" w:rsidRPr="003D7362" w14:paraId="38F978C4" w14:textId="77777777" w:rsidTr="002C4D98">
        <w:trPr>
          <w:tblCellSpacing w:w="0" w:type="dxa"/>
        </w:trPr>
        <w:tc>
          <w:tcPr>
            <w:tcW w:w="0" w:type="auto"/>
            <w:hideMark/>
          </w:tcPr>
          <w:p w14:paraId="6524B604" w14:textId="77777777" w:rsidR="0096601A" w:rsidRPr="003D7362" w:rsidRDefault="0096601A" w:rsidP="002C4D98">
            <w:pPr>
              <w:rPr>
                <w:rFonts w:ascii="Arial" w:hAnsi="Arial" w:cs="Arial"/>
                <w:szCs w:val="22"/>
              </w:rPr>
            </w:pPr>
            <w:r w:rsidRPr="003D7362">
              <w:rPr>
                <w:rFonts w:ascii="Arial" w:hAnsi="Arial" w:cs="Arial"/>
                <w:szCs w:val="22"/>
              </w:rPr>
              <w:t>9.2</w:t>
            </w:r>
          </w:p>
        </w:tc>
        <w:tc>
          <w:tcPr>
            <w:tcW w:w="0" w:type="auto"/>
            <w:gridSpan w:val="2"/>
            <w:hideMark/>
          </w:tcPr>
          <w:p w14:paraId="4C679616" w14:textId="77777777" w:rsidR="0096601A" w:rsidRPr="003D7362" w:rsidRDefault="0096601A" w:rsidP="002C4D98">
            <w:pPr>
              <w:rPr>
                <w:rFonts w:ascii="Arial" w:hAnsi="Arial" w:cs="Arial"/>
                <w:szCs w:val="22"/>
              </w:rPr>
            </w:pPr>
            <w:r w:rsidRPr="003D7362">
              <w:rPr>
                <w:rFonts w:ascii="Arial" w:hAnsi="Arial" w:cs="Arial"/>
                <w:szCs w:val="22"/>
              </w:rPr>
              <w:t>The IEE Certificate is not accompanied by the EEXI technical file as the attained EEDI is used as an alternative to the attained EEXI ..................................</w:t>
            </w:r>
          </w:p>
        </w:tc>
        <w:tc>
          <w:tcPr>
            <w:tcW w:w="0" w:type="auto"/>
            <w:hideMark/>
          </w:tcPr>
          <w:p w14:paraId="3CF5B3A4" w14:textId="77777777" w:rsidR="0096601A" w:rsidRPr="003D7362" w:rsidRDefault="0096601A" w:rsidP="002C4D98">
            <w:pPr>
              <w:rPr>
                <w:rFonts w:ascii="Arial" w:hAnsi="Arial" w:cs="Arial"/>
                <w:szCs w:val="22"/>
              </w:rPr>
            </w:pPr>
          </w:p>
        </w:tc>
      </w:tr>
      <w:tr w:rsidR="00341911" w:rsidRPr="003D7362" w14:paraId="00B078A4" w14:textId="77777777" w:rsidTr="002C4D98">
        <w:trPr>
          <w:tblCellSpacing w:w="0" w:type="dxa"/>
        </w:trPr>
        <w:tc>
          <w:tcPr>
            <w:tcW w:w="0" w:type="auto"/>
            <w:hideMark/>
          </w:tcPr>
          <w:p w14:paraId="559AB70B"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2B6CF18C"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0D7B4574" w14:textId="77777777" w:rsidR="0096601A" w:rsidRPr="003D7362" w:rsidRDefault="0096601A" w:rsidP="002C4D98">
            <w:pPr>
              <w:rPr>
                <w:rFonts w:ascii="Arial" w:hAnsi="Arial" w:cs="Arial"/>
                <w:szCs w:val="22"/>
              </w:rPr>
            </w:pPr>
            <w:r w:rsidRPr="003D7362">
              <w:rPr>
                <w:rFonts w:ascii="Arial" w:hAnsi="Arial" w:cs="Arial"/>
                <w:szCs w:val="22"/>
              </w:rPr>
              <w:t> </w:t>
            </w:r>
          </w:p>
        </w:tc>
        <w:tc>
          <w:tcPr>
            <w:tcW w:w="0" w:type="auto"/>
            <w:hideMark/>
          </w:tcPr>
          <w:p w14:paraId="4D243274" w14:textId="77777777" w:rsidR="0096601A" w:rsidRPr="003D7362" w:rsidRDefault="0096601A" w:rsidP="002C4D98">
            <w:pPr>
              <w:rPr>
                <w:rFonts w:ascii="Arial" w:hAnsi="Arial" w:cs="Arial"/>
                <w:szCs w:val="22"/>
              </w:rPr>
            </w:pPr>
          </w:p>
        </w:tc>
      </w:tr>
      <w:tr w:rsidR="00341911" w:rsidRPr="003D7362" w14:paraId="626A44AE" w14:textId="77777777" w:rsidTr="002C4D98">
        <w:trPr>
          <w:tblCellSpacing w:w="0" w:type="dxa"/>
        </w:trPr>
        <w:tc>
          <w:tcPr>
            <w:tcW w:w="0" w:type="auto"/>
            <w:gridSpan w:val="2"/>
            <w:hideMark/>
          </w:tcPr>
          <w:p w14:paraId="0D10DFA8" w14:textId="77777777" w:rsidR="0096601A" w:rsidRPr="003D7362" w:rsidRDefault="0096601A" w:rsidP="002C4D98">
            <w:pPr>
              <w:rPr>
                <w:rFonts w:ascii="Arial" w:hAnsi="Arial" w:cs="Arial"/>
                <w:szCs w:val="22"/>
              </w:rPr>
            </w:pPr>
            <w:r w:rsidRPr="003D7362">
              <w:rPr>
                <w:rFonts w:ascii="Arial" w:hAnsi="Arial" w:cs="Arial"/>
                <w:szCs w:val="22"/>
              </w:rPr>
              <w:t>THIS IS TO CERTIFY that this Record is correct in all respects.</w:t>
            </w:r>
          </w:p>
        </w:tc>
        <w:tc>
          <w:tcPr>
            <w:tcW w:w="0" w:type="auto"/>
            <w:hideMark/>
          </w:tcPr>
          <w:p w14:paraId="5B60ECB9" w14:textId="77777777" w:rsidR="0096601A" w:rsidRPr="003D7362" w:rsidRDefault="0096601A" w:rsidP="002C4D98">
            <w:pPr>
              <w:rPr>
                <w:rFonts w:ascii="Arial" w:hAnsi="Arial" w:cs="Arial"/>
                <w:szCs w:val="22"/>
              </w:rPr>
            </w:pPr>
          </w:p>
        </w:tc>
        <w:tc>
          <w:tcPr>
            <w:tcW w:w="0" w:type="auto"/>
            <w:hideMark/>
          </w:tcPr>
          <w:p w14:paraId="30665F7E" w14:textId="77777777" w:rsidR="0096601A" w:rsidRPr="003D7362" w:rsidRDefault="0096601A" w:rsidP="002C4D98">
            <w:pPr>
              <w:rPr>
                <w:rFonts w:ascii="Arial" w:hAnsi="Arial" w:cs="Arial"/>
                <w:szCs w:val="22"/>
              </w:rPr>
            </w:pPr>
          </w:p>
        </w:tc>
      </w:tr>
      <w:tr w:rsidR="00341911" w:rsidRPr="003D7362" w14:paraId="37E4204A" w14:textId="77777777" w:rsidTr="002C4D98">
        <w:trPr>
          <w:tblCellSpacing w:w="0" w:type="dxa"/>
        </w:trPr>
        <w:tc>
          <w:tcPr>
            <w:tcW w:w="0" w:type="auto"/>
            <w:gridSpan w:val="4"/>
            <w:hideMark/>
          </w:tcPr>
          <w:p w14:paraId="21D9B43C" w14:textId="77777777" w:rsidR="0096601A" w:rsidRPr="003D7362" w:rsidRDefault="0096601A" w:rsidP="002C4D98">
            <w:pPr>
              <w:rPr>
                <w:rFonts w:ascii="Arial" w:hAnsi="Arial" w:cs="Arial"/>
                <w:szCs w:val="22"/>
              </w:rPr>
            </w:pPr>
            <w:r w:rsidRPr="003D7362">
              <w:rPr>
                <w:rFonts w:ascii="Arial" w:hAnsi="Arial" w:cs="Arial"/>
                <w:szCs w:val="22"/>
              </w:rPr>
              <w:t>Issued at ...................................................................................................................................</w:t>
            </w:r>
          </w:p>
        </w:tc>
      </w:tr>
      <w:tr w:rsidR="00341911" w:rsidRPr="003D7362" w14:paraId="2B46BCC4" w14:textId="77777777" w:rsidTr="002C4D98">
        <w:trPr>
          <w:tblCellSpacing w:w="0" w:type="dxa"/>
        </w:trPr>
        <w:tc>
          <w:tcPr>
            <w:tcW w:w="0" w:type="auto"/>
            <w:gridSpan w:val="4"/>
            <w:hideMark/>
          </w:tcPr>
          <w:p w14:paraId="45B77D17" w14:textId="77777777" w:rsidR="0096601A" w:rsidRPr="003D7362" w:rsidRDefault="0096601A" w:rsidP="002C4D98">
            <w:pPr>
              <w:rPr>
                <w:rFonts w:ascii="Arial" w:hAnsi="Arial" w:cs="Arial"/>
                <w:szCs w:val="22"/>
              </w:rPr>
            </w:pPr>
            <w:r w:rsidRPr="003D7362">
              <w:rPr>
                <w:rFonts w:ascii="Arial" w:hAnsi="Arial" w:cs="Arial"/>
                <w:i/>
                <w:iCs/>
                <w:szCs w:val="22"/>
              </w:rPr>
              <w:t>(place of issue of the Record)</w:t>
            </w:r>
          </w:p>
        </w:tc>
      </w:tr>
      <w:tr w:rsidR="00341911" w:rsidRPr="003D7362" w14:paraId="74AA52C9" w14:textId="77777777" w:rsidTr="002C4D98">
        <w:trPr>
          <w:tblCellSpacing w:w="0" w:type="dxa"/>
        </w:trPr>
        <w:tc>
          <w:tcPr>
            <w:tcW w:w="0" w:type="auto"/>
            <w:gridSpan w:val="2"/>
            <w:hideMark/>
          </w:tcPr>
          <w:p w14:paraId="53C463C6" w14:textId="77777777" w:rsidR="0096601A" w:rsidRPr="003D7362" w:rsidRDefault="0096601A" w:rsidP="002C4D98">
            <w:pPr>
              <w:rPr>
                <w:rFonts w:ascii="Arial" w:hAnsi="Arial" w:cs="Arial"/>
                <w:szCs w:val="22"/>
              </w:rPr>
            </w:pPr>
            <w:r w:rsidRPr="003D7362">
              <w:rPr>
                <w:rFonts w:ascii="Arial" w:hAnsi="Arial" w:cs="Arial"/>
                <w:szCs w:val="22"/>
              </w:rPr>
              <w:t>(dd/mm/</w:t>
            </w:r>
            <w:proofErr w:type="spellStart"/>
            <w:r w:rsidRPr="003D7362">
              <w:rPr>
                <w:rFonts w:ascii="Arial" w:hAnsi="Arial" w:cs="Arial"/>
                <w:szCs w:val="22"/>
              </w:rPr>
              <w:t>yyyy</w:t>
            </w:r>
            <w:proofErr w:type="spellEnd"/>
            <w:r w:rsidRPr="003D7362">
              <w:rPr>
                <w:rFonts w:ascii="Arial" w:hAnsi="Arial" w:cs="Arial"/>
                <w:szCs w:val="22"/>
              </w:rPr>
              <w:t>): ...............................</w:t>
            </w:r>
          </w:p>
        </w:tc>
        <w:tc>
          <w:tcPr>
            <w:tcW w:w="0" w:type="auto"/>
            <w:hideMark/>
          </w:tcPr>
          <w:p w14:paraId="30348217" w14:textId="77777777" w:rsidR="0096601A" w:rsidRPr="003D7362" w:rsidRDefault="0096601A" w:rsidP="002C4D98">
            <w:pPr>
              <w:rPr>
                <w:rFonts w:ascii="Arial" w:hAnsi="Arial" w:cs="Arial"/>
                <w:szCs w:val="22"/>
              </w:rPr>
            </w:pPr>
            <w:r w:rsidRPr="003D7362">
              <w:rPr>
                <w:rFonts w:ascii="Arial" w:hAnsi="Arial" w:cs="Arial"/>
                <w:szCs w:val="22"/>
              </w:rPr>
              <w:t>.........................................................................</w:t>
            </w:r>
          </w:p>
        </w:tc>
        <w:tc>
          <w:tcPr>
            <w:tcW w:w="0" w:type="auto"/>
            <w:vAlign w:val="center"/>
            <w:hideMark/>
          </w:tcPr>
          <w:p w14:paraId="696F7A0E" w14:textId="77777777" w:rsidR="0096601A" w:rsidRPr="003D7362" w:rsidRDefault="0096601A" w:rsidP="002C4D98">
            <w:pPr>
              <w:rPr>
                <w:rFonts w:ascii="Arial" w:hAnsi="Arial" w:cs="Arial"/>
                <w:szCs w:val="22"/>
              </w:rPr>
            </w:pPr>
          </w:p>
        </w:tc>
      </w:tr>
      <w:tr w:rsidR="00341911" w:rsidRPr="003D7362" w14:paraId="65B3FC57" w14:textId="77777777" w:rsidTr="002C4D98">
        <w:trPr>
          <w:tblCellSpacing w:w="0" w:type="dxa"/>
        </w:trPr>
        <w:tc>
          <w:tcPr>
            <w:tcW w:w="0" w:type="auto"/>
            <w:hideMark/>
          </w:tcPr>
          <w:p w14:paraId="4536D1D8" w14:textId="77777777" w:rsidR="0096601A" w:rsidRPr="003D7362" w:rsidRDefault="0096601A" w:rsidP="002C4D98">
            <w:pPr>
              <w:rPr>
                <w:rFonts w:ascii="Arial" w:hAnsi="Arial" w:cs="Arial"/>
                <w:szCs w:val="22"/>
              </w:rPr>
            </w:pPr>
            <w:r w:rsidRPr="003D7362">
              <w:rPr>
                <w:rFonts w:ascii="Arial" w:hAnsi="Arial" w:cs="Arial"/>
                <w:szCs w:val="22"/>
              </w:rPr>
              <w:lastRenderedPageBreak/>
              <w:t> </w:t>
            </w:r>
          </w:p>
        </w:tc>
        <w:tc>
          <w:tcPr>
            <w:tcW w:w="0" w:type="auto"/>
            <w:hideMark/>
          </w:tcPr>
          <w:p w14:paraId="631D29CD" w14:textId="77777777" w:rsidR="0096601A" w:rsidRPr="003D7362" w:rsidRDefault="0096601A" w:rsidP="002C4D98">
            <w:pPr>
              <w:rPr>
                <w:rFonts w:ascii="Arial" w:hAnsi="Arial" w:cs="Arial"/>
                <w:szCs w:val="22"/>
              </w:rPr>
            </w:pPr>
            <w:r w:rsidRPr="003D7362">
              <w:rPr>
                <w:rFonts w:ascii="Arial" w:hAnsi="Arial" w:cs="Arial"/>
                <w:i/>
                <w:iCs/>
                <w:szCs w:val="22"/>
              </w:rPr>
              <w:t>(date of issue)</w:t>
            </w:r>
          </w:p>
        </w:tc>
        <w:tc>
          <w:tcPr>
            <w:tcW w:w="0" w:type="auto"/>
            <w:gridSpan w:val="2"/>
            <w:hideMark/>
          </w:tcPr>
          <w:p w14:paraId="70D9919C"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 issuing the Record)</w:t>
            </w:r>
          </w:p>
        </w:tc>
      </w:tr>
      <w:tr w:rsidR="0096601A" w:rsidRPr="003D7362" w14:paraId="0C37E735" w14:textId="77777777" w:rsidTr="002C4D98">
        <w:trPr>
          <w:tblCellSpacing w:w="0" w:type="dxa"/>
        </w:trPr>
        <w:tc>
          <w:tcPr>
            <w:tcW w:w="0" w:type="auto"/>
            <w:gridSpan w:val="4"/>
            <w:hideMark/>
          </w:tcPr>
          <w:p w14:paraId="44E47A62"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bl>
    <w:p w14:paraId="57AD9B6B" w14:textId="77777777" w:rsidR="0096601A" w:rsidRPr="003D7362" w:rsidRDefault="0096601A" w:rsidP="0096601A">
      <w:pPr>
        <w:rPr>
          <w:rFonts w:ascii="Arial" w:hAnsi="Arial" w:cs="Arial"/>
          <w:szCs w:val="22"/>
        </w:rPr>
      </w:pPr>
    </w:p>
    <w:p w14:paraId="3A30366E" w14:textId="77777777" w:rsidR="0096601A" w:rsidRPr="003D7362" w:rsidRDefault="0096601A" w:rsidP="0096601A">
      <w:pPr>
        <w:rPr>
          <w:rFonts w:ascii="Arial" w:hAnsi="Arial" w:cs="Arial"/>
          <w:szCs w:val="22"/>
        </w:rPr>
      </w:pPr>
    </w:p>
    <w:p w14:paraId="559B9F31" w14:textId="77777777" w:rsidR="00481650" w:rsidRPr="003D7362" w:rsidRDefault="00481650" w:rsidP="0096601A">
      <w:pPr>
        <w:jc w:val="center"/>
        <w:rPr>
          <w:rFonts w:ascii="Arial" w:hAnsi="Arial" w:cs="Arial"/>
          <w:b/>
          <w:bCs/>
          <w:szCs w:val="22"/>
        </w:rPr>
      </w:pPr>
    </w:p>
    <w:p w14:paraId="2DF50202" w14:textId="77777777" w:rsidR="00481650" w:rsidRPr="003D7362" w:rsidRDefault="00481650" w:rsidP="0096601A">
      <w:pPr>
        <w:jc w:val="center"/>
        <w:rPr>
          <w:rFonts w:ascii="Arial" w:hAnsi="Arial" w:cs="Arial"/>
          <w:b/>
          <w:bCs/>
          <w:szCs w:val="22"/>
        </w:rPr>
      </w:pPr>
    </w:p>
    <w:p w14:paraId="66A4FCA4" w14:textId="583DAE28" w:rsidR="0096601A" w:rsidRPr="003D7362" w:rsidRDefault="00481650" w:rsidP="0096601A">
      <w:pPr>
        <w:jc w:val="center"/>
        <w:rPr>
          <w:rFonts w:ascii="Arial" w:hAnsi="Arial" w:cs="Arial"/>
          <w:b/>
          <w:bCs/>
          <w:szCs w:val="22"/>
        </w:rPr>
      </w:pPr>
      <w:r w:rsidRPr="003D7362">
        <w:rPr>
          <w:rFonts w:ascii="Arial" w:hAnsi="Arial" w:cs="Arial"/>
          <w:b/>
          <w:bCs/>
          <w:szCs w:val="22"/>
        </w:rPr>
        <w:t>APPENDIX IX – INFORMATION TO BE SUBMITTED TO THE IMO SHIP FUEL OIL CONSUMPTION DATABASE</w:t>
      </w:r>
    </w:p>
    <w:p w14:paraId="63BB8397" w14:textId="77777777" w:rsidR="00481650" w:rsidRPr="003D7362" w:rsidRDefault="00481650" w:rsidP="0096601A">
      <w:pPr>
        <w:rPr>
          <w:rFonts w:ascii="Arial" w:hAnsi="Arial" w:cs="Arial"/>
          <w:szCs w:val="22"/>
        </w:rPr>
      </w:pPr>
    </w:p>
    <w:p w14:paraId="627D01E2" w14:textId="514F2140" w:rsidR="0096601A" w:rsidRPr="003D7362" w:rsidRDefault="0096601A" w:rsidP="0096601A">
      <w:pPr>
        <w:rPr>
          <w:rFonts w:ascii="Arial" w:hAnsi="Arial" w:cs="Arial"/>
          <w:szCs w:val="22"/>
        </w:rPr>
      </w:pPr>
      <w:r w:rsidRPr="003D7362">
        <w:rPr>
          <w:rFonts w:ascii="Arial" w:hAnsi="Arial" w:cs="Arial"/>
          <w:szCs w:val="22"/>
        </w:rPr>
        <w:t> Identity of the ship</w:t>
      </w:r>
    </w:p>
    <w:p w14:paraId="70BE20ED" w14:textId="77777777" w:rsidR="0096601A" w:rsidRPr="003D7362" w:rsidRDefault="0096601A" w:rsidP="0096601A">
      <w:pPr>
        <w:rPr>
          <w:rFonts w:ascii="Arial" w:hAnsi="Arial" w:cs="Arial"/>
          <w:szCs w:val="22"/>
        </w:rPr>
      </w:pPr>
      <w:r w:rsidRPr="003D7362">
        <w:rPr>
          <w:rFonts w:ascii="Arial" w:hAnsi="Arial" w:cs="Arial"/>
          <w:szCs w:val="22"/>
        </w:rPr>
        <w:t>IMO number……………………………………………………………………………</w:t>
      </w:r>
    </w:p>
    <w:p w14:paraId="49021E88" w14:textId="77777777" w:rsidR="0096601A" w:rsidRPr="003D7362" w:rsidRDefault="0096601A" w:rsidP="0096601A">
      <w:pPr>
        <w:rPr>
          <w:rFonts w:ascii="Arial" w:hAnsi="Arial" w:cs="Arial"/>
          <w:szCs w:val="22"/>
        </w:rPr>
      </w:pPr>
      <w:r w:rsidRPr="003D7362">
        <w:rPr>
          <w:rFonts w:ascii="Arial" w:hAnsi="Arial" w:cs="Arial"/>
          <w:szCs w:val="22"/>
        </w:rPr>
        <w:t>Period of calendar year for which the data is submitted</w:t>
      </w:r>
    </w:p>
    <w:p w14:paraId="715A19C0" w14:textId="77777777" w:rsidR="0096601A" w:rsidRPr="003D7362" w:rsidRDefault="0096601A" w:rsidP="0096601A">
      <w:pPr>
        <w:rPr>
          <w:rFonts w:ascii="Arial" w:hAnsi="Arial" w:cs="Arial"/>
          <w:szCs w:val="22"/>
        </w:rPr>
      </w:pPr>
      <w:r w:rsidRPr="003D7362">
        <w:rPr>
          <w:rFonts w:ascii="Arial" w:hAnsi="Arial" w:cs="Arial"/>
          <w:szCs w:val="22"/>
        </w:rPr>
        <w:t>Start 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
    <w:p w14:paraId="289ACC7E" w14:textId="77777777" w:rsidR="0096601A" w:rsidRPr="003D7362" w:rsidRDefault="0096601A" w:rsidP="0096601A">
      <w:pPr>
        <w:rPr>
          <w:rFonts w:ascii="Arial" w:hAnsi="Arial" w:cs="Arial"/>
          <w:szCs w:val="22"/>
        </w:rPr>
      </w:pPr>
      <w:r w:rsidRPr="003D7362">
        <w:rPr>
          <w:rFonts w:ascii="Arial" w:hAnsi="Arial" w:cs="Arial"/>
          <w:szCs w:val="22"/>
        </w:rPr>
        <w:t>End 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
    <w:p w14:paraId="55A3CD6C" w14:textId="77777777" w:rsidR="0096601A" w:rsidRPr="003D7362" w:rsidRDefault="0096601A" w:rsidP="0096601A">
      <w:pPr>
        <w:rPr>
          <w:rFonts w:ascii="Arial" w:hAnsi="Arial" w:cs="Arial"/>
          <w:szCs w:val="22"/>
        </w:rPr>
      </w:pPr>
      <w:r w:rsidRPr="003D7362">
        <w:rPr>
          <w:rFonts w:ascii="Arial" w:hAnsi="Arial" w:cs="Arial"/>
          <w:szCs w:val="22"/>
        </w:rPr>
        <w:t>Technical characteristics of the ship</w:t>
      </w:r>
    </w:p>
    <w:p w14:paraId="080C854D" w14:textId="7D9E24A3" w:rsidR="0096601A" w:rsidRPr="003D7362" w:rsidRDefault="0096601A" w:rsidP="0096601A">
      <w:pPr>
        <w:rPr>
          <w:rFonts w:ascii="Arial" w:hAnsi="Arial" w:cs="Arial"/>
          <w:szCs w:val="22"/>
        </w:rPr>
      </w:pPr>
      <w:r w:rsidRPr="003D7362">
        <w:rPr>
          <w:rFonts w:ascii="Arial" w:hAnsi="Arial" w:cs="Arial"/>
          <w:szCs w:val="22"/>
        </w:rPr>
        <w:t>Ship type, as defined in </w:t>
      </w:r>
      <w:hyperlink r:id="rId85" w:anchor="GUID-0FAAC848-4E46-432A-A904-73DCE2F610B5" w:history="1">
        <w:r w:rsidR="00D10994" w:rsidRPr="003D7362">
          <w:rPr>
            <w:rStyle w:val="Hyperlink"/>
            <w:rFonts w:ascii="Arial" w:hAnsi="Arial" w:cs="Arial"/>
            <w:color w:val="auto"/>
            <w:szCs w:val="22"/>
            <w:u w:val="none"/>
          </w:rPr>
          <w:t>R</w:t>
        </w:r>
        <w:r w:rsidRPr="003D7362">
          <w:rPr>
            <w:rStyle w:val="Hyperlink"/>
            <w:rFonts w:ascii="Arial" w:hAnsi="Arial" w:cs="Arial"/>
            <w:color w:val="auto"/>
            <w:szCs w:val="22"/>
            <w:u w:val="none"/>
          </w:rPr>
          <w:t>egulation 2</w:t>
        </w:r>
      </w:hyperlink>
      <w:r w:rsidRPr="003D7362">
        <w:rPr>
          <w:rFonts w:ascii="Arial" w:hAnsi="Arial" w:cs="Arial"/>
          <w:szCs w:val="22"/>
        </w:rPr>
        <w:t xml:space="preserve"> of Annex </w:t>
      </w:r>
      <w:r w:rsidR="00D10994" w:rsidRPr="003D7362">
        <w:rPr>
          <w:rFonts w:ascii="Arial" w:hAnsi="Arial" w:cs="Arial"/>
          <w:szCs w:val="22"/>
        </w:rPr>
        <w:t xml:space="preserve">VI </w:t>
      </w:r>
      <w:r w:rsidRPr="003D7362">
        <w:rPr>
          <w:rFonts w:ascii="Arial" w:hAnsi="Arial" w:cs="Arial"/>
          <w:szCs w:val="22"/>
        </w:rPr>
        <w:t>or other (to be stated)………………</w:t>
      </w:r>
    </w:p>
    <w:p w14:paraId="63627F03" w14:textId="77777777" w:rsidR="0096601A" w:rsidRPr="003D7362" w:rsidRDefault="0096601A" w:rsidP="0096601A">
      <w:pPr>
        <w:rPr>
          <w:rFonts w:ascii="Arial" w:hAnsi="Arial" w:cs="Arial"/>
          <w:szCs w:val="22"/>
        </w:rPr>
      </w:pPr>
      <w:r w:rsidRPr="003D7362">
        <w:rPr>
          <w:rFonts w:ascii="Arial" w:hAnsi="Arial" w:cs="Arial"/>
          <w:szCs w:val="22"/>
        </w:rPr>
        <w:t>Gross tonnage (GT) ……………………………………………………………………</w:t>
      </w:r>
    </w:p>
    <w:p w14:paraId="54AF7E17" w14:textId="77777777" w:rsidR="0096601A" w:rsidRPr="003D7362" w:rsidRDefault="0096601A" w:rsidP="0096601A">
      <w:pPr>
        <w:rPr>
          <w:rFonts w:ascii="Arial" w:hAnsi="Arial" w:cs="Arial"/>
          <w:szCs w:val="22"/>
        </w:rPr>
      </w:pPr>
      <w:r w:rsidRPr="003D7362">
        <w:rPr>
          <w:rFonts w:ascii="Arial" w:hAnsi="Arial" w:cs="Arial"/>
          <w:szCs w:val="22"/>
        </w:rPr>
        <w:t>Net tonnage (NT) ………………………………………………………………………</w:t>
      </w:r>
    </w:p>
    <w:p w14:paraId="6B8516B0" w14:textId="77777777" w:rsidR="0096601A" w:rsidRPr="003D7362" w:rsidRDefault="0096601A" w:rsidP="0096601A">
      <w:pPr>
        <w:rPr>
          <w:rFonts w:ascii="Arial" w:hAnsi="Arial" w:cs="Arial"/>
          <w:szCs w:val="22"/>
        </w:rPr>
      </w:pPr>
      <w:r w:rsidRPr="003D7362">
        <w:rPr>
          <w:rFonts w:ascii="Arial" w:hAnsi="Arial" w:cs="Arial"/>
          <w:szCs w:val="22"/>
        </w:rPr>
        <w:t>Deadweight tonnage (DWT) ……………………………………………………………</w:t>
      </w:r>
    </w:p>
    <w:p w14:paraId="6BC45213" w14:textId="77777777" w:rsidR="0096601A" w:rsidRPr="003D7362" w:rsidRDefault="0096601A" w:rsidP="0096601A">
      <w:pPr>
        <w:rPr>
          <w:rFonts w:ascii="Arial" w:hAnsi="Arial" w:cs="Arial"/>
          <w:szCs w:val="22"/>
        </w:rPr>
      </w:pPr>
      <w:r w:rsidRPr="003D7362">
        <w:rPr>
          <w:rFonts w:ascii="Arial" w:hAnsi="Arial" w:cs="Arial"/>
          <w:szCs w:val="22"/>
        </w:rPr>
        <w:t>Power output (rated power) of main and auxiliary reciprocating internal combustion engines over 130 kW (to be stated in kW) ……………………………………………………………</w:t>
      </w:r>
    </w:p>
    <w:p w14:paraId="658D91B8" w14:textId="77777777" w:rsidR="0096601A" w:rsidRPr="003D7362" w:rsidRDefault="0096601A" w:rsidP="0096601A">
      <w:pPr>
        <w:rPr>
          <w:rFonts w:ascii="Arial" w:hAnsi="Arial" w:cs="Arial"/>
          <w:szCs w:val="22"/>
        </w:rPr>
      </w:pPr>
      <w:r w:rsidRPr="003D7362">
        <w:rPr>
          <w:rFonts w:ascii="Arial" w:hAnsi="Arial" w:cs="Arial"/>
          <w:szCs w:val="22"/>
        </w:rPr>
        <w:t>EEDI (if applicable) ……………………………………………………………………………</w:t>
      </w:r>
    </w:p>
    <w:p w14:paraId="031C3290" w14:textId="77777777" w:rsidR="0096601A" w:rsidRPr="003D7362" w:rsidRDefault="0096601A" w:rsidP="0096601A">
      <w:pPr>
        <w:rPr>
          <w:rFonts w:ascii="Arial" w:hAnsi="Arial" w:cs="Arial"/>
          <w:szCs w:val="22"/>
        </w:rPr>
      </w:pPr>
      <w:r w:rsidRPr="003D7362">
        <w:rPr>
          <w:rFonts w:ascii="Arial" w:hAnsi="Arial" w:cs="Arial"/>
          <w:szCs w:val="22"/>
        </w:rPr>
        <w:t>Ice class. ………………………………………………………………………………………</w:t>
      </w:r>
    </w:p>
    <w:p w14:paraId="6BCC754F" w14:textId="77777777" w:rsidR="0096601A" w:rsidRPr="003D7362" w:rsidRDefault="0096601A" w:rsidP="0096601A">
      <w:pPr>
        <w:rPr>
          <w:rFonts w:ascii="Arial" w:hAnsi="Arial" w:cs="Arial"/>
          <w:szCs w:val="22"/>
        </w:rPr>
      </w:pPr>
      <w:r w:rsidRPr="003D7362">
        <w:rPr>
          <w:rFonts w:ascii="Arial" w:hAnsi="Arial" w:cs="Arial"/>
          <w:szCs w:val="22"/>
        </w:rPr>
        <w:t>Fuel oil consumption, by fuel oil type in metric tonnes and methods used for collecting fuel oil consumption data ……………………………………………………………………………………</w:t>
      </w:r>
    </w:p>
    <w:p w14:paraId="1DBD3DFB" w14:textId="77777777" w:rsidR="0096601A" w:rsidRPr="003D7362" w:rsidRDefault="0096601A" w:rsidP="0096601A">
      <w:pPr>
        <w:rPr>
          <w:rFonts w:ascii="Arial" w:hAnsi="Arial" w:cs="Arial"/>
          <w:szCs w:val="22"/>
        </w:rPr>
      </w:pPr>
      <w:r w:rsidRPr="003D7362">
        <w:rPr>
          <w:rFonts w:ascii="Arial" w:hAnsi="Arial" w:cs="Arial"/>
          <w:szCs w:val="22"/>
        </w:rPr>
        <w:t>Distance travelled …………………………………………………………………………………………………</w:t>
      </w:r>
    </w:p>
    <w:p w14:paraId="7FFF8E56" w14:textId="77777777" w:rsidR="0096601A" w:rsidRPr="003D7362" w:rsidRDefault="0096601A" w:rsidP="0096601A">
      <w:pPr>
        <w:rPr>
          <w:rFonts w:ascii="Arial" w:hAnsi="Arial" w:cs="Arial"/>
          <w:szCs w:val="22"/>
        </w:rPr>
      </w:pPr>
      <w:r w:rsidRPr="003D7362">
        <w:rPr>
          <w:rFonts w:ascii="Arial" w:hAnsi="Arial" w:cs="Arial"/>
          <w:szCs w:val="22"/>
        </w:rPr>
        <w:t>Hours under way………………………………………………………………………………………………</w:t>
      </w:r>
    </w:p>
    <w:p w14:paraId="28EE750C" w14:textId="77777777" w:rsidR="0096601A" w:rsidRPr="003D7362" w:rsidRDefault="0096601A" w:rsidP="0096601A">
      <w:pPr>
        <w:rPr>
          <w:rFonts w:ascii="Arial" w:hAnsi="Arial" w:cs="Arial"/>
          <w:szCs w:val="22"/>
        </w:rPr>
      </w:pPr>
    </w:p>
    <w:p w14:paraId="5F0D131E" w14:textId="77777777" w:rsidR="0096601A" w:rsidRPr="003D7362" w:rsidRDefault="0096601A" w:rsidP="0096601A">
      <w:pPr>
        <w:rPr>
          <w:rFonts w:ascii="Arial" w:hAnsi="Arial" w:cs="Arial"/>
          <w:szCs w:val="22"/>
        </w:rPr>
      </w:pPr>
    </w:p>
    <w:p w14:paraId="5A55E360" w14:textId="77777777" w:rsidR="00481650" w:rsidRPr="003D7362" w:rsidRDefault="00481650" w:rsidP="0096601A">
      <w:pPr>
        <w:jc w:val="center"/>
        <w:rPr>
          <w:rFonts w:ascii="Arial" w:hAnsi="Arial" w:cs="Arial"/>
          <w:b/>
          <w:bCs/>
          <w:szCs w:val="22"/>
        </w:rPr>
      </w:pPr>
    </w:p>
    <w:p w14:paraId="34C9E4D2" w14:textId="77777777" w:rsidR="00481650" w:rsidRPr="003D7362" w:rsidRDefault="00481650" w:rsidP="0096601A">
      <w:pPr>
        <w:jc w:val="center"/>
        <w:rPr>
          <w:rFonts w:ascii="Arial" w:hAnsi="Arial" w:cs="Arial"/>
          <w:b/>
          <w:bCs/>
          <w:szCs w:val="22"/>
        </w:rPr>
      </w:pPr>
    </w:p>
    <w:p w14:paraId="2AF308DE" w14:textId="77777777" w:rsidR="00481650" w:rsidRPr="003D7362" w:rsidRDefault="00481650" w:rsidP="0096601A">
      <w:pPr>
        <w:jc w:val="center"/>
        <w:rPr>
          <w:rFonts w:ascii="Arial" w:hAnsi="Arial" w:cs="Arial"/>
          <w:b/>
          <w:bCs/>
          <w:szCs w:val="22"/>
        </w:rPr>
      </w:pPr>
    </w:p>
    <w:p w14:paraId="6F3C1008" w14:textId="77777777" w:rsidR="00481650" w:rsidRPr="003D7362" w:rsidRDefault="00481650" w:rsidP="0096601A">
      <w:pPr>
        <w:jc w:val="center"/>
        <w:rPr>
          <w:rFonts w:ascii="Arial" w:hAnsi="Arial" w:cs="Arial"/>
          <w:b/>
          <w:bCs/>
          <w:szCs w:val="22"/>
        </w:rPr>
      </w:pPr>
    </w:p>
    <w:p w14:paraId="25434345" w14:textId="77777777" w:rsidR="00481650" w:rsidRPr="003D7362" w:rsidRDefault="00481650" w:rsidP="0096601A">
      <w:pPr>
        <w:jc w:val="center"/>
        <w:rPr>
          <w:rFonts w:ascii="Arial" w:hAnsi="Arial" w:cs="Arial"/>
          <w:b/>
          <w:bCs/>
          <w:szCs w:val="22"/>
        </w:rPr>
      </w:pPr>
    </w:p>
    <w:p w14:paraId="4936B5A5" w14:textId="77777777" w:rsidR="00481650" w:rsidRPr="003D7362" w:rsidRDefault="00481650" w:rsidP="0096601A">
      <w:pPr>
        <w:jc w:val="center"/>
        <w:rPr>
          <w:rFonts w:ascii="Arial" w:hAnsi="Arial" w:cs="Arial"/>
          <w:b/>
          <w:bCs/>
          <w:szCs w:val="22"/>
        </w:rPr>
      </w:pPr>
    </w:p>
    <w:p w14:paraId="773B02B0" w14:textId="77777777" w:rsidR="00481650" w:rsidRPr="003D7362" w:rsidRDefault="00481650" w:rsidP="0096601A">
      <w:pPr>
        <w:jc w:val="center"/>
        <w:rPr>
          <w:rFonts w:ascii="Arial" w:hAnsi="Arial" w:cs="Arial"/>
          <w:b/>
          <w:bCs/>
          <w:szCs w:val="22"/>
        </w:rPr>
      </w:pPr>
    </w:p>
    <w:p w14:paraId="788655D4" w14:textId="77777777" w:rsidR="00481650" w:rsidRPr="003D7362" w:rsidRDefault="00481650" w:rsidP="0096601A">
      <w:pPr>
        <w:jc w:val="center"/>
        <w:rPr>
          <w:rFonts w:ascii="Arial" w:hAnsi="Arial" w:cs="Arial"/>
          <w:b/>
          <w:bCs/>
          <w:szCs w:val="22"/>
        </w:rPr>
      </w:pPr>
    </w:p>
    <w:p w14:paraId="563E41C8" w14:textId="77777777" w:rsidR="00481650" w:rsidRPr="003D7362" w:rsidRDefault="00481650" w:rsidP="0096601A">
      <w:pPr>
        <w:jc w:val="center"/>
        <w:rPr>
          <w:rFonts w:ascii="Arial" w:hAnsi="Arial" w:cs="Arial"/>
          <w:b/>
          <w:bCs/>
          <w:szCs w:val="22"/>
        </w:rPr>
      </w:pPr>
    </w:p>
    <w:p w14:paraId="13A343DD" w14:textId="5497950F" w:rsidR="0096601A" w:rsidRPr="003D7362" w:rsidRDefault="00481650" w:rsidP="0096601A">
      <w:pPr>
        <w:jc w:val="center"/>
        <w:rPr>
          <w:rFonts w:ascii="Arial" w:hAnsi="Arial" w:cs="Arial"/>
          <w:b/>
          <w:bCs/>
          <w:szCs w:val="22"/>
        </w:rPr>
      </w:pPr>
      <w:r w:rsidRPr="003D7362">
        <w:rPr>
          <w:rFonts w:ascii="Arial" w:hAnsi="Arial" w:cs="Arial"/>
          <w:b/>
          <w:bCs/>
          <w:szCs w:val="22"/>
        </w:rPr>
        <w:t>APPENDIX X – FORM OF STATEMENT OF COMPLIANCE – FUEL OIL CONSUMPTION REPORTING AND OPERATIONAL CARBON INTENSITY RATING</w:t>
      </w:r>
    </w:p>
    <w:tbl>
      <w:tblPr>
        <w:tblW w:w="0" w:type="auto"/>
        <w:tblCellSpacing w:w="0" w:type="dxa"/>
        <w:tblCellMar>
          <w:top w:w="48" w:type="dxa"/>
          <w:left w:w="48" w:type="dxa"/>
          <w:bottom w:w="48" w:type="dxa"/>
          <w:right w:w="48" w:type="dxa"/>
        </w:tblCellMar>
        <w:tblLook w:val="04A0" w:firstRow="1" w:lastRow="0" w:firstColumn="1" w:lastColumn="0" w:noHBand="0" w:noVBand="1"/>
        <w:tblDescription w:val=""/>
      </w:tblPr>
      <w:tblGrid>
        <w:gridCol w:w="3722"/>
        <w:gridCol w:w="5304"/>
      </w:tblGrid>
      <w:tr w:rsidR="00341911" w:rsidRPr="003D7362" w14:paraId="3733E141" w14:textId="77777777" w:rsidTr="002C4D98">
        <w:trPr>
          <w:tblCellSpacing w:w="0" w:type="dxa"/>
        </w:trPr>
        <w:tc>
          <w:tcPr>
            <w:tcW w:w="0" w:type="auto"/>
            <w:gridSpan w:val="2"/>
            <w:hideMark/>
          </w:tcPr>
          <w:p w14:paraId="796F2037" w14:textId="77777777" w:rsidR="0096601A" w:rsidRPr="003D7362" w:rsidRDefault="0096601A" w:rsidP="002C4D98">
            <w:pPr>
              <w:rPr>
                <w:rFonts w:ascii="Arial" w:hAnsi="Arial" w:cs="Arial"/>
                <w:szCs w:val="22"/>
              </w:rPr>
            </w:pPr>
            <w:r w:rsidRPr="003D7362">
              <w:rPr>
                <w:rFonts w:ascii="Arial" w:hAnsi="Arial" w:cs="Arial"/>
                <w:b/>
                <w:bCs/>
                <w:szCs w:val="22"/>
              </w:rPr>
              <w:t>STATEMENT OF COMPLIANCE – FUEL OIL CONSUMPTION REPORTING AND OPERATIONAL CARBON INTENSITY RATING</w:t>
            </w:r>
          </w:p>
        </w:tc>
      </w:tr>
      <w:tr w:rsidR="00341911" w:rsidRPr="003D7362" w14:paraId="51EEA84B" w14:textId="77777777" w:rsidTr="002C4D98">
        <w:trPr>
          <w:tblCellSpacing w:w="0" w:type="dxa"/>
        </w:trPr>
        <w:tc>
          <w:tcPr>
            <w:tcW w:w="0" w:type="auto"/>
            <w:gridSpan w:val="2"/>
            <w:hideMark/>
          </w:tcPr>
          <w:p w14:paraId="5C555D71" w14:textId="77777777" w:rsidR="0096601A" w:rsidRPr="003D7362" w:rsidRDefault="0096601A" w:rsidP="002C4D98">
            <w:pPr>
              <w:rPr>
                <w:rFonts w:ascii="Arial" w:hAnsi="Arial" w:cs="Arial"/>
                <w:szCs w:val="22"/>
              </w:rPr>
            </w:pPr>
            <w:r w:rsidRPr="003D7362">
              <w:rPr>
                <w:rFonts w:ascii="Arial" w:hAnsi="Arial" w:cs="Arial"/>
                <w:szCs w:val="22"/>
              </w:rPr>
              <w:t>Issued under the provisions of the Protocol of 1997, as amended, to amend the International Convention for the Prevention of Pollution from Ships, 1973, as modified by the Protocol of 1978 relating thereto (hereinafter referred to as “the Convention”) under the authority of the Government of:</w:t>
            </w:r>
          </w:p>
        </w:tc>
      </w:tr>
      <w:tr w:rsidR="00341911" w:rsidRPr="003D7362" w14:paraId="65341A32" w14:textId="77777777" w:rsidTr="002C4D98">
        <w:trPr>
          <w:tblCellSpacing w:w="0" w:type="dxa"/>
        </w:trPr>
        <w:tc>
          <w:tcPr>
            <w:tcW w:w="0" w:type="auto"/>
            <w:gridSpan w:val="2"/>
            <w:hideMark/>
          </w:tcPr>
          <w:p w14:paraId="4BBB22D5" w14:textId="77777777" w:rsidR="0096601A" w:rsidRPr="003D7362" w:rsidRDefault="0096601A" w:rsidP="002C4D98">
            <w:pPr>
              <w:rPr>
                <w:rFonts w:ascii="Arial" w:hAnsi="Arial" w:cs="Arial"/>
                <w:szCs w:val="22"/>
              </w:rPr>
            </w:pPr>
            <w:r w:rsidRPr="003D7362">
              <w:rPr>
                <w:rFonts w:ascii="Arial" w:hAnsi="Arial" w:cs="Arial"/>
                <w:szCs w:val="22"/>
              </w:rPr>
              <w:t>…………………………………………………………………………….</w:t>
            </w:r>
          </w:p>
        </w:tc>
      </w:tr>
      <w:tr w:rsidR="00341911" w:rsidRPr="003D7362" w14:paraId="4D27B12B" w14:textId="77777777" w:rsidTr="002C4D98">
        <w:trPr>
          <w:tblCellSpacing w:w="0" w:type="dxa"/>
        </w:trPr>
        <w:tc>
          <w:tcPr>
            <w:tcW w:w="0" w:type="auto"/>
            <w:gridSpan w:val="2"/>
            <w:hideMark/>
          </w:tcPr>
          <w:p w14:paraId="1ADDE1AF" w14:textId="77777777" w:rsidR="0096601A" w:rsidRPr="003D7362" w:rsidRDefault="0096601A" w:rsidP="002C4D98">
            <w:pPr>
              <w:rPr>
                <w:rFonts w:ascii="Arial" w:hAnsi="Arial" w:cs="Arial"/>
                <w:szCs w:val="22"/>
              </w:rPr>
            </w:pPr>
            <w:r w:rsidRPr="003D7362">
              <w:rPr>
                <w:rFonts w:ascii="Arial" w:hAnsi="Arial" w:cs="Arial"/>
                <w:i/>
                <w:iCs/>
                <w:szCs w:val="22"/>
              </w:rPr>
              <w:t>(full designation of the country)</w:t>
            </w:r>
          </w:p>
        </w:tc>
      </w:tr>
      <w:tr w:rsidR="00341911" w:rsidRPr="003D7362" w14:paraId="3F58F5B2" w14:textId="77777777" w:rsidTr="002C4D98">
        <w:trPr>
          <w:tblCellSpacing w:w="0" w:type="dxa"/>
        </w:trPr>
        <w:tc>
          <w:tcPr>
            <w:tcW w:w="0" w:type="auto"/>
            <w:gridSpan w:val="2"/>
            <w:hideMark/>
          </w:tcPr>
          <w:p w14:paraId="06C49A1D" w14:textId="77777777" w:rsidR="0096601A" w:rsidRPr="003D7362" w:rsidRDefault="0096601A" w:rsidP="002C4D98">
            <w:pPr>
              <w:rPr>
                <w:rFonts w:ascii="Arial" w:hAnsi="Arial" w:cs="Arial"/>
                <w:szCs w:val="22"/>
              </w:rPr>
            </w:pPr>
            <w:r w:rsidRPr="003D7362">
              <w:rPr>
                <w:rFonts w:ascii="Arial" w:hAnsi="Arial" w:cs="Arial"/>
                <w:szCs w:val="22"/>
              </w:rPr>
              <w:t>by...........................................................................................................................</w:t>
            </w:r>
          </w:p>
        </w:tc>
      </w:tr>
      <w:tr w:rsidR="00341911" w:rsidRPr="003D7362" w14:paraId="08F14A5F" w14:textId="77777777" w:rsidTr="002C4D98">
        <w:trPr>
          <w:tblCellSpacing w:w="0" w:type="dxa"/>
        </w:trPr>
        <w:tc>
          <w:tcPr>
            <w:tcW w:w="0" w:type="auto"/>
            <w:gridSpan w:val="2"/>
            <w:hideMark/>
          </w:tcPr>
          <w:p w14:paraId="52D6791E" w14:textId="77777777" w:rsidR="0096601A" w:rsidRPr="003D7362" w:rsidRDefault="0096601A" w:rsidP="002C4D98">
            <w:pPr>
              <w:rPr>
                <w:rFonts w:ascii="Arial" w:hAnsi="Arial" w:cs="Arial"/>
                <w:szCs w:val="22"/>
              </w:rPr>
            </w:pPr>
            <w:r w:rsidRPr="003D7362">
              <w:rPr>
                <w:rFonts w:ascii="Arial" w:hAnsi="Arial" w:cs="Arial"/>
                <w:i/>
                <w:iCs/>
                <w:szCs w:val="22"/>
              </w:rPr>
              <w:t>(full designation of the competent person or organization authorized under the provisions of the Convention)</w:t>
            </w:r>
          </w:p>
        </w:tc>
      </w:tr>
      <w:tr w:rsidR="00341911" w:rsidRPr="003D7362" w14:paraId="50518230" w14:textId="77777777" w:rsidTr="002C4D98">
        <w:trPr>
          <w:tblCellSpacing w:w="0" w:type="dxa"/>
        </w:trPr>
        <w:tc>
          <w:tcPr>
            <w:tcW w:w="0" w:type="auto"/>
            <w:gridSpan w:val="2"/>
            <w:hideMark/>
          </w:tcPr>
          <w:p w14:paraId="2BBEC327" w14:textId="77777777" w:rsidR="0096601A" w:rsidRPr="003D7362" w:rsidRDefault="0096601A" w:rsidP="002C4D98">
            <w:pPr>
              <w:rPr>
                <w:rFonts w:ascii="Arial" w:hAnsi="Arial" w:cs="Arial"/>
                <w:szCs w:val="22"/>
              </w:rPr>
            </w:pPr>
            <w:r w:rsidRPr="003D7362">
              <w:rPr>
                <w:rFonts w:ascii="Arial" w:hAnsi="Arial" w:cs="Arial"/>
                <w:b/>
                <w:bCs/>
                <w:szCs w:val="22"/>
              </w:rPr>
              <w:t xml:space="preserve">Particulars of ship </w:t>
            </w:r>
          </w:p>
        </w:tc>
      </w:tr>
      <w:tr w:rsidR="00341911" w:rsidRPr="003D7362" w14:paraId="2775F565" w14:textId="77777777" w:rsidTr="002C4D98">
        <w:trPr>
          <w:tblCellSpacing w:w="0" w:type="dxa"/>
        </w:trPr>
        <w:tc>
          <w:tcPr>
            <w:tcW w:w="0" w:type="auto"/>
            <w:gridSpan w:val="2"/>
            <w:hideMark/>
          </w:tcPr>
          <w:p w14:paraId="61FC4F2A" w14:textId="77777777" w:rsidR="0096601A" w:rsidRPr="003D7362" w:rsidRDefault="0096601A" w:rsidP="002C4D98">
            <w:pPr>
              <w:rPr>
                <w:rFonts w:ascii="Arial" w:hAnsi="Arial" w:cs="Arial"/>
                <w:szCs w:val="22"/>
              </w:rPr>
            </w:pPr>
            <w:r w:rsidRPr="003D7362">
              <w:rPr>
                <w:rFonts w:ascii="Arial" w:hAnsi="Arial" w:cs="Arial"/>
                <w:szCs w:val="22"/>
              </w:rPr>
              <w:t>Name of ship …………………………………………………………………</w:t>
            </w:r>
          </w:p>
        </w:tc>
      </w:tr>
      <w:tr w:rsidR="00341911" w:rsidRPr="003D7362" w14:paraId="771868C0" w14:textId="77777777" w:rsidTr="002C4D98">
        <w:trPr>
          <w:tblCellSpacing w:w="0" w:type="dxa"/>
        </w:trPr>
        <w:tc>
          <w:tcPr>
            <w:tcW w:w="0" w:type="auto"/>
            <w:gridSpan w:val="2"/>
            <w:hideMark/>
          </w:tcPr>
          <w:p w14:paraId="7353F62F" w14:textId="77777777" w:rsidR="0096601A" w:rsidRPr="003D7362" w:rsidRDefault="0096601A" w:rsidP="002C4D98">
            <w:pPr>
              <w:rPr>
                <w:rFonts w:ascii="Arial" w:hAnsi="Arial" w:cs="Arial"/>
                <w:szCs w:val="22"/>
              </w:rPr>
            </w:pPr>
            <w:r w:rsidRPr="003D7362">
              <w:rPr>
                <w:rFonts w:ascii="Arial" w:hAnsi="Arial" w:cs="Arial"/>
                <w:szCs w:val="22"/>
              </w:rPr>
              <w:t>Distinctive number or letters…………………………………………………</w:t>
            </w:r>
          </w:p>
        </w:tc>
      </w:tr>
      <w:tr w:rsidR="00341911" w:rsidRPr="003D7362" w14:paraId="48C4BB76" w14:textId="77777777" w:rsidTr="002C4D98">
        <w:trPr>
          <w:tblCellSpacing w:w="0" w:type="dxa"/>
        </w:trPr>
        <w:tc>
          <w:tcPr>
            <w:tcW w:w="0" w:type="auto"/>
            <w:gridSpan w:val="2"/>
            <w:hideMark/>
          </w:tcPr>
          <w:p w14:paraId="7E777B5E" w14:textId="77777777" w:rsidR="0096601A" w:rsidRPr="003D7362" w:rsidRDefault="0096601A" w:rsidP="002C4D98">
            <w:pPr>
              <w:rPr>
                <w:rFonts w:ascii="Arial" w:hAnsi="Arial" w:cs="Arial"/>
                <w:szCs w:val="22"/>
              </w:rPr>
            </w:pPr>
            <w:r w:rsidRPr="003D7362">
              <w:rPr>
                <w:rFonts w:ascii="Arial" w:hAnsi="Arial" w:cs="Arial"/>
                <w:szCs w:val="22"/>
              </w:rPr>
              <w:t>IMO Number…………………………………………………………………</w:t>
            </w:r>
          </w:p>
        </w:tc>
      </w:tr>
      <w:tr w:rsidR="00341911" w:rsidRPr="003D7362" w14:paraId="61E138D7" w14:textId="77777777" w:rsidTr="002C4D98">
        <w:trPr>
          <w:tblCellSpacing w:w="0" w:type="dxa"/>
        </w:trPr>
        <w:tc>
          <w:tcPr>
            <w:tcW w:w="0" w:type="auto"/>
            <w:gridSpan w:val="2"/>
            <w:hideMark/>
          </w:tcPr>
          <w:p w14:paraId="3E587083" w14:textId="77777777" w:rsidR="0096601A" w:rsidRPr="003D7362" w:rsidRDefault="0096601A" w:rsidP="002C4D98">
            <w:pPr>
              <w:rPr>
                <w:rFonts w:ascii="Arial" w:hAnsi="Arial" w:cs="Arial"/>
                <w:szCs w:val="22"/>
              </w:rPr>
            </w:pPr>
            <w:r w:rsidRPr="003D7362">
              <w:rPr>
                <w:rFonts w:ascii="Arial" w:hAnsi="Arial" w:cs="Arial"/>
                <w:szCs w:val="22"/>
              </w:rPr>
              <w:t>Port of registry………………………………………………………………</w:t>
            </w:r>
          </w:p>
        </w:tc>
      </w:tr>
      <w:tr w:rsidR="00341911" w:rsidRPr="003D7362" w14:paraId="14FDE6AC" w14:textId="77777777" w:rsidTr="002C4D98">
        <w:trPr>
          <w:tblCellSpacing w:w="0" w:type="dxa"/>
        </w:trPr>
        <w:tc>
          <w:tcPr>
            <w:tcW w:w="0" w:type="auto"/>
            <w:gridSpan w:val="2"/>
            <w:hideMark/>
          </w:tcPr>
          <w:p w14:paraId="184E757C" w14:textId="77777777" w:rsidR="0096601A" w:rsidRPr="003D7362" w:rsidRDefault="0096601A" w:rsidP="002C4D98">
            <w:pPr>
              <w:rPr>
                <w:rFonts w:ascii="Arial" w:hAnsi="Arial" w:cs="Arial"/>
                <w:szCs w:val="22"/>
              </w:rPr>
            </w:pPr>
            <w:r w:rsidRPr="003D7362">
              <w:rPr>
                <w:rFonts w:ascii="Arial" w:hAnsi="Arial" w:cs="Arial"/>
                <w:szCs w:val="22"/>
              </w:rPr>
              <w:t>Gross tonnage………………………………………………………………</w:t>
            </w:r>
          </w:p>
        </w:tc>
      </w:tr>
      <w:tr w:rsidR="00341911" w:rsidRPr="003D7362" w14:paraId="38D89C8E" w14:textId="77777777" w:rsidTr="002C4D98">
        <w:trPr>
          <w:tblCellSpacing w:w="0" w:type="dxa"/>
        </w:trPr>
        <w:tc>
          <w:tcPr>
            <w:tcW w:w="0" w:type="auto"/>
            <w:gridSpan w:val="2"/>
            <w:hideMark/>
          </w:tcPr>
          <w:p w14:paraId="6B87190B" w14:textId="77777777" w:rsidR="0096601A" w:rsidRPr="003D7362" w:rsidRDefault="0096601A" w:rsidP="002C4D98">
            <w:pPr>
              <w:rPr>
                <w:rFonts w:ascii="Arial" w:hAnsi="Arial" w:cs="Arial"/>
                <w:szCs w:val="22"/>
              </w:rPr>
            </w:pPr>
            <w:r w:rsidRPr="003D7362">
              <w:rPr>
                <w:rFonts w:ascii="Arial" w:hAnsi="Arial" w:cs="Arial"/>
                <w:szCs w:val="22"/>
              </w:rPr>
              <w:t>Deadweight.………………………………………………………………</w:t>
            </w:r>
          </w:p>
        </w:tc>
      </w:tr>
      <w:tr w:rsidR="00341911" w:rsidRPr="003D7362" w14:paraId="75C7C160" w14:textId="77777777" w:rsidTr="002C4D98">
        <w:trPr>
          <w:tblCellSpacing w:w="0" w:type="dxa"/>
        </w:trPr>
        <w:tc>
          <w:tcPr>
            <w:tcW w:w="0" w:type="auto"/>
            <w:gridSpan w:val="2"/>
            <w:hideMark/>
          </w:tcPr>
          <w:p w14:paraId="68FABA3E" w14:textId="77777777" w:rsidR="0096601A" w:rsidRPr="003D7362" w:rsidRDefault="0096601A" w:rsidP="002C4D98">
            <w:pPr>
              <w:rPr>
                <w:rFonts w:ascii="Arial" w:hAnsi="Arial" w:cs="Arial"/>
                <w:szCs w:val="22"/>
              </w:rPr>
            </w:pPr>
            <w:r w:rsidRPr="003D7362">
              <w:rPr>
                <w:rFonts w:ascii="Arial" w:hAnsi="Arial" w:cs="Arial"/>
                <w:szCs w:val="22"/>
              </w:rPr>
              <w:t>Type of ship………………………………………………………………</w:t>
            </w:r>
          </w:p>
        </w:tc>
      </w:tr>
      <w:tr w:rsidR="00341911" w:rsidRPr="003D7362" w14:paraId="741732E5" w14:textId="77777777" w:rsidTr="002C4D98">
        <w:trPr>
          <w:tblCellSpacing w:w="0" w:type="dxa"/>
        </w:trPr>
        <w:tc>
          <w:tcPr>
            <w:tcW w:w="0" w:type="auto"/>
            <w:gridSpan w:val="2"/>
            <w:hideMark/>
          </w:tcPr>
          <w:p w14:paraId="0B526C73" w14:textId="77777777" w:rsidR="0096601A" w:rsidRPr="003D7362" w:rsidRDefault="0096601A" w:rsidP="002C4D98">
            <w:pPr>
              <w:rPr>
                <w:rFonts w:ascii="Arial" w:hAnsi="Arial" w:cs="Arial"/>
                <w:szCs w:val="22"/>
              </w:rPr>
            </w:pPr>
            <w:r w:rsidRPr="003D7362">
              <w:rPr>
                <w:rFonts w:ascii="Arial" w:hAnsi="Arial" w:cs="Arial"/>
                <w:szCs w:val="22"/>
              </w:rPr>
              <w:t>THIS IS TO DECLARE:</w:t>
            </w:r>
          </w:p>
        </w:tc>
      </w:tr>
      <w:tr w:rsidR="00341911" w:rsidRPr="003D7362" w14:paraId="1181B0C3" w14:textId="77777777" w:rsidTr="002C4D98">
        <w:trPr>
          <w:tblCellSpacing w:w="0" w:type="dxa"/>
        </w:trPr>
        <w:tc>
          <w:tcPr>
            <w:tcW w:w="0" w:type="auto"/>
            <w:gridSpan w:val="2"/>
            <w:hideMark/>
          </w:tcPr>
          <w:p w14:paraId="39086118" w14:textId="77777777" w:rsidR="0096601A" w:rsidRPr="003D7362" w:rsidRDefault="0096601A" w:rsidP="002C4D98">
            <w:pPr>
              <w:rPr>
                <w:rFonts w:ascii="Arial" w:hAnsi="Arial" w:cs="Arial"/>
                <w:szCs w:val="22"/>
              </w:rPr>
            </w:pPr>
            <w:r w:rsidRPr="003D7362">
              <w:rPr>
                <w:rFonts w:ascii="Arial" w:hAnsi="Arial" w:cs="Arial"/>
                <w:szCs w:val="22"/>
              </w:rPr>
              <w:t>1 the ship has submitted to this Administration the data required by </w:t>
            </w:r>
            <w:hyperlink r:id="rId86" w:history="1">
              <w:r w:rsidRPr="003D7362">
                <w:rPr>
                  <w:rStyle w:val="Hyperlink"/>
                  <w:rFonts w:ascii="Arial" w:hAnsi="Arial" w:cs="Arial"/>
                  <w:color w:val="auto"/>
                  <w:szCs w:val="22"/>
                  <w:u w:val="none"/>
                </w:rPr>
                <w:t>regulation 27</w:t>
              </w:r>
            </w:hyperlink>
            <w:r w:rsidRPr="003D7362">
              <w:rPr>
                <w:rFonts w:ascii="Arial" w:hAnsi="Arial" w:cs="Arial"/>
                <w:szCs w:val="22"/>
              </w:rPr>
              <w:t> of Annex VI to the Convention, covering ship operations from (dd/mm/</w:t>
            </w:r>
            <w:proofErr w:type="spellStart"/>
            <w:r w:rsidRPr="003D7362">
              <w:rPr>
                <w:rFonts w:ascii="Arial" w:hAnsi="Arial" w:cs="Arial"/>
                <w:szCs w:val="22"/>
              </w:rPr>
              <w:t>yyyy</w:t>
            </w:r>
            <w:proofErr w:type="spellEnd"/>
            <w:r w:rsidRPr="003D7362">
              <w:rPr>
                <w:rFonts w:ascii="Arial" w:hAnsi="Arial" w:cs="Arial"/>
                <w:szCs w:val="22"/>
              </w:rPr>
              <w:t>) to (dd/mm/</w:t>
            </w:r>
            <w:proofErr w:type="spellStart"/>
            <w:r w:rsidRPr="003D7362">
              <w:rPr>
                <w:rFonts w:ascii="Arial" w:hAnsi="Arial" w:cs="Arial"/>
                <w:szCs w:val="22"/>
              </w:rPr>
              <w:t>yyyy</w:t>
            </w:r>
            <w:proofErr w:type="spellEnd"/>
            <w:r w:rsidRPr="003D7362">
              <w:rPr>
                <w:rFonts w:ascii="Arial" w:hAnsi="Arial" w:cs="Arial"/>
                <w:szCs w:val="22"/>
              </w:rPr>
              <w:t>);</w:t>
            </w:r>
          </w:p>
        </w:tc>
      </w:tr>
      <w:tr w:rsidR="00341911" w:rsidRPr="003D7362" w14:paraId="7E5B9566" w14:textId="77777777" w:rsidTr="002C4D98">
        <w:trPr>
          <w:tblCellSpacing w:w="0" w:type="dxa"/>
        </w:trPr>
        <w:tc>
          <w:tcPr>
            <w:tcW w:w="0" w:type="auto"/>
            <w:gridSpan w:val="2"/>
            <w:hideMark/>
          </w:tcPr>
          <w:p w14:paraId="3766D08D" w14:textId="77777777" w:rsidR="0096601A" w:rsidRPr="003D7362" w:rsidRDefault="0096601A" w:rsidP="002C4D98">
            <w:pPr>
              <w:rPr>
                <w:rFonts w:ascii="Arial" w:hAnsi="Arial" w:cs="Arial"/>
                <w:szCs w:val="22"/>
              </w:rPr>
            </w:pPr>
            <w:r w:rsidRPr="003D7362">
              <w:rPr>
                <w:rFonts w:ascii="Arial" w:hAnsi="Arial" w:cs="Arial"/>
                <w:szCs w:val="22"/>
              </w:rPr>
              <w:lastRenderedPageBreak/>
              <w:t>2 the data was collected and reported in accordance with the methodology and processes set out in the ship's SEEMP that was in effect over the period from (dd/mm/</w:t>
            </w:r>
            <w:proofErr w:type="spellStart"/>
            <w:r w:rsidRPr="003D7362">
              <w:rPr>
                <w:rFonts w:ascii="Arial" w:hAnsi="Arial" w:cs="Arial"/>
                <w:szCs w:val="22"/>
              </w:rPr>
              <w:t>yyyy</w:t>
            </w:r>
            <w:proofErr w:type="spellEnd"/>
            <w:r w:rsidRPr="003D7362">
              <w:rPr>
                <w:rFonts w:ascii="Arial" w:hAnsi="Arial" w:cs="Arial"/>
                <w:szCs w:val="22"/>
              </w:rPr>
              <w:t>) to (dd/mm/</w:t>
            </w:r>
            <w:proofErr w:type="spellStart"/>
            <w:r w:rsidRPr="003D7362">
              <w:rPr>
                <w:rFonts w:ascii="Arial" w:hAnsi="Arial" w:cs="Arial"/>
                <w:szCs w:val="22"/>
              </w:rPr>
              <w:t>yyyy</w:t>
            </w:r>
            <w:proofErr w:type="spellEnd"/>
            <w:r w:rsidRPr="003D7362">
              <w:rPr>
                <w:rFonts w:ascii="Arial" w:hAnsi="Arial" w:cs="Arial"/>
                <w:szCs w:val="22"/>
              </w:rPr>
              <w:t>);</w:t>
            </w:r>
          </w:p>
        </w:tc>
      </w:tr>
      <w:tr w:rsidR="00341911" w:rsidRPr="003D7362" w14:paraId="2444A15A" w14:textId="77777777" w:rsidTr="002C4D98">
        <w:trPr>
          <w:tblCellSpacing w:w="0" w:type="dxa"/>
        </w:trPr>
        <w:tc>
          <w:tcPr>
            <w:tcW w:w="0" w:type="auto"/>
            <w:gridSpan w:val="2"/>
            <w:hideMark/>
          </w:tcPr>
          <w:p w14:paraId="1A7F64A4" w14:textId="77777777" w:rsidR="0096601A" w:rsidRPr="003D7362" w:rsidRDefault="0096601A" w:rsidP="002C4D98">
            <w:pPr>
              <w:rPr>
                <w:rFonts w:ascii="Arial" w:hAnsi="Arial" w:cs="Arial"/>
                <w:szCs w:val="22"/>
              </w:rPr>
            </w:pPr>
            <w:r w:rsidRPr="003D7362">
              <w:rPr>
                <w:rFonts w:ascii="Arial" w:hAnsi="Arial" w:cs="Arial"/>
                <w:szCs w:val="22"/>
              </w:rPr>
              <w:t>3 the attained annual operational CII of the ship from (dd/mm/</w:t>
            </w:r>
            <w:proofErr w:type="spellStart"/>
            <w:r w:rsidRPr="003D7362">
              <w:rPr>
                <w:rFonts w:ascii="Arial" w:hAnsi="Arial" w:cs="Arial"/>
                <w:szCs w:val="22"/>
              </w:rPr>
              <w:t>yyyy</w:t>
            </w:r>
            <w:proofErr w:type="spellEnd"/>
            <w:r w:rsidRPr="003D7362">
              <w:rPr>
                <w:rFonts w:ascii="Arial" w:hAnsi="Arial" w:cs="Arial"/>
                <w:szCs w:val="22"/>
              </w:rPr>
              <w:t>) through (dd/mm/</w:t>
            </w:r>
            <w:proofErr w:type="spellStart"/>
            <w:r w:rsidRPr="003D7362">
              <w:rPr>
                <w:rFonts w:ascii="Arial" w:hAnsi="Arial" w:cs="Arial"/>
                <w:szCs w:val="22"/>
              </w:rPr>
              <w:t>yyyy</w:t>
            </w:r>
            <w:proofErr w:type="spellEnd"/>
            <w:r w:rsidRPr="003D7362">
              <w:rPr>
                <w:rFonts w:ascii="Arial" w:hAnsi="Arial" w:cs="Arial"/>
                <w:szCs w:val="22"/>
              </w:rPr>
              <w:t>) was: …… pursuant to regulations </w:t>
            </w:r>
            <w:hyperlink r:id="rId87" w:anchor="GUID-36B75C8B-A308-4B1E-A82F-812725BDF359__GUID-27EF522A-8E3B-4E8B-97D1-E09EB0D10FDD" w:history="1">
              <w:r w:rsidRPr="003D7362">
                <w:rPr>
                  <w:rStyle w:val="Hyperlink"/>
                  <w:rFonts w:ascii="Arial" w:hAnsi="Arial" w:cs="Arial"/>
                  <w:color w:val="auto"/>
                  <w:szCs w:val="22"/>
                  <w:u w:val="none"/>
                </w:rPr>
                <w:t>28.1</w:t>
              </w:r>
            </w:hyperlink>
            <w:r w:rsidRPr="003D7362">
              <w:rPr>
                <w:rFonts w:ascii="Arial" w:hAnsi="Arial" w:cs="Arial"/>
                <w:szCs w:val="22"/>
              </w:rPr>
              <w:t> and </w:t>
            </w:r>
            <w:hyperlink r:id="rId88" w:anchor="GUID-36B75C8B-A308-4B1E-A82F-812725BDF359__GUID-402C8CBF-BA42-4A7D-B7F4-14A7B9C7BB14" w:history="1">
              <w:r w:rsidRPr="003D7362">
                <w:rPr>
                  <w:rStyle w:val="Hyperlink"/>
                  <w:rFonts w:ascii="Arial" w:hAnsi="Arial" w:cs="Arial"/>
                  <w:color w:val="auto"/>
                  <w:szCs w:val="22"/>
                  <w:u w:val="none"/>
                </w:rPr>
                <w:t>28.2</w:t>
              </w:r>
            </w:hyperlink>
            <w:r w:rsidRPr="003D7362">
              <w:rPr>
                <w:rFonts w:ascii="Arial" w:hAnsi="Arial" w:cs="Arial"/>
                <w:szCs w:val="22"/>
              </w:rPr>
              <w:t> of Annex VI of the Convention, for ships to which </w:t>
            </w:r>
            <w:hyperlink r:id="rId89" w:anchor="GUID-36B75C8B-A308-4B1E-A82F-812725BDF359" w:history="1">
              <w:r w:rsidRPr="003D7362">
                <w:rPr>
                  <w:rStyle w:val="Hyperlink"/>
                  <w:rFonts w:ascii="Arial" w:hAnsi="Arial" w:cs="Arial"/>
                  <w:color w:val="auto"/>
                  <w:szCs w:val="22"/>
                  <w:u w:val="none"/>
                </w:rPr>
                <w:t>regulation 28</w:t>
              </w:r>
            </w:hyperlink>
            <w:r w:rsidRPr="003D7362">
              <w:rPr>
                <w:rFonts w:ascii="Arial" w:hAnsi="Arial" w:cs="Arial"/>
                <w:szCs w:val="22"/>
              </w:rPr>
              <w:t xml:space="preserve"> applies; </w:t>
            </w:r>
          </w:p>
        </w:tc>
      </w:tr>
      <w:tr w:rsidR="00341911" w:rsidRPr="003D7362" w14:paraId="3C4311FF" w14:textId="77777777" w:rsidTr="002C4D98">
        <w:trPr>
          <w:tblCellSpacing w:w="0" w:type="dxa"/>
        </w:trPr>
        <w:tc>
          <w:tcPr>
            <w:tcW w:w="0" w:type="auto"/>
            <w:gridSpan w:val="2"/>
            <w:hideMark/>
          </w:tcPr>
          <w:p w14:paraId="77EEAEE4" w14:textId="77777777" w:rsidR="0096601A" w:rsidRPr="003D7362" w:rsidRDefault="0096601A" w:rsidP="002C4D98">
            <w:pPr>
              <w:rPr>
                <w:rFonts w:ascii="Arial" w:hAnsi="Arial" w:cs="Arial"/>
                <w:szCs w:val="22"/>
              </w:rPr>
            </w:pPr>
            <w:r w:rsidRPr="003D7362">
              <w:rPr>
                <w:rFonts w:ascii="Arial" w:hAnsi="Arial" w:cs="Arial"/>
                <w:szCs w:val="22"/>
              </w:rPr>
              <w:t>4 the annual operational carbon intensity of the ship in this period is rated as</w:t>
            </w:r>
          </w:p>
          <w:p w14:paraId="1AB85FAF" w14:textId="77777777" w:rsidR="0096601A" w:rsidRPr="003D7362" w:rsidRDefault="0096601A" w:rsidP="002C4D98">
            <w:pPr>
              <w:ind w:left="720"/>
              <w:rPr>
                <w:rFonts w:ascii="Arial" w:hAnsi="Arial" w:cs="Arial"/>
                <w:szCs w:val="22"/>
              </w:rPr>
            </w:pPr>
            <w:r w:rsidRPr="003D7362">
              <w:rPr>
                <w:rFonts w:ascii="Arial" w:hAnsi="Arial" w:cs="Arial"/>
                <w:szCs w:val="22"/>
              </w:rPr>
              <w:t>□A □B □C □D □E</w:t>
            </w:r>
          </w:p>
          <w:p w14:paraId="2E3B83FB" w14:textId="77777777" w:rsidR="0096601A" w:rsidRPr="003D7362" w:rsidRDefault="0096601A" w:rsidP="002C4D98">
            <w:pPr>
              <w:ind w:left="720"/>
              <w:rPr>
                <w:rFonts w:ascii="Arial" w:hAnsi="Arial" w:cs="Arial"/>
                <w:szCs w:val="22"/>
              </w:rPr>
            </w:pPr>
            <w:r w:rsidRPr="003D7362">
              <w:rPr>
                <w:rFonts w:ascii="Arial" w:hAnsi="Arial" w:cs="Arial"/>
                <w:szCs w:val="22"/>
              </w:rPr>
              <w:t>in accordance with </w:t>
            </w:r>
            <w:hyperlink r:id="rId90" w:anchor="GUID-36B75C8B-A308-4B1E-A82F-812725BDF359" w:history="1">
              <w:r w:rsidRPr="003D7362">
                <w:rPr>
                  <w:rStyle w:val="Hyperlink"/>
                  <w:rFonts w:ascii="Arial" w:hAnsi="Arial" w:cs="Arial"/>
                  <w:color w:val="auto"/>
                  <w:szCs w:val="22"/>
                  <w:u w:val="none"/>
                </w:rPr>
                <w:t>regulation 28</w:t>
              </w:r>
            </w:hyperlink>
            <w:r w:rsidRPr="003D7362">
              <w:rPr>
                <w:rFonts w:ascii="Arial" w:hAnsi="Arial" w:cs="Arial"/>
                <w:szCs w:val="22"/>
              </w:rPr>
              <w:t> of Annex VI to the Convention, for a ship to which </w:t>
            </w:r>
            <w:hyperlink r:id="rId91" w:anchor="GUID-36B75C8B-A308-4B1E-A82F-812725BDF359" w:history="1">
              <w:r w:rsidRPr="003D7362">
                <w:rPr>
                  <w:rStyle w:val="Hyperlink"/>
                  <w:rFonts w:ascii="Arial" w:hAnsi="Arial" w:cs="Arial"/>
                  <w:color w:val="auto"/>
                  <w:szCs w:val="22"/>
                  <w:u w:val="none"/>
                </w:rPr>
                <w:t>regulation 28</w:t>
              </w:r>
            </w:hyperlink>
            <w:r w:rsidRPr="003D7362">
              <w:rPr>
                <w:rFonts w:ascii="Arial" w:hAnsi="Arial" w:cs="Arial"/>
                <w:szCs w:val="22"/>
              </w:rPr>
              <w:t> applies; and</w:t>
            </w:r>
          </w:p>
        </w:tc>
      </w:tr>
      <w:tr w:rsidR="00341911" w:rsidRPr="003D7362" w14:paraId="10E2E9CB" w14:textId="77777777" w:rsidTr="002C4D98">
        <w:trPr>
          <w:tblCellSpacing w:w="0" w:type="dxa"/>
        </w:trPr>
        <w:tc>
          <w:tcPr>
            <w:tcW w:w="0" w:type="auto"/>
            <w:gridSpan w:val="2"/>
            <w:hideMark/>
          </w:tcPr>
          <w:p w14:paraId="741626FF" w14:textId="77777777" w:rsidR="0096601A" w:rsidRPr="003D7362" w:rsidRDefault="0096601A" w:rsidP="002C4D98">
            <w:pPr>
              <w:rPr>
                <w:rFonts w:ascii="Arial" w:hAnsi="Arial" w:cs="Arial"/>
                <w:szCs w:val="22"/>
              </w:rPr>
            </w:pPr>
            <w:r w:rsidRPr="003D7362">
              <w:rPr>
                <w:rFonts w:ascii="Arial" w:hAnsi="Arial" w:cs="Arial"/>
                <w:szCs w:val="22"/>
              </w:rPr>
              <w:t>5 a corrective action plan has been developed and included in the SEEMP (for a ship to which </w:t>
            </w:r>
            <w:hyperlink r:id="rId92" w:anchor="GUID-36B75C8B-A308-4B1E-A82F-812725BDF359" w:history="1">
              <w:r w:rsidRPr="003D7362">
                <w:rPr>
                  <w:rStyle w:val="Hyperlink"/>
                  <w:rFonts w:ascii="Arial" w:hAnsi="Arial" w:cs="Arial"/>
                  <w:color w:val="auto"/>
                  <w:szCs w:val="22"/>
                  <w:u w:val="none"/>
                </w:rPr>
                <w:t>regulation 28</w:t>
              </w:r>
            </w:hyperlink>
            <w:r w:rsidRPr="003D7362">
              <w:rPr>
                <w:rFonts w:ascii="Arial" w:hAnsi="Arial" w:cs="Arial"/>
                <w:szCs w:val="22"/>
              </w:rPr>
              <w:t> applies, rated as D for three consecutive years or rated as E)*</w:t>
            </w:r>
          </w:p>
        </w:tc>
      </w:tr>
      <w:tr w:rsidR="00341911" w:rsidRPr="003D7362" w14:paraId="00C981E6" w14:textId="77777777" w:rsidTr="002C4D98">
        <w:trPr>
          <w:tblCellSpacing w:w="0" w:type="dxa"/>
        </w:trPr>
        <w:tc>
          <w:tcPr>
            <w:tcW w:w="0" w:type="auto"/>
            <w:gridSpan w:val="2"/>
            <w:hideMark/>
          </w:tcPr>
          <w:p w14:paraId="6C2FCC9D" w14:textId="77777777" w:rsidR="0096601A" w:rsidRPr="003D7362" w:rsidRDefault="0096601A" w:rsidP="002C4D98">
            <w:pPr>
              <w:rPr>
                <w:rFonts w:ascii="Arial" w:hAnsi="Arial" w:cs="Arial"/>
                <w:szCs w:val="22"/>
              </w:rPr>
            </w:pPr>
            <w:r w:rsidRPr="003D7362">
              <w:rPr>
                <w:rFonts w:ascii="Arial" w:hAnsi="Arial" w:cs="Arial"/>
                <w:szCs w:val="22"/>
              </w:rPr>
              <w:t>This Statement of Compliance is valid until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
        </w:tc>
      </w:tr>
      <w:tr w:rsidR="00341911" w:rsidRPr="003D7362" w14:paraId="1CCC6F2B" w14:textId="77777777" w:rsidTr="002C4D98">
        <w:trPr>
          <w:tblCellSpacing w:w="0" w:type="dxa"/>
        </w:trPr>
        <w:tc>
          <w:tcPr>
            <w:tcW w:w="0" w:type="auto"/>
            <w:gridSpan w:val="2"/>
            <w:hideMark/>
          </w:tcPr>
          <w:p w14:paraId="4D890688" w14:textId="77777777" w:rsidR="0096601A" w:rsidRPr="003D7362" w:rsidRDefault="0096601A" w:rsidP="002C4D98">
            <w:pPr>
              <w:rPr>
                <w:rFonts w:ascii="Arial" w:hAnsi="Arial" w:cs="Arial"/>
                <w:szCs w:val="22"/>
              </w:rPr>
            </w:pPr>
            <w:r w:rsidRPr="003D7362">
              <w:rPr>
                <w:rFonts w:ascii="Arial" w:hAnsi="Arial" w:cs="Arial"/>
                <w:szCs w:val="22"/>
              </w:rPr>
              <w:t xml:space="preserve">Issued </w:t>
            </w:r>
            <w:proofErr w:type="gramStart"/>
            <w:r w:rsidRPr="003D7362">
              <w:rPr>
                <w:rFonts w:ascii="Arial" w:hAnsi="Arial" w:cs="Arial"/>
                <w:szCs w:val="22"/>
              </w:rPr>
              <w:t>at:…</w:t>
            </w:r>
            <w:proofErr w:type="gramEnd"/>
            <w:r w:rsidRPr="003D7362">
              <w:rPr>
                <w:rFonts w:ascii="Arial" w:hAnsi="Arial" w:cs="Arial"/>
                <w:szCs w:val="22"/>
              </w:rPr>
              <w:t>……………………………………………………………</w:t>
            </w:r>
          </w:p>
        </w:tc>
      </w:tr>
      <w:tr w:rsidR="00341911" w:rsidRPr="003D7362" w14:paraId="267A2BEB" w14:textId="77777777" w:rsidTr="002C4D98">
        <w:trPr>
          <w:tblCellSpacing w:w="0" w:type="dxa"/>
        </w:trPr>
        <w:tc>
          <w:tcPr>
            <w:tcW w:w="0" w:type="auto"/>
            <w:gridSpan w:val="2"/>
            <w:hideMark/>
          </w:tcPr>
          <w:p w14:paraId="69D188CE" w14:textId="77777777" w:rsidR="0096601A" w:rsidRPr="003D7362" w:rsidRDefault="0096601A" w:rsidP="002C4D98">
            <w:pPr>
              <w:rPr>
                <w:rFonts w:ascii="Arial" w:hAnsi="Arial" w:cs="Arial"/>
                <w:szCs w:val="22"/>
              </w:rPr>
            </w:pPr>
            <w:r w:rsidRPr="003D7362">
              <w:rPr>
                <w:rFonts w:ascii="Arial" w:hAnsi="Arial" w:cs="Arial"/>
                <w:i/>
                <w:iCs/>
                <w:szCs w:val="22"/>
              </w:rPr>
              <w:t>(place of issue of the Statement)</w:t>
            </w:r>
          </w:p>
        </w:tc>
      </w:tr>
      <w:tr w:rsidR="00341911" w:rsidRPr="003D7362" w14:paraId="79650564" w14:textId="77777777" w:rsidTr="002C4D98">
        <w:trPr>
          <w:tblCellSpacing w:w="0" w:type="dxa"/>
        </w:trPr>
        <w:tc>
          <w:tcPr>
            <w:tcW w:w="0" w:type="auto"/>
            <w:hideMark/>
          </w:tcPr>
          <w:p w14:paraId="37F38B1F" w14:textId="77777777" w:rsidR="0096601A" w:rsidRPr="003D7362" w:rsidRDefault="0096601A" w:rsidP="002C4D98">
            <w:pPr>
              <w:rPr>
                <w:rFonts w:ascii="Arial" w:hAnsi="Arial" w:cs="Arial"/>
                <w:szCs w:val="22"/>
              </w:rPr>
            </w:pPr>
            <w:r w:rsidRPr="003D7362">
              <w:rPr>
                <w:rFonts w:ascii="Arial" w:hAnsi="Arial" w:cs="Arial"/>
                <w:szCs w:val="22"/>
              </w:rPr>
              <w:t>(dd/mm/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
        </w:tc>
        <w:tc>
          <w:tcPr>
            <w:tcW w:w="0" w:type="auto"/>
            <w:hideMark/>
          </w:tcPr>
          <w:p w14:paraId="152CF94F" w14:textId="77777777" w:rsidR="0096601A" w:rsidRPr="003D7362" w:rsidRDefault="0096601A" w:rsidP="002C4D98">
            <w:pPr>
              <w:rPr>
                <w:rFonts w:ascii="Arial" w:hAnsi="Arial" w:cs="Arial"/>
                <w:szCs w:val="22"/>
              </w:rPr>
            </w:pPr>
            <w:r w:rsidRPr="003D7362">
              <w:rPr>
                <w:rFonts w:ascii="Arial" w:hAnsi="Arial" w:cs="Arial"/>
                <w:szCs w:val="22"/>
              </w:rPr>
              <w:t>………………………………</w:t>
            </w:r>
          </w:p>
        </w:tc>
      </w:tr>
      <w:tr w:rsidR="00341911" w:rsidRPr="003D7362" w14:paraId="1C59402F" w14:textId="77777777" w:rsidTr="002C4D98">
        <w:trPr>
          <w:tblCellSpacing w:w="0" w:type="dxa"/>
        </w:trPr>
        <w:tc>
          <w:tcPr>
            <w:tcW w:w="0" w:type="auto"/>
            <w:hideMark/>
          </w:tcPr>
          <w:p w14:paraId="338CC849" w14:textId="77777777" w:rsidR="0096601A" w:rsidRPr="003D7362" w:rsidRDefault="0096601A" w:rsidP="002C4D98">
            <w:pPr>
              <w:rPr>
                <w:rFonts w:ascii="Arial" w:hAnsi="Arial" w:cs="Arial"/>
                <w:szCs w:val="22"/>
              </w:rPr>
            </w:pPr>
            <w:r w:rsidRPr="003D7362">
              <w:rPr>
                <w:rFonts w:ascii="Arial" w:hAnsi="Arial" w:cs="Arial"/>
                <w:i/>
                <w:iCs/>
                <w:szCs w:val="22"/>
              </w:rPr>
              <w:t>(date of issue)</w:t>
            </w:r>
          </w:p>
        </w:tc>
        <w:tc>
          <w:tcPr>
            <w:tcW w:w="0" w:type="auto"/>
            <w:hideMark/>
          </w:tcPr>
          <w:p w14:paraId="3AEC7535" w14:textId="77777777" w:rsidR="0096601A" w:rsidRPr="003D7362" w:rsidRDefault="0096601A" w:rsidP="002C4D98">
            <w:pPr>
              <w:rPr>
                <w:rFonts w:ascii="Arial" w:hAnsi="Arial" w:cs="Arial"/>
                <w:szCs w:val="22"/>
              </w:rPr>
            </w:pPr>
            <w:r w:rsidRPr="003D7362">
              <w:rPr>
                <w:rFonts w:ascii="Arial" w:hAnsi="Arial" w:cs="Arial"/>
                <w:i/>
                <w:iCs/>
                <w:szCs w:val="22"/>
              </w:rPr>
              <w:t>(signature of duly authorized official issuing the Statement)</w:t>
            </w:r>
          </w:p>
        </w:tc>
      </w:tr>
      <w:tr w:rsidR="0096601A" w:rsidRPr="003D7362" w14:paraId="454B3F1A" w14:textId="77777777" w:rsidTr="002C4D98">
        <w:trPr>
          <w:tblCellSpacing w:w="0" w:type="dxa"/>
        </w:trPr>
        <w:tc>
          <w:tcPr>
            <w:tcW w:w="0" w:type="auto"/>
            <w:gridSpan w:val="2"/>
            <w:hideMark/>
          </w:tcPr>
          <w:p w14:paraId="26FFFAF5" w14:textId="77777777" w:rsidR="0096601A" w:rsidRPr="003D7362" w:rsidRDefault="0096601A" w:rsidP="002C4D98">
            <w:pPr>
              <w:rPr>
                <w:rFonts w:ascii="Arial" w:hAnsi="Arial" w:cs="Arial"/>
                <w:szCs w:val="22"/>
              </w:rPr>
            </w:pPr>
            <w:r w:rsidRPr="003D7362">
              <w:rPr>
                <w:rFonts w:ascii="Arial" w:hAnsi="Arial" w:cs="Arial"/>
                <w:i/>
                <w:iCs/>
                <w:szCs w:val="22"/>
              </w:rPr>
              <w:t>(seal or stamp of the authority, as appropriate)</w:t>
            </w:r>
          </w:p>
        </w:tc>
      </w:tr>
    </w:tbl>
    <w:p w14:paraId="72C0A7D4" w14:textId="77777777" w:rsidR="0096601A" w:rsidRPr="003D7362" w:rsidRDefault="0096601A" w:rsidP="0096601A">
      <w:pPr>
        <w:rPr>
          <w:rFonts w:ascii="Arial" w:hAnsi="Arial" w:cs="Arial"/>
          <w:szCs w:val="22"/>
        </w:rPr>
      </w:pPr>
    </w:p>
    <w:bookmarkEnd w:id="0"/>
    <w:p w14:paraId="0070500C" w14:textId="77777777" w:rsidR="00481650" w:rsidRPr="003D7362" w:rsidRDefault="00481650">
      <w:pPr>
        <w:rPr>
          <w:rFonts w:ascii="Arial" w:hAnsi="Arial" w:cs="Arial"/>
          <w:b/>
          <w:bCs/>
          <w:szCs w:val="22"/>
        </w:rPr>
      </w:pPr>
    </w:p>
    <w:p w14:paraId="07A9CC04" w14:textId="77777777" w:rsidR="00481650" w:rsidRPr="003D7362" w:rsidRDefault="00481650">
      <w:pPr>
        <w:rPr>
          <w:rFonts w:ascii="Arial" w:hAnsi="Arial" w:cs="Arial"/>
          <w:b/>
          <w:bCs/>
          <w:szCs w:val="22"/>
        </w:rPr>
      </w:pPr>
    </w:p>
    <w:p w14:paraId="7D8D74DE" w14:textId="77777777" w:rsidR="00481650" w:rsidRPr="003D7362" w:rsidRDefault="00481650">
      <w:pPr>
        <w:rPr>
          <w:rFonts w:ascii="Arial" w:hAnsi="Arial" w:cs="Arial"/>
          <w:b/>
          <w:bCs/>
          <w:szCs w:val="22"/>
        </w:rPr>
      </w:pPr>
    </w:p>
    <w:p w14:paraId="6994303F" w14:textId="77777777" w:rsidR="00481650" w:rsidRPr="003D7362" w:rsidRDefault="00481650">
      <w:pPr>
        <w:rPr>
          <w:rFonts w:ascii="Arial" w:hAnsi="Arial" w:cs="Arial"/>
          <w:b/>
          <w:bCs/>
          <w:szCs w:val="22"/>
        </w:rPr>
      </w:pPr>
    </w:p>
    <w:p w14:paraId="63AD2230" w14:textId="77777777" w:rsidR="00481650" w:rsidRPr="003D7362" w:rsidRDefault="00481650">
      <w:pPr>
        <w:rPr>
          <w:rFonts w:ascii="Arial" w:hAnsi="Arial" w:cs="Arial"/>
          <w:b/>
          <w:bCs/>
          <w:szCs w:val="22"/>
        </w:rPr>
      </w:pPr>
    </w:p>
    <w:p w14:paraId="638BA718" w14:textId="77777777" w:rsidR="00481650" w:rsidRPr="003D7362" w:rsidRDefault="00481650">
      <w:pPr>
        <w:rPr>
          <w:rFonts w:ascii="Arial" w:hAnsi="Arial" w:cs="Arial"/>
          <w:b/>
          <w:bCs/>
          <w:szCs w:val="22"/>
        </w:rPr>
      </w:pPr>
    </w:p>
    <w:p w14:paraId="3EFE3158" w14:textId="77777777" w:rsidR="00481650" w:rsidRPr="003D7362" w:rsidRDefault="00481650">
      <w:pPr>
        <w:rPr>
          <w:rFonts w:ascii="Arial" w:hAnsi="Arial" w:cs="Arial"/>
          <w:b/>
          <w:bCs/>
          <w:szCs w:val="22"/>
        </w:rPr>
      </w:pPr>
    </w:p>
    <w:p w14:paraId="7DBEABA1" w14:textId="77777777" w:rsidR="00481650" w:rsidRPr="003D7362" w:rsidRDefault="00481650">
      <w:pPr>
        <w:rPr>
          <w:rFonts w:ascii="Arial" w:hAnsi="Arial" w:cs="Arial"/>
          <w:b/>
          <w:bCs/>
          <w:szCs w:val="22"/>
        </w:rPr>
      </w:pPr>
    </w:p>
    <w:p w14:paraId="0DBC0209" w14:textId="77777777" w:rsidR="00481650" w:rsidRPr="003D7362" w:rsidRDefault="00481650">
      <w:pPr>
        <w:rPr>
          <w:rFonts w:ascii="Arial" w:hAnsi="Arial" w:cs="Arial"/>
          <w:b/>
          <w:bCs/>
          <w:szCs w:val="22"/>
        </w:rPr>
      </w:pPr>
    </w:p>
    <w:p w14:paraId="18F84100" w14:textId="77777777" w:rsidR="00481650" w:rsidRPr="003D7362" w:rsidRDefault="00481650">
      <w:pPr>
        <w:rPr>
          <w:rFonts w:ascii="Arial" w:hAnsi="Arial" w:cs="Arial"/>
          <w:b/>
          <w:bCs/>
          <w:szCs w:val="22"/>
        </w:rPr>
      </w:pPr>
    </w:p>
    <w:p w14:paraId="36A8ADCB" w14:textId="77777777" w:rsidR="00481650" w:rsidRPr="003D7362" w:rsidRDefault="00481650">
      <w:pPr>
        <w:rPr>
          <w:rFonts w:ascii="Arial" w:hAnsi="Arial" w:cs="Arial"/>
          <w:b/>
          <w:bCs/>
          <w:szCs w:val="22"/>
        </w:rPr>
      </w:pPr>
    </w:p>
    <w:p w14:paraId="67C2CA69" w14:textId="77777777" w:rsidR="00481650" w:rsidRPr="003D7362" w:rsidRDefault="00481650">
      <w:pPr>
        <w:rPr>
          <w:rFonts w:ascii="Arial" w:hAnsi="Arial" w:cs="Arial"/>
          <w:b/>
          <w:bCs/>
          <w:szCs w:val="22"/>
        </w:rPr>
      </w:pPr>
    </w:p>
    <w:p w14:paraId="31D646CF" w14:textId="77777777" w:rsidR="00481650" w:rsidRPr="003D7362" w:rsidRDefault="00481650">
      <w:pPr>
        <w:rPr>
          <w:rFonts w:ascii="Arial" w:hAnsi="Arial" w:cs="Arial"/>
          <w:b/>
          <w:bCs/>
          <w:szCs w:val="22"/>
        </w:rPr>
      </w:pPr>
    </w:p>
    <w:p w14:paraId="0A9303D8" w14:textId="77777777" w:rsidR="00481650" w:rsidRPr="003D7362" w:rsidRDefault="00481650">
      <w:pPr>
        <w:rPr>
          <w:rFonts w:ascii="Arial" w:hAnsi="Arial" w:cs="Arial"/>
          <w:b/>
          <w:bCs/>
          <w:szCs w:val="22"/>
        </w:rPr>
      </w:pPr>
    </w:p>
    <w:p w14:paraId="3C8736EF" w14:textId="77777777" w:rsidR="00481650" w:rsidRPr="003D7362" w:rsidRDefault="00481650">
      <w:pPr>
        <w:rPr>
          <w:rFonts w:ascii="Arial" w:hAnsi="Arial" w:cs="Arial"/>
          <w:b/>
          <w:bCs/>
          <w:szCs w:val="22"/>
        </w:rPr>
      </w:pPr>
    </w:p>
    <w:p w14:paraId="5856B095" w14:textId="77777777" w:rsidR="00481650" w:rsidRPr="003D7362" w:rsidRDefault="00481650">
      <w:pPr>
        <w:rPr>
          <w:rFonts w:ascii="Arial" w:hAnsi="Arial" w:cs="Arial"/>
          <w:b/>
          <w:bCs/>
          <w:szCs w:val="22"/>
        </w:rPr>
      </w:pPr>
    </w:p>
    <w:p w14:paraId="5F3F5B61" w14:textId="77777777" w:rsidR="00481650" w:rsidRPr="003D7362" w:rsidRDefault="00481650">
      <w:pPr>
        <w:rPr>
          <w:rFonts w:ascii="Arial" w:hAnsi="Arial" w:cs="Arial"/>
          <w:b/>
          <w:bCs/>
          <w:szCs w:val="22"/>
        </w:rPr>
      </w:pPr>
    </w:p>
    <w:p w14:paraId="7C28D253" w14:textId="77777777" w:rsidR="00481650" w:rsidRPr="003D7362" w:rsidRDefault="00481650">
      <w:pPr>
        <w:rPr>
          <w:rFonts w:ascii="Arial" w:hAnsi="Arial" w:cs="Arial"/>
          <w:b/>
          <w:bCs/>
          <w:szCs w:val="22"/>
        </w:rPr>
      </w:pPr>
    </w:p>
    <w:p w14:paraId="088A75BD" w14:textId="77777777" w:rsidR="00481650" w:rsidRPr="003D7362" w:rsidRDefault="00481650">
      <w:pPr>
        <w:rPr>
          <w:rFonts w:ascii="Arial" w:hAnsi="Arial" w:cs="Arial"/>
          <w:b/>
          <w:bCs/>
          <w:szCs w:val="22"/>
        </w:rPr>
      </w:pPr>
    </w:p>
    <w:p w14:paraId="47E5BC08" w14:textId="77777777" w:rsidR="00481650" w:rsidRPr="003D7362" w:rsidRDefault="00481650">
      <w:pPr>
        <w:rPr>
          <w:rFonts w:ascii="Arial" w:hAnsi="Arial" w:cs="Arial"/>
          <w:b/>
          <w:bCs/>
          <w:szCs w:val="22"/>
        </w:rPr>
      </w:pPr>
    </w:p>
    <w:p w14:paraId="30F5875F" w14:textId="653875DF" w:rsidR="00D10994" w:rsidRPr="003D7362" w:rsidRDefault="00D10994" w:rsidP="00481650">
      <w:pPr>
        <w:jc w:val="center"/>
        <w:rPr>
          <w:rFonts w:ascii="Arial" w:hAnsi="Arial" w:cs="Arial"/>
          <w:b/>
          <w:bCs/>
          <w:szCs w:val="22"/>
        </w:rPr>
      </w:pPr>
      <w:r w:rsidRPr="003D7362">
        <w:rPr>
          <w:rFonts w:ascii="Arial" w:hAnsi="Arial" w:cs="Arial"/>
          <w:b/>
          <w:bCs/>
          <w:szCs w:val="22"/>
        </w:rPr>
        <w:t xml:space="preserve">APPENDIX </w:t>
      </w:r>
      <w:r w:rsidR="00481650" w:rsidRPr="003D7362">
        <w:rPr>
          <w:rFonts w:ascii="Arial" w:hAnsi="Arial" w:cs="Arial"/>
          <w:b/>
          <w:bCs/>
          <w:szCs w:val="22"/>
        </w:rPr>
        <w:t>XI - FORM OF EXEMPTION CERTIFICATE FOR UNSP BARGES</w:t>
      </w:r>
    </w:p>
    <w:p w14:paraId="6742AFE4" w14:textId="5B3DA645" w:rsidR="00D10994" w:rsidRPr="003D7362" w:rsidRDefault="00D10994" w:rsidP="00481650">
      <w:pPr>
        <w:jc w:val="center"/>
        <w:rPr>
          <w:rFonts w:ascii="Arial" w:hAnsi="Arial" w:cs="Arial"/>
          <w:b/>
          <w:bCs/>
          <w:szCs w:val="22"/>
        </w:rPr>
      </w:pPr>
      <w:r w:rsidRPr="003D7362">
        <w:rPr>
          <w:rFonts w:ascii="Arial" w:hAnsi="Arial" w:cs="Arial"/>
          <w:b/>
          <w:bCs/>
          <w:szCs w:val="22"/>
        </w:rPr>
        <w:t>INTERNATIONAL AIR POLLUTION PREVENTION EXEMPTION CERTIFICATE FOR UNMANNED NON-SELF-PROPELLED (UNSP) BARGES</w:t>
      </w:r>
    </w:p>
    <w:p w14:paraId="59AE3B43" w14:textId="77777777" w:rsidR="00D10994" w:rsidRPr="003D7362" w:rsidRDefault="00D10994" w:rsidP="00D10994">
      <w:pPr>
        <w:rPr>
          <w:rFonts w:ascii="Arial" w:hAnsi="Arial" w:cs="Arial"/>
          <w:szCs w:val="22"/>
        </w:rPr>
      </w:pPr>
      <w:r w:rsidRPr="003D7362">
        <w:rPr>
          <w:rFonts w:ascii="Arial" w:hAnsi="Arial" w:cs="Arial"/>
          <w:szCs w:val="22"/>
        </w:rPr>
        <w:t xml:space="preserve">Issued under the provisions of the Protocol of 1997, as amended, to amend the International Convention for the Prevention of Pollution from Ships, 1973, as modified by the Protocol of 1978 relating thereto (hereinafter referred to as “the Convention”) under the authority of the Government of: .............................................................................................................................. </w:t>
      </w:r>
    </w:p>
    <w:p w14:paraId="67B4C799" w14:textId="77777777" w:rsidR="00D10994" w:rsidRPr="003D7362" w:rsidRDefault="00D10994" w:rsidP="00D10994">
      <w:pPr>
        <w:rPr>
          <w:rFonts w:ascii="Arial" w:hAnsi="Arial" w:cs="Arial"/>
          <w:szCs w:val="22"/>
        </w:rPr>
      </w:pPr>
      <w:r w:rsidRPr="003D7362">
        <w:rPr>
          <w:rFonts w:ascii="Arial" w:hAnsi="Arial" w:cs="Arial"/>
          <w:szCs w:val="22"/>
        </w:rPr>
        <w:t xml:space="preserve">(full designation of the country) </w:t>
      </w:r>
    </w:p>
    <w:p w14:paraId="263C0B7B" w14:textId="77777777" w:rsidR="00D10994" w:rsidRPr="003D7362" w:rsidRDefault="00D10994" w:rsidP="00D10994">
      <w:pPr>
        <w:rPr>
          <w:rFonts w:ascii="Arial" w:hAnsi="Arial" w:cs="Arial"/>
          <w:szCs w:val="22"/>
        </w:rPr>
      </w:pPr>
      <w:r w:rsidRPr="003D7362">
        <w:rPr>
          <w:rFonts w:ascii="Arial" w:hAnsi="Arial" w:cs="Arial"/>
          <w:szCs w:val="22"/>
        </w:rPr>
        <w:t xml:space="preserve">by .......................................................................................................................... </w:t>
      </w:r>
    </w:p>
    <w:p w14:paraId="27C818FC" w14:textId="77777777" w:rsidR="00D10994" w:rsidRPr="003D7362" w:rsidRDefault="00D10994" w:rsidP="00D10994">
      <w:pPr>
        <w:rPr>
          <w:rFonts w:ascii="Arial" w:hAnsi="Arial" w:cs="Arial"/>
          <w:szCs w:val="22"/>
        </w:rPr>
      </w:pPr>
      <w:r w:rsidRPr="003D7362">
        <w:rPr>
          <w:rFonts w:ascii="Arial" w:hAnsi="Arial" w:cs="Arial"/>
          <w:szCs w:val="22"/>
        </w:rPr>
        <w:t xml:space="preserve">(full designation of the competent person or organization authorized under the provisions of the Convention) </w:t>
      </w:r>
    </w:p>
    <w:p w14:paraId="2F64FA54" w14:textId="77777777" w:rsidR="00D10994" w:rsidRPr="003D7362" w:rsidRDefault="00D10994" w:rsidP="00D10994">
      <w:pPr>
        <w:rPr>
          <w:rFonts w:ascii="Arial" w:hAnsi="Arial" w:cs="Arial"/>
          <w:szCs w:val="22"/>
        </w:rPr>
      </w:pPr>
      <w:r w:rsidRPr="003D7362">
        <w:rPr>
          <w:rFonts w:ascii="Arial" w:hAnsi="Arial" w:cs="Arial"/>
          <w:szCs w:val="22"/>
        </w:rPr>
        <w:t>Particulars of ship</w:t>
      </w:r>
    </w:p>
    <w:p w14:paraId="7EF59B37" w14:textId="77777777" w:rsidR="00D10994" w:rsidRPr="003D7362" w:rsidRDefault="00D10994" w:rsidP="00D10994">
      <w:pPr>
        <w:rPr>
          <w:rFonts w:ascii="Arial" w:hAnsi="Arial" w:cs="Arial"/>
          <w:szCs w:val="22"/>
        </w:rPr>
      </w:pPr>
      <w:r w:rsidRPr="003D7362">
        <w:rPr>
          <w:rFonts w:ascii="Arial" w:hAnsi="Arial" w:cs="Arial"/>
          <w:szCs w:val="22"/>
        </w:rPr>
        <w:t xml:space="preserve"> Name of ship ........................................................................................................ </w:t>
      </w:r>
    </w:p>
    <w:p w14:paraId="3FEED9B3" w14:textId="77777777" w:rsidR="00D10994" w:rsidRPr="003D7362" w:rsidRDefault="00D10994" w:rsidP="00D10994">
      <w:pPr>
        <w:rPr>
          <w:rFonts w:ascii="Arial" w:hAnsi="Arial" w:cs="Arial"/>
          <w:szCs w:val="22"/>
        </w:rPr>
      </w:pPr>
      <w:r w:rsidRPr="003D7362">
        <w:rPr>
          <w:rFonts w:ascii="Arial" w:hAnsi="Arial" w:cs="Arial"/>
          <w:szCs w:val="22"/>
        </w:rPr>
        <w:t xml:space="preserve">Distinctive number or letters ................................................................................ </w:t>
      </w:r>
    </w:p>
    <w:p w14:paraId="4E1EB953" w14:textId="77777777" w:rsidR="00D10994" w:rsidRPr="003D7362" w:rsidRDefault="00D10994" w:rsidP="00D10994">
      <w:pPr>
        <w:rPr>
          <w:rFonts w:ascii="Arial" w:hAnsi="Arial" w:cs="Arial"/>
          <w:szCs w:val="22"/>
        </w:rPr>
      </w:pPr>
      <w:r w:rsidRPr="003D7362">
        <w:rPr>
          <w:rFonts w:ascii="Arial" w:hAnsi="Arial" w:cs="Arial"/>
          <w:szCs w:val="22"/>
        </w:rPr>
        <w:t xml:space="preserve">IMO Number2 ...................................................................................................... </w:t>
      </w:r>
    </w:p>
    <w:p w14:paraId="42342DB1" w14:textId="77777777" w:rsidR="00D10994" w:rsidRPr="003D7362" w:rsidRDefault="00D10994" w:rsidP="00D10994">
      <w:pPr>
        <w:rPr>
          <w:rFonts w:ascii="Arial" w:hAnsi="Arial" w:cs="Arial"/>
          <w:szCs w:val="22"/>
        </w:rPr>
      </w:pPr>
      <w:r w:rsidRPr="003D7362">
        <w:rPr>
          <w:rFonts w:ascii="Arial" w:hAnsi="Arial" w:cs="Arial"/>
          <w:szCs w:val="22"/>
        </w:rPr>
        <w:t>Port of registry .....................................................................................................</w:t>
      </w:r>
    </w:p>
    <w:p w14:paraId="64DBBFB9" w14:textId="77777777" w:rsidR="00D10994" w:rsidRPr="003D7362" w:rsidRDefault="00D10994" w:rsidP="00D10994">
      <w:pPr>
        <w:rPr>
          <w:rFonts w:ascii="Arial" w:hAnsi="Arial" w:cs="Arial"/>
          <w:szCs w:val="22"/>
        </w:rPr>
      </w:pPr>
      <w:r w:rsidRPr="003D7362">
        <w:rPr>
          <w:rFonts w:ascii="Arial" w:hAnsi="Arial" w:cs="Arial"/>
          <w:szCs w:val="22"/>
        </w:rPr>
        <w:t xml:space="preserve"> Gross tonnage ...................................................................................................... </w:t>
      </w:r>
    </w:p>
    <w:p w14:paraId="6C271C28" w14:textId="77777777" w:rsidR="00D10994" w:rsidRPr="003D7362" w:rsidRDefault="00D10994" w:rsidP="00D10994">
      <w:pPr>
        <w:rPr>
          <w:rFonts w:ascii="Arial" w:hAnsi="Arial" w:cs="Arial"/>
          <w:szCs w:val="22"/>
        </w:rPr>
      </w:pPr>
      <w:r w:rsidRPr="003D7362">
        <w:rPr>
          <w:rFonts w:ascii="Arial" w:hAnsi="Arial" w:cs="Arial"/>
          <w:szCs w:val="22"/>
        </w:rPr>
        <w:t xml:space="preserve">THIS IS TO CERTIFY THAT: </w:t>
      </w:r>
    </w:p>
    <w:p w14:paraId="33AC959D" w14:textId="69A2D313" w:rsidR="00EE534F" w:rsidRPr="003D7362" w:rsidRDefault="00D10994" w:rsidP="00D10994">
      <w:pPr>
        <w:rPr>
          <w:rFonts w:ascii="Arial" w:hAnsi="Arial" w:cs="Arial"/>
          <w:szCs w:val="22"/>
        </w:rPr>
      </w:pPr>
      <w:r w:rsidRPr="003D7362">
        <w:rPr>
          <w:rFonts w:ascii="Arial" w:hAnsi="Arial" w:cs="Arial"/>
          <w:szCs w:val="22"/>
        </w:rPr>
        <w:t>1 the UNSP barge has been surveyed in accordance with regulation 3.4 of Annex VI of the Convention</w:t>
      </w:r>
    </w:p>
    <w:p w14:paraId="2225D695" w14:textId="77777777" w:rsidR="00D10994" w:rsidRPr="003D7362" w:rsidRDefault="00D10994" w:rsidP="00D10994">
      <w:pPr>
        <w:rPr>
          <w:rFonts w:ascii="Arial" w:hAnsi="Arial" w:cs="Arial"/>
          <w:szCs w:val="22"/>
        </w:rPr>
      </w:pPr>
      <w:r w:rsidRPr="003D7362">
        <w:rPr>
          <w:rFonts w:ascii="Arial" w:hAnsi="Arial" w:cs="Arial"/>
          <w:szCs w:val="22"/>
        </w:rPr>
        <w:t xml:space="preserve">2 the survey shows that the UNSP barge: </w:t>
      </w:r>
    </w:p>
    <w:p w14:paraId="281A8830" w14:textId="77777777" w:rsidR="00D10994" w:rsidRPr="003D7362" w:rsidRDefault="00D10994" w:rsidP="00D10994">
      <w:pPr>
        <w:ind w:firstLine="720"/>
        <w:rPr>
          <w:rFonts w:ascii="Arial" w:hAnsi="Arial" w:cs="Arial"/>
          <w:szCs w:val="22"/>
        </w:rPr>
      </w:pPr>
      <w:r w:rsidRPr="003D7362">
        <w:rPr>
          <w:rFonts w:ascii="Arial" w:hAnsi="Arial" w:cs="Arial"/>
          <w:szCs w:val="22"/>
        </w:rPr>
        <w:t>.</w:t>
      </w:r>
      <w:proofErr w:type="gramStart"/>
      <w:r w:rsidRPr="003D7362">
        <w:rPr>
          <w:rFonts w:ascii="Arial" w:hAnsi="Arial" w:cs="Arial"/>
          <w:szCs w:val="22"/>
        </w:rPr>
        <w:t>1  is</w:t>
      </w:r>
      <w:proofErr w:type="gramEnd"/>
      <w:r w:rsidRPr="003D7362">
        <w:rPr>
          <w:rFonts w:ascii="Arial" w:hAnsi="Arial" w:cs="Arial"/>
          <w:szCs w:val="22"/>
        </w:rPr>
        <w:t xml:space="preserve"> not propelled by mechanical </w:t>
      </w:r>
      <w:proofErr w:type="gramStart"/>
      <w:r w:rsidRPr="003D7362">
        <w:rPr>
          <w:rFonts w:ascii="Arial" w:hAnsi="Arial" w:cs="Arial"/>
          <w:szCs w:val="22"/>
        </w:rPr>
        <w:t>means;</w:t>
      </w:r>
      <w:proofErr w:type="gramEnd"/>
      <w:r w:rsidRPr="003D7362">
        <w:rPr>
          <w:rFonts w:ascii="Arial" w:hAnsi="Arial" w:cs="Arial"/>
          <w:szCs w:val="22"/>
        </w:rPr>
        <w:t xml:space="preserve"> </w:t>
      </w:r>
    </w:p>
    <w:p w14:paraId="70E03A48" w14:textId="77777777" w:rsidR="00D10994" w:rsidRPr="003D7362" w:rsidRDefault="00D10994" w:rsidP="00D10994">
      <w:pPr>
        <w:ind w:firstLine="720"/>
        <w:rPr>
          <w:rFonts w:ascii="Arial" w:hAnsi="Arial" w:cs="Arial"/>
          <w:szCs w:val="22"/>
        </w:rPr>
      </w:pPr>
      <w:r w:rsidRPr="003D7362">
        <w:rPr>
          <w:rFonts w:ascii="Arial" w:hAnsi="Arial" w:cs="Arial"/>
          <w:szCs w:val="22"/>
        </w:rPr>
        <w:t xml:space="preserve">.2 has no system, equipment and/or machinery fitted that may generate emissions controlled by Annex VI to the Convention; and </w:t>
      </w:r>
    </w:p>
    <w:p w14:paraId="5BF27123" w14:textId="1CE74F77" w:rsidR="00D10994" w:rsidRPr="003D7362" w:rsidRDefault="00D10994" w:rsidP="00D10994">
      <w:pPr>
        <w:ind w:firstLine="720"/>
        <w:rPr>
          <w:rFonts w:ascii="Arial" w:hAnsi="Arial" w:cs="Arial"/>
          <w:szCs w:val="22"/>
        </w:rPr>
      </w:pPr>
      <w:r w:rsidRPr="003D7362">
        <w:rPr>
          <w:rFonts w:ascii="Arial" w:hAnsi="Arial" w:cs="Arial"/>
          <w:szCs w:val="22"/>
        </w:rPr>
        <w:t>.3 has neither persons nor living animals on board; and 3 the UNSP barge is exempted, under regulation 3.4 of Annex VI to the Convention, from the certification and related survey requirements of regulations 5.1 and 6.1 of Annex VI to the Convention.</w:t>
      </w:r>
    </w:p>
    <w:p w14:paraId="2C5D7C67" w14:textId="77777777" w:rsidR="004D51D9" w:rsidRPr="003D7362" w:rsidRDefault="004D51D9" w:rsidP="004D51D9">
      <w:pPr>
        <w:rPr>
          <w:rFonts w:ascii="Arial" w:hAnsi="Arial" w:cs="Arial"/>
          <w:szCs w:val="22"/>
        </w:rPr>
      </w:pPr>
      <w:r w:rsidRPr="003D7362">
        <w:rPr>
          <w:rFonts w:ascii="Arial" w:hAnsi="Arial" w:cs="Arial"/>
          <w:szCs w:val="22"/>
        </w:rPr>
        <w:t>This Certificate is valid until (dd/mm/</w:t>
      </w:r>
      <w:proofErr w:type="spellStart"/>
      <w:r w:rsidRPr="003D7362">
        <w:rPr>
          <w:rFonts w:ascii="Arial" w:hAnsi="Arial" w:cs="Arial"/>
          <w:szCs w:val="22"/>
        </w:rPr>
        <w:t>yyyy</w:t>
      </w:r>
      <w:proofErr w:type="spellEnd"/>
      <w:r w:rsidRPr="003D7362">
        <w:rPr>
          <w:rFonts w:ascii="Arial" w:hAnsi="Arial" w:cs="Arial"/>
          <w:szCs w:val="22"/>
        </w:rPr>
        <w:t xml:space="preserve">) ........................................................ </w:t>
      </w:r>
    </w:p>
    <w:p w14:paraId="00295013" w14:textId="77777777" w:rsidR="004D51D9" w:rsidRPr="003D7362" w:rsidRDefault="004D51D9" w:rsidP="004D51D9">
      <w:pPr>
        <w:rPr>
          <w:rFonts w:ascii="Arial" w:hAnsi="Arial" w:cs="Arial"/>
          <w:szCs w:val="22"/>
        </w:rPr>
      </w:pPr>
      <w:r w:rsidRPr="003D7362">
        <w:rPr>
          <w:rFonts w:ascii="Arial" w:hAnsi="Arial" w:cs="Arial"/>
          <w:szCs w:val="22"/>
        </w:rPr>
        <w:lastRenderedPageBreak/>
        <w:t xml:space="preserve">subject to the exemption conditions being maintained. </w:t>
      </w:r>
    </w:p>
    <w:p w14:paraId="0D375BDE" w14:textId="77777777" w:rsidR="004D51D9" w:rsidRPr="003D7362" w:rsidRDefault="004D51D9" w:rsidP="004D51D9">
      <w:pPr>
        <w:rPr>
          <w:rFonts w:ascii="Arial" w:hAnsi="Arial" w:cs="Arial"/>
          <w:szCs w:val="22"/>
        </w:rPr>
      </w:pPr>
      <w:r w:rsidRPr="003D7362">
        <w:rPr>
          <w:rFonts w:ascii="Arial" w:hAnsi="Arial" w:cs="Arial"/>
          <w:szCs w:val="22"/>
        </w:rPr>
        <w:t>Completion date of the survey on which this Certificate is based (dd/mm/</w:t>
      </w:r>
      <w:proofErr w:type="spellStart"/>
      <w:r w:rsidRPr="003D7362">
        <w:rPr>
          <w:rFonts w:ascii="Arial" w:hAnsi="Arial" w:cs="Arial"/>
          <w:szCs w:val="22"/>
        </w:rPr>
        <w:t>yyyy</w:t>
      </w:r>
      <w:proofErr w:type="spellEnd"/>
      <w:r w:rsidRPr="003D7362">
        <w:rPr>
          <w:rFonts w:ascii="Arial" w:hAnsi="Arial" w:cs="Arial"/>
          <w:szCs w:val="22"/>
        </w:rPr>
        <w:t xml:space="preserve">) ............................................................................................................................... </w:t>
      </w:r>
    </w:p>
    <w:p w14:paraId="6FE137D0" w14:textId="77777777" w:rsidR="004D51D9" w:rsidRPr="003D7362" w:rsidRDefault="004D51D9" w:rsidP="004D51D9">
      <w:pPr>
        <w:rPr>
          <w:rFonts w:ascii="Arial" w:hAnsi="Arial" w:cs="Arial"/>
          <w:szCs w:val="22"/>
        </w:rPr>
      </w:pPr>
      <w:r w:rsidRPr="003D7362">
        <w:rPr>
          <w:rFonts w:ascii="Arial" w:hAnsi="Arial" w:cs="Arial"/>
          <w:szCs w:val="22"/>
        </w:rPr>
        <w:t xml:space="preserve">Issued at ................................................................................................................ </w:t>
      </w:r>
    </w:p>
    <w:p w14:paraId="2E54C6F8" w14:textId="77777777" w:rsidR="004D51D9" w:rsidRPr="003D7362" w:rsidRDefault="004D51D9" w:rsidP="004D51D9">
      <w:pPr>
        <w:jc w:val="center"/>
        <w:rPr>
          <w:rFonts w:ascii="Arial" w:hAnsi="Arial" w:cs="Arial"/>
          <w:szCs w:val="22"/>
        </w:rPr>
      </w:pPr>
      <w:r w:rsidRPr="003D7362">
        <w:rPr>
          <w:rFonts w:ascii="Arial" w:hAnsi="Arial" w:cs="Arial"/>
          <w:szCs w:val="22"/>
        </w:rPr>
        <w:t xml:space="preserve">(place of issue of certificate) </w:t>
      </w:r>
    </w:p>
    <w:p w14:paraId="18911AC0" w14:textId="52BB47AD" w:rsidR="004D51D9" w:rsidRPr="003D7362" w:rsidRDefault="004D51D9" w:rsidP="004D51D9">
      <w:pPr>
        <w:rPr>
          <w:rFonts w:ascii="Arial" w:hAnsi="Arial" w:cs="Arial"/>
          <w:szCs w:val="22"/>
        </w:rPr>
      </w:pPr>
      <w:r w:rsidRPr="003D7362">
        <w:rPr>
          <w:rFonts w:ascii="Arial" w:hAnsi="Arial" w:cs="Arial"/>
          <w:szCs w:val="22"/>
        </w:rPr>
        <w:t>(dd/mm/</w:t>
      </w:r>
      <w:proofErr w:type="spellStart"/>
      <w:r w:rsidRPr="003D7362">
        <w:rPr>
          <w:rFonts w:ascii="Arial" w:hAnsi="Arial" w:cs="Arial"/>
          <w:szCs w:val="22"/>
        </w:rPr>
        <w:t>yyyy</w:t>
      </w:r>
      <w:proofErr w:type="spellEnd"/>
      <w:r w:rsidRPr="003D7362">
        <w:rPr>
          <w:rFonts w:ascii="Arial" w:hAnsi="Arial" w:cs="Arial"/>
          <w:szCs w:val="22"/>
        </w:rPr>
        <w:t xml:space="preserve">): ..................................... </w:t>
      </w:r>
      <w:r w:rsidRPr="003D7362">
        <w:rPr>
          <w:rFonts w:ascii="Arial" w:hAnsi="Arial" w:cs="Arial"/>
          <w:szCs w:val="22"/>
        </w:rPr>
        <w:tab/>
      </w:r>
      <w:r w:rsidRPr="003D7362">
        <w:rPr>
          <w:rFonts w:ascii="Arial" w:hAnsi="Arial" w:cs="Arial"/>
          <w:szCs w:val="22"/>
        </w:rPr>
        <w:tab/>
      </w:r>
      <w:r w:rsidRPr="003D7362">
        <w:rPr>
          <w:rFonts w:ascii="Arial" w:hAnsi="Arial" w:cs="Arial"/>
          <w:szCs w:val="22"/>
        </w:rPr>
        <w:tab/>
        <w:t xml:space="preserve">............................................................ </w:t>
      </w:r>
    </w:p>
    <w:p w14:paraId="648BDBC2" w14:textId="77777777" w:rsidR="004D51D9" w:rsidRPr="003D7362" w:rsidRDefault="004D51D9" w:rsidP="004D51D9">
      <w:pPr>
        <w:rPr>
          <w:rFonts w:ascii="Arial" w:hAnsi="Arial" w:cs="Arial"/>
          <w:szCs w:val="22"/>
        </w:rPr>
      </w:pPr>
      <w:r w:rsidRPr="003D7362">
        <w:rPr>
          <w:rFonts w:ascii="Arial" w:hAnsi="Arial" w:cs="Arial"/>
          <w:szCs w:val="22"/>
        </w:rPr>
        <w:t xml:space="preserve">(date of issue) </w:t>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 xml:space="preserve">(signature of duly authorized official </w:t>
      </w:r>
    </w:p>
    <w:p w14:paraId="208087C7" w14:textId="5598DE0F" w:rsidR="004D51D9" w:rsidRPr="003D7362" w:rsidRDefault="004D51D9" w:rsidP="004D51D9">
      <w:pPr>
        <w:ind w:left="5760" w:firstLine="720"/>
        <w:rPr>
          <w:rFonts w:ascii="Arial" w:hAnsi="Arial" w:cs="Arial"/>
          <w:szCs w:val="22"/>
        </w:rPr>
      </w:pPr>
      <w:r w:rsidRPr="003D7362">
        <w:rPr>
          <w:rFonts w:ascii="Arial" w:hAnsi="Arial" w:cs="Arial"/>
          <w:szCs w:val="22"/>
        </w:rPr>
        <w:t xml:space="preserve">issuing the certificate) </w:t>
      </w:r>
    </w:p>
    <w:p w14:paraId="4E828E6D" w14:textId="77777777" w:rsidR="004D51D9" w:rsidRPr="003D7362" w:rsidRDefault="004D51D9" w:rsidP="004D51D9">
      <w:pPr>
        <w:rPr>
          <w:rFonts w:ascii="Arial" w:hAnsi="Arial" w:cs="Arial"/>
          <w:szCs w:val="22"/>
        </w:rPr>
      </w:pPr>
    </w:p>
    <w:p w14:paraId="688FF342" w14:textId="647A9A69" w:rsidR="004D51D9" w:rsidRPr="003D7362" w:rsidRDefault="004D51D9" w:rsidP="004D51D9">
      <w:pPr>
        <w:jc w:val="center"/>
        <w:rPr>
          <w:rFonts w:ascii="Arial" w:hAnsi="Arial" w:cs="Arial"/>
          <w:szCs w:val="22"/>
        </w:rPr>
      </w:pPr>
      <w:r w:rsidRPr="003D7362">
        <w:rPr>
          <w:rFonts w:ascii="Arial" w:hAnsi="Arial" w:cs="Arial"/>
          <w:szCs w:val="22"/>
        </w:rPr>
        <w:t>(seal or stamp of the authority, as appropriate)</w:t>
      </w:r>
    </w:p>
    <w:p w14:paraId="15241CA2" w14:textId="77777777" w:rsidR="004D51D9" w:rsidRPr="003D7362" w:rsidRDefault="004D51D9" w:rsidP="004D51D9">
      <w:pPr>
        <w:jc w:val="center"/>
        <w:rPr>
          <w:rFonts w:ascii="Arial" w:hAnsi="Arial" w:cs="Arial"/>
          <w:szCs w:val="22"/>
        </w:rPr>
      </w:pPr>
    </w:p>
    <w:p w14:paraId="418D5DB1" w14:textId="77777777" w:rsidR="004D51D9" w:rsidRPr="003D7362" w:rsidRDefault="004D51D9" w:rsidP="004D51D9">
      <w:pPr>
        <w:rPr>
          <w:rFonts w:ascii="Arial" w:hAnsi="Arial" w:cs="Arial"/>
          <w:szCs w:val="22"/>
        </w:rPr>
      </w:pPr>
    </w:p>
    <w:p w14:paraId="512FAFA9" w14:textId="77777777" w:rsidR="00481650" w:rsidRPr="003D7362" w:rsidRDefault="00481650" w:rsidP="004D51D9">
      <w:pPr>
        <w:rPr>
          <w:rFonts w:ascii="Arial" w:hAnsi="Arial" w:cs="Arial"/>
          <w:szCs w:val="22"/>
        </w:rPr>
      </w:pPr>
    </w:p>
    <w:p w14:paraId="281A1A64" w14:textId="77777777" w:rsidR="00481650" w:rsidRPr="003D7362" w:rsidRDefault="00481650" w:rsidP="004D51D9">
      <w:pPr>
        <w:rPr>
          <w:rFonts w:ascii="Arial" w:hAnsi="Arial" w:cs="Arial"/>
          <w:szCs w:val="22"/>
        </w:rPr>
      </w:pPr>
    </w:p>
    <w:p w14:paraId="3AA4EDD3" w14:textId="77777777" w:rsidR="00481650" w:rsidRPr="003D7362" w:rsidRDefault="00481650" w:rsidP="004D51D9">
      <w:pPr>
        <w:rPr>
          <w:rFonts w:ascii="Arial" w:hAnsi="Arial" w:cs="Arial"/>
          <w:szCs w:val="22"/>
        </w:rPr>
      </w:pPr>
    </w:p>
    <w:p w14:paraId="33A8964D" w14:textId="77777777" w:rsidR="00481650" w:rsidRPr="003D7362" w:rsidRDefault="00481650" w:rsidP="004D51D9">
      <w:pPr>
        <w:rPr>
          <w:rFonts w:ascii="Arial" w:hAnsi="Arial" w:cs="Arial"/>
          <w:szCs w:val="22"/>
        </w:rPr>
      </w:pPr>
    </w:p>
    <w:p w14:paraId="02A790CC" w14:textId="77777777" w:rsidR="00481650" w:rsidRPr="003D7362" w:rsidRDefault="00481650" w:rsidP="004D51D9">
      <w:pPr>
        <w:rPr>
          <w:rFonts w:ascii="Arial" w:hAnsi="Arial" w:cs="Arial"/>
          <w:szCs w:val="22"/>
        </w:rPr>
      </w:pPr>
    </w:p>
    <w:p w14:paraId="21D10378" w14:textId="77777777" w:rsidR="00481650" w:rsidRPr="003D7362" w:rsidRDefault="00481650" w:rsidP="004D51D9">
      <w:pPr>
        <w:rPr>
          <w:rFonts w:ascii="Arial" w:hAnsi="Arial" w:cs="Arial"/>
          <w:szCs w:val="22"/>
        </w:rPr>
      </w:pPr>
    </w:p>
    <w:p w14:paraId="1F8F4F09" w14:textId="77777777" w:rsidR="00481650" w:rsidRPr="003D7362" w:rsidRDefault="00481650" w:rsidP="004D51D9">
      <w:pPr>
        <w:rPr>
          <w:rFonts w:ascii="Arial" w:hAnsi="Arial" w:cs="Arial"/>
          <w:szCs w:val="22"/>
        </w:rPr>
      </w:pPr>
    </w:p>
    <w:p w14:paraId="0F50611C" w14:textId="77777777" w:rsidR="00481650" w:rsidRPr="003D7362" w:rsidRDefault="00481650" w:rsidP="004D51D9">
      <w:pPr>
        <w:rPr>
          <w:rFonts w:ascii="Arial" w:hAnsi="Arial" w:cs="Arial"/>
          <w:szCs w:val="22"/>
        </w:rPr>
      </w:pPr>
    </w:p>
    <w:p w14:paraId="2D11A239" w14:textId="77777777" w:rsidR="00481650" w:rsidRPr="003D7362" w:rsidRDefault="00481650" w:rsidP="004D51D9">
      <w:pPr>
        <w:rPr>
          <w:rFonts w:ascii="Arial" w:hAnsi="Arial" w:cs="Arial"/>
          <w:szCs w:val="22"/>
        </w:rPr>
      </w:pPr>
    </w:p>
    <w:p w14:paraId="611DB5F7" w14:textId="77777777" w:rsidR="00481650" w:rsidRPr="003D7362" w:rsidRDefault="00481650" w:rsidP="004D51D9">
      <w:pPr>
        <w:rPr>
          <w:rFonts w:ascii="Arial" w:hAnsi="Arial" w:cs="Arial"/>
          <w:szCs w:val="22"/>
        </w:rPr>
      </w:pPr>
    </w:p>
    <w:p w14:paraId="1F6EFCC7" w14:textId="77777777" w:rsidR="00481650" w:rsidRPr="003D7362" w:rsidRDefault="00481650" w:rsidP="004D51D9">
      <w:pPr>
        <w:rPr>
          <w:rFonts w:ascii="Arial" w:hAnsi="Arial" w:cs="Arial"/>
          <w:szCs w:val="22"/>
        </w:rPr>
      </w:pPr>
    </w:p>
    <w:p w14:paraId="700E103F" w14:textId="77777777" w:rsidR="00481650" w:rsidRPr="003D7362" w:rsidRDefault="00481650" w:rsidP="004D51D9">
      <w:pPr>
        <w:rPr>
          <w:rFonts w:ascii="Arial" w:hAnsi="Arial" w:cs="Arial"/>
          <w:szCs w:val="22"/>
        </w:rPr>
      </w:pPr>
    </w:p>
    <w:p w14:paraId="12B86E0A" w14:textId="77777777" w:rsidR="00481650" w:rsidRPr="003D7362" w:rsidRDefault="00481650" w:rsidP="004D51D9">
      <w:pPr>
        <w:rPr>
          <w:rFonts w:ascii="Arial" w:hAnsi="Arial" w:cs="Arial"/>
          <w:szCs w:val="22"/>
        </w:rPr>
      </w:pPr>
    </w:p>
    <w:p w14:paraId="784E8EA9" w14:textId="77777777" w:rsidR="00481650" w:rsidRPr="003D7362" w:rsidRDefault="00481650" w:rsidP="004D51D9">
      <w:pPr>
        <w:rPr>
          <w:rFonts w:ascii="Arial" w:hAnsi="Arial" w:cs="Arial"/>
          <w:szCs w:val="22"/>
        </w:rPr>
      </w:pPr>
    </w:p>
    <w:p w14:paraId="0DDFD007" w14:textId="77777777" w:rsidR="00481650" w:rsidRPr="003D7362" w:rsidRDefault="00481650" w:rsidP="004D51D9">
      <w:pPr>
        <w:rPr>
          <w:rFonts w:ascii="Arial" w:hAnsi="Arial" w:cs="Arial"/>
          <w:szCs w:val="22"/>
        </w:rPr>
      </w:pPr>
    </w:p>
    <w:p w14:paraId="497DB102" w14:textId="77777777" w:rsidR="00481650" w:rsidRPr="003D7362" w:rsidRDefault="00481650" w:rsidP="004D51D9">
      <w:pPr>
        <w:rPr>
          <w:rFonts w:ascii="Arial" w:hAnsi="Arial" w:cs="Arial"/>
          <w:szCs w:val="22"/>
        </w:rPr>
      </w:pPr>
    </w:p>
    <w:p w14:paraId="70381B5D" w14:textId="77777777" w:rsidR="00481650" w:rsidRPr="003D7362" w:rsidRDefault="00481650" w:rsidP="004D51D9">
      <w:pPr>
        <w:rPr>
          <w:rFonts w:ascii="Arial" w:hAnsi="Arial" w:cs="Arial"/>
          <w:szCs w:val="22"/>
        </w:rPr>
      </w:pPr>
    </w:p>
    <w:p w14:paraId="1E6C58F0" w14:textId="77777777" w:rsidR="00481650" w:rsidRPr="003D7362" w:rsidRDefault="00481650" w:rsidP="004D51D9">
      <w:pPr>
        <w:rPr>
          <w:rFonts w:ascii="Arial" w:hAnsi="Arial" w:cs="Arial"/>
          <w:szCs w:val="22"/>
        </w:rPr>
      </w:pPr>
    </w:p>
    <w:p w14:paraId="4001A3EF" w14:textId="77777777" w:rsidR="00481650" w:rsidRPr="003D7362" w:rsidRDefault="00481650" w:rsidP="004D51D9">
      <w:pPr>
        <w:rPr>
          <w:rFonts w:ascii="Arial" w:hAnsi="Arial" w:cs="Arial"/>
          <w:szCs w:val="22"/>
        </w:rPr>
      </w:pPr>
    </w:p>
    <w:p w14:paraId="49A45D70" w14:textId="77777777" w:rsidR="00481650" w:rsidRPr="003D7362" w:rsidRDefault="00481650" w:rsidP="004D51D9">
      <w:pPr>
        <w:rPr>
          <w:rFonts w:ascii="Arial" w:hAnsi="Arial" w:cs="Arial"/>
          <w:szCs w:val="22"/>
        </w:rPr>
      </w:pPr>
    </w:p>
    <w:p w14:paraId="67D51527" w14:textId="77777777" w:rsidR="00481650" w:rsidRPr="003D7362" w:rsidRDefault="00481650" w:rsidP="004D51D9">
      <w:pPr>
        <w:rPr>
          <w:rFonts w:ascii="Arial" w:hAnsi="Arial" w:cs="Arial"/>
          <w:szCs w:val="22"/>
        </w:rPr>
      </w:pPr>
    </w:p>
    <w:p w14:paraId="3DD7EE6F" w14:textId="77777777" w:rsidR="00481650" w:rsidRPr="003D7362" w:rsidRDefault="00481650" w:rsidP="004D51D9">
      <w:pPr>
        <w:rPr>
          <w:rFonts w:ascii="Arial" w:hAnsi="Arial" w:cs="Arial"/>
          <w:szCs w:val="22"/>
        </w:rPr>
      </w:pPr>
    </w:p>
    <w:p w14:paraId="625F70AF" w14:textId="77777777" w:rsidR="00481650" w:rsidRPr="003D7362" w:rsidRDefault="00481650" w:rsidP="004D51D9">
      <w:pPr>
        <w:rPr>
          <w:rFonts w:ascii="Arial" w:hAnsi="Arial" w:cs="Arial"/>
          <w:szCs w:val="22"/>
        </w:rPr>
      </w:pPr>
    </w:p>
    <w:p w14:paraId="0AB0A94D" w14:textId="77777777" w:rsidR="00481650" w:rsidRPr="003D7362" w:rsidRDefault="00481650" w:rsidP="004D51D9">
      <w:pPr>
        <w:rPr>
          <w:rFonts w:ascii="Arial" w:hAnsi="Arial" w:cs="Arial"/>
          <w:szCs w:val="22"/>
        </w:rPr>
      </w:pPr>
    </w:p>
    <w:p w14:paraId="738E08C9" w14:textId="77777777" w:rsidR="00481650" w:rsidRPr="003D7362" w:rsidRDefault="00481650" w:rsidP="004D51D9">
      <w:pPr>
        <w:rPr>
          <w:rFonts w:ascii="Arial" w:hAnsi="Arial" w:cs="Arial"/>
          <w:szCs w:val="22"/>
        </w:rPr>
      </w:pPr>
    </w:p>
    <w:p w14:paraId="6E784ADE" w14:textId="77777777" w:rsidR="00481650" w:rsidRPr="003D7362" w:rsidRDefault="00481650" w:rsidP="004D51D9">
      <w:pPr>
        <w:rPr>
          <w:rFonts w:ascii="Arial" w:hAnsi="Arial" w:cs="Arial"/>
          <w:szCs w:val="22"/>
        </w:rPr>
      </w:pPr>
    </w:p>
    <w:p w14:paraId="09699A34" w14:textId="19847264" w:rsidR="004D51D9" w:rsidRPr="003D7362" w:rsidRDefault="004D51D9" w:rsidP="00341911">
      <w:pPr>
        <w:jc w:val="center"/>
        <w:rPr>
          <w:rFonts w:ascii="Arial" w:hAnsi="Arial" w:cs="Arial"/>
          <w:b/>
          <w:bCs/>
          <w:szCs w:val="22"/>
        </w:rPr>
      </w:pPr>
      <w:r w:rsidRPr="003D7362">
        <w:rPr>
          <w:rFonts w:ascii="Arial" w:hAnsi="Arial" w:cs="Arial"/>
          <w:b/>
          <w:bCs/>
          <w:szCs w:val="22"/>
        </w:rPr>
        <w:t xml:space="preserve">APPENDIX XII – </w:t>
      </w:r>
      <w:r w:rsidR="00481650" w:rsidRPr="003D7362">
        <w:rPr>
          <w:rFonts w:ascii="Arial" w:hAnsi="Arial" w:cs="Arial"/>
          <w:b/>
          <w:bCs/>
          <w:szCs w:val="22"/>
        </w:rPr>
        <w:t>FORM OF INDIAN AIR POLLUTION PREVENTION CERTIFICATE</w:t>
      </w:r>
    </w:p>
    <w:p w14:paraId="2D8986C7" w14:textId="72164614" w:rsidR="004D51D9" w:rsidRPr="003D7362" w:rsidRDefault="00481650" w:rsidP="004D51D9">
      <w:pPr>
        <w:jc w:val="center"/>
        <w:rPr>
          <w:rFonts w:ascii="Arial" w:hAnsi="Arial" w:cs="Arial"/>
          <w:b/>
          <w:bCs/>
          <w:szCs w:val="22"/>
        </w:rPr>
      </w:pPr>
      <w:r w:rsidRPr="003D7362">
        <w:rPr>
          <w:rFonts w:ascii="Arial" w:hAnsi="Arial" w:cs="Arial"/>
          <w:b/>
          <w:bCs/>
          <w:szCs w:val="22"/>
        </w:rPr>
        <w:t>INDIAN AIR POLLUTION PREVENTION CERTIFICATE</w:t>
      </w:r>
    </w:p>
    <w:p w14:paraId="1A2252E6" w14:textId="77777777" w:rsidR="00481650" w:rsidRPr="003D7362" w:rsidRDefault="00481650" w:rsidP="004D51D9">
      <w:pPr>
        <w:rPr>
          <w:rFonts w:ascii="Arial" w:hAnsi="Arial" w:cs="Arial"/>
          <w:szCs w:val="22"/>
        </w:rPr>
      </w:pPr>
    </w:p>
    <w:p w14:paraId="21FC5D0E" w14:textId="24BDA2FC" w:rsidR="004D51D9" w:rsidRPr="003D7362" w:rsidRDefault="004D51D9" w:rsidP="004D51D9">
      <w:pPr>
        <w:rPr>
          <w:rFonts w:ascii="Arial" w:hAnsi="Arial" w:cs="Arial"/>
          <w:szCs w:val="22"/>
        </w:rPr>
      </w:pPr>
      <w:r w:rsidRPr="003D7362">
        <w:rPr>
          <w:rFonts w:ascii="Arial" w:hAnsi="Arial" w:cs="Arial"/>
          <w:szCs w:val="22"/>
        </w:rPr>
        <w:t xml:space="preserve">Issued under the provisions of Merchant Shipping (Prevention of Air Pollution from the Ships) </w:t>
      </w:r>
      <w:proofErr w:type="gramStart"/>
      <w:r w:rsidRPr="003D7362">
        <w:rPr>
          <w:rFonts w:ascii="Arial" w:hAnsi="Arial" w:cs="Arial"/>
          <w:szCs w:val="22"/>
        </w:rPr>
        <w:t>Rules  2026</w:t>
      </w:r>
      <w:proofErr w:type="gramEnd"/>
      <w:r w:rsidR="00FF5DAB" w:rsidRPr="003D7362">
        <w:rPr>
          <w:rFonts w:ascii="Arial" w:hAnsi="Arial" w:cs="Arial"/>
          <w:szCs w:val="22"/>
        </w:rPr>
        <w:t>, under the authority of the Government of India</w:t>
      </w:r>
    </w:p>
    <w:p w14:paraId="35D1586E" w14:textId="77777777" w:rsidR="00FF5DAB" w:rsidRPr="003D7362" w:rsidRDefault="00FF5DAB" w:rsidP="004D51D9">
      <w:pPr>
        <w:rPr>
          <w:rFonts w:ascii="Arial" w:hAnsi="Arial" w:cs="Arial"/>
          <w:szCs w:val="22"/>
        </w:rPr>
      </w:pPr>
    </w:p>
    <w:p w14:paraId="47881A7B" w14:textId="2E9431A4" w:rsidR="00FF5DAB" w:rsidRPr="003D7362" w:rsidRDefault="00FF5DAB" w:rsidP="004D51D9">
      <w:pPr>
        <w:rPr>
          <w:rFonts w:ascii="Arial" w:hAnsi="Arial" w:cs="Arial"/>
          <w:szCs w:val="22"/>
        </w:rPr>
      </w:pPr>
      <w:r w:rsidRPr="003D7362">
        <w:rPr>
          <w:rFonts w:ascii="Arial" w:hAnsi="Arial" w:cs="Arial"/>
          <w:szCs w:val="22"/>
        </w:rPr>
        <w:t>By ………………………………………………………………………</w:t>
      </w:r>
      <w:proofErr w:type="gramStart"/>
      <w:r w:rsidRPr="003D7362">
        <w:rPr>
          <w:rFonts w:ascii="Arial" w:hAnsi="Arial" w:cs="Arial"/>
          <w:szCs w:val="22"/>
        </w:rPr>
        <w:t>…..</w:t>
      </w:r>
      <w:proofErr w:type="gramEnd"/>
    </w:p>
    <w:p w14:paraId="0CD00A8D" w14:textId="1A70CBAE" w:rsidR="00FF5DAB" w:rsidRPr="003D7362" w:rsidRDefault="00FF5DAB" w:rsidP="004D51D9">
      <w:pPr>
        <w:rPr>
          <w:rFonts w:ascii="Arial" w:hAnsi="Arial" w:cs="Arial"/>
          <w:szCs w:val="22"/>
        </w:rPr>
      </w:pPr>
      <w:r w:rsidRPr="003D7362">
        <w:rPr>
          <w:rFonts w:ascii="Arial" w:hAnsi="Arial" w:cs="Arial"/>
          <w:szCs w:val="22"/>
        </w:rPr>
        <w:t>(</w:t>
      </w:r>
      <w:proofErr w:type="gramStart"/>
      <w:r w:rsidRPr="003D7362">
        <w:rPr>
          <w:rFonts w:ascii="Arial" w:hAnsi="Arial" w:cs="Arial"/>
          <w:szCs w:val="22"/>
        </w:rPr>
        <w:t>full</w:t>
      </w:r>
      <w:proofErr w:type="gramEnd"/>
      <w:r w:rsidRPr="003D7362">
        <w:rPr>
          <w:rFonts w:ascii="Arial" w:hAnsi="Arial" w:cs="Arial"/>
          <w:szCs w:val="22"/>
        </w:rPr>
        <w:t xml:space="preserve"> designation of the competent person or organisation authorised under the provisions of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p>
    <w:p w14:paraId="03DBE4A0" w14:textId="60F06971" w:rsidR="00FF5DAB" w:rsidRPr="003D7362" w:rsidRDefault="00FF5DAB" w:rsidP="004D51D9">
      <w:pPr>
        <w:rPr>
          <w:rFonts w:ascii="Arial" w:hAnsi="Arial" w:cs="Arial"/>
          <w:szCs w:val="22"/>
        </w:rPr>
      </w:pPr>
      <w:r w:rsidRPr="003D7362">
        <w:rPr>
          <w:rFonts w:ascii="Arial" w:hAnsi="Arial" w:cs="Arial"/>
          <w:szCs w:val="22"/>
        </w:rPr>
        <w:t>Particulars of vessel</w:t>
      </w:r>
    </w:p>
    <w:p w14:paraId="205417E8" w14:textId="37D2DA21" w:rsidR="00FF5DAB" w:rsidRPr="003D7362" w:rsidRDefault="00FF5DAB" w:rsidP="004D51D9">
      <w:pPr>
        <w:rPr>
          <w:rFonts w:ascii="Arial" w:hAnsi="Arial" w:cs="Arial"/>
          <w:szCs w:val="22"/>
        </w:rPr>
      </w:pPr>
      <w:r w:rsidRPr="003D7362">
        <w:rPr>
          <w:rFonts w:ascii="Arial" w:hAnsi="Arial" w:cs="Arial"/>
          <w:szCs w:val="22"/>
        </w:rPr>
        <w:t>Name of vessel ……………………</w:t>
      </w:r>
      <w:proofErr w:type="gramStart"/>
      <w:r w:rsidRPr="003D7362">
        <w:rPr>
          <w:rFonts w:ascii="Arial" w:hAnsi="Arial" w:cs="Arial"/>
          <w:szCs w:val="22"/>
        </w:rPr>
        <w:t>…..</w:t>
      </w:r>
      <w:proofErr w:type="gramEnd"/>
    </w:p>
    <w:p w14:paraId="38FFAE4D" w14:textId="2F47A288" w:rsidR="00FF5DAB" w:rsidRPr="003D7362" w:rsidRDefault="00FF5DAB" w:rsidP="004D51D9">
      <w:pPr>
        <w:rPr>
          <w:rFonts w:ascii="Arial" w:hAnsi="Arial" w:cs="Arial"/>
          <w:szCs w:val="22"/>
        </w:rPr>
      </w:pPr>
      <w:r w:rsidRPr="003D7362">
        <w:rPr>
          <w:rFonts w:ascii="Arial" w:hAnsi="Arial" w:cs="Arial"/>
          <w:szCs w:val="22"/>
        </w:rPr>
        <w:t>Registration Number (IMO Number) ………………</w:t>
      </w:r>
      <w:proofErr w:type="gramStart"/>
      <w:r w:rsidRPr="003D7362">
        <w:rPr>
          <w:rFonts w:ascii="Arial" w:hAnsi="Arial" w:cs="Arial"/>
          <w:szCs w:val="22"/>
        </w:rPr>
        <w:t>…..</w:t>
      </w:r>
      <w:proofErr w:type="gramEnd"/>
    </w:p>
    <w:p w14:paraId="41088E7F" w14:textId="2A1F6678" w:rsidR="00FF5DAB" w:rsidRPr="003D7362" w:rsidRDefault="00FF5DAB" w:rsidP="004D51D9">
      <w:pPr>
        <w:rPr>
          <w:rFonts w:ascii="Arial" w:hAnsi="Arial" w:cs="Arial"/>
          <w:szCs w:val="22"/>
        </w:rPr>
      </w:pPr>
      <w:r w:rsidRPr="003D7362">
        <w:rPr>
          <w:rFonts w:ascii="Arial" w:hAnsi="Arial" w:cs="Arial"/>
          <w:szCs w:val="22"/>
        </w:rPr>
        <w:t>Distinctive numbers of letters………………………</w:t>
      </w:r>
      <w:proofErr w:type="gramStart"/>
      <w:r w:rsidRPr="003D7362">
        <w:rPr>
          <w:rFonts w:ascii="Arial" w:hAnsi="Arial" w:cs="Arial"/>
          <w:szCs w:val="22"/>
        </w:rPr>
        <w:t>…..</w:t>
      </w:r>
      <w:proofErr w:type="gramEnd"/>
    </w:p>
    <w:p w14:paraId="6AADEDD2" w14:textId="40E22B58" w:rsidR="004D51D9" w:rsidRPr="003D7362" w:rsidRDefault="00FF5DAB" w:rsidP="004D51D9">
      <w:pPr>
        <w:rPr>
          <w:rFonts w:ascii="Arial" w:hAnsi="Arial" w:cs="Arial"/>
          <w:szCs w:val="22"/>
        </w:rPr>
      </w:pPr>
      <w:r w:rsidRPr="003D7362">
        <w:rPr>
          <w:rFonts w:ascii="Arial" w:hAnsi="Arial" w:cs="Arial"/>
          <w:szCs w:val="22"/>
        </w:rPr>
        <w:t>Port of registry……………………</w:t>
      </w:r>
    </w:p>
    <w:p w14:paraId="58BD9AB3" w14:textId="5471A57F" w:rsidR="00FF5DAB" w:rsidRPr="003D7362" w:rsidRDefault="00FF5DAB" w:rsidP="004D51D9">
      <w:pPr>
        <w:rPr>
          <w:rFonts w:ascii="Arial" w:hAnsi="Arial" w:cs="Arial"/>
          <w:szCs w:val="22"/>
        </w:rPr>
      </w:pPr>
      <w:r w:rsidRPr="003D7362">
        <w:rPr>
          <w:rFonts w:ascii="Arial" w:hAnsi="Arial" w:cs="Arial"/>
          <w:szCs w:val="22"/>
        </w:rPr>
        <w:t>Gross tonnage……………………</w:t>
      </w:r>
    </w:p>
    <w:p w14:paraId="505B499B" w14:textId="43075AA0" w:rsidR="00FF5DAB" w:rsidRPr="003D7362" w:rsidRDefault="00FF5DAB" w:rsidP="004D51D9">
      <w:pPr>
        <w:rPr>
          <w:rFonts w:ascii="Arial" w:hAnsi="Arial" w:cs="Arial"/>
          <w:szCs w:val="22"/>
        </w:rPr>
      </w:pPr>
      <w:r w:rsidRPr="003D7362">
        <w:rPr>
          <w:rFonts w:ascii="Arial" w:hAnsi="Arial" w:cs="Arial"/>
          <w:szCs w:val="22"/>
        </w:rPr>
        <w:t>THIS IS TO CERTIFY:</w:t>
      </w:r>
    </w:p>
    <w:p w14:paraId="2286AD21" w14:textId="7CB10825" w:rsidR="00FF5DAB" w:rsidRPr="003D7362" w:rsidRDefault="00FF5DAB">
      <w:pPr>
        <w:pStyle w:val="ListParagraph"/>
        <w:numPr>
          <w:ilvl w:val="0"/>
          <w:numId w:val="12"/>
        </w:numPr>
        <w:rPr>
          <w:rFonts w:ascii="Arial" w:hAnsi="Arial" w:cs="Arial"/>
          <w:szCs w:val="22"/>
        </w:rPr>
      </w:pPr>
      <w:r w:rsidRPr="003D7362">
        <w:rPr>
          <w:rFonts w:ascii="Arial" w:hAnsi="Arial" w:cs="Arial"/>
          <w:szCs w:val="22"/>
        </w:rPr>
        <w:t xml:space="preserve">That the </w:t>
      </w:r>
      <w:r w:rsidR="005F4690" w:rsidRPr="003D7362">
        <w:rPr>
          <w:rFonts w:ascii="Arial" w:hAnsi="Arial" w:cs="Arial"/>
          <w:szCs w:val="22"/>
        </w:rPr>
        <w:t>vessel</w:t>
      </w:r>
      <w:r w:rsidRPr="003D7362">
        <w:rPr>
          <w:rFonts w:ascii="Arial" w:hAnsi="Arial" w:cs="Arial"/>
          <w:szCs w:val="22"/>
        </w:rPr>
        <w:t xml:space="preserve"> has been surveyed in accordance with rule 6 of </w:t>
      </w:r>
      <w:r w:rsidR="00C545E7" w:rsidRPr="003D7362">
        <w:rPr>
          <w:rFonts w:ascii="Arial" w:hAnsi="Arial" w:cs="Arial"/>
          <w:szCs w:val="22"/>
        </w:rPr>
        <w:t>this R</w:t>
      </w:r>
      <w:r w:rsidRPr="003D7362">
        <w:rPr>
          <w:rFonts w:ascii="Arial" w:hAnsi="Arial" w:cs="Arial"/>
          <w:szCs w:val="22"/>
        </w:rPr>
        <w:t>ules and</w:t>
      </w:r>
    </w:p>
    <w:p w14:paraId="3D8C25CB" w14:textId="3596B319" w:rsidR="00FF5DAB" w:rsidRPr="003D7362" w:rsidRDefault="00FF5DAB">
      <w:pPr>
        <w:pStyle w:val="ListParagraph"/>
        <w:numPr>
          <w:ilvl w:val="0"/>
          <w:numId w:val="12"/>
        </w:numPr>
        <w:rPr>
          <w:rFonts w:ascii="Arial" w:hAnsi="Arial" w:cs="Arial"/>
          <w:szCs w:val="22"/>
        </w:rPr>
      </w:pPr>
      <w:r w:rsidRPr="003D7362">
        <w:rPr>
          <w:rFonts w:ascii="Arial" w:hAnsi="Arial" w:cs="Arial"/>
          <w:szCs w:val="22"/>
        </w:rPr>
        <w:t xml:space="preserve">That the </w:t>
      </w:r>
      <w:proofErr w:type="gramStart"/>
      <w:r w:rsidRPr="003D7362">
        <w:rPr>
          <w:rFonts w:ascii="Arial" w:hAnsi="Arial" w:cs="Arial"/>
          <w:szCs w:val="22"/>
        </w:rPr>
        <w:t>survey  shows</w:t>
      </w:r>
      <w:proofErr w:type="gramEnd"/>
      <w:r w:rsidRPr="003D7362">
        <w:rPr>
          <w:rFonts w:ascii="Arial" w:hAnsi="Arial" w:cs="Arial"/>
          <w:szCs w:val="22"/>
        </w:rPr>
        <w:t xml:space="preserve"> that the equipment, systems, fittings, arrangements and material fully comply with the applicable requirement of </w:t>
      </w:r>
      <w:r w:rsidR="00C545E7" w:rsidRPr="003D7362">
        <w:rPr>
          <w:rFonts w:ascii="Arial" w:hAnsi="Arial" w:cs="Arial"/>
          <w:szCs w:val="22"/>
        </w:rPr>
        <w:t>this R</w:t>
      </w:r>
      <w:r w:rsidRPr="003D7362">
        <w:rPr>
          <w:rFonts w:ascii="Arial" w:hAnsi="Arial" w:cs="Arial"/>
          <w:szCs w:val="22"/>
        </w:rPr>
        <w:t>ules</w:t>
      </w:r>
    </w:p>
    <w:p w14:paraId="75E55538" w14:textId="77777777" w:rsidR="00FF5DAB" w:rsidRPr="003D7362" w:rsidRDefault="00FF5DAB" w:rsidP="00FF5DAB">
      <w:pPr>
        <w:rPr>
          <w:rFonts w:ascii="Arial" w:hAnsi="Arial" w:cs="Arial"/>
          <w:szCs w:val="22"/>
        </w:rPr>
      </w:pPr>
    </w:p>
    <w:p w14:paraId="361E4C8A" w14:textId="69C56115" w:rsidR="00FF5DAB" w:rsidRPr="003D7362" w:rsidRDefault="00FF5DAB" w:rsidP="00FF5DAB">
      <w:pPr>
        <w:rPr>
          <w:rFonts w:ascii="Arial" w:hAnsi="Arial" w:cs="Arial"/>
          <w:szCs w:val="22"/>
        </w:rPr>
      </w:pPr>
      <w:r w:rsidRPr="003D7362">
        <w:rPr>
          <w:rFonts w:ascii="Arial" w:hAnsi="Arial" w:cs="Arial"/>
          <w:szCs w:val="22"/>
        </w:rPr>
        <w:t>This Certificate is valid until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760ABA7C" w14:textId="726CF3EE" w:rsidR="00FF5DAB" w:rsidRPr="003D7362" w:rsidRDefault="00FF5DAB" w:rsidP="00FF5DAB">
      <w:pPr>
        <w:rPr>
          <w:rFonts w:ascii="Arial" w:hAnsi="Arial" w:cs="Arial"/>
          <w:szCs w:val="22"/>
        </w:rPr>
      </w:pPr>
      <w:r w:rsidRPr="003D7362">
        <w:rPr>
          <w:rFonts w:ascii="Arial" w:hAnsi="Arial" w:cs="Arial"/>
          <w:szCs w:val="22"/>
        </w:rPr>
        <w:t xml:space="preserve">Subject to the survey in accordance </w:t>
      </w:r>
      <w:proofErr w:type="gramStart"/>
      <w:r w:rsidRPr="003D7362">
        <w:rPr>
          <w:rFonts w:ascii="Arial" w:hAnsi="Arial" w:cs="Arial"/>
          <w:szCs w:val="22"/>
        </w:rPr>
        <w:t>with  Rule</w:t>
      </w:r>
      <w:proofErr w:type="gramEnd"/>
      <w:r w:rsidRPr="003D7362">
        <w:rPr>
          <w:rFonts w:ascii="Arial" w:hAnsi="Arial" w:cs="Arial"/>
          <w:szCs w:val="22"/>
        </w:rPr>
        <w:t xml:space="preserve"> 6 of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p>
    <w:p w14:paraId="22B8DAE2" w14:textId="2A8B30F6" w:rsidR="00FF5DAB" w:rsidRPr="003D7362" w:rsidRDefault="00FF5DAB" w:rsidP="00FF5DAB">
      <w:pPr>
        <w:rPr>
          <w:rFonts w:ascii="Arial" w:hAnsi="Arial" w:cs="Arial"/>
          <w:szCs w:val="22"/>
        </w:rPr>
      </w:pPr>
      <w:r w:rsidRPr="003D7362">
        <w:rPr>
          <w:rFonts w:ascii="Arial" w:hAnsi="Arial" w:cs="Arial"/>
          <w:szCs w:val="22"/>
        </w:rPr>
        <w:t>Completion date of survey on which this certificate is based (dd/mm/</w:t>
      </w:r>
      <w:proofErr w:type="spellStart"/>
      <w:r w:rsidRPr="003D7362">
        <w:rPr>
          <w:rFonts w:ascii="Arial" w:hAnsi="Arial" w:cs="Arial"/>
          <w:szCs w:val="22"/>
        </w:rPr>
        <w:t>yyyy</w:t>
      </w:r>
      <w:proofErr w:type="spellEnd"/>
      <w:r w:rsidRPr="003D7362">
        <w:rPr>
          <w:rFonts w:ascii="Arial" w:hAnsi="Arial" w:cs="Arial"/>
          <w:szCs w:val="22"/>
        </w:rPr>
        <w:t>) ………………</w:t>
      </w:r>
    </w:p>
    <w:p w14:paraId="1C455EC0" w14:textId="4F47131C" w:rsidR="00FF5DAB" w:rsidRPr="003D7362" w:rsidRDefault="00FF5DAB" w:rsidP="00FF5DAB">
      <w:pPr>
        <w:rPr>
          <w:rFonts w:ascii="Arial" w:hAnsi="Arial" w:cs="Arial"/>
          <w:szCs w:val="22"/>
        </w:rPr>
      </w:pPr>
      <w:r w:rsidRPr="003D7362">
        <w:rPr>
          <w:rFonts w:ascii="Arial" w:hAnsi="Arial" w:cs="Arial"/>
          <w:szCs w:val="22"/>
        </w:rPr>
        <w:t>Issued at…………………………………………</w:t>
      </w:r>
    </w:p>
    <w:p w14:paraId="5B857B26" w14:textId="3B4C6252" w:rsidR="00FF5DAB" w:rsidRPr="003D7362" w:rsidRDefault="00FF5DAB" w:rsidP="00FF5DAB">
      <w:pPr>
        <w:rPr>
          <w:rFonts w:ascii="Arial" w:hAnsi="Arial" w:cs="Arial"/>
          <w:szCs w:val="22"/>
        </w:rPr>
      </w:pPr>
      <w:r w:rsidRPr="003D7362">
        <w:rPr>
          <w:rFonts w:ascii="Arial" w:hAnsi="Arial" w:cs="Arial"/>
          <w:szCs w:val="22"/>
        </w:rPr>
        <w:t>(place of issue of certificate)</w:t>
      </w:r>
    </w:p>
    <w:p w14:paraId="3D2AF96C" w14:textId="74C32803" w:rsidR="00FF5DAB" w:rsidRPr="003D7362" w:rsidRDefault="00FF5DAB" w:rsidP="00FF5DAB">
      <w:pPr>
        <w:rPr>
          <w:rFonts w:ascii="Arial" w:hAnsi="Arial" w:cs="Arial"/>
          <w:szCs w:val="22"/>
        </w:rPr>
      </w:pPr>
      <w:r w:rsidRPr="003D7362">
        <w:rPr>
          <w:rFonts w:ascii="Arial" w:hAnsi="Arial" w:cs="Arial"/>
          <w:szCs w:val="22"/>
        </w:rPr>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 xml:space="preserve">…………………… </w:t>
      </w:r>
      <w:r w:rsidRPr="003D7362">
        <w:rPr>
          <w:rFonts w:ascii="Arial" w:hAnsi="Arial" w:cs="Arial"/>
          <w:szCs w:val="22"/>
        </w:rPr>
        <w:tab/>
      </w:r>
      <w:r w:rsidRPr="003D7362">
        <w:rPr>
          <w:rFonts w:ascii="Arial" w:hAnsi="Arial" w:cs="Arial"/>
          <w:szCs w:val="22"/>
        </w:rPr>
        <w:tab/>
      </w:r>
      <w:r w:rsidR="00481650" w:rsidRPr="003D7362">
        <w:rPr>
          <w:rFonts w:ascii="Arial" w:hAnsi="Arial" w:cs="Arial"/>
          <w:szCs w:val="22"/>
        </w:rPr>
        <w:t xml:space="preserve">            </w:t>
      </w:r>
      <w:r w:rsidRPr="003D7362">
        <w:rPr>
          <w:rFonts w:ascii="Arial" w:hAnsi="Arial" w:cs="Arial"/>
          <w:szCs w:val="22"/>
        </w:rPr>
        <w:t>……………………………….</w:t>
      </w:r>
    </w:p>
    <w:p w14:paraId="5C2648E7" w14:textId="5D84D8EC" w:rsidR="00FF5DAB" w:rsidRPr="003D7362" w:rsidRDefault="00FF5DAB" w:rsidP="00FF5DAB">
      <w:pPr>
        <w:rPr>
          <w:rFonts w:ascii="Arial" w:hAnsi="Arial" w:cs="Arial"/>
          <w:szCs w:val="22"/>
        </w:rPr>
      </w:pPr>
      <w:r w:rsidRPr="003D7362">
        <w:rPr>
          <w:rFonts w:ascii="Arial" w:hAnsi="Arial" w:cs="Arial"/>
          <w:szCs w:val="22"/>
        </w:rPr>
        <w:t>(date of issue)</w:t>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 xml:space="preserve">(signature of duly authorised </w:t>
      </w:r>
    </w:p>
    <w:p w14:paraId="0ADE37E5" w14:textId="43C7A800" w:rsidR="00FF5DAB" w:rsidRPr="003D7362" w:rsidRDefault="00FF5DAB" w:rsidP="00FF5DAB">
      <w:pPr>
        <w:ind w:left="5760"/>
        <w:rPr>
          <w:rFonts w:ascii="Arial" w:hAnsi="Arial" w:cs="Arial"/>
          <w:szCs w:val="22"/>
        </w:rPr>
      </w:pPr>
      <w:r w:rsidRPr="003D7362">
        <w:rPr>
          <w:rFonts w:ascii="Arial" w:hAnsi="Arial" w:cs="Arial"/>
          <w:szCs w:val="22"/>
        </w:rPr>
        <w:lastRenderedPageBreak/>
        <w:t>official issuing the certificate)</w:t>
      </w:r>
    </w:p>
    <w:p w14:paraId="4D9360B1" w14:textId="55136D03" w:rsidR="00FF5DAB" w:rsidRPr="003D7362" w:rsidRDefault="00FF5DAB" w:rsidP="00FF5DAB">
      <w:pPr>
        <w:jc w:val="center"/>
        <w:rPr>
          <w:rFonts w:ascii="Arial" w:hAnsi="Arial" w:cs="Arial"/>
          <w:b/>
          <w:bCs/>
          <w:szCs w:val="22"/>
        </w:rPr>
      </w:pPr>
      <w:r w:rsidRPr="003D7362">
        <w:rPr>
          <w:rFonts w:ascii="Arial" w:hAnsi="Arial" w:cs="Arial"/>
          <w:b/>
          <w:bCs/>
          <w:szCs w:val="22"/>
        </w:rPr>
        <w:t>ENDORESEMENT FOR ANNUAL AND INTERMEDIATE SURVEYS</w:t>
      </w:r>
    </w:p>
    <w:p w14:paraId="5DFFA8ED" w14:textId="60DF1A4F" w:rsidR="00FF5DAB" w:rsidRPr="003D7362" w:rsidRDefault="00FF5DAB" w:rsidP="00FF5DAB">
      <w:pPr>
        <w:rPr>
          <w:rFonts w:ascii="Arial" w:hAnsi="Arial" w:cs="Arial"/>
          <w:szCs w:val="22"/>
        </w:rPr>
      </w:pPr>
      <w:r w:rsidRPr="003D7362">
        <w:rPr>
          <w:rFonts w:ascii="Arial" w:hAnsi="Arial" w:cs="Arial"/>
          <w:szCs w:val="22"/>
        </w:rPr>
        <w:t xml:space="preserve">This is </w:t>
      </w:r>
      <w:proofErr w:type="gramStart"/>
      <w:r w:rsidRPr="003D7362">
        <w:rPr>
          <w:rFonts w:ascii="Arial" w:hAnsi="Arial" w:cs="Arial"/>
          <w:szCs w:val="22"/>
        </w:rPr>
        <w:t>to  certify</w:t>
      </w:r>
      <w:proofErr w:type="gramEnd"/>
      <w:r w:rsidRPr="003D7362">
        <w:rPr>
          <w:rFonts w:ascii="Arial" w:hAnsi="Arial" w:cs="Arial"/>
          <w:szCs w:val="22"/>
        </w:rPr>
        <w:t xml:space="preserve"> that, at a survey required by Rule 6 of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 xml:space="preserve">ules, the </w:t>
      </w:r>
      <w:r w:rsidR="005F4690" w:rsidRPr="003D7362">
        <w:rPr>
          <w:rFonts w:ascii="Arial" w:hAnsi="Arial" w:cs="Arial"/>
          <w:szCs w:val="22"/>
        </w:rPr>
        <w:t>vessel</w:t>
      </w:r>
      <w:r w:rsidRPr="003D7362">
        <w:rPr>
          <w:rFonts w:ascii="Arial" w:hAnsi="Arial" w:cs="Arial"/>
          <w:szCs w:val="22"/>
        </w:rPr>
        <w:t xml:space="preserve"> was found to comply with the relevant provisions of </w:t>
      </w:r>
      <w:r w:rsidR="00C545E7" w:rsidRPr="003D7362">
        <w:rPr>
          <w:rFonts w:ascii="Arial" w:hAnsi="Arial" w:cs="Arial"/>
          <w:szCs w:val="22"/>
        </w:rPr>
        <w:t>this R</w:t>
      </w:r>
      <w:r w:rsidRPr="003D7362">
        <w:rPr>
          <w:rFonts w:ascii="Arial" w:hAnsi="Arial" w:cs="Arial"/>
          <w:szCs w:val="22"/>
        </w:rPr>
        <w:t>ules</w:t>
      </w:r>
    </w:p>
    <w:p w14:paraId="138D687E" w14:textId="77777777" w:rsidR="00FF5DAB" w:rsidRPr="003D7362" w:rsidRDefault="00FF5DAB" w:rsidP="00FF5DAB">
      <w:pPr>
        <w:rPr>
          <w:rFonts w:ascii="Arial" w:hAnsi="Arial" w:cs="Arial"/>
          <w:szCs w:val="22"/>
        </w:rPr>
      </w:pPr>
    </w:p>
    <w:p w14:paraId="6327612E" w14:textId="66DD267B" w:rsidR="00FF5DAB" w:rsidRPr="003D7362" w:rsidRDefault="00FF5DAB" w:rsidP="00FF5DAB">
      <w:pPr>
        <w:rPr>
          <w:rFonts w:ascii="Arial" w:hAnsi="Arial" w:cs="Arial"/>
          <w:szCs w:val="22"/>
        </w:rPr>
      </w:pPr>
      <w:r w:rsidRPr="003D7362">
        <w:rPr>
          <w:rFonts w:ascii="Arial" w:hAnsi="Arial" w:cs="Arial"/>
          <w:szCs w:val="22"/>
        </w:rPr>
        <w:t>Annual Survey:</w:t>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 xml:space="preserve">signed </w:t>
      </w:r>
      <w:r w:rsidRPr="003D7362">
        <w:rPr>
          <w:rFonts w:ascii="Arial" w:hAnsi="Arial" w:cs="Arial"/>
          <w:szCs w:val="22"/>
        </w:rPr>
        <w:tab/>
        <w:t>……………………</w:t>
      </w:r>
      <w:proofErr w:type="gramStart"/>
      <w:r w:rsidRPr="003D7362">
        <w:rPr>
          <w:rFonts w:ascii="Arial" w:hAnsi="Arial" w:cs="Arial"/>
          <w:szCs w:val="22"/>
        </w:rPr>
        <w:t>…..</w:t>
      </w:r>
      <w:proofErr w:type="gramEnd"/>
    </w:p>
    <w:p w14:paraId="52147705" w14:textId="7AB8F370"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116BB0E4" w14:textId="4CFDA597"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0C8B986D" w14:textId="58CE370C"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1EB705E2" w14:textId="4694A49F" w:rsidR="00FF5DAB" w:rsidRPr="003D7362" w:rsidRDefault="00FF5DAB" w:rsidP="00FF5DAB">
      <w:pPr>
        <w:rPr>
          <w:rFonts w:ascii="Arial" w:hAnsi="Arial" w:cs="Arial"/>
          <w:szCs w:val="22"/>
        </w:rPr>
      </w:pPr>
      <w:r w:rsidRPr="003D7362">
        <w:rPr>
          <w:rFonts w:ascii="Arial" w:hAnsi="Arial" w:cs="Arial"/>
          <w:szCs w:val="22"/>
        </w:rPr>
        <w:t>(seal or stamp of the authority, as appropriate)</w:t>
      </w:r>
    </w:p>
    <w:p w14:paraId="6C77A7EB" w14:textId="7D61195A" w:rsidR="00FF5DAB" w:rsidRPr="003D7362" w:rsidRDefault="00FF5DAB" w:rsidP="00FF5DAB">
      <w:pPr>
        <w:rPr>
          <w:rFonts w:ascii="Arial" w:hAnsi="Arial" w:cs="Arial"/>
          <w:szCs w:val="22"/>
        </w:rPr>
      </w:pPr>
      <w:r w:rsidRPr="003D7362">
        <w:rPr>
          <w:rFonts w:ascii="Arial" w:hAnsi="Arial" w:cs="Arial"/>
          <w:szCs w:val="22"/>
        </w:rPr>
        <w:t xml:space="preserve">Annual/ Intermediate survey: </w:t>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signed …………………………………</w:t>
      </w:r>
    </w:p>
    <w:p w14:paraId="28268910" w14:textId="77777777"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6964F4EA" w14:textId="77777777"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6114A77F" w14:textId="77777777"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6EC2600C" w14:textId="77777777" w:rsidR="00FF5DAB" w:rsidRPr="003D7362" w:rsidRDefault="00FF5DAB" w:rsidP="00FF5DAB">
      <w:pPr>
        <w:rPr>
          <w:rFonts w:ascii="Arial" w:hAnsi="Arial" w:cs="Arial"/>
          <w:szCs w:val="22"/>
        </w:rPr>
      </w:pPr>
      <w:r w:rsidRPr="003D7362">
        <w:rPr>
          <w:rFonts w:ascii="Arial" w:hAnsi="Arial" w:cs="Arial"/>
          <w:szCs w:val="22"/>
        </w:rPr>
        <w:t>(seal or stamp of the authority, as appropriate)</w:t>
      </w:r>
    </w:p>
    <w:p w14:paraId="21568AEE" w14:textId="77777777" w:rsidR="00FF5DAB" w:rsidRPr="003D7362" w:rsidRDefault="00FF5DAB" w:rsidP="00FF5DAB">
      <w:pPr>
        <w:rPr>
          <w:rFonts w:ascii="Arial" w:hAnsi="Arial" w:cs="Arial"/>
          <w:szCs w:val="22"/>
        </w:rPr>
      </w:pPr>
    </w:p>
    <w:p w14:paraId="1A4AECBC" w14:textId="77777777" w:rsidR="00FF5DAB" w:rsidRPr="003D7362" w:rsidRDefault="00FF5DAB" w:rsidP="00FF5DAB">
      <w:pPr>
        <w:rPr>
          <w:rFonts w:ascii="Arial" w:hAnsi="Arial" w:cs="Arial"/>
          <w:szCs w:val="22"/>
        </w:rPr>
      </w:pPr>
      <w:r w:rsidRPr="003D7362">
        <w:rPr>
          <w:rFonts w:ascii="Arial" w:hAnsi="Arial" w:cs="Arial"/>
          <w:szCs w:val="22"/>
        </w:rPr>
        <w:t xml:space="preserve">Annual/ Intermediate survey: </w:t>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signed …………………………………</w:t>
      </w:r>
    </w:p>
    <w:p w14:paraId="4768A4B0" w14:textId="77777777"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1482DD37" w14:textId="77777777"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7B6D4252" w14:textId="77777777"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29963E99" w14:textId="77777777" w:rsidR="00FF5DAB" w:rsidRPr="003D7362" w:rsidRDefault="00FF5DAB" w:rsidP="00FF5DAB">
      <w:pPr>
        <w:rPr>
          <w:rFonts w:ascii="Arial" w:hAnsi="Arial" w:cs="Arial"/>
          <w:szCs w:val="22"/>
        </w:rPr>
      </w:pPr>
      <w:r w:rsidRPr="003D7362">
        <w:rPr>
          <w:rFonts w:ascii="Arial" w:hAnsi="Arial" w:cs="Arial"/>
          <w:szCs w:val="22"/>
        </w:rPr>
        <w:t>(seal or stamp of the authority, as appropriate)</w:t>
      </w:r>
    </w:p>
    <w:p w14:paraId="7D9F0528" w14:textId="77777777" w:rsidR="001D22AA" w:rsidRPr="003D7362" w:rsidRDefault="001D22AA" w:rsidP="00FF5DAB">
      <w:pPr>
        <w:rPr>
          <w:rFonts w:ascii="Arial" w:hAnsi="Arial" w:cs="Arial"/>
          <w:szCs w:val="22"/>
        </w:rPr>
      </w:pPr>
    </w:p>
    <w:p w14:paraId="044CA81F" w14:textId="214C8C1F" w:rsidR="001D22AA" w:rsidRPr="003D7362" w:rsidRDefault="001D22AA" w:rsidP="001D22AA">
      <w:pPr>
        <w:jc w:val="center"/>
        <w:rPr>
          <w:rFonts w:ascii="Arial" w:hAnsi="Arial" w:cs="Arial"/>
          <w:b/>
          <w:bCs/>
          <w:szCs w:val="22"/>
        </w:rPr>
      </w:pPr>
      <w:r w:rsidRPr="003D7362">
        <w:rPr>
          <w:rFonts w:ascii="Arial" w:hAnsi="Arial" w:cs="Arial"/>
          <w:b/>
          <w:bCs/>
          <w:szCs w:val="22"/>
        </w:rPr>
        <w:t xml:space="preserve">ANNUAL/ INTERMEDIATE SURVEY IN ACCORDANCE WITH RULE </w:t>
      </w:r>
      <w:r w:rsidR="00183F84" w:rsidRPr="003D7362">
        <w:rPr>
          <w:rFonts w:ascii="Arial" w:hAnsi="Arial" w:cs="Arial"/>
          <w:b/>
          <w:bCs/>
          <w:szCs w:val="22"/>
        </w:rPr>
        <w:t>9(8) (c)</w:t>
      </w:r>
    </w:p>
    <w:p w14:paraId="5F519902" w14:textId="7E89776C" w:rsidR="001D22AA" w:rsidRPr="003D7362" w:rsidRDefault="001D22AA" w:rsidP="001D22AA">
      <w:pPr>
        <w:rPr>
          <w:rFonts w:ascii="Arial" w:hAnsi="Arial" w:cs="Arial"/>
          <w:szCs w:val="22"/>
        </w:rPr>
      </w:pPr>
      <w:r w:rsidRPr="003D7362">
        <w:rPr>
          <w:rFonts w:ascii="Arial" w:hAnsi="Arial" w:cs="Arial"/>
          <w:szCs w:val="22"/>
        </w:rPr>
        <w:t xml:space="preserve">THIS IS TO CERTIFY that, at an annual/intermediate survey in accordance </w:t>
      </w:r>
      <w:proofErr w:type="gramStart"/>
      <w:r w:rsidRPr="003D7362">
        <w:rPr>
          <w:rFonts w:ascii="Arial" w:hAnsi="Arial" w:cs="Arial"/>
          <w:szCs w:val="22"/>
        </w:rPr>
        <w:t>with  Rules</w:t>
      </w:r>
      <w:proofErr w:type="gramEnd"/>
      <w:r w:rsidR="00183F84" w:rsidRPr="003D7362">
        <w:rPr>
          <w:rFonts w:ascii="Arial" w:hAnsi="Arial" w:cs="Arial"/>
          <w:szCs w:val="22"/>
        </w:rPr>
        <w:t xml:space="preserve"> 9(8)(c)</w:t>
      </w:r>
      <w:r w:rsidRPr="003D7362">
        <w:rPr>
          <w:rFonts w:ascii="Arial" w:hAnsi="Arial" w:cs="Arial"/>
          <w:szCs w:val="22"/>
        </w:rPr>
        <w:t xml:space="preserve"> </w:t>
      </w:r>
      <w:r w:rsidR="00183F84" w:rsidRPr="003D7362">
        <w:rPr>
          <w:rFonts w:ascii="Arial" w:hAnsi="Arial" w:cs="Arial"/>
          <w:szCs w:val="22"/>
        </w:rPr>
        <w:t>o</w:t>
      </w:r>
      <w:r w:rsidRPr="003D7362">
        <w:rPr>
          <w:rFonts w:ascii="Arial" w:hAnsi="Arial" w:cs="Arial"/>
          <w:szCs w:val="22"/>
        </w:rPr>
        <w:t xml:space="preserve">f </w:t>
      </w:r>
      <w:r w:rsidR="009D5CFF" w:rsidRPr="003D7362">
        <w:rPr>
          <w:rFonts w:ascii="Arial" w:hAnsi="Arial" w:cs="Arial"/>
          <w:szCs w:val="22"/>
        </w:rPr>
        <w:t>this</w:t>
      </w:r>
      <w:r w:rsidRPr="003D7362">
        <w:rPr>
          <w:rFonts w:ascii="Arial" w:hAnsi="Arial" w:cs="Arial"/>
          <w:szCs w:val="22"/>
        </w:rPr>
        <w:t xml:space="preserve"> </w:t>
      </w:r>
      <w:r w:rsidR="009D5CFF" w:rsidRPr="003D7362">
        <w:rPr>
          <w:rFonts w:ascii="Arial" w:hAnsi="Arial" w:cs="Arial"/>
          <w:szCs w:val="22"/>
        </w:rPr>
        <w:t>R</w:t>
      </w:r>
      <w:r w:rsidRPr="003D7362">
        <w:rPr>
          <w:rFonts w:ascii="Arial" w:hAnsi="Arial" w:cs="Arial"/>
          <w:szCs w:val="22"/>
        </w:rPr>
        <w:t xml:space="preserve">ules, the </w:t>
      </w:r>
      <w:r w:rsidR="005F4690" w:rsidRPr="003D7362">
        <w:rPr>
          <w:rFonts w:ascii="Arial" w:hAnsi="Arial" w:cs="Arial"/>
          <w:szCs w:val="22"/>
        </w:rPr>
        <w:t>vessel</w:t>
      </w:r>
      <w:r w:rsidRPr="003D7362">
        <w:rPr>
          <w:rFonts w:ascii="Arial" w:hAnsi="Arial" w:cs="Arial"/>
          <w:szCs w:val="22"/>
        </w:rPr>
        <w:t xml:space="preserve"> was found to comply with the relevant provisions of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p>
    <w:p w14:paraId="6A80C80C"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signed …………………………………</w:t>
      </w:r>
    </w:p>
    <w:p w14:paraId="698775AF"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0CBAA80C"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2863C09F" w14:textId="6FCD964B"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103C9F45" w14:textId="77777777" w:rsidR="001D22AA" w:rsidRPr="003D7362" w:rsidRDefault="001D22AA" w:rsidP="001D22AA">
      <w:pPr>
        <w:rPr>
          <w:rFonts w:ascii="Arial" w:hAnsi="Arial" w:cs="Arial"/>
          <w:szCs w:val="22"/>
        </w:rPr>
      </w:pPr>
      <w:r w:rsidRPr="003D7362">
        <w:rPr>
          <w:rFonts w:ascii="Arial" w:hAnsi="Arial" w:cs="Arial"/>
          <w:szCs w:val="22"/>
        </w:rPr>
        <w:t>(seal or stamp of the authority, as appropriate)</w:t>
      </w:r>
    </w:p>
    <w:p w14:paraId="3B1DBE39" w14:textId="67900831" w:rsidR="001D22AA" w:rsidRPr="003D7362" w:rsidRDefault="001D22AA" w:rsidP="001D22AA">
      <w:pPr>
        <w:jc w:val="center"/>
        <w:rPr>
          <w:rFonts w:ascii="Arial" w:hAnsi="Arial" w:cs="Arial"/>
          <w:b/>
          <w:bCs/>
          <w:szCs w:val="22"/>
        </w:rPr>
      </w:pPr>
      <w:r w:rsidRPr="003D7362">
        <w:rPr>
          <w:rFonts w:ascii="Arial" w:hAnsi="Arial" w:cs="Arial"/>
          <w:b/>
          <w:bCs/>
          <w:szCs w:val="22"/>
        </w:rPr>
        <w:t>ENDORSEMENT TO EXTEND THE CERTIFICATEIF VALID FOR LESS THAN FIVE YEARS WHERE RULE</w:t>
      </w:r>
      <w:r w:rsidR="00183F84" w:rsidRPr="003D7362">
        <w:rPr>
          <w:rFonts w:ascii="Arial" w:hAnsi="Arial" w:cs="Arial"/>
          <w:b/>
          <w:bCs/>
          <w:szCs w:val="22"/>
        </w:rPr>
        <w:t xml:space="preserve"> 9(3) </w:t>
      </w:r>
      <w:r w:rsidRPr="003D7362">
        <w:rPr>
          <w:rFonts w:ascii="Arial" w:hAnsi="Arial" w:cs="Arial"/>
          <w:b/>
          <w:bCs/>
          <w:szCs w:val="22"/>
        </w:rPr>
        <w:t>APPLIES</w:t>
      </w:r>
    </w:p>
    <w:p w14:paraId="5A12DA47" w14:textId="348D8106" w:rsidR="001D22AA" w:rsidRPr="003D7362" w:rsidRDefault="001D22AA" w:rsidP="001D22AA">
      <w:pPr>
        <w:rPr>
          <w:rFonts w:ascii="Arial" w:hAnsi="Arial" w:cs="Arial"/>
          <w:szCs w:val="22"/>
        </w:rPr>
      </w:pPr>
      <w:r w:rsidRPr="003D7362">
        <w:rPr>
          <w:rFonts w:ascii="Arial" w:hAnsi="Arial" w:cs="Arial"/>
          <w:szCs w:val="22"/>
        </w:rPr>
        <w:lastRenderedPageBreak/>
        <w:t>This vessel complies with the relevant provisions of the rules and this certificate shall, in accordance with the rule</w:t>
      </w:r>
      <w:r w:rsidR="00183F84" w:rsidRPr="003D7362">
        <w:rPr>
          <w:rFonts w:ascii="Arial" w:hAnsi="Arial" w:cs="Arial"/>
          <w:szCs w:val="22"/>
        </w:rPr>
        <w:t xml:space="preserve"> 9(3)</w:t>
      </w:r>
      <w:r w:rsidRPr="003D7362">
        <w:rPr>
          <w:rFonts w:ascii="Arial" w:hAnsi="Arial" w:cs="Arial"/>
          <w:szCs w:val="22"/>
        </w:rPr>
        <w:t xml:space="preserve"> </w:t>
      </w:r>
      <w:r w:rsidR="00183F84" w:rsidRPr="003D7362">
        <w:rPr>
          <w:rFonts w:ascii="Arial" w:hAnsi="Arial" w:cs="Arial"/>
          <w:szCs w:val="22"/>
        </w:rPr>
        <w:t>b</w:t>
      </w:r>
      <w:r w:rsidRPr="003D7362">
        <w:rPr>
          <w:rFonts w:ascii="Arial" w:hAnsi="Arial" w:cs="Arial"/>
          <w:szCs w:val="22"/>
        </w:rPr>
        <w:t>e accepted as valid until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2E2A3F2C"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signed …………………………………</w:t>
      </w:r>
    </w:p>
    <w:p w14:paraId="25C6398D"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409AA366"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077B5D58"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22B8B1EB" w14:textId="77777777" w:rsidR="001D22AA" w:rsidRPr="003D7362" w:rsidRDefault="001D22AA" w:rsidP="001D22AA">
      <w:pPr>
        <w:rPr>
          <w:rFonts w:ascii="Arial" w:hAnsi="Arial" w:cs="Arial"/>
          <w:szCs w:val="22"/>
        </w:rPr>
      </w:pPr>
      <w:r w:rsidRPr="003D7362">
        <w:rPr>
          <w:rFonts w:ascii="Arial" w:hAnsi="Arial" w:cs="Arial"/>
          <w:szCs w:val="22"/>
        </w:rPr>
        <w:t>(seal or stamp of the authority, as appropriate)</w:t>
      </w:r>
    </w:p>
    <w:p w14:paraId="7BFF3D72" w14:textId="77777777" w:rsidR="001D22AA" w:rsidRPr="003D7362" w:rsidRDefault="001D22AA" w:rsidP="001D22AA">
      <w:pPr>
        <w:rPr>
          <w:rFonts w:ascii="Arial" w:hAnsi="Arial" w:cs="Arial"/>
          <w:szCs w:val="22"/>
        </w:rPr>
      </w:pPr>
    </w:p>
    <w:p w14:paraId="4BA3A33B" w14:textId="38738002" w:rsidR="001D22AA" w:rsidRPr="003D7362" w:rsidRDefault="001D22AA" w:rsidP="001D22AA">
      <w:pPr>
        <w:jc w:val="center"/>
        <w:rPr>
          <w:rFonts w:ascii="Arial" w:hAnsi="Arial" w:cs="Arial"/>
          <w:szCs w:val="22"/>
        </w:rPr>
      </w:pPr>
      <w:r w:rsidRPr="003D7362">
        <w:rPr>
          <w:rFonts w:ascii="Arial" w:hAnsi="Arial" w:cs="Arial"/>
          <w:szCs w:val="22"/>
        </w:rPr>
        <w:t>ENDORSEMENT WHERE THE RENEWAL SURVEY HAS BEEN COMPLETED AND RULE</w:t>
      </w:r>
      <w:r w:rsidR="00183F84" w:rsidRPr="003D7362">
        <w:rPr>
          <w:rFonts w:ascii="Arial" w:hAnsi="Arial" w:cs="Arial"/>
          <w:szCs w:val="22"/>
        </w:rPr>
        <w:t xml:space="preserve"> 9(4)</w:t>
      </w:r>
      <w:r w:rsidRPr="003D7362">
        <w:rPr>
          <w:rFonts w:ascii="Arial" w:hAnsi="Arial" w:cs="Arial"/>
          <w:szCs w:val="22"/>
        </w:rPr>
        <w:t xml:space="preserve"> APPLIES</w:t>
      </w:r>
    </w:p>
    <w:p w14:paraId="5FB9F3CF" w14:textId="0669107E" w:rsidR="001D22AA" w:rsidRPr="003D7362" w:rsidRDefault="001D22AA" w:rsidP="001D22AA">
      <w:pPr>
        <w:rPr>
          <w:rFonts w:ascii="Arial" w:hAnsi="Arial" w:cs="Arial"/>
          <w:szCs w:val="22"/>
        </w:rPr>
      </w:pPr>
      <w:r w:rsidRPr="003D7362">
        <w:rPr>
          <w:rFonts w:ascii="Arial" w:hAnsi="Arial" w:cs="Arial"/>
          <w:szCs w:val="22"/>
        </w:rPr>
        <w:t>This vessel complies with the relevant provisions of the rules and this certificate shall, in accordance with the rule</w:t>
      </w:r>
      <w:r w:rsidR="00183F84" w:rsidRPr="003D7362">
        <w:rPr>
          <w:rFonts w:ascii="Arial" w:hAnsi="Arial" w:cs="Arial"/>
          <w:szCs w:val="22"/>
        </w:rPr>
        <w:t xml:space="preserve"> 9(4)</w:t>
      </w:r>
      <w:r w:rsidRPr="003D7362">
        <w:rPr>
          <w:rFonts w:ascii="Arial" w:hAnsi="Arial" w:cs="Arial"/>
          <w:szCs w:val="22"/>
        </w:rPr>
        <w:t xml:space="preserve"> Be accepted as valid until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7BCB432F"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signed …………………………………</w:t>
      </w:r>
    </w:p>
    <w:p w14:paraId="3FDD4CFF"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27DFB445"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4C13888B"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246A0F4B" w14:textId="77777777" w:rsidR="001D22AA" w:rsidRPr="003D7362" w:rsidRDefault="001D22AA" w:rsidP="001D22AA">
      <w:pPr>
        <w:rPr>
          <w:rFonts w:ascii="Arial" w:hAnsi="Arial" w:cs="Arial"/>
          <w:szCs w:val="22"/>
        </w:rPr>
      </w:pPr>
      <w:r w:rsidRPr="003D7362">
        <w:rPr>
          <w:rFonts w:ascii="Arial" w:hAnsi="Arial" w:cs="Arial"/>
          <w:szCs w:val="22"/>
        </w:rPr>
        <w:t>(seal or stamp of the authority, as appropriate)</w:t>
      </w:r>
    </w:p>
    <w:p w14:paraId="1787293B" w14:textId="77777777" w:rsidR="001D22AA" w:rsidRPr="003D7362" w:rsidRDefault="001D22AA" w:rsidP="001D22AA">
      <w:pPr>
        <w:rPr>
          <w:rFonts w:ascii="Arial" w:hAnsi="Arial" w:cs="Arial"/>
          <w:szCs w:val="22"/>
        </w:rPr>
      </w:pPr>
    </w:p>
    <w:p w14:paraId="1FF976BC" w14:textId="3DC82EC1" w:rsidR="001D22AA" w:rsidRPr="003D7362" w:rsidRDefault="001D22AA" w:rsidP="001D22AA">
      <w:pPr>
        <w:jc w:val="center"/>
        <w:rPr>
          <w:rFonts w:ascii="Arial" w:hAnsi="Arial" w:cs="Arial"/>
          <w:szCs w:val="22"/>
        </w:rPr>
      </w:pPr>
      <w:r w:rsidRPr="003D7362">
        <w:rPr>
          <w:rFonts w:ascii="Arial" w:hAnsi="Arial" w:cs="Arial"/>
          <w:szCs w:val="22"/>
        </w:rPr>
        <w:t>ENDORSEMENT TO EXTEND THE VALIDITY OF THE CERTIFICATE UNTIL REACHING THE PORT OF SURVEY OR FOR A PERIOD OF GRACE WHERE RULE</w:t>
      </w:r>
      <w:r w:rsidR="00183F84" w:rsidRPr="003D7362">
        <w:rPr>
          <w:rFonts w:ascii="Arial" w:hAnsi="Arial" w:cs="Arial"/>
          <w:szCs w:val="22"/>
        </w:rPr>
        <w:t xml:space="preserve">S 9(5) or 9 (6) </w:t>
      </w:r>
      <w:r w:rsidRPr="003D7362">
        <w:rPr>
          <w:rFonts w:ascii="Arial" w:hAnsi="Arial" w:cs="Arial"/>
          <w:szCs w:val="22"/>
        </w:rPr>
        <w:t xml:space="preserve">APPLIES </w:t>
      </w:r>
    </w:p>
    <w:p w14:paraId="404CC917" w14:textId="2059914E" w:rsidR="001D22AA" w:rsidRPr="003D7362" w:rsidRDefault="001D22AA" w:rsidP="001D22AA">
      <w:pPr>
        <w:rPr>
          <w:rFonts w:ascii="Arial" w:hAnsi="Arial" w:cs="Arial"/>
          <w:szCs w:val="22"/>
        </w:rPr>
      </w:pPr>
      <w:r w:rsidRPr="003D7362">
        <w:rPr>
          <w:rFonts w:ascii="Arial" w:hAnsi="Arial" w:cs="Arial"/>
          <w:szCs w:val="22"/>
        </w:rPr>
        <w:t>This certificate shall, in accordance with rules</w:t>
      </w:r>
      <w:r w:rsidR="00183F84" w:rsidRPr="003D7362">
        <w:rPr>
          <w:rFonts w:ascii="Arial" w:hAnsi="Arial" w:cs="Arial"/>
          <w:szCs w:val="22"/>
        </w:rPr>
        <w:t xml:space="preserve"> 9(5) or 9(6) </w:t>
      </w:r>
      <w:r w:rsidRPr="003D7362">
        <w:rPr>
          <w:rFonts w:ascii="Arial" w:hAnsi="Arial" w:cs="Arial"/>
          <w:szCs w:val="22"/>
        </w:rPr>
        <w:t xml:space="preserve">of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 be accepted as valid until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5CCB3E93"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signed …………………………………</w:t>
      </w:r>
    </w:p>
    <w:p w14:paraId="7C2C6D02"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4F5EDD3D"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055A3C37"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71C4AF4B" w14:textId="77777777" w:rsidR="001D22AA" w:rsidRPr="003D7362" w:rsidRDefault="001D22AA" w:rsidP="001D22AA">
      <w:pPr>
        <w:rPr>
          <w:rFonts w:ascii="Arial" w:hAnsi="Arial" w:cs="Arial"/>
          <w:szCs w:val="22"/>
        </w:rPr>
      </w:pPr>
      <w:r w:rsidRPr="003D7362">
        <w:rPr>
          <w:rFonts w:ascii="Arial" w:hAnsi="Arial" w:cs="Arial"/>
          <w:szCs w:val="22"/>
        </w:rPr>
        <w:t>(seal or stamp of the authority, as appropriate)</w:t>
      </w:r>
    </w:p>
    <w:p w14:paraId="7D8CE292" w14:textId="77777777" w:rsidR="001D22AA" w:rsidRPr="003D7362" w:rsidRDefault="001D22AA" w:rsidP="001D22AA">
      <w:pPr>
        <w:rPr>
          <w:rFonts w:ascii="Arial" w:hAnsi="Arial" w:cs="Arial"/>
          <w:szCs w:val="22"/>
        </w:rPr>
      </w:pPr>
    </w:p>
    <w:p w14:paraId="3F50EC75" w14:textId="64A91273" w:rsidR="001D22AA" w:rsidRPr="003D7362" w:rsidRDefault="001D22AA" w:rsidP="001D22AA">
      <w:pPr>
        <w:jc w:val="center"/>
        <w:rPr>
          <w:rFonts w:ascii="Arial" w:hAnsi="Arial" w:cs="Arial"/>
          <w:szCs w:val="22"/>
        </w:rPr>
      </w:pPr>
      <w:r w:rsidRPr="003D7362">
        <w:rPr>
          <w:rFonts w:ascii="Arial" w:hAnsi="Arial" w:cs="Arial"/>
          <w:szCs w:val="22"/>
        </w:rPr>
        <w:t xml:space="preserve">ENDORSEMENT FOR ADVANCEMENT OF </w:t>
      </w:r>
      <w:proofErr w:type="gramStart"/>
      <w:r w:rsidRPr="003D7362">
        <w:rPr>
          <w:rFonts w:ascii="Arial" w:hAnsi="Arial" w:cs="Arial"/>
          <w:szCs w:val="22"/>
        </w:rPr>
        <w:t>ANNIVERSARY  DATE</w:t>
      </w:r>
      <w:proofErr w:type="gramEnd"/>
      <w:r w:rsidRPr="003D7362">
        <w:rPr>
          <w:rFonts w:ascii="Arial" w:hAnsi="Arial" w:cs="Arial"/>
          <w:szCs w:val="22"/>
        </w:rPr>
        <w:t xml:space="preserve"> WHERE RULE</w:t>
      </w:r>
      <w:r w:rsidR="00183F84" w:rsidRPr="003D7362">
        <w:rPr>
          <w:rFonts w:ascii="Arial" w:hAnsi="Arial" w:cs="Arial"/>
          <w:szCs w:val="22"/>
        </w:rPr>
        <w:t xml:space="preserve"> 9 (8) </w:t>
      </w:r>
      <w:r w:rsidRPr="003D7362">
        <w:rPr>
          <w:rFonts w:ascii="Arial" w:hAnsi="Arial" w:cs="Arial"/>
          <w:szCs w:val="22"/>
        </w:rPr>
        <w:t>APPLIES</w:t>
      </w:r>
    </w:p>
    <w:p w14:paraId="1E8C2AC9" w14:textId="5C51B1B4" w:rsidR="001D22AA" w:rsidRPr="003D7362" w:rsidRDefault="001D22AA" w:rsidP="001D22AA">
      <w:pPr>
        <w:rPr>
          <w:rFonts w:ascii="Arial" w:hAnsi="Arial" w:cs="Arial"/>
          <w:szCs w:val="22"/>
        </w:rPr>
      </w:pPr>
      <w:r w:rsidRPr="003D7362">
        <w:rPr>
          <w:rFonts w:ascii="Arial" w:hAnsi="Arial" w:cs="Arial"/>
          <w:szCs w:val="22"/>
        </w:rPr>
        <w:t>In accordance with Rule</w:t>
      </w:r>
      <w:r w:rsidR="00183F84" w:rsidRPr="003D7362">
        <w:rPr>
          <w:rFonts w:ascii="Arial" w:hAnsi="Arial" w:cs="Arial"/>
          <w:szCs w:val="22"/>
        </w:rPr>
        <w:t xml:space="preserve"> 9 (8)</w:t>
      </w:r>
      <w:r w:rsidRPr="003D7362">
        <w:rPr>
          <w:rFonts w:ascii="Arial" w:hAnsi="Arial" w:cs="Arial"/>
          <w:szCs w:val="22"/>
        </w:rPr>
        <w:t xml:space="preserve"> of </w:t>
      </w:r>
      <w:r w:rsidR="00C545E7" w:rsidRPr="003D7362">
        <w:rPr>
          <w:rFonts w:ascii="Arial" w:hAnsi="Arial" w:cs="Arial"/>
          <w:szCs w:val="22"/>
        </w:rPr>
        <w:t>this</w:t>
      </w:r>
      <w:r w:rsidRPr="003D7362">
        <w:rPr>
          <w:rFonts w:ascii="Arial" w:hAnsi="Arial" w:cs="Arial"/>
          <w:szCs w:val="22"/>
        </w:rPr>
        <w:t xml:space="preserve"> </w:t>
      </w:r>
      <w:proofErr w:type="gramStart"/>
      <w:r w:rsidR="00C545E7" w:rsidRPr="003D7362">
        <w:rPr>
          <w:rFonts w:ascii="Arial" w:hAnsi="Arial" w:cs="Arial"/>
          <w:szCs w:val="22"/>
        </w:rPr>
        <w:t>R</w:t>
      </w:r>
      <w:r w:rsidRPr="003D7362">
        <w:rPr>
          <w:rFonts w:ascii="Arial" w:hAnsi="Arial" w:cs="Arial"/>
          <w:szCs w:val="22"/>
        </w:rPr>
        <w:t>ules,  the</w:t>
      </w:r>
      <w:proofErr w:type="gramEnd"/>
      <w:r w:rsidRPr="003D7362">
        <w:rPr>
          <w:rFonts w:ascii="Arial" w:hAnsi="Arial" w:cs="Arial"/>
          <w:szCs w:val="22"/>
        </w:rPr>
        <w:t xml:space="preserve"> new anniversary date is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0252122D"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signed …………………………………</w:t>
      </w:r>
    </w:p>
    <w:p w14:paraId="219001D2"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2CA294FB" w14:textId="77777777" w:rsidR="001D22AA" w:rsidRPr="003D7362" w:rsidRDefault="001D22AA" w:rsidP="001D22AA">
      <w:pPr>
        <w:rPr>
          <w:rFonts w:ascii="Arial" w:hAnsi="Arial" w:cs="Arial"/>
          <w:szCs w:val="22"/>
        </w:rPr>
      </w:pPr>
      <w:r w:rsidRPr="003D7362">
        <w:rPr>
          <w:rFonts w:ascii="Arial" w:hAnsi="Arial" w:cs="Arial"/>
          <w:szCs w:val="22"/>
        </w:rPr>
        <w:lastRenderedPageBreak/>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743A3ACC"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78EE873D" w14:textId="77777777" w:rsidR="001D22AA" w:rsidRPr="003D7362" w:rsidRDefault="001D22AA" w:rsidP="001D22AA">
      <w:pPr>
        <w:rPr>
          <w:rFonts w:ascii="Arial" w:hAnsi="Arial" w:cs="Arial"/>
          <w:szCs w:val="22"/>
        </w:rPr>
      </w:pPr>
      <w:r w:rsidRPr="003D7362">
        <w:rPr>
          <w:rFonts w:ascii="Arial" w:hAnsi="Arial" w:cs="Arial"/>
          <w:szCs w:val="22"/>
        </w:rPr>
        <w:t>(seal or stamp of the authority, as appropriate)</w:t>
      </w:r>
    </w:p>
    <w:p w14:paraId="7D511301" w14:textId="46DC098B" w:rsidR="001D22AA" w:rsidRPr="003D7362" w:rsidRDefault="001D22AA" w:rsidP="001D22AA">
      <w:pPr>
        <w:rPr>
          <w:rFonts w:ascii="Arial" w:hAnsi="Arial" w:cs="Arial"/>
          <w:szCs w:val="22"/>
        </w:rPr>
      </w:pPr>
    </w:p>
    <w:p w14:paraId="347162C0" w14:textId="7E77CC08" w:rsidR="001D22AA" w:rsidRPr="003D7362" w:rsidRDefault="001D22AA" w:rsidP="001D22AA">
      <w:pPr>
        <w:rPr>
          <w:rFonts w:ascii="Arial" w:hAnsi="Arial" w:cs="Arial"/>
          <w:szCs w:val="22"/>
        </w:rPr>
      </w:pPr>
      <w:r w:rsidRPr="003D7362">
        <w:rPr>
          <w:rFonts w:ascii="Arial" w:hAnsi="Arial" w:cs="Arial"/>
          <w:szCs w:val="22"/>
        </w:rPr>
        <w:t>In accordance with Rule</w:t>
      </w:r>
      <w:r w:rsidR="00183F84" w:rsidRPr="003D7362">
        <w:rPr>
          <w:rFonts w:ascii="Arial" w:hAnsi="Arial" w:cs="Arial"/>
          <w:szCs w:val="22"/>
        </w:rPr>
        <w:t xml:space="preserve"> 9(8) </w:t>
      </w:r>
      <w:r w:rsidRPr="003D7362">
        <w:rPr>
          <w:rFonts w:ascii="Arial" w:hAnsi="Arial" w:cs="Arial"/>
          <w:szCs w:val="22"/>
        </w:rPr>
        <w:t xml:space="preserve">of </w:t>
      </w:r>
      <w:r w:rsidR="00C545E7" w:rsidRPr="003D7362">
        <w:rPr>
          <w:rFonts w:ascii="Arial" w:hAnsi="Arial" w:cs="Arial"/>
          <w:szCs w:val="22"/>
        </w:rPr>
        <w:t>this</w:t>
      </w:r>
      <w:r w:rsidRPr="003D7362">
        <w:rPr>
          <w:rFonts w:ascii="Arial" w:hAnsi="Arial" w:cs="Arial"/>
          <w:szCs w:val="22"/>
        </w:rPr>
        <w:t xml:space="preserve"> </w:t>
      </w:r>
      <w:proofErr w:type="gramStart"/>
      <w:r w:rsidR="00C545E7" w:rsidRPr="003D7362">
        <w:rPr>
          <w:rFonts w:ascii="Arial" w:hAnsi="Arial" w:cs="Arial"/>
          <w:szCs w:val="22"/>
        </w:rPr>
        <w:t>R</w:t>
      </w:r>
      <w:r w:rsidRPr="003D7362">
        <w:rPr>
          <w:rFonts w:ascii="Arial" w:hAnsi="Arial" w:cs="Arial"/>
          <w:szCs w:val="22"/>
        </w:rPr>
        <w:t>ules,  the</w:t>
      </w:r>
      <w:proofErr w:type="gramEnd"/>
      <w:r w:rsidRPr="003D7362">
        <w:rPr>
          <w:rFonts w:ascii="Arial" w:hAnsi="Arial" w:cs="Arial"/>
          <w:szCs w:val="22"/>
        </w:rPr>
        <w:t xml:space="preserve"> new anniversary date is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7CE62DBF"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signed …………………………………</w:t>
      </w:r>
    </w:p>
    <w:p w14:paraId="2575FBF6"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(signature of duly authorised official)</w:t>
      </w:r>
    </w:p>
    <w:p w14:paraId="3A4FE4B5"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Place …………………………………</w:t>
      </w:r>
    </w:p>
    <w:p w14:paraId="2605D384" w14:textId="77777777" w:rsidR="001D22AA" w:rsidRPr="003D7362" w:rsidRDefault="001D22AA" w:rsidP="001D22AA">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489027AC" w14:textId="77777777" w:rsidR="001D22AA" w:rsidRPr="003D7362" w:rsidRDefault="001D22AA" w:rsidP="001D22AA">
      <w:pPr>
        <w:rPr>
          <w:rFonts w:ascii="Arial" w:hAnsi="Arial" w:cs="Arial"/>
          <w:szCs w:val="22"/>
        </w:rPr>
      </w:pPr>
      <w:r w:rsidRPr="003D7362">
        <w:rPr>
          <w:rFonts w:ascii="Arial" w:hAnsi="Arial" w:cs="Arial"/>
          <w:szCs w:val="22"/>
        </w:rPr>
        <w:t>(seal or stamp of the authority, as appropriate)</w:t>
      </w:r>
    </w:p>
    <w:p w14:paraId="3C2A0E3F" w14:textId="77777777" w:rsidR="001D22AA" w:rsidRPr="003D7362" w:rsidRDefault="001D22AA" w:rsidP="001D22AA">
      <w:pPr>
        <w:rPr>
          <w:rFonts w:ascii="Arial" w:hAnsi="Arial" w:cs="Arial"/>
          <w:szCs w:val="22"/>
        </w:rPr>
      </w:pPr>
    </w:p>
    <w:p w14:paraId="35BDBF97" w14:textId="05819F7D" w:rsidR="001D22AA" w:rsidRPr="003D7362" w:rsidRDefault="001D22AA" w:rsidP="001D22AA">
      <w:pPr>
        <w:jc w:val="center"/>
        <w:rPr>
          <w:rFonts w:ascii="Arial" w:hAnsi="Arial" w:cs="Arial"/>
          <w:b/>
          <w:bCs/>
          <w:szCs w:val="22"/>
        </w:rPr>
      </w:pPr>
      <w:r w:rsidRPr="003D7362">
        <w:rPr>
          <w:rFonts w:ascii="Arial" w:hAnsi="Arial" w:cs="Arial"/>
          <w:b/>
          <w:bCs/>
          <w:szCs w:val="22"/>
        </w:rPr>
        <w:t>SUPPLEMENT TO INDIAN AIR POLLUTION PREVENTION CERTIFICATE (</w:t>
      </w:r>
      <w:proofErr w:type="spellStart"/>
      <w:r w:rsidRPr="003D7362">
        <w:rPr>
          <w:rFonts w:ascii="Arial" w:hAnsi="Arial" w:cs="Arial"/>
          <w:b/>
          <w:bCs/>
          <w:szCs w:val="22"/>
        </w:rPr>
        <w:t>InAPP</w:t>
      </w:r>
      <w:proofErr w:type="spellEnd"/>
      <w:r w:rsidRPr="003D7362">
        <w:rPr>
          <w:rFonts w:ascii="Arial" w:hAnsi="Arial" w:cs="Arial"/>
          <w:b/>
          <w:bCs/>
          <w:szCs w:val="22"/>
        </w:rPr>
        <w:t xml:space="preserve"> CERTIFICATE)</w:t>
      </w:r>
    </w:p>
    <w:p w14:paraId="6C766313" w14:textId="0CE5F753" w:rsidR="001D22AA" w:rsidRPr="003D7362" w:rsidRDefault="001D22AA" w:rsidP="001D22AA">
      <w:pPr>
        <w:jc w:val="center"/>
        <w:rPr>
          <w:rFonts w:ascii="Arial" w:hAnsi="Arial" w:cs="Arial"/>
          <w:b/>
          <w:bCs/>
          <w:szCs w:val="22"/>
        </w:rPr>
      </w:pPr>
      <w:r w:rsidRPr="003D7362">
        <w:rPr>
          <w:rFonts w:ascii="Arial" w:hAnsi="Arial" w:cs="Arial"/>
          <w:b/>
          <w:bCs/>
          <w:szCs w:val="22"/>
        </w:rPr>
        <w:t>RECORD OF CONSTRUCTION AND EQUIPMENT</w:t>
      </w:r>
    </w:p>
    <w:p w14:paraId="5F42F995" w14:textId="77777777" w:rsidR="001D22AA" w:rsidRPr="003D7362" w:rsidRDefault="001D22AA" w:rsidP="001D22AA">
      <w:pPr>
        <w:rPr>
          <w:rFonts w:ascii="Arial" w:hAnsi="Arial" w:cs="Arial"/>
          <w:szCs w:val="22"/>
        </w:rPr>
      </w:pPr>
    </w:p>
    <w:p w14:paraId="1ADAC7FC" w14:textId="77777777" w:rsidR="001D22AA" w:rsidRPr="003D7362" w:rsidRDefault="001D22AA" w:rsidP="001D22AA">
      <w:pPr>
        <w:rPr>
          <w:rFonts w:ascii="Arial" w:hAnsi="Arial" w:cs="Arial"/>
          <w:szCs w:val="22"/>
        </w:rPr>
      </w:pPr>
    </w:p>
    <w:tbl>
      <w:tblPr>
        <w:tblStyle w:val="TableGrid"/>
        <w:tblW w:w="0" w:type="auto"/>
        <w:tblLook w:val="04A0" w:firstRow="1" w:lastRow="0" w:firstColumn="1" w:lastColumn="0" w:noHBand="0" w:noVBand="1"/>
      </w:tblPr>
      <w:tblGrid>
        <w:gridCol w:w="9016"/>
      </w:tblGrid>
      <w:tr w:rsidR="00341911" w:rsidRPr="003D7362" w14:paraId="11497D9C" w14:textId="77777777" w:rsidTr="001D22AA">
        <w:tc>
          <w:tcPr>
            <w:tcW w:w="9016" w:type="dxa"/>
          </w:tcPr>
          <w:p w14:paraId="5C284E53" w14:textId="77777777" w:rsidR="001D22AA" w:rsidRPr="003D7362" w:rsidRDefault="001D22AA" w:rsidP="004B760C">
            <w:pPr>
              <w:jc w:val="both"/>
              <w:rPr>
                <w:rFonts w:ascii="Arial" w:hAnsi="Arial" w:cs="Arial"/>
                <w:szCs w:val="22"/>
              </w:rPr>
            </w:pPr>
            <w:r w:rsidRPr="003D7362">
              <w:rPr>
                <w:rFonts w:ascii="Arial" w:hAnsi="Arial" w:cs="Arial"/>
                <w:szCs w:val="22"/>
              </w:rPr>
              <w:t xml:space="preserve">Notes: </w:t>
            </w:r>
          </w:p>
          <w:p w14:paraId="3D107A6A" w14:textId="3D21067A" w:rsidR="001D22AA" w:rsidRPr="003D7362" w:rsidRDefault="001D22AA" w:rsidP="004B760C">
            <w:pPr>
              <w:jc w:val="both"/>
              <w:rPr>
                <w:rFonts w:ascii="Arial" w:hAnsi="Arial" w:cs="Arial"/>
                <w:szCs w:val="22"/>
              </w:rPr>
            </w:pPr>
            <w:r w:rsidRPr="003D7362">
              <w:rPr>
                <w:rFonts w:ascii="Arial" w:hAnsi="Arial" w:cs="Arial"/>
                <w:szCs w:val="22"/>
              </w:rPr>
              <w:t xml:space="preserve">1 This Record shall be permanently attached to the </w:t>
            </w:r>
            <w:proofErr w:type="spellStart"/>
            <w:r w:rsidRPr="003D7362">
              <w:rPr>
                <w:rFonts w:ascii="Arial" w:hAnsi="Arial" w:cs="Arial"/>
                <w:szCs w:val="22"/>
              </w:rPr>
              <w:t>InAPP</w:t>
            </w:r>
            <w:proofErr w:type="spellEnd"/>
            <w:r w:rsidRPr="003D7362">
              <w:rPr>
                <w:rFonts w:ascii="Arial" w:hAnsi="Arial" w:cs="Arial"/>
                <w:szCs w:val="22"/>
              </w:rPr>
              <w:t xml:space="preserve"> Certificate. The </w:t>
            </w:r>
            <w:proofErr w:type="spellStart"/>
            <w:r w:rsidRPr="003D7362">
              <w:rPr>
                <w:rFonts w:ascii="Arial" w:hAnsi="Arial" w:cs="Arial"/>
                <w:szCs w:val="22"/>
              </w:rPr>
              <w:t>InAPP</w:t>
            </w:r>
            <w:proofErr w:type="spellEnd"/>
            <w:r w:rsidRPr="003D7362">
              <w:rPr>
                <w:rFonts w:ascii="Arial" w:hAnsi="Arial" w:cs="Arial"/>
                <w:szCs w:val="22"/>
              </w:rPr>
              <w:t xml:space="preserve"> Certificate shall be available on board the </w:t>
            </w:r>
            <w:r w:rsidR="005F4690" w:rsidRPr="003D7362">
              <w:rPr>
                <w:rFonts w:ascii="Arial" w:hAnsi="Arial" w:cs="Arial"/>
                <w:szCs w:val="22"/>
              </w:rPr>
              <w:t>vessel</w:t>
            </w:r>
            <w:r w:rsidRPr="003D7362">
              <w:rPr>
                <w:rFonts w:ascii="Arial" w:hAnsi="Arial" w:cs="Arial"/>
                <w:szCs w:val="22"/>
              </w:rPr>
              <w:t xml:space="preserve"> at all times. </w:t>
            </w:r>
          </w:p>
          <w:p w14:paraId="3C350E1F" w14:textId="77777777" w:rsidR="001D22AA" w:rsidRPr="003D7362" w:rsidRDefault="001D22AA" w:rsidP="004B760C">
            <w:pPr>
              <w:jc w:val="both"/>
              <w:rPr>
                <w:rFonts w:ascii="Arial" w:hAnsi="Arial" w:cs="Arial"/>
                <w:szCs w:val="22"/>
              </w:rPr>
            </w:pPr>
            <w:r w:rsidRPr="003D7362">
              <w:rPr>
                <w:rFonts w:ascii="Arial" w:hAnsi="Arial" w:cs="Arial"/>
                <w:szCs w:val="22"/>
              </w:rPr>
              <w:t xml:space="preserve">2 The Record shall be in English. If an official language of the issuing country is also used, this shall prevail in case of a dispute or discrepancy. </w:t>
            </w:r>
          </w:p>
          <w:p w14:paraId="5A6B9E64" w14:textId="77777777" w:rsidR="001D22AA" w:rsidRPr="003D7362" w:rsidRDefault="001D22AA" w:rsidP="004B760C">
            <w:pPr>
              <w:jc w:val="both"/>
              <w:rPr>
                <w:rFonts w:ascii="Arial" w:hAnsi="Arial" w:cs="Arial"/>
                <w:szCs w:val="22"/>
              </w:rPr>
            </w:pPr>
            <w:r w:rsidRPr="003D7362">
              <w:rPr>
                <w:rFonts w:ascii="Arial" w:hAnsi="Arial" w:cs="Arial"/>
                <w:szCs w:val="22"/>
              </w:rPr>
              <w:t xml:space="preserve">3 Entries in boxes shall be made by inserting either: a cross (x) for the answers “yes” and “applicable”; or a dash (–) for the answers “no” and “not applicable”, as appropriate. </w:t>
            </w:r>
          </w:p>
          <w:p w14:paraId="6DA84814" w14:textId="4746D6E0" w:rsidR="001D22AA" w:rsidRPr="003D7362" w:rsidRDefault="001D22AA" w:rsidP="004B760C">
            <w:pPr>
              <w:jc w:val="both"/>
              <w:rPr>
                <w:rFonts w:ascii="Arial" w:hAnsi="Arial" w:cs="Arial"/>
                <w:szCs w:val="22"/>
              </w:rPr>
            </w:pPr>
            <w:r w:rsidRPr="003D7362">
              <w:rPr>
                <w:rFonts w:ascii="Arial" w:hAnsi="Arial" w:cs="Arial"/>
                <w:szCs w:val="22"/>
              </w:rPr>
              <w:t xml:space="preserve">4 Unless otherwise stated, regulations mentioned in this Record refer to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p>
          <w:p w14:paraId="7F3437B1" w14:textId="77777777" w:rsidR="001D22AA" w:rsidRPr="003D7362" w:rsidRDefault="001D22AA" w:rsidP="001D22AA">
            <w:pPr>
              <w:rPr>
                <w:rFonts w:ascii="Arial" w:hAnsi="Arial" w:cs="Arial"/>
                <w:b/>
                <w:bCs/>
                <w:szCs w:val="22"/>
              </w:rPr>
            </w:pPr>
          </w:p>
        </w:tc>
      </w:tr>
    </w:tbl>
    <w:p w14:paraId="1E8748C4" w14:textId="77777777" w:rsidR="001D22AA" w:rsidRPr="003D7362" w:rsidRDefault="001D22AA" w:rsidP="001D22AA">
      <w:pPr>
        <w:rPr>
          <w:rFonts w:ascii="Arial" w:hAnsi="Arial" w:cs="Arial"/>
          <w:b/>
          <w:bCs/>
          <w:szCs w:val="22"/>
        </w:rPr>
      </w:pPr>
    </w:p>
    <w:p w14:paraId="48A05534" w14:textId="53318FB8" w:rsidR="001D22AA" w:rsidRPr="003D7362" w:rsidRDefault="001D22AA">
      <w:pPr>
        <w:pStyle w:val="ListParagraph"/>
        <w:numPr>
          <w:ilvl w:val="0"/>
          <w:numId w:val="13"/>
        </w:numPr>
        <w:jc w:val="both"/>
        <w:rPr>
          <w:rFonts w:ascii="Arial" w:hAnsi="Arial" w:cs="Arial"/>
          <w:szCs w:val="22"/>
        </w:rPr>
      </w:pPr>
      <w:r w:rsidRPr="003D7362">
        <w:rPr>
          <w:rFonts w:ascii="Arial" w:hAnsi="Arial" w:cs="Arial"/>
          <w:szCs w:val="22"/>
        </w:rPr>
        <w:t>Particulars of vessel</w:t>
      </w:r>
    </w:p>
    <w:p w14:paraId="56CBD1D4" w14:textId="63F4E631" w:rsidR="001D22AA" w:rsidRPr="003D7362" w:rsidRDefault="001D22AA">
      <w:pPr>
        <w:pStyle w:val="ListParagraph"/>
        <w:numPr>
          <w:ilvl w:val="1"/>
          <w:numId w:val="13"/>
        </w:numPr>
        <w:jc w:val="both"/>
        <w:rPr>
          <w:rFonts w:ascii="Arial" w:hAnsi="Arial" w:cs="Arial"/>
          <w:szCs w:val="22"/>
        </w:rPr>
      </w:pPr>
      <w:r w:rsidRPr="003D7362">
        <w:rPr>
          <w:rFonts w:ascii="Arial" w:hAnsi="Arial" w:cs="Arial"/>
          <w:szCs w:val="22"/>
        </w:rPr>
        <w:t>Name of the vessel</w:t>
      </w:r>
      <w:r w:rsidR="00E2433B" w:rsidRPr="003D7362">
        <w:rPr>
          <w:rFonts w:ascii="Arial" w:hAnsi="Arial" w:cs="Arial"/>
          <w:szCs w:val="22"/>
        </w:rPr>
        <w:t>………………………</w:t>
      </w:r>
      <w:proofErr w:type="gramStart"/>
      <w:r w:rsidR="00E2433B" w:rsidRPr="003D7362">
        <w:rPr>
          <w:rFonts w:ascii="Arial" w:hAnsi="Arial" w:cs="Arial"/>
          <w:szCs w:val="22"/>
        </w:rPr>
        <w:t>…..</w:t>
      </w:r>
      <w:proofErr w:type="gramEnd"/>
    </w:p>
    <w:p w14:paraId="72D4ACC5" w14:textId="685E4E8D" w:rsidR="00E2433B" w:rsidRPr="003D7362" w:rsidRDefault="00E2433B">
      <w:pPr>
        <w:pStyle w:val="ListParagraph"/>
        <w:numPr>
          <w:ilvl w:val="1"/>
          <w:numId w:val="13"/>
        </w:numPr>
        <w:jc w:val="both"/>
        <w:rPr>
          <w:rFonts w:ascii="Arial" w:hAnsi="Arial" w:cs="Arial"/>
          <w:szCs w:val="22"/>
        </w:rPr>
      </w:pPr>
      <w:r w:rsidRPr="003D7362">
        <w:rPr>
          <w:rFonts w:ascii="Arial" w:hAnsi="Arial" w:cs="Arial"/>
          <w:szCs w:val="22"/>
        </w:rPr>
        <w:t xml:space="preserve">Registration Number (IMO </w:t>
      </w:r>
      <w:proofErr w:type="gramStart"/>
      <w:r w:rsidRPr="003D7362">
        <w:rPr>
          <w:rFonts w:ascii="Arial" w:hAnsi="Arial" w:cs="Arial"/>
          <w:szCs w:val="22"/>
        </w:rPr>
        <w:t>number)…</w:t>
      </w:r>
      <w:proofErr w:type="gramEnd"/>
      <w:r w:rsidRPr="003D7362">
        <w:rPr>
          <w:rFonts w:ascii="Arial" w:hAnsi="Arial" w:cs="Arial"/>
          <w:szCs w:val="22"/>
        </w:rPr>
        <w:t>………………………</w:t>
      </w:r>
    </w:p>
    <w:p w14:paraId="4689B621" w14:textId="62F3378E" w:rsidR="00E2433B" w:rsidRPr="003D7362" w:rsidRDefault="00E2433B">
      <w:pPr>
        <w:pStyle w:val="ListParagraph"/>
        <w:numPr>
          <w:ilvl w:val="1"/>
          <w:numId w:val="13"/>
        </w:numPr>
        <w:jc w:val="both"/>
        <w:rPr>
          <w:rFonts w:ascii="Arial" w:hAnsi="Arial" w:cs="Arial"/>
          <w:szCs w:val="22"/>
        </w:rPr>
      </w:pPr>
      <w:r w:rsidRPr="003D7362">
        <w:rPr>
          <w:rFonts w:ascii="Arial" w:hAnsi="Arial" w:cs="Arial"/>
          <w:szCs w:val="22"/>
        </w:rPr>
        <w:t xml:space="preserve">Date on which keel was </w:t>
      </w:r>
      <w:proofErr w:type="gramStart"/>
      <w:r w:rsidRPr="003D7362">
        <w:rPr>
          <w:rFonts w:ascii="Arial" w:hAnsi="Arial" w:cs="Arial"/>
          <w:szCs w:val="22"/>
        </w:rPr>
        <w:t>laid</w:t>
      </w:r>
      <w:proofErr w:type="gramEnd"/>
      <w:r w:rsidRPr="003D7362">
        <w:rPr>
          <w:rFonts w:ascii="Arial" w:hAnsi="Arial" w:cs="Arial"/>
          <w:szCs w:val="22"/>
        </w:rPr>
        <w:t xml:space="preserve"> or </w:t>
      </w:r>
      <w:r w:rsidR="005F4690" w:rsidRPr="003D7362">
        <w:rPr>
          <w:rFonts w:ascii="Arial" w:hAnsi="Arial" w:cs="Arial"/>
          <w:szCs w:val="22"/>
        </w:rPr>
        <w:t xml:space="preserve">vessel </w:t>
      </w:r>
      <w:r w:rsidRPr="003D7362">
        <w:rPr>
          <w:rFonts w:ascii="Arial" w:hAnsi="Arial" w:cs="Arial"/>
          <w:szCs w:val="22"/>
        </w:rPr>
        <w:t>was at similar stage of construction (dd/mm/</w:t>
      </w:r>
      <w:proofErr w:type="spellStart"/>
      <w:proofErr w:type="gramStart"/>
      <w:r w:rsidRPr="003D7362">
        <w:rPr>
          <w:rFonts w:ascii="Arial" w:hAnsi="Arial" w:cs="Arial"/>
          <w:szCs w:val="22"/>
        </w:rPr>
        <w:t>yyyy</w:t>
      </w:r>
      <w:proofErr w:type="spellEnd"/>
      <w:r w:rsidRPr="003D7362">
        <w:rPr>
          <w:rFonts w:ascii="Arial" w:hAnsi="Arial" w:cs="Arial"/>
          <w:szCs w:val="22"/>
        </w:rPr>
        <w:t>)…</w:t>
      </w:r>
      <w:proofErr w:type="gramEnd"/>
      <w:r w:rsidRPr="003D7362">
        <w:rPr>
          <w:rFonts w:ascii="Arial" w:hAnsi="Arial" w:cs="Arial"/>
          <w:szCs w:val="22"/>
        </w:rPr>
        <w:t>……………………………</w:t>
      </w:r>
      <w:proofErr w:type="gramStart"/>
      <w:r w:rsidRPr="003D7362">
        <w:rPr>
          <w:rFonts w:ascii="Arial" w:hAnsi="Arial" w:cs="Arial"/>
          <w:szCs w:val="22"/>
        </w:rPr>
        <w:t>…..</w:t>
      </w:r>
      <w:proofErr w:type="gramEnd"/>
    </w:p>
    <w:p w14:paraId="0275B69D" w14:textId="02E3D591" w:rsidR="00E2433B" w:rsidRPr="003D7362" w:rsidRDefault="00E2433B">
      <w:pPr>
        <w:pStyle w:val="ListParagraph"/>
        <w:numPr>
          <w:ilvl w:val="1"/>
          <w:numId w:val="13"/>
        </w:numPr>
        <w:jc w:val="both"/>
        <w:rPr>
          <w:rFonts w:ascii="Arial" w:hAnsi="Arial" w:cs="Arial"/>
          <w:szCs w:val="22"/>
        </w:rPr>
      </w:pPr>
      <w:r w:rsidRPr="003D7362">
        <w:rPr>
          <w:rFonts w:ascii="Arial" w:hAnsi="Arial" w:cs="Arial"/>
          <w:szCs w:val="22"/>
        </w:rPr>
        <w:t>Length (L) metres……………………………………</w:t>
      </w:r>
      <w:proofErr w:type="gramStart"/>
      <w:r w:rsidRPr="003D7362">
        <w:rPr>
          <w:rFonts w:ascii="Arial" w:hAnsi="Arial" w:cs="Arial"/>
          <w:szCs w:val="22"/>
        </w:rPr>
        <w:t>…..</w:t>
      </w:r>
      <w:proofErr w:type="gramEnd"/>
    </w:p>
    <w:p w14:paraId="77EC12C0" w14:textId="7F9C6727" w:rsidR="00E2433B" w:rsidRPr="003D7362" w:rsidRDefault="00E2433B">
      <w:pPr>
        <w:pStyle w:val="ListParagraph"/>
        <w:numPr>
          <w:ilvl w:val="0"/>
          <w:numId w:val="13"/>
        </w:numPr>
        <w:jc w:val="both"/>
        <w:rPr>
          <w:rFonts w:ascii="Arial" w:hAnsi="Arial" w:cs="Arial"/>
          <w:szCs w:val="22"/>
        </w:rPr>
      </w:pPr>
      <w:r w:rsidRPr="003D7362">
        <w:rPr>
          <w:rFonts w:ascii="Arial" w:hAnsi="Arial" w:cs="Arial"/>
          <w:szCs w:val="22"/>
        </w:rPr>
        <w:t xml:space="preserve">Control emission from </w:t>
      </w:r>
      <w:r w:rsidR="005F4690" w:rsidRPr="003D7362">
        <w:rPr>
          <w:rFonts w:ascii="Arial" w:hAnsi="Arial" w:cs="Arial"/>
          <w:szCs w:val="22"/>
        </w:rPr>
        <w:t>vessels</w:t>
      </w:r>
    </w:p>
    <w:p w14:paraId="1B71EBC7" w14:textId="1D977ECD" w:rsidR="00E2433B" w:rsidRPr="003D7362" w:rsidRDefault="00E2433B">
      <w:pPr>
        <w:pStyle w:val="ListParagraph"/>
        <w:numPr>
          <w:ilvl w:val="1"/>
          <w:numId w:val="13"/>
        </w:numPr>
        <w:jc w:val="both"/>
        <w:rPr>
          <w:rFonts w:ascii="Arial" w:hAnsi="Arial" w:cs="Arial"/>
          <w:szCs w:val="22"/>
        </w:rPr>
      </w:pPr>
      <w:r w:rsidRPr="003D7362">
        <w:rPr>
          <w:rFonts w:ascii="Arial" w:hAnsi="Arial" w:cs="Arial"/>
          <w:szCs w:val="22"/>
        </w:rPr>
        <w:t xml:space="preserve">Ozone depleting substances (Paragraph 1 of First Schedule to </w:t>
      </w:r>
      <w:r w:rsidR="00C545E7" w:rsidRPr="003D7362">
        <w:rPr>
          <w:rFonts w:ascii="Arial" w:hAnsi="Arial" w:cs="Arial"/>
          <w:szCs w:val="22"/>
        </w:rPr>
        <w:t>this</w:t>
      </w:r>
      <w:r w:rsidRPr="003D7362">
        <w:rPr>
          <w:rFonts w:ascii="Arial" w:hAnsi="Arial" w:cs="Arial"/>
          <w:szCs w:val="22"/>
        </w:rPr>
        <w:t xml:space="preserve"> Rules)</w:t>
      </w:r>
    </w:p>
    <w:p w14:paraId="08A22DF3" w14:textId="77777777" w:rsidR="00E2433B" w:rsidRPr="003D7362" w:rsidRDefault="00E2433B" w:rsidP="004B760C">
      <w:pPr>
        <w:pStyle w:val="ListParagraph"/>
        <w:jc w:val="both"/>
        <w:rPr>
          <w:rFonts w:ascii="Arial" w:hAnsi="Arial" w:cs="Arial"/>
          <w:szCs w:val="22"/>
        </w:rPr>
      </w:pPr>
      <w:r w:rsidRPr="003D7362">
        <w:rPr>
          <w:rFonts w:ascii="Arial" w:hAnsi="Arial" w:cs="Arial"/>
          <w:szCs w:val="22"/>
        </w:rPr>
        <w:t xml:space="preserve">2.1.1. The following fire-extinguishing systems, other systems and equipment containing ozone-depleting substances, other than hydrochlorofluorocarbons (HCFCs), installed before 19 May 2005 may continue in service: </w:t>
      </w:r>
    </w:p>
    <w:tbl>
      <w:tblPr>
        <w:tblStyle w:val="TableGrid"/>
        <w:tblW w:w="0" w:type="auto"/>
        <w:tblInd w:w="720" w:type="dxa"/>
        <w:tblLook w:val="04A0" w:firstRow="1" w:lastRow="0" w:firstColumn="1" w:lastColumn="0" w:noHBand="0" w:noVBand="1"/>
      </w:tblPr>
      <w:tblGrid>
        <w:gridCol w:w="2773"/>
        <w:gridCol w:w="2747"/>
        <w:gridCol w:w="2776"/>
      </w:tblGrid>
      <w:tr w:rsidR="00341911" w:rsidRPr="003D7362" w14:paraId="4D0330A1" w14:textId="77777777" w:rsidTr="00E2433B">
        <w:tc>
          <w:tcPr>
            <w:tcW w:w="3005" w:type="dxa"/>
          </w:tcPr>
          <w:p w14:paraId="321164C3" w14:textId="32151997" w:rsidR="00E2433B" w:rsidRPr="003D7362" w:rsidRDefault="00E2433B" w:rsidP="00E2433B">
            <w:pPr>
              <w:pStyle w:val="ListParagraph"/>
              <w:ind w:left="0"/>
              <w:rPr>
                <w:rFonts w:ascii="Arial" w:hAnsi="Arial" w:cs="Arial"/>
                <w:szCs w:val="22"/>
              </w:rPr>
            </w:pPr>
            <w:r w:rsidRPr="003D7362">
              <w:rPr>
                <w:rFonts w:ascii="Arial" w:hAnsi="Arial" w:cs="Arial"/>
                <w:szCs w:val="22"/>
              </w:rPr>
              <w:t>System or equipment</w:t>
            </w:r>
          </w:p>
        </w:tc>
        <w:tc>
          <w:tcPr>
            <w:tcW w:w="3005" w:type="dxa"/>
          </w:tcPr>
          <w:p w14:paraId="60536328" w14:textId="250D74F7" w:rsidR="00E2433B" w:rsidRPr="003D7362" w:rsidRDefault="00E2433B" w:rsidP="00E2433B">
            <w:pPr>
              <w:pStyle w:val="ListParagraph"/>
              <w:ind w:left="0"/>
              <w:rPr>
                <w:rFonts w:ascii="Arial" w:hAnsi="Arial" w:cs="Arial"/>
                <w:szCs w:val="22"/>
              </w:rPr>
            </w:pPr>
            <w:r w:rsidRPr="003D7362">
              <w:rPr>
                <w:rFonts w:ascii="Arial" w:hAnsi="Arial" w:cs="Arial"/>
                <w:szCs w:val="22"/>
              </w:rPr>
              <w:t>Location on board</w:t>
            </w:r>
          </w:p>
        </w:tc>
        <w:tc>
          <w:tcPr>
            <w:tcW w:w="3006" w:type="dxa"/>
          </w:tcPr>
          <w:p w14:paraId="7A0FD8F5" w14:textId="230751B0" w:rsidR="00E2433B" w:rsidRPr="003D7362" w:rsidRDefault="00E2433B" w:rsidP="00E2433B">
            <w:pPr>
              <w:pStyle w:val="ListParagraph"/>
              <w:ind w:left="0"/>
              <w:rPr>
                <w:rFonts w:ascii="Arial" w:hAnsi="Arial" w:cs="Arial"/>
                <w:szCs w:val="22"/>
              </w:rPr>
            </w:pPr>
            <w:r w:rsidRPr="003D7362">
              <w:rPr>
                <w:rFonts w:ascii="Arial" w:hAnsi="Arial" w:cs="Arial"/>
                <w:szCs w:val="22"/>
              </w:rPr>
              <w:t>Substance</w:t>
            </w:r>
          </w:p>
        </w:tc>
      </w:tr>
      <w:tr w:rsidR="00341911" w:rsidRPr="003D7362" w14:paraId="4594C862" w14:textId="77777777" w:rsidTr="00E2433B">
        <w:tc>
          <w:tcPr>
            <w:tcW w:w="3005" w:type="dxa"/>
          </w:tcPr>
          <w:p w14:paraId="0E6D739F" w14:textId="77777777" w:rsidR="00E2433B" w:rsidRPr="003D7362" w:rsidRDefault="00E2433B" w:rsidP="00E2433B">
            <w:pPr>
              <w:pStyle w:val="ListParagraph"/>
              <w:ind w:left="0"/>
              <w:rPr>
                <w:rFonts w:ascii="Arial" w:hAnsi="Arial" w:cs="Arial"/>
                <w:szCs w:val="22"/>
              </w:rPr>
            </w:pPr>
          </w:p>
        </w:tc>
        <w:tc>
          <w:tcPr>
            <w:tcW w:w="3005" w:type="dxa"/>
          </w:tcPr>
          <w:p w14:paraId="17F95A27" w14:textId="77777777" w:rsidR="00E2433B" w:rsidRPr="003D7362" w:rsidRDefault="00E2433B" w:rsidP="00E2433B">
            <w:pPr>
              <w:pStyle w:val="ListParagraph"/>
              <w:ind w:left="0"/>
              <w:rPr>
                <w:rFonts w:ascii="Arial" w:hAnsi="Arial" w:cs="Arial"/>
                <w:szCs w:val="22"/>
              </w:rPr>
            </w:pPr>
          </w:p>
        </w:tc>
        <w:tc>
          <w:tcPr>
            <w:tcW w:w="3006" w:type="dxa"/>
          </w:tcPr>
          <w:p w14:paraId="54045745" w14:textId="77777777" w:rsidR="00E2433B" w:rsidRPr="003D7362" w:rsidRDefault="00E2433B" w:rsidP="00E2433B">
            <w:pPr>
              <w:pStyle w:val="ListParagraph"/>
              <w:ind w:left="0"/>
              <w:rPr>
                <w:rFonts w:ascii="Arial" w:hAnsi="Arial" w:cs="Arial"/>
                <w:szCs w:val="22"/>
              </w:rPr>
            </w:pPr>
          </w:p>
        </w:tc>
      </w:tr>
      <w:tr w:rsidR="00341911" w:rsidRPr="003D7362" w14:paraId="46575481" w14:textId="77777777" w:rsidTr="00E2433B">
        <w:tc>
          <w:tcPr>
            <w:tcW w:w="3005" w:type="dxa"/>
          </w:tcPr>
          <w:p w14:paraId="77D83B07" w14:textId="77777777" w:rsidR="00E2433B" w:rsidRPr="003D7362" w:rsidRDefault="00E2433B" w:rsidP="00E2433B">
            <w:pPr>
              <w:pStyle w:val="ListParagraph"/>
              <w:ind w:left="0"/>
              <w:rPr>
                <w:rFonts w:ascii="Arial" w:hAnsi="Arial" w:cs="Arial"/>
                <w:szCs w:val="22"/>
              </w:rPr>
            </w:pPr>
          </w:p>
        </w:tc>
        <w:tc>
          <w:tcPr>
            <w:tcW w:w="3005" w:type="dxa"/>
          </w:tcPr>
          <w:p w14:paraId="3D5D7D2B" w14:textId="77777777" w:rsidR="00E2433B" w:rsidRPr="003D7362" w:rsidRDefault="00E2433B" w:rsidP="00E2433B">
            <w:pPr>
              <w:pStyle w:val="ListParagraph"/>
              <w:ind w:left="0"/>
              <w:rPr>
                <w:rFonts w:ascii="Arial" w:hAnsi="Arial" w:cs="Arial"/>
                <w:szCs w:val="22"/>
              </w:rPr>
            </w:pPr>
          </w:p>
        </w:tc>
        <w:tc>
          <w:tcPr>
            <w:tcW w:w="3006" w:type="dxa"/>
          </w:tcPr>
          <w:p w14:paraId="4697BDC0" w14:textId="77777777" w:rsidR="00E2433B" w:rsidRPr="003D7362" w:rsidRDefault="00E2433B" w:rsidP="00E2433B">
            <w:pPr>
              <w:pStyle w:val="ListParagraph"/>
              <w:ind w:left="0"/>
              <w:rPr>
                <w:rFonts w:ascii="Arial" w:hAnsi="Arial" w:cs="Arial"/>
                <w:szCs w:val="22"/>
              </w:rPr>
            </w:pPr>
          </w:p>
        </w:tc>
      </w:tr>
    </w:tbl>
    <w:p w14:paraId="663B22C3" w14:textId="059D8FCC" w:rsidR="00E2433B" w:rsidRPr="003D7362" w:rsidRDefault="00E2433B" w:rsidP="00E2433B">
      <w:pPr>
        <w:pStyle w:val="ListParagraph"/>
        <w:rPr>
          <w:rFonts w:ascii="Arial" w:hAnsi="Arial" w:cs="Arial"/>
          <w:szCs w:val="22"/>
        </w:rPr>
      </w:pPr>
      <w:r w:rsidRPr="003D7362">
        <w:rPr>
          <w:rFonts w:ascii="Arial" w:hAnsi="Arial" w:cs="Arial"/>
          <w:szCs w:val="22"/>
        </w:rPr>
        <w:t xml:space="preserve"> </w:t>
      </w:r>
    </w:p>
    <w:p w14:paraId="0B249C08" w14:textId="5B263A60" w:rsidR="00E2433B" w:rsidRPr="003D7362" w:rsidRDefault="00E2433B" w:rsidP="00E2433B">
      <w:pPr>
        <w:pStyle w:val="ListParagraph"/>
        <w:rPr>
          <w:rFonts w:ascii="Arial" w:hAnsi="Arial" w:cs="Arial"/>
          <w:szCs w:val="22"/>
        </w:rPr>
      </w:pPr>
      <w:proofErr w:type="gramStart"/>
      <w:r w:rsidRPr="003D7362">
        <w:rPr>
          <w:rFonts w:ascii="Arial" w:hAnsi="Arial" w:cs="Arial"/>
          <w:szCs w:val="22"/>
        </w:rPr>
        <w:lastRenderedPageBreak/>
        <w:t xml:space="preserve">2.1.2 </w:t>
      </w:r>
      <w:r w:rsidR="00DD579F" w:rsidRPr="003D7362">
        <w:rPr>
          <w:rFonts w:ascii="Arial" w:hAnsi="Arial" w:cs="Arial"/>
          <w:szCs w:val="22"/>
        </w:rPr>
        <w:t xml:space="preserve"> The</w:t>
      </w:r>
      <w:proofErr w:type="gramEnd"/>
      <w:r w:rsidR="00DD579F" w:rsidRPr="003D7362">
        <w:rPr>
          <w:rFonts w:ascii="Arial" w:hAnsi="Arial" w:cs="Arial"/>
          <w:szCs w:val="22"/>
        </w:rPr>
        <w:t xml:space="preserve"> following systems containing HCFCs installed before 1 January 2020 may continue in service</w:t>
      </w:r>
    </w:p>
    <w:tbl>
      <w:tblPr>
        <w:tblStyle w:val="TableGrid"/>
        <w:tblW w:w="0" w:type="auto"/>
        <w:tblInd w:w="720" w:type="dxa"/>
        <w:tblLook w:val="04A0" w:firstRow="1" w:lastRow="0" w:firstColumn="1" w:lastColumn="0" w:noHBand="0" w:noVBand="1"/>
      </w:tblPr>
      <w:tblGrid>
        <w:gridCol w:w="2773"/>
        <w:gridCol w:w="2747"/>
        <w:gridCol w:w="2776"/>
      </w:tblGrid>
      <w:tr w:rsidR="00341911" w:rsidRPr="003D7362" w14:paraId="565FA8E6" w14:textId="77777777" w:rsidTr="004767DD">
        <w:tc>
          <w:tcPr>
            <w:tcW w:w="3005" w:type="dxa"/>
          </w:tcPr>
          <w:p w14:paraId="1D2E1421" w14:textId="77777777" w:rsidR="00DD579F" w:rsidRPr="003D7362" w:rsidRDefault="00DD579F" w:rsidP="004767DD">
            <w:pPr>
              <w:pStyle w:val="ListParagraph"/>
              <w:ind w:left="0"/>
              <w:rPr>
                <w:rFonts w:ascii="Arial" w:hAnsi="Arial" w:cs="Arial"/>
                <w:szCs w:val="22"/>
              </w:rPr>
            </w:pPr>
            <w:r w:rsidRPr="003D7362">
              <w:rPr>
                <w:rFonts w:ascii="Arial" w:hAnsi="Arial" w:cs="Arial"/>
                <w:szCs w:val="22"/>
              </w:rPr>
              <w:t>System or equipment</w:t>
            </w:r>
          </w:p>
        </w:tc>
        <w:tc>
          <w:tcPr>
            <w:tcW w:w="3005" w:type="dxa"/>
          </w:tcPr>
          <w:p w14:paraId="0BC6F1F9" w14:textId="77777777" w:rsidR="00DD579F" w:rsidRPr="003D7362" w:rsidRDefault="00DD579F" w:rsidP="004767DD">
            <w:pPr>
              <w:pStyle w:val="ListParagraph"/>
              <w:ind w:left="0"/>
              <w:rPr>
                <w:rFonts w:ascii="Arial" w:hAnsi="Arial" w:cs="Arial"/>
                <w:szCs w:val="22"/>
              </w:rPr>
            </w:pPr>
            <w:r w:rsidRPr="003D7362">
              <w:rPr>
                <w:rFonts w:ascii="Arial" w:hAnsi="Arial" w:cs="Arial"/>
                <w:szCs w:val="22"/>
              </w:rPr>
              <w:t>Location on board</w:t>
            </w:r>
          </w:p>
        </w:tc>
        <w:tc>
          <w:tcPr>
            <w:tcW w:w="3006" w:type="dxa"/>
          </w:tcPr>
          <w:p w14:paraId="6A3D8D39" w14:textId="77777777" w:rsidR="00DD579F" w:rsidRPr="003D7362" w:rsidRDefault="00DD579F" w:rsidP="004767DD">
            <w:pPr>
              <w:pStyle w:val="ListParagraph"/>
              <w:ind w:left="0"/>
              <w:rPr>
                <w:rFonts w:ascii="Arial" w:hAnsi="Arial" w:cs="Arial"/>
                <w:szCs w:val="22"/>
              </w:rPr>
            </w:pPr>
            <w:r w:rsidRPr="003D7362">
              <w:rPr>
                <w:rFonts w:ascii="Arial" w:hAnsi="Arial" w:cs="Arial"/>
                <w:szCs w:val="22"/>
              </w:rPr>
              <w:t>Substance</w:t>
            </w:r>
          </w:p>
        </w:tc>
      </w:tr>
      <w:tr w:rsidR="00341911" w:rsidRPr="003D7362" w14:paraId="621CDE7F" w14:textId="77777777" w:rsidTr="004767DD">
        <w:tc>
          <w:tcPr>
            <w:tcW w:w="3005" w:type="dxa"/>
          </w:tcPr>
          <w:p w14:paraId="2EDF51FA" w14:textId="77777777" w:rsidR="00DD579F" w:rsidRPr="003D7362" w:rsidRDefault="00DD579F" w:rsidP="004767DD">
            <w:pPr>
              <w:pStyle w:val="ListParagraph"/>
              <w:ind w:left="0"/>
              <w:rPr>
                <w:rFonts w:ascii="Arial" w:hAnsi="Arial" w:cs="Arial"/>
                <w:szCs w:val="22"/>
              </w:rPr>
            </w:pPr>
          </w:p>
        </w:tc>
        <w:tc>
          <w:tcPr>
            <w:tcW w:w="3005" w:type="dxa"/>
          </w:tcPr>
          <w:p w14:paraId="4858B62B" w14:textId="77777777" w:rsidR="00DD579F" w:rsidRPr="003D7362" w:rsidRDefault="00DD579F" w:rsidP="004767DD">
            <w:pPr>
              <w:pStyle w:val="ListParagraph"/>
              <w:ind w:left="0"/>
              <w:rPr>
                <w:rFonts w:ascii="Arial" w:hAnsi="Arial" w:cs="Arial"/>
                <w:szCs w:val="22"/>
              </w:rPr>
            </w:pPr>
          </w:p>
        </w:tc>
        <w:tc>
          <w:tcPr>
            <w:tcW w:w="3006" w:type="dxa"/>
          </w:tcPr>
          <w:p w14:paraId="0E515B01" w14:textId="77777777" w:rsidR="00DD579F" w:rsidRPr="003D7362" w:rsidRDefault="00DD579F" w:rsidP="004767DD">
            <w:pPr>
              <w:pStyle w:val="ListParagraph"/>
              <w:ind w:left="0"/>
              <w:rPr>
                <w:rFonts w:ascii="Arial" w:hAnsi="Arial" w:cs="Arial"/>
                <w:szCs w:val="22"/>
              </w:rPr>
            </w:pPr>
          </w:p>
        </w:tc>
      </w:tr>
      <w:tr w:rsidR="00341911" w:rsidRPr="003D7362" w14:paraId="7748CE4D" w14:textId="77777777" w:rsidTr="004767DD">
        <w:tc>
          <w:tcPr>
            <w:tcW w:w="3005" w:type="dxa"/>
          </w:tcPr>
          <w:p w14:paraId="0890A3A1" w14:textId="77777777" w:rsidR="00DD579F" w:rsidRPr="003D7362" w:rsidRDefault="00DD579F" w:rsidP="004767DD">
            <w:pPr>
              <w:pStyle w:val="ListParagraph"/>
              <w:ind w:left="0"/>
              <w:rPr>
                <w:rFonts w:ascii="Arial" w:hAnsi="Arial" w:cs="Arial"/>
                <w:szCs w:val="22"/>
              </w:rPr>
            </w:pPr>
          </w:p>
        </w:tc>
        <w:tc>
          <w:tcPr>
            <w:tcW w:w="3005" w:type="dxa"/>
          </w:tcPr>
          <w:p w14:paraId="2FE203C6" w14:textId="77777777" w:rsidR="00DD579F" w:rsidRPr="003D7362" w:rsidRDefault="00DD579F" w:rsidP="004767DD">
            <w:pPr>
              <w:pStyle w:val="ListParagraph"/>
              <w:ind w:left="0"/>
              <w:rPr>
                <w:rFonts w:ascii="Arial" w:hAnsi="Arial" w:cs="Arial"/>
                <w:szCs w:val="22"/>
              </w:rPr>
            </w:pPr>
          </w:p>
        </w:tc>
        <w:tc>
          <w:tcPr>
            <w:tcW w:w="3006" w:type="dxa"/>
          </w:tcPr>
          <w:p w14:paraId="0CB783D2" w14:textId="77777777" w:rsidR="00DD579F" w:rsidRPr="003D7362" w:rsidRDefault="00DD579F" w:rsidP="004767DD">
            <w:pPr>
              <w:pStyle w:val="ListParagraph"/>
              <w:ind w:left="0"/>
              <w:rPr>
                <w:rFonts w:ascii="Arial" w:hAnsi="Arial" w:cs="Arial"/>
                <w:szCs w:val="22"/>
              </w:rPr>
            </w:pPr>
          </w:p>
        </w:tc>
      </w:tr>
    </w:tbl>
    <w:p w14:paraId="2E3AB492" w14:textId="77777777" w:rsidR="00DD579F" w:rsidRPr="003D7362" w:rsidRDefault="00DD579F" w:rsidP="00E2433B">
      <w:pPr>
        <w:pStyle w:val="ListParagraph"/>
        <w:rPr>
          <w:rFonts w:ascii="Arial" w:hAnsi="Arial" w:cs="Arial"/>
          <w:szCs w:val="22"/>
        </w:rPr>
      </w:pPr>
    </w:p>
    <w:p w14:paraId="3057DFEE" w14:textId="10A580DA" w:rsidR="00DD579F" w:rsidRPr="003D7362" w:rsidRDefault="00DD579F">
      <w:pPr>
        <w:pStyle w:val="ListParagraph"/>
        <w:numPr>
          <w:ilvl w:val="1"/>
          <w:numId w:val="13"/>
        </w:numPr>
        <w:jc w:val="both"/>
        <w:rPr>
          <w:rFonts w:ascii="Arial" w:hAnsi="Arial" w:cs="Arial"/>
          <w:szCs w:val="22"/>
        </w:rPr>
      </w:pPr>
      <w:r w:rsidRPr="003D7362">
        <w:rPr>
          <w:rFonts w:ascii="Arial" w:hAnsi="Arial" w:cs="Arial"/>
          <w:szCs w:val="22"/>
        </w:rPr>
        <w:t xml:space="preserve">Nitrogen oxides (NOx) (Paragraph 2 of the First Schedule to </w:t>
      </w:r>
      <w:r w:rsidR="00C545E7" w:rsidRPr="003D7362">
        <w:rPr>
          <w:rFonts w:ascii="Arial" w:hAnsi="Arial" w:cs="Arial"/>
          <w:szCs w:val="22"/>
        </w:rPr>
        <w:t>this</w:t>
      </w:r>
      <w:r w:rsidRPr="003D7362">
        <w:rPr>
          <w:rFonts w:ascii="Arial" w:hAnsi="Arial" w:cs="Arial"/>
          <w:szCs w:val="22"/>
        </w:rPr>
        <w:t xml:space="preserve"> Rules)</w:t>
      </w:r>
    </w:p>
    <w:p w14:paraId="3A7C926F" w14:textId="50DAC781" w:rsidR="00DD579F" w:rsidRPr="003D7362" w:rsidRDefault="00DD579F" w:rsidP="004B760C">
      <w:pPr>
        <w:pStyle w:val="ListParagraph"/>
        <w:jc w:val="both"/>
        <w:rPr>
          <w:rFonts w:ascii="Arial" w:hAnsi="Arial" w:cs="Arial"/>
          <w:szCs w:val="22"/>
        </w:rPr>
      </w:pPr>
      <w:r w:rsidRPr="003D7362">
        <w:rPr>
          <w:rFonts w:ascii="Arial" w:hAnsi="Arial" w:cs="Arial"/>
          <w:szCs w:val="22"/>
        </w:rPr>
        <w:t xml:space="preserve">2.2.1 The following marine diesel engines installed on this </w:t>
      </w:r>
      <w:r w:rsidR="005F4690" w:rsidRPr="003D7362">
        <w:rPr>
          <w:rFonts w:ascii="Arial" w:hAnsi="Arial" w:cs="Arial"/>
          <w:szCs w:val="22"/>
        </w:rPr>
        <w:t xml:space="preserve">vessel </w:t>
      </w:r>
      <w:r w:rsidRPr="003D7362">
        <w:rPr>
          <w:rFonts w:ascii="Arial" w:hAnsi="Arial" w:cs="Arial"/>
          <w:szCs w:val="22"/>
        </w:rPr>
        <w:t xml:space="preserve">are in accordance with the requirements of paragraph 2 of the First Schedule to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 xml:space="preserve">ules, as indicated: </w:t>
      </w:r>
    </w:p>
    <w:p w14:paraId="562407ED" w14:textId="77777777" w:rsidR="001D22AA" w:rsidRPr="003D7362" w:rsidRDefault="001D22AA" w:rsidP="001D22AA">
      <w:pPr>
        <w:rPr>
          <w:rFonts w:ascii="Arial" w:hAnsi="Arial" w:cs="Arial"/>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8" w:type="dxa"/>
          <w:left w:w="48" w:type="dxa"/>
          <w:bottom w:w="48" w:type="dxa"/>
          <w:right w:w="48" w:type="dxa"/>
        </w:tblCellMar>
        <w:tblLook w:val="04A0" w:firstRow="1" w:lastRow="0" w:firstColumn="1" w:lastColumn="0" w:noHBand="0" w:noVBand="1"/>
      </w:tblPr>
      <w:tblGrid>
        <w:gridCol w:w="464"/>
        <w:gridCol w:w="2246"/>
        <w:gridCol w:w="2390"/>
        <w:gridCol w:w="782"/>
        <w:gridCol w:w="782"/>
        <w:gridCol w:w="782"/>
        <w:gridCol w:w="782"/>
        <w:gridCol w:w="782"/>
      </w:tblGrid>
      <w:tr w:rsidR="00341911" w:rsidRPr="003D7362" w14:paraId="1863533A" w14:textId="77777777" w:rsidTr="004767DD">
        <w:tc>
          <w:tcPr>
            <w:tcW w:w="0" w:type="auto"/>
            <w:gridSpan w:val="3"/>
            <w:hideMark/>
          </w:tcPr>
          <w:p w14:paraId="3724D38E" w14:textId="319494AC" w:rsidR="00DD579F" w:rsidRPr="003D7362" w:rsidRDefault="00DD579F" w:rsidP="004767DD">
            <w:pPr>
              <w:rPr>
                <w:rFonts w:ascii="Arial" w:hAnsi="Arial" w:cs="Arial"/>
                <w:szCs w:val="22"/>
              </w:rPr>
            </w:pPr>
            <w:r w:rsidRPr="003D7362">
              <w:rPr>
                <w:rFonts w:ascii="Arial" w:hAnsi="Arial" w:cs="Arial"/>
                <w:szCs w:val="22"/>
              </w:rPr>
              <w:t>Applicable Rules</w:t>
            </w:r>
            <w:r w:rsidRPr="003D7362">
              <w:rPr>
                <w:rFonts w:ascii="Arial" w:hAnsi="Arial" w:cs="Arial"/>
                <w:szCs w:val="22"/>
              </w:rPr>
              <w:br/>
              <w:t>(NTC = </w:t>
            </w:r>
            <w:hyperlink r:id="rId93" w:history="1">
              <w:r w:rsidRPr="003D7362">
                <w:rPr>
                  <w:rStyle w:val="Hyperlink"/>
                  <w:rFonts w:ascii="Arial" w:hAnsi="Arial" w:cs="Arial"/>
                  <w:color w:val="auto"/>
                  <w:szCs w:val="22"/>
                </w:rPr>
                <w:t>NO</w:t>
              </w:r>
              <w:r w:rsidRPr="003D7362">
                <w:rPr>
                  <w:rStyle w:val="Hyperlink"/>
                  <w:rFonts w:ascii="Arial" w:hAnsi="Arial" w:cs="Arial"/>
                  <w:color w:val="auto"/>
                  <w:szCs w:val="22"/>
                  <w:vertAlign w:val="subscript"/>
                </w:rPr>
                <w:t>X</w:t>
              </w:r>
              <w:r w:rsidRPr="003D7362">
                <w:rPr>
                  <w:rStyle w:val="Hyperlink"/>
                  <w:rFonts w:ascii="Arial" w:hAnsi="Arial" w:cs="Arial"/>
                  <w:color w:val="auto"/>
                  <w:szCs w:val="22"/>
                </w:rPr>
                <w:t> Technical Code 2008</w:t>
              </w:r>
            </w:hyperlink>
            <w:r w:rsidRPr="003D7362">
              <w:rPr>
                <w:rFonts w:ascii="Arial" w:hAnsi="Arial" w:cs="Arial"/>
                <w:szCs w:val="22"/>
              </w:rPr>
              <w:t>)</w:t>
            </w:r>
            <w:r w:rsidRPr="003D7362">
              <w:rPr>
                <w:rFonts w:ascii="Arial" w:hAnsi="Arial" w:cs="Arial"/>
                <w:szCs w:val="22"/>
              </w:rPr>
              <w:br/>
              <w:t>(AM = Approved Method)</w:t>
            </w:r>
          </w:p>
        </w:tc>
        <w:tc>
          <w:tcPr>
            <w:tcW w:w="0" w:type="auto"/>
            <w:hideMark/>
          </w:tcPr>
          <w:p w14:paraId="1AD4C668" w14:textId="77777777" w:rsidR="00DD579F" w:rsidRPr="003D7362" w:rsidRDefault="00DD579F" w:rsidP="004767DD">
            <w:pPr>
              <w:rPr>
                <w:rFonts w:ascii="Arial" w:hAnsi="Arial" w:cs="Arial"/>
                <w:szCs w:val="22"/>
              </w:rPr>
            </w:pPr>
            <w:r w:rsidRPr="003D7362">
              <w:rPr>
                <w:rFonts w:ascii="Arial" w:hAnsi="Arial" w:cs="Arial"/>
                <w:szCs w:val="22"/>
              </w:rPr>
              <w:t>Engine</w:t>
            </w:r>
            <w:r w:rsidRPr="003D7362">
              <w:rPr>
                <w:rFonts w:ascii="Arial" w:hAnsi="Arial" w:cs="Arial"/>
                <w:szCs w:val="22"/>
              </w:rPr>
              <w:br/>
              <w:t>#1</w:t>
            </w:r>
          </w:p>
        </w:tc>
        <w:tc>
          <w:tcPr>
            <w:tcW w:w="0" w:type="auto"/>
            <w:hideMark/>
          </w:tcPr>
          <w:p w14:paraId="6FCC32C2" w14:textId="77777777" w:rsidR="00DD579F" w:rsidRPr="003D7362" w:rsidRDefault="00DD579F" w:rsidP="004767DD">
            <w:pPr>
              <w:rPr>
                <w:rFonts w:ascii="Arial" w:hAnsi="Arial" w:cs="Arial"/>
                <w:szCs w:val="22"/>
              </w:rPr>
            </w:pPr>
            <w:r w:rsidRPr="003D7362">
              <w:rPr>
                <w:rFonts w:ascii="Arial" w:hAnsi="Arial" w:cs="Arial"/>
                <w:szCs w:val="22"/>
              </w:rPr>
              <w:t>Engine</w:t>
            </w:r>
            <w:r w:rsidRPr="003D7362">
              <w:rPr>
                <w:rFonts w:ascii="Arial" w:hAnsi="Arial" w:cs="Arial"/>
                <w:szCs w:val="22"/>
              </w:rPr>
              <w:br/>
              <w:t>#2</w:t>
            </w:r>
          </w:p>
        </w:tc>
        <w:tc>
          <w:tcPr>
            <w:tcW w:w="0" w:type="auto"/>
            <w:hideMark/>
          </w:tcPr>
          <w:p w14:paraId="07C43869" w14:textId="77777777" w:rsidR="00DD579F" w:rsidRPr="003D7362" w:rsidRDefault="00DD579F" w:rsidP="004767DD">
            <w:pPr>
              <w:rPr>
                <w:rFonts w:ascii="Arial" w:hAnsi="Arial" w:cs="Arial"/>
                <w:szCs w:val="22"/>
              </w:rPr>
            </w:pPr>
            <w:r w:rsidRPr="003D7362">
              <w:rPr>
                <w:rFonts w:ascii="Arial" w:hAnsi="Arial" w:cs="Arial"/>
                <w:szCs w:val="22"/>
              </w:rPr>
              <w:t>Engine</w:t>
            </w:r>
            <w:r w:rsidRPr="003D7362">
              <w:rPr>
                <w:rFonts w:ascii="Arial" w:hAnsi="Arial" w:cs="Arial"/>
                <w:szCs w:val="22"/>
              </w:rPr>
              <w:br/>
              <w:t>#3</w:t>
            </w:r>
          </w:p>
        </w:tc>
        <w:tc>
          <w:tcPr>
            <w:tcW w:w="0" w:type="auto"/>
            <w:hideMark/>
          </w:tcPr>
          <w:p w14:paraId="0DB4D868" w14:textId="77777777" w:rsidR="00DD579F" w:rsidRPr="003D7362" w:rsidRDefault="00DD579F" w:rsidP="004767DD">
            <w:pPr>
              <w:rPr>
                <w:rFonts w:ascii="Arial" w:hAnsi="Arial" w:cs="Arial"/>
                <w:szCs w:val="22"/>
              </w:rPr>
            </w:pPr>
            <w:r w:rsidRPr="003D7362">
              <w:rPr>
                <w:rFonts w:ascii="Arial" w:hAnsi="Arial" w:cs="Arial"/>
                <w:szCs w:val="22"/>
              </w:rPr>
              <w:t>Engine</w:t>
            </w:r>
            <w:r w:rsidRPr="003D7362">
              <w:rPr>
                <w:rFonts w:ascii="Arial" w:hAnsi="Arial" w:cs="Arial"/>
                <w:szCs w:val="22"/>
              </w:rPr>
              <w:br/>
              <w:t>#4</w:t>
            </w:r>
          </w:p>
        </w:tc>
        <w:tc>
          <w:tcPr>
            <w:tcW w:w="0" w:type="auto"/>
            <w:hideMark/>
          </w:tcPr>
          <w:p w14:paraId="6DDED376" w14:textId="77777777" w:rsidR="00DD579F" w:rsidRPr="003D7362" w:rsidRDefault="00DD579F" w:rsidP="004767DD">
            <w:pPr>
              <w:rPr>
                <w:rFonts w:ascii="Arial" w:hAnsi="Arial" w:cs="Arial"/>
                <w:szCs w:val="22"/>
              </w:rPr>
            </w:pPr>
            <w:r w:rsidRPr="003D7362">
              <w:rPr>
                <w:rFonts w:ascii="Arial" w:hAnsi="Arial" w:cs="Arial"/>
                <w:szCs w:val="22"/>
              </w:rPr>
              <w:t>Engine</w:t>
            </w:r>
            <w:r w:rsidRPr="003D7362">
              <w:rPr>
                <w:rFonts w:ascii="Arial" w:hAnsi="Arial" w:cs="Arial"/>
                <w:szCs w:val="22"/>
              </w:rPr>
              <w:br/>
              <w:t>#5</w:t>
            </w:r>
          </w:p>
        </w:tc>
      </w:tr>
      <w:tr w:rsidR="00341911" w:rsidRPr="003D7362" w14:paraId="5CAAA659" w14:textId="77777777" w:rsidTr="004767DD">
        <w:tc>
          <w:tcPr>
            <w:tcW w:w="0" w:type="auto"/>
            <w:hideMark/>
          </w:tcPr>
          <w:p w14:paraId="357C8734" w14:textId="77777777" w:rsidR="00DD579F" w:rsidRPr="003D7362" w:rsidRDefault="00DD579F" w:rsidP="004767DD">
            <w:pPr>
              <w:rPr>
                <w:rFonts w:ascii="Arial" w:hAnsi="Arial" w:cs="Arial"/>
                <w:szCs w:val="22"/>
              </w:rPr>
            </w:pPr>
            <w:r w:rsidRPr="003D7362">
              <w:rPr>
                <w:rFonts w:ascii="Arial" w:hAnsi="Arial" w:cs="Arial"/>
                <w:szCs w:val="22"/>
              </w:rPr>
              <w:t>1</w:t>
            </w:r>
          </w:p>
        </w:tc>
        <w:tc>
          <w:tcPr>
            <w:tcW w:w="0" w:type="auto"/>
            <w:gridSpan w:val="2"/>
            <w:hideMark/>
          </w:tcPr>
          <w:p w14:paraId="055B9309" w14:textId="77777777" w:rsidR="00DD579F" w:rsidRPr="003D7362" w:rsidRDefault="00DD579F" w:rsidP="004767DD">
            <w:pPr>
              <w:rPr>
                <w:rFonts w:ascii="Arial" w:hAnsi="Arial" w:cs="Arial"/>
                <w:szCs w:val="22"/>
              </w:rPr>
            </w:pPr>
            <w:r w:rsidRPr="003D7362">
              <w:rPr>
                <w:rFonts w:ascii="Arial" w:hAnsi="Arial" w:cs="Arial"/>
                <w:szCs w:val="22"/>
              </w:rPr>
              <w:t>Manufacturer and model</w:t>
            </w:r>
          </w:p>
        </w:tc>
        <w:tc>
          <w:tcPr>
            <w:tcW w:w="0" w:type="auto"/>
            <w:hideMark/>
          </w:tcPr>
          <w:p w14:paraId="25247C24" w14:textId="77777777" w:rsidR="00DD579F" w:rsidRPr="003D7362" w:rsidRDefault="00DD579F" w:rsidP="004767DD">
            <w:pPr>
              <w:rPr>
                <w:rFonts w:ascii="Arial" w:hAnsi="Arial" w:cs="Arial"/>
                <w:szCs w:val="22"/>
              </w:rPr>
            </w:pPr>
          </w:p>
        </w:tc>
        <w:tc>
          <w:tcPr>
            <w:tcW w:w="0" w:type="auto"/>
            <w:hideMark/>
          </w:tcPr>
          <w:p w14:paraId="03BB2994" w14:textId="77777777" w:rsidR="00DD579F" w:rsidRPr="003D7362" w:rsidRDefault="00DD579F" w:rsidP="004767DD">
            <w:pPr>
              <w:rPr>
                <w:rFonts w:ascii="Arial" w:hAnsi="Arial" w:cs="Arial"/>
                <w:szCs w:val="22"/>
              </w:rPr>
            </w:pPr>
          </w:p>
        </w:tc>
        <w:tc>
          <w:tcPr>
            <w:tcW w:w="0" w:type="auto"/>
            <w:hideMark/>
          </w:tcPr>
          <w:p w14:paraId="3E36C498" w14:textId="77777777" w:rsidR="00DD579F" w:rsidRPr="003D7362" w:rsidRDefault="00DD579F" w:rsidP="004767DD">
            <w:pPr>
              <w:rPr>
                <w:rFonts w:ascii="Arial" w:hAnsi="Arial" w:cs="Arial"/>
                <w:szCs w:val="22"/>
              </w:rPr>
            </w:pPr>
          </w:p>
        </w:tc>
        <w:tc>
          <w:tcPr>
            <w:tcW w:w="0" w:type="auto"/>
            <w:hideMark/>
          </w:tcPr>
          <w:p w14:paraId="5620CD0A" w14:textId="77777777" w:rsidR="00DD579F" w:rsidRPr="003D7362" w:rsidRDefault="00DD579F" w:rsidP="004767DD">
            <w:pPr>
              <w:rPr>
                <w:rFonts w:ascii="Arial" w:hAnsi="Arial" w:cs="Arial"/>
                <w:szCs w:val="22"/>
              </w:rPr>
            </w:pPr>
          </w:p>
        </w:tc>
        <w:tc>
          <w:tcPr>
            <w:tcW w:w="0" w:type="auto"/>
            <w:hideMark/>
          </w:tcPr>
          <w:p w14:paraId="4366DFF6" w14:textId="77777777" w:rsidR="00DD579F" w:rsidRPr="003D7362" w:rsidRDefault="00DD579F" w:rsidP="004767DD">
            <w:pPr>
              <w:rPr>
                <w:rFonts w:ascii="Arial" w:hAnsi="Arial" w:cs="Arial"/>
                <w:szCs w:val="22"/>
              </w:rPr>
            </w:pPr>
          </w:p>
        </w:tc>
      </w:tr>
      <w:tr w:rsidR="00341911" w:rsidRPr="003D7362" w14:paraId="14F762A3" w14:textId="77777777" w:rsidTr="004767DD">
        <w:tc>
          <w:tcPr>
            <w:tcW w:w="0" w:type="auto"/>
            <w:hideMark/>
          </w:tcPr>
          <w:p w14:paraId="19BC9733" w14:textId="77777777" w:rsidR="00DD579F" w:rsidRPr="003D7362" w:rsidRDefault="00DD579F" w:rsidP="004767DD">
            <w:pPr>
              <w:rPr>
                <w:rFonts w:ascii="Arial" w:hAnsi="Arial" w:cs="Arial"/>
                <w:szCs w:val="22"/>
              </w:rPr>
            </w:pPr>
            <w:r w:rsidRPr="003D7362">
              <w:rPr>
                <w:rFonts w:ascii="Arial" w:hAnsi="Arial" w:cs="Arial"/>
                <w:szCs w:val="22"/>
              </w:rPr>
              <w:t>2</w:t>
            </w:r>
          </w:p>
        </w:tc>
        <w:tc>
          <w:tcPr>
            <w:tcW w:w="0" w:type="auto"/>
            <w:gridSpan w:val="2"/>
            <w:hideMark/>
          </w:tcPr>
          <w:p w14:paraId="73014475" w14:textId="77777777" w:rsidR="00DD579F" w:rsidRPr="003D7362" w:rsidRDefault="00DD579F" w:rsidP="004767DD">
            <w:pPr>
              <w:rPr>
                <w:rFonts w:ascii="Arial" w:hAnsi="Arial" w:cs="Arial"/>
                <w:szCs w:val="22"/>
              </w:rPr>
            </w:pPr>
            <w:r w:rsidRPr="003D7362">
              <w:rPr>
                <w:rFonts w:ascii="Arial" w:hAnsi="Arial" w:cs="Arial"/>
                <w:szCs w:val="22"/>
              </w:rPr>
              <w:t>Serial number</w:t>
            </w:r>
          </w:p>
        </w:tc>
        <w:tc>
          <w:tcPr>
            <w:tcW w:w="0" w:type="auto"/>
            <w:hideMark/>
          </w:tcPr>
          <w:p w14:paraId="12AC40E8" w14:textId="77777777" w:rsidR="00DD579F" w:rsidRPr="003D7362" w:rsidRDefault="00DD579F" w:rsidP="004767DD">
            <w:pPr>
              <w:rPr>
                <w:rFonts w:ascii="Arial" w:hAnsi="Arial" w:cs="Arial"/>
                <w:szCs w:val="22"/>
              </w:rPr>
            </w:pPr>
          </w:p>
        </w:tc>
        <w:tc>
          <w:tcPr>
            <w:tcW w:w="0" w:type="auto"/>
            <w:hideMark/>
          </w:tcPr>
          <w:p w14:paraId="7542B641" w14:textId="77777777" w:rsidR="00DD579F" w:rsidRPr="003D7362" w:rsidRDefault="00DD579F" w:rsidP="004767DD">
            <w:pPr>
              <w:rPr>
                <w:rFonts w:ascii="Arial" w:hAnsi="Arial" w:cs="Arial"/>
                <w:szCs w:val="22"/>
              </w:rPr>
            </w:pPr>
          </w:p>
        </w:tc>
        <w:tc>
          <w:tcPr>
            <w:tcW w:w="0" w:type="auto"/>
            <w:hideMark/>
          </w:tcPr>
          <w:p w14:paraId="1B56E1BD" w14:textId="77777777" w:rsidR="00DD579F" w:rsidRPr="003D7362" w:rsidRDefault="00DD579F" w:rsidP="004767DD">
            <w:pPr>
              <w:rPr>
                <w:rFonts w:ascii="Arial" w:hAnsi="Arial" w:cs="Arial"/>
                <w:szCs w:val="22"/>
              </w:rPr>
            </w:pPr>
          </w:p>
        </w:tc>
        <w:tc>
          <w:tcPr>
            <w:tcW w:w="0" w:type="auto"/>
            <w:hideMark/>
          </w:tcPr>
          <w:p w14:paraId="6F1EC887" w14:textId="77777777" w:rsidR="00DD579F" w:rsidRPr="003D7362" w:rsidRDefault="00DD579F" w:rsidP="004767DD">
            <w:pPr>
              <w:rPr>
                <w:rFonts w:ascii="Arial" w:hAnsi="Arial" w:cs="Arial"/>
                <w:szCs w:val="22"/>
              </w:rPr>
            </w:pPr>
          </w:p>
        </w:tc>
        <w:tc>
          <w:tcPr>
            <w:tcW w:w="0" w:type="auto"/>
            <w:hideMark/>
          </w:tcPr>
          <w:p w14:paraId="0AFFDE14" w14:textId="77777777" w:rsidR="00DD579F" w:rsidRPr="003D7362" w:rsidRDefault="00DD579F" w:rsidP="004767DD">
            <w:pPr>
              <w:rPr>
                <w:rFonts w:ascii="Arial" w:hAnsi="Arial" w:cs="Arial"/>
                <w:szCs w:val="22"/>
              </w:rPr>
            </w:pPr>
          </w:p>
        </w:tc>
      </w:tr>
      <w:tr w:rsidR="00341911" w:rsidRPr="003D7362" w14:paraId="731B0E06" w14:textId="77777777" w:rsidTr="004767DD">
        <w:tc>
          <w:tcPr>
            <w:tcW w:w="0" w:type="auto"/>
            <w:hideMark/>
          </w:tcPr>
          <w:p w14:paraId="718FB19F" w14:textId="77777777" w:rsidR="00DD579F" w:rsidRPr="003D7362" w:rsidRDefault="00DD579F" w:rsidP="004767DD">
            <w:pPr>
              <w:rPr>
                <w:rFonts w:ascii="Arial" w:hAnsi="Arial" w:cs="Arial"/>
                <w:szCs w:val="22"/>
              </w:rPr>
            </w:pPr>
            <w:r w:rsidRPr="003D7362">
              <w:rPr>
                <w:rFonts w:ascii="Arial" w:hAnsi="Arial" w:cs="Arial"/>
                <w:szCs w:val="22"/>
              </w:rPr>
              <w:t>3</w:t>
            </w:r>
          </w:p>
        </w:tc>
        <w:tc>
          <w:tcPr>
            <w:tcW w:w="0" w:type="auto"/>
            <w:gridSpan w:val="2"/>
            <w:hideMark/>
          </w:tcPr>
          <w:p w14:paraId="309E199F" w14:textId="77777777" w:rsidR="00DD579F" w:rsidRPr="003D7362" w:rsidRDefault="00DD579F" w:rsidP="004767DD">
            <w:pPr>
              <w:rPr>
                <w:rFonts w:ascii="Arial" w:hAnsi="Arial" w:cs="Arial"/>
                <w:szCs w:val="22"/>
              </w:rPr>
            </w:pPr>
            <w:r w:rsidRPr="003D7362">
              <w:rPr>
                <w:rFonts w:ascii="Arial" w:hAnsi="Arial" w:cs="Arial"/>
                <w:szCs w:val="22"/>
              </w:rPr>
              <w:t>Use (applicable application cycle(s) – NTC 3.2)</w:t>
            </w:r>
          </w:p>
        </w:tc>
        <w:tc>
          <w:tcPr>
            <w:tcW w:w="0" w:type="auto"/>
            <w:hideMark/>
          </w:tcPr>
          <w:p w14:paraId="3C49C227" w14:textId="77777777" w:rsidR="00DD579F" w:rsidRPr="003D7362" w:rsidRDefault="00DD579F" w:rsidP="004767DD">
            <w:pPr>
              <w:rPr>
                <w:rFonts w:ascii="Arial" w:hAnsi="Arial" w:cs="Arial"/>
                <w:szCs w:val="22"/>
              </w:rPr>
            </w:pPr>
          </w:p>
        </w:tc>
        <w:tc>
          <w:tcPr>
            <w:tcW w:w="0" w:type="auto"/>
            <w:hideMark/>
          </w:tcPr>
          <w:p w14:paraId="74AA2064" w14:textId="77777777" w:rsidR="00DD579F" w:rsidRPr="003D7362" w:rsidRDefault="00DD579F" w:rsidP="004767DD">
            <w:pPr>
              <w:rPr>
                <w:rFonts w:ascii="Arial" w:hAnsi="Arial" w:cs="Arial"/>
                <w:szCs w:val="22"/>
              </w:rPr>
            </w:pPr>
          </w:p>
        </w:tc>
        <w:tc>
          <w:tcPr>
            <w:tcW w:w="0" w:type="auto"/>
            <w:hideMark/>
          </w:tcPr>
          <w:p w14:paraId="3DA98E72" w14:textId="77777777" w:rsidR="00DD579F" w:rsidRPr="003D7362" w:rsidRDefault="00DD579F" w:rsidP="004767DD">
            <w:pPr>
              <w:rPr>
                <w:rFonts w:ascii="Arial" w:hAnsi="Arial" w:cs="Arial"/>
                <w:szCs w:val="22"/>
              </w:rPr>
            </w:pPr>
          </w:p>
        </w:tc>
        <w:tc>
          <w:tcPr>
            <w:tcW w:w="0" w:type="auto"/>
            <w:hideMark/>
          </w:tcPr>
          <w:p w14:paraId="2CCA7778" w14:textId="77777777" w:rsidR="00DD579F" w:rsidRPr="003D7362" w:rsidRDefault="00DD579F" w:rsidP="004767DD">
            <w:pPr>
              <w:rPr>
                <w:rFonts w:ascii="Arial" w:hAnsi="Arial" w:cs="Arial"/>
                <w:szCs w:val="22"/>
              </w:rPr>
            </w:pPr>
          </w:p>
        </w:tc>
        <w:tc>
          <w:tcPr>
            <w:tcW w:w="0" w:type="auto"/>
            <w:hideMark/>
          </w:tcPr>
          <w:p w14:paraId="6E55F814" w14:textId="77777777" w:rsidR="00DD579F" w:rsidRPr="003D7362" w:rsidRDefault="00DD579F" w:rsidP="004767DD">
            <w:pPr>
              <w:rPr>
                <w:rFonts w:ascii="Arial" w:hAnsi="Arial" w:cs="Arial"/>
                <w:szCs w:val="22"/>
              </w:rPr>
            </w:pPr>
          </w:p>
        </w:tc>
      </w:tr>
      <w:tr w:rsidR="00341911" w:rsidRPr="003D7362" w14:paraId="6F6B5C6C" w14:textId="77777777" w:rsidTr="004767DD">
        <w:tc>
          <w:tcPr>
            <w:tcW w:w="0" w:type="auto"/>
            <w:hideMark/>
          </w:tcPr>
          <w:p w14:paraId="6FF5F8A2" w14:textId="77777777" w:rsidR="00DD579F" w:rsidRPr="003D7362" w:rsidRDefault="00DD579F" w:rsidP="004767DD">
            <w:pPr>
              <w:rPr>
                <w:rFonts w:ascii="Arial" w:hAnsi="Arial" w:cs="Arial"/>
                <w:szCs w:val="22"/>
              </w:rPr>
            </w:pPr>
            <w:r w:rsidRPr="003D7362">
              <w:rPr>
                <w:rFonts w:ascii="Arial" w:hAnsi="Arial" w:cs="Arial"/>
                <w:szCs w:val="22"/>
              </w:rPr>
              <w:t>4</w:t>
            </w:r>
          </w:p>
        </w:tc>
        <w:tc>
          <w:tcPr>
            <w:tcW w:w="0" w:type="auto"/>
            <w:gridSpan w:val="2"/>
            <w:hideMark/>
          </w:tcPr>
          <w:p w14:paraId="4A5053D0" w14:textId="77777777" w:rsidR="00DD579F" w:rsidRPr="003D7362" w:rsidRDefault="00DD579F" w:rsidP="004767DD">
            <w:pPr>
              <w:rPr>
                <w:rFonts w:ascii="Arial" w:hAnsi="Arial" w:cs="Arial"/>
                <w:szCs w:val="22"/>
              </w:rPr>
            </w:pPr>
            <w:r w:rsidRPr="003D7362">
              <w:rPr>
                <w:rFonts w:ascii="Arial" w:hAnsi="Arial" w:cs="Arial"/>
                <w:szCs w:val="22"/>
              </w:rPr>
              <w:t>Rated power (kW) (NTC 1.3.11)</w:t>
            </w:r>
          </w:p>
        </w:tc>
        <w:tc>
          <w:tcPr>
            <w:tcW w:w="0" w:type="auto"/>
            <w:hideMark/>
          </w:tcPr>
          <w:p w14:paraId="06AC413C" w14:textId="77777777" w:rsidR="00DD579F" w:rsidRPr="003D7362" w:rsidRDefault="00DD579F" w:rsidP="004767DD">
            <w:pPr>
              <w:rPr>
                <w:rFonts w:ascii="Arial" w:hAnsi="Arial" w:cs="Arial"/>
                <w:szCs w:val="22"/>
              </w:rPr>
            </w:pPr>
          </w:p>
        </w:tc>
        <w:tc>
          <w:tcPr>
            <w:tcW w:w="0" w:type="auto"/>
            <w:hideMark/>
          </w:tcPr>
          <w:p w14:paraId="194F5924" w14:textId="77777777" w:rsidR="00DD579F" w:rsidRPr="003D7362" w:rsidRDefault="00DD579F" w:rsidP="004767DD">
            <w:pPr>
              <w:rPr>
                <w:rFonts w:ascii="Arial" w:hAnsi="Arial" w:cs="Arial"/>
                <w:szCs w:val="22"/>
              </w:rPr>
            </w:pPr>
          </w:p>
        </w:tc>
        <w:tc>
          <w:tcPr>
            <w:tcW w:w="0" w:type="auto"/>
            <w:hideMark/>
          </w:tcPr>
          <w:p w14:paraId="141B725A" w14:textId="77777777" w:rsidR="00DD579F" w:rsidRPr="003D7362" w:rsidRDefault="00DD579F" w:rsidP="004767DD">
            <w:pPr>
              <w:rPr>
                <w:rFonts w:ascii="Arial" w:hAnsi="Arial" w:cs="Arial"/>
                <w:szCs w:val="22"/>
              </w:rPr>
            </w:pPr>
          </w:p>
        </w:tc>
        <w:tc>
          <w:tcPr>
            <w:tcW w:w="0" w:type="auto"/>
            <w:hideMark/>
          </w:tcPr>
          <w:p w14:paraId="7BFEA9FA" w14:textId="77777777" w:rsidR="00DD579F" w:rsidRPr="003D7362" w:rsidRDefault="00DD579F" w:rsidP="004767DD">
            <w:pPr>
              <w:rPr>
                <w:rFonts w:ascii="Arial" w:hAnsi="Arial" w:cs="Arial"/>
                <w:szCs w:val="22"/>
              </w:rPr>
            </w:pPr>
          </w:p>
        </w:tc>
        <w:tc>
          <w:tcPr>
            <w:tcW w:w="0" w:type="auto"/>
            <w:hideMark/>
          </w:tcPr>
          <w:p w14:paraId="73CBE05E" w14:textId="77777777" w:rsidR="00DD579F" w:rsidRPr="003D7362" w:rsidRDefault="00DD579F" w:rsidP="004767DD">
            <w:pPr>
              <w:rPr>
                <w:rFonts w:ascii="Arial" w:hAnsi="Arial" w:cs="Arial"/>
                <w:szCs w:val="22"/>
              </w:rPr>
            </w:pPr>
          </w:p>
        </w:tc>
      </w:tr>
      <w:tr w:rsidR="00341911" w:rsidRPr="003D7362" w14:paraId="105BFA0F" w14:textId="77777777" w:rsidTr="004767DD">
        <w:tc>
          <w:tcPr>
            <w:tcW w:w="0" w:type="auto"/>
            <w:hideMark/>
          </w:tcPr>
          <w:p w14:paraId="04C59931" w14:textId="77777777" w:rsidR="00DD579F" w:rsidRPr="003D7362" w:rsidRDefault="00DD579F" w:rsidP="004767DD">
            <w:pPr>
              <w:rPr>
                <w:rFonts w:ascii="Arial" w:hAnsi="Arial" w:cs="Arial"/>
                <w:szCs w:val="22"/>
              </w:rPr>
            </w:pPr>
            <w:r w:rsidRPr="003D7362">
              <w:rPr>
                <w:rFonts w:ascii="Arial" w:hAnsi="Arial" w:cs="Arial"/>
                <w:szCs w:val="22"/>
              </w:rPr>
              <w:t>5</w:t>
            </w:r>
          </w:p>
        </w:tc>
        <w:tc>
          <w:tcPr>
            <w:tcW w:w="0" w:type="auto"/>
            <w:gridSpan w:val="2"/>
            <w:hideMark/>
          </w:tcPr>
          <w:p w14:paraId="2B92AD51" w14:textId="77777777" w:rsidR="00DD579F" w:rsidRPr="003D7362" w:rsidRDefault="00DD579F" w:rsidP="004767DD">
            <w:pPr>
              <w:rPr>
                <w:rFonts w:ascii="Arial" w:hAnsi="Arial" w:cs="Arial"/>
                <w:szCs w:val="22"/>
              </w:rPr>
            </w:pPr>
            <w:r w:rsidRPr="003D7362">
              <w:rPr>
                <w:rFonts w:ascii="Arial" w:hAnsi="Arial" w:cs="Arial"/>
                <w:szCs w:val="22"/>
              </w:rPr>
              <w:t>Rated speed (RPM) (NTC 1.3.12)</w:t>
            </w:r>
          </w:p>
        </w:tc>
        <w:tc>
          <w:tcPr>
            <w:tcW w:w="0" w:type="auto"/>
            <w:hideMark/>
          </w:tcPr>
          <w:p w14:paraId="350FBEF7" w14:textId="77777777" w:rsidR="00DD579F" w:rsidRPr="003D7362" w:rsidRDefault="00DD579F" w:rsidP="004767DD">
            <w:pPr>
              <w:rPr>
                <w:rFonts w:ascii="Arial" w:hAnsi="Arial" w:cs="Arial"/>
                <w:szCs w:val="22"/>
              </w:rPr>
            </w:pPr>
          </w:p>
        </w:tc>
        <w:tc>
          <w:tcPr>
            <w:tcW w:w="0" w:type="auto"/>
            <w:hideMark/>
          </w:tcPr>
          <w:p w14:paraId="381DC899" w14:textId="77777777" w:rsidR="00DD579F" w:rsidRPr="003D7362" w:rsidRDefault="00DD579F" w:rsidP="004767DD">
            <w:pPr>
              <w:rPr>
                <w:rFonts w:ascii="Arial" w:hAnsi="Arial" w:cs="Arial"/>
                <w:szCs w:val="22"/>
              </w:rPr>
            </w:pPr>
          </w:p>
        </w:tc>
        <w:tc>
          <w:tcPr>
            <w:tcW w:w="0" w:type="auto"/>
            <w:hideMark/>
          </w:tcPr>
          <w:p w14:paraId="69A55844" w14:textId="77777777" w:rsidR="00DD579F" w:rsidRPr="003D7362" w:rsidRDefault="00DD579F" w:rsidP="004767DD">
            <w:pPr>
              <w:rPr>
                <w:rFonts w:ascii="Arial" w:hAnsi="Arial" w:cs="Arial"/>
                <w:szCs w:val="22"/>
              </w:rPr>
            </w:pPr>
          </w:p>
        </w:tc>
        <w:tc>
          <w:tcPr>
            <w:tcW w:w="0" w:type="auto"/>
            <w:hideMark/>
          </w:tcPr>
          <w:p w14:paraId="07381BDF" w14:textId="77777777" w:rsidR="00DD579F" w:rsidRPr="003D7362" w:rsidRDefault="00DD579F" w:rsidP="004767DD">
            <w:pPr>
              <w:rPr>
                <w:rFonts w:ascii="Arial" w:hAnsi="Arial" w:cs="Arial"/>
                <w:szCs w:val="22"/>
              </w:rPr>
            </w:pPr>
          </w:p>
        </w:tc>
        <w:tc>
          <w:tcPr>
            <w:tcW w:w="0" w:type="auto"/>
            <w:hideMark/>
          </w:tcPr>
          <w:p w14:paraId="0E91F476" w14:textId="77777777" w:rsidR="00DD579F" w:rsidRPr="003D7362" w:rsidRDefault="00DD579F" w:rsidP="004767DD">
            <w:pPr>
              <w:rPr>
                <w:rFonts w:ascii="Arial" w:hAnsi="Arial" w:cs="Arial"/>
                <w:szCs w:val="22"/>
              </w:rPr>
            </w:pPr>
          </w:p>
        </w:tc>
      </w:tr>
      <w:tr w:rsidR="00341911" w:rsidRPr="003D7362" w14:paraId="7AE69EB4" w14:textId="77777777" w:rsidTr="004767DD">
        <w:tc>
          <w:tcPr>
            <w:tcW w:w="0" w:type="auto"/>
            <w:hideMark/>
          </w:tcPr>
          <w:p w14:paraId="3394C4DA" w14:textId="77777777" w:rsidR="00DD579F" w:rsidRPr="003D7362" w:rsidRDefault="00DD579F" w:rsidP="004767DD">
            <w:pPr>
              <w:rPr>
                <w:rFonts w:ascii="Arial" w:hAnsi="Arial" w:cs="Arial"/>
                <w:szCs w:val="22"/>
              </w:rPr>
            </w:pPr>
            <w:r w:rsidRPr="003D7362">
              <w:rPr>
                <w:rFonts w:ascii="Arial" w:hAnsi="Arial" w:cs="Arial"/>
                <w:szCs w:val="22"/>
              </w:rPr>
              <w:t>6</w:t>
            </w:r>
          </w:p>
        </w:tc>
        <w:tc>
          <w:tcPr>
            <w:tcW w:w="0" w:type="auto"/>
            <w:gridSpan w:val="2"/>
            <w:hideMark/>
          </w:tcPr>
          <w:p w14:paraId="6D50A9E5" w14:textId="1A24FFDF" w:rsidR="00DD579F" w:rsidRPr="003D7362" w:rsidRDefault="00DD579F" w:rsidP="004767DD">
            <w:pPr>
              <w:rPr>
                <w:rFonts w:ascii="Arial" w:hAnsi="Arial" w:cs="Arial"/>
                <w:szCs w:val="22"/>
              </w:rPr>
            </w:pPr>
            <w:r w:rsidRPr="003D7362">
              <w:rPr>
                <w:rFonts w:ascii="Arial" w:hAnsi="Arial" w:cs="Arial"/>
                <w:szCs w:val="22"/>
              </w:rPr>
              <w:t xml:space="preserve">Identical engine installed ≥ 1/1/2000 exempted </w:t>
            </w:r>
            <w:proofErr w:type="gramStart"/>
            <w:r w:rsidRPr="003D7362">
              <w:rPr>
                <w:rFonts w:ascii="Arial" w:hAnsi="Arial" w:cs="Arial"/>
                <w:szCs w:val="22"/>
              </w:rPr>
              <w:t>by  paragraph</w:t>
            </w:r>
            <w:proofErr w:type="gramEnd"/>
            <w:r w:rsidRPr="003D7362">
              <w:rPr>
                <w:rFonts w:ascii="Arial" w:hAnsi="Arial" w:cs="Arial"/>
                <w:szCs w:val="22"/>
              </w:rPr>
              <w:t xml:space="preserve">  2 (1)(a) (</w:t>
            </w:r>
            <w:proofErr w:type="spellStart"/>
            <w:r w:rsidRPr="003D7362">
              <w:rPr>
                <w:rFonts w:ascii="Arial" w:hAnsi="Arial" w:cs="Arial"/>
                <w:szCs w:val="22"/>
              </w:rPr>
              <w:t>i</w:t>
            </w:r>
            <w:proofErr w:type="spellEnd"/>
            <w:r w:rsidRPr="003D7362">
              <w:rPr>
                <w:rFonts w:ascii="Arial" w:hAnsi="Arial" w:cs="Arial"/>
                <w:szCs w:val="22"/>
              </w:rPr>
              <w:t xml:space="preserve">) of First Schedule to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 xml:space="preserve">ules </w:t>
            </w:r>
          </w:p>
        </w:tc>
        <w:tc>
          <w:tcPr>
            <w:tcW w:w="0" w:type="auto"/>
            <w:vAlign w:val="center"/>
            <w:hideMark/>
          </w:tcPr>
          <w:p w14:paraId="4A92BA11" w14:textId="77777777" w:rsidR="00DD579F" w:rsidRPr="003D7362" w:rsidRDefault="00DD579F" w:rsidP="004767DD">
            <w:pPr>
              <w:rPr>
                <w:rFonts w:ascii="Arial" w:hAnsi="Arial" w:cs="Arial"/>
                <w:szCs w:val="22"/>
              </w:rPr>
            </w:pPr>
          </w:p>
        </w:tc>
        <w:tc>
          <w:tcPr>
            <w:tcW w:w="0" w:type="auto"/>
            <w:vAlign w:val="center"/>
            <w:hideMark/>
          </w:tcPr>
          <w:p w14:paraId="79F8EC06" w14:textId="77777777" w:rsidR="00DD579F" w:rsidRPr="003D7362" w:rsidRDefault="00DD579F" w:rsidP="004767DD">
            <w:pPr>
              <w:rPr>
                <w:rFonts w:ascii="Arial" w:hAnsi="Arial" w:cs="Arial"/>
                <w:szCs w:val="22"/>
              </w:rPr>
            </w:pPr>
          </w:p>
        </w:tc>
        <w:tc>
          <w:tcPr>
            <w:tcW w:w="0" w:type="auto"/>
            <w:vAlign w:val="center"/>
            <w:hideMark/>
          </w:tcPr>
          <w:p w14:paraId="5D8397D1" w14:textId="77777777" w:rsidR="00DD579F" w:rsidRPr="003D7362" w:rsidRDefault="00DD579F" w:rsidP="004767DD">
            <w:pPr>
              <w:rPr>
                <w:rFonts w:ascii="Arial" w:hAnsi="Arial" w:cs="Arial"/>
                <w:szCs w:val="22"/>
              </w:rPr>
            </w:pPr>
          </w:p>
        </w:tc>
        <w:tc>
          <w:tcPr>
            <w:tcW w:w="0" w:type="auto"/>
            <w:vAlign w:val="center"/>
            <w:hideMark/>
          </w:tcPr>
          <w:p w14:paraId="1C640DA9" w14:textId="77777777" w:rsidR="00DD579F" w:rsidRPr="003D7362" w:rsidRDefault="00DD579F" w:rsidP="004767DD">
            <w:pPr>
              <w:rPr>
                <w:rFonts w:ascii="Arial" w:hAnsi="Arial" w:cs="Arial"/>
                <w:szCs w:val="22"/>
              </w:rPr>
            </w:pPr>
          </w:p>
        </w:tc>
        <w:tc>
          <w:tcPr>
            <w:tcW w:w="0" w:type="auto"/>
            <w:vAlign w:val="center"/>
            <w:hideMark/>
          </w:tcPr>
          <w:p w14:paraId="456CD2FA" w14:textId="77777777" w:rsidR="00DD579F" w:rsidRPr="003D7362" w:rsidRDefault="00DD579F" w:rsidP="004767DD">
            <w:pPr>
              <w:rPr>
                <w:rFonts w:ascii="Arial" w:hAnsi="Arial" w:cs="Arial"/>
                <w:szCs w:val="22"/>
              </w:rPr>
            </w:pPr>
          </w:p>
        </w:tc>
      </w:tr>
      <w:tr w:rsidR="00341911" w:rsidRPr="003D7362" w14:paraId="79E8FD1A" w14:textId="77777777" w:rsidTr="004767DD">
        <w:tc>
          <w:tcPr>
            <w:tcW w:w="0" w:type="auto"/>
            <w:hideMark/>
          </w:tcPr>
          <w:p w14:paraId="7C635014" w14:textId="77777777" w:rsidR="00DD579F" w:rsidRPr="003D7362" w:rsidRDefault="00DD579F" w:rsidP="004767DD">
            <w:pPr>
              <w:rPr>
                <w:rFonts w:ascii="Arial" w:hAnsi="Arial" w:cs="Arial"/>
                <w:szCs w:val="22"/>
              </w:rPr>
            </w:pPr>
            <w:r w:rsidRPr="003D7362">
              <w:rPr>
                <w:rFonts w:ascii="Arial" w:hAnsi="Arial" w:cs="Arial"/>
                <w:szCs w:val="22"/>
              </w:rPr>
              <w:t>7</w:t>
            </w:r>
          </w:p>
        </w:tc>
        <w:tc>
          <w:tcPr>
            <w:tcW w:w="0" w:type="auto"/>
            <w:gridSpan w:val="2"/>
            <w:hideMark/>
          </w:tcPr>
          <w:p w14:paraId="090416AA" w14:textId="02D44491" w:rsidR="00DD579F" w:rsidRPr="003D7362" w:rsidRDefault="00DD579F" w:rsidP="004767DD">
            <w:pPr>
              <w:rPr>
                <w:rFonts w:ascii="Arial" w:hAnsi="Arial" w:cs="Arial"/>
                <w:szCs w:val="22"/>
              </w:rPr>
            </w:pPr>
            <w:r w:rsidRPr="003D7362">
              <w:rPr>
                <w:rFonts w:ascii="Arial" w:hAnsi="Arial" w:cs="Arial"/>
                <w:szCs w:val="22"/>
              </w:rPr>
              <w:t>Identical engine installation date (dd/mm/</w:t>
            </w:r>
            <w:proofErr w:type="spellStart"/>
            <w:r w:rsidRPr="003D7362">
              <w:rPr>
                <w:rFonts w:ascii="Arial" w:hAnsi="Arial" w:cs="Arial"/>
                <w:szCs w:val="22"/>
              </w:rPr>
              <w:t>yyyy</w:t>
            </w:r>
            <w:proofErr w:type="spellEnd"/>
            <w:r w:rsidRPr="003D7362">
              <w:rPr>
                <w:rFonts w:ascii="Arial" w:hAnsi="Arial" w:cs="Arial"/>
                <w:szCs w:val="22"/>
              </w:rPr>
              <w:t xml:space="preserve">) as per </w:t>
            </w:r>
            <w:proofErr w:type="gramStart"/>
            <w:r w:rsidRPr="003D7362">
              <w:rPr>
                <w:rFonts w:ascii="Arial" w:hAnsi="Arial" w:cs="Arial"/>
                <w:szCs w:val="22"/>
              </w:rPr>
              <w:t>paragraph  2</w:t>
            </w:r>
            <w:proofErr w:type="gramEnd"/>
            <w:r w:rsidRPr="003D7362">
              <w:rPr>
                <w:rFonts w:ascii="Arial" w:hAnsi="Arial" w:cs="Arial"/>
                <w:szCs w:val="22"/>
              </w:rPr>
              <w:t xml:space="preserve"> (1)(a) (</w:t>
            </w:r>
            <w:proofErr w:type="spellStart"/>
            <w:r w:rsidRPr="003D7362">
              <w:rPr>
                <w:rFonts w:ascii="Arial" w:hAnsi="Arial" w:cs="Arial"/>
                <w:szCs w:val="22"/>
              </w:rPr>
              <w:t>i</w:t>
            </w:r>
            <w:proofErr w:type="spellEnd"/>
            <w:r w:rsidRPr="003D7362">
              <w:rPr>
                <w:rFonts w:ascii="Arial" w:hAnsi="Arial" w:cs="Arial"/>
                <w:szCs w:val="22"/>
              </w:rPr>
              <w:t>) of First Schedule to th</w:t>
            </w:r>
            <w:r w:rsidR="00C545E7" w:rsidRPr="003D7362">
              <w:rPr>
                <w:rFonts w:ascii="Arial" w:hAnsi="Arial" w:cs="Arial"/>
                <w:szCs w:val="22"/>
              </w:rPr>
              <w:t>is R</w:t>
            </w:r>
            <w:r w:rsidRPr="003D7362">
              <w:rPr>
                <w:rFonts w:ascii="Arial" w:hAnsi="Arial" w:cs="Arial"/>
                <w:szCs w:val="22"/>
              </w:rPr>
              <w:t>ules</w:t>
            </w:r>
          </w:p>
        </w:tc>
        <w:tc>
          <w:tcPr>
            <w:tcW w:w="0" w:type="auto"/>
            <w:hideMark/>
          </w:tcPr>
          <w:p w14:paraId="7CE633EC" w14:textId="77777777" w:rsidR="00DD579F" w:rsidRPr="003D7362" w:rsidRDefault="00DD579F" w:rsidP="004767DD">
            <w:pPr>
              <w:rPr>
                <w:rFonts w:ascii="Arial" w:hAnsi="Arial" w:cs="Arial"/>
                <w:szCs w:val="22"/>
              </w:rPr>
            </w:pPr>
          </w:p>
        </w:tc>
        <w:tc>
          <w:tcPr>
            <w:tcW w:w="0" w:type="auto"/>
            <w:hideMark/>
          </w:tcPr>
          <w:p w14:paraId="2662DF78" w14:textId="77777777" w:rsidR="00DD579F" w:rsidRPr="003D7362" w:rsidRDefault="00DD579F" w:rsidP="004767DD">
            <w:pPr>
              <w:rPr>
                <w:rFonts w:ascii="Arial" w:hAnsi="Arial" w:cs="Arial"/>
                <w:szCs w:val="22"/>
              </w:rPr>
            </w:pPr>
          </w:p>
        </w:tc>
        <w:tc>
          <w:tcPr>
            <w:tcW w:w="0" w:type="auto"/>
            <w:hideMark/>
          </w:tcPr>
          <w:p w14:paraId="3A23C673" w14:textId="77777777" w:rsidR="00DD579F" w:rsidRPr="003D7362" w:rsidRDefault="00DD579F" w:rsidP="004767DD">
            <w:pPr>
              <w:rPr>
                <w:rFonts w:ascii="Arial" w:hAnsi="Arial" w:cs="Arial"/>
                <w:szCs w:val="22"/>
              </w:rPr>
            </w:pPr>
          </w:p>
        </w:tc>
        <w:tc>
          <w:tcPr>
            <w:tcW w:w="0" w:type="auto"/>
            <w:hideMark/>
          </w:tcPr>
          <w:p w14:paraId="09810B0A" w14:textId="77777777" w:rsidR="00DD579F" w:rsidRPr="003D7362" w:rsidRDefault="00DD579F" w:rsidP="004767DD">
            <w:pPr>
              <w:rPr>
                <w:rFonts w:ascii="Arial" w:hAnsi="Arial" w:cs="Arial"/>
                <w:szCs w:val="22"/>
              </w:rPr>
            </w:pPr>
          </w:p>
        </w:tc>
        <w:tc>
          <w:tcPr>
            <w:tcW w:w="0" w:type="auto"/>
            <w:hideMark/>
          </w:tcPr>
          <w:p w14:paraId="36912945" w14:textId="77777777" w:rsidR="00DD579F" w:rsidRPr="003D7362" w:rsidRDefault="00DD579F" w:rsidP="004767DD">
            <w:pPr>
              <w:rPr>
                <w:rFonts w:ascii="Arial" w:hAnsi="Arial" w:cs="Arial"/>
                <w:szCs w:val="22"/>
              </w:rPr>
            </w:pPr>
          </w:p>
        </w:tc>
      </w:tr>
      <w:tr w:rsidR="00341911" w:rsidRPr="003D7362" w14:paraId="58E1ECF3" w14:textId="77777777" w:rsidTr="004767DD">
        <w:tc>
          <w:tcPr>
            <w:tcW w:w="0" w:type="auto"/>
            <w:hideMark/>
          </w:tcPr>
          <w:p w14:paraId="7A42C1C2" w14:textId="77777777" w:rsidR="00DD579F" w:rsidRPr="003D7362" w:rsidRDefault="00DD579F" w:rsidP="004767DD">
            <w:pPr>
              <w:rPr>
                <w:rFonts w:ascii="Arial" w:hAnsi="Arial" w:cs="Arial"/>
                <w:szCs w:val="22"/>
              </w:rPr>
            </w:pPr>
            <w:r w:rsidRPr="003D7362">
              <w:rPr>
                <w:rFonts w:ascii="Arial" w:hAnsi="Arial" w:cs="Arial"/>
                <w:szCs w:val="22"/>
              </w:rPr>
              <w:t>8a</w:t>
            </w:r>
          </w:p>
        </w:tc>
        <w:tc>
          <w:tcPr>
            <w:tcW w:w="0" w:type="auto"/>
            <w:vMerge w:val="restart"/>
            <w:vAlign w:val="center"/>
            <w:hideMark/>
          </w:tcPr>
          <w:p w14:paraId="6E101E4B" w14:textId="77777777" w:rsidR="00DD579F" w:rsidRPr="003D7362" w:rsidRDefault="00DD579F" w:rsidP="004767DD">
            <w:pPr>
              <w:rPr>
                <w:rFonts w:ascii="Arial" w:hAnsi="Arial" w:cs="Arial"/>
                <w:szCs w:val="22"/>
              </w:rPr>
            </w:pPr>
            <w:r w:rsidRPr="003D7362">
              <w:rPr>
                <w:rFonts w:ascii="Arial" w:hAnsi="Arial" w:cs="Arial"/>
                <w:szCs w:val="22"/>
              </w:rPr>
              <w:t>Major Conversion</w:t>
            </w:r>
            <w:r w:rsidRPr="003D7362">
              <w:rPr>
                <w:rFonts w:ascii="Arial" w:hAnsi="Arial" w:cs="Arial"/>
                <w:szCs w:val="22"/>
              </w:rPr>
              <w:br/>
              <w:t>(dd/mm/</w:t>
            </w:r>
            <w:proofErr w:type="spellStart"/>
            <w:r w:rsidRPr="003D7362">
              <w:rPr>
                <w:rFonts w:ascii="Arial" w:hAnsi="Arial" w:cs="Arial"/>
                <w:szCs w:val="22"/>
              </w:rPr>
              <w:t>yyyy</w:t>
            </w:r>
            <w:proofErr w:type="spellEnd"/>
            <w:r w:rsidRPr="003D7362">
              <w:rPr>
                <w:rFonts w:ascii="Arial" w:hAnsi="Arial" w:cs="Arial"/>
                <w:szCs w:val="22"/>
              </w:rPr>
              <w:t>)</w:t>
            </w:r>
          </w:p>
        </w:tc>
        <w:tc>
          <w:tcPr>
            <w:tcW w:w="0" w:type="auto"/>
            <w:hideMark/>
          </w:tcPr>
          <w:p w14:paraId="7B6715F5" w14:textId="348AF04C" w:rsidR="00DD579F" w:rsidRPr="003D7362" w:rsidRDefault="00DD579F" w:rsidP="004767DD">
            <w:pPr>
              <w:rPr>
                <w:rFonts w:ascii="Arial" w:hAnsi="Arial" w:cs="Arial"/>
                <w:szCs w:val="22"/>
              </w:rPr>
            </w:pPr>
            <w:r w:rsidRPr="003D7362">
              <w:rPr>
                <w:rFonts w:ascii="Arial" w:hAnsi="Arial" w:cs="Arial"/>
                <w:szCs w:val="22"/>
              </w:rPr>
              <w:t>2 (2) (a) (</w:t>
            </w:r>
            <w:proofErr w:type="spellStart"/>
            <w:r w:rsidRPr="003D7362">
              <w:rPr>
                <w:rFonts w:ascii="Arial" w:hAnsi="Arial" w:cs="Arial"/>
                <w:szCs w:val="22"/>
              </w:rPr>
              <w:t>i</w:t>
            </w:r>
            <w:proofErr w:type="spellEnd"/>
            <w:r w:rsidRPr="003D7362">
              <w:rPr>
                <w:rFonts w:ascii="Arial" w:hAnsi="Arial" w:cs="Arial"/>
                <w:szCs w:val="22"/>
              </w:rPr>
              <w:t>) &amp; 2(2) (b)</w:t>
            </w:r>
          </w:p>
        </w:tc>
        <w:tc>
          <w:tcPr>
            <w:tcW w:w="0" w:type="auto"/>
            <w:hideMark/>
          </w:tcPr>
          <w:p w14:paraId="3CC25BCE" w14:textId="77777777" w:rsidR="00DD579F" w:rsidRPr="003D7362" w:rsidRDefault="00DD579F" w:rsidP="004767DD">
            <w:pPr>
              <w:rPr>
                <w:rFonts w:ascii="Arial" w:hAnsi="Arial" w:cs="Arial"/>
                <w:szCs w:val="22"/>
              </w:rPr>
            </w:pPr>
          </w:p>
        </w:tc>
        <w:tc>
          <w:tcPr>
            <w:tcW w:w="0" w:type="auto"/>
            <w:hideMark/>
          </w:tcPr>
          <w:p w14:paraId="0748B4CC" w14:textId="77777777" w:rsidR="00DD579F" w:rsidRPr="003D7362" w:rsidRDefault="00DD579F" w:rsidP="004767DD">
            <w:pPr>
              <w:rPr>
                <w:rFonts w:ascii="Arial" w:hAnsi="Arial" w:cs="Arial"/>
                <w:szCs w:val="22"/>
              </w:rPr>
            </w:pPr>
          </w:p>
        </w:tc>
        <w:tc>
          <w:tcPr>
            <w:tcW w:w="0" w:type="auto"/>
            <w:hideMark/>
          </w:tcPr>
          <w:p w14:paraId="0B4CAA1D" w14:textId="77777777" w:rsidR="00DD579F" w:rsidRPr="003D7362" w:rsidRDefault="00DD579F" w:rsidP="004767DD">
            <w:pPr>
              <w:rPr>
                <w:rFonts w:ascii="Arial" w:hAnsi="Arial" w:cs="Arial"/>
                <w:szCs w:val="22"/>
              </w:rPr>
            </w:pPr>
          </w:p>
        </w:tc>
        <w:tc>
          <w:tcPr>
            <w:tcW w:w="0" w:type="auto"/>
            <w:hideMark/>
          </w:tcPr>
          <w:p w14:paraId="1726D043" w14:textId="77777777" w:rsidR="00DD579F" w:rsidRPr="003D7362" w:rsidRDefault="00DD579F" w:rsidP="004767DD">
            <w:pPr>
              <w:rPr>
                <w:rFonts w:ascii="Arial" w:hAnsi="Arial" w:cs="Arial"/>
                <w:szCs w:val="22"/>
              </w:rPr>
            </w:pPr>
          </w:p>
        </w:tc>
        <w:tc>
          <w:tcPr>
            <w:tcW w:w="0" w:type="auto"/>
            <w:hideMark/>
          </w:tcPr>
          <w:p w14:paraId="471056E2" w14:textId="77777777" w:rsidR="00DD579F" w:rsidRPr="003D7362" w:rsidRDefault="00DD579F" w:rsidP="004767DD">
            <w:pPr>
              <w:rPr>
                <w:rFonts w:ascii="Arial" w:hAnsi="Arial" w:cs="Arial"/>
                <w:szCs w:val="22"/>
              </w:rPr>
            </w:pPr>
          </w:p>
        </w:tc>
      </w:tr>
      <w:tr w:rsidR="00341911" w:rsidRPr="003D7362" w14:paraId="504F1741" w14:textId="77777777" w:rsidTr="004767DD">
        <w:tc>
          <w:tcPr>
            <w:tcW w:w="0" w:type="auto"/>
            <w:hideMark/>
          </w:tcPr>
          <w:p w14:paraId="6E4BFFBD" w14:textId="77777777" w:rsidR="00DD579F" w:rsidRPr="003D7362" w:rsidRDefault="00DD579F" w:rsidP="004767DD">
            <w:pPr>
              <w:rPr>
                <w:rFonts w:ascii="Arial" w:hAnsi="Arial" w:cs="Arial"/>
                <w:szCs w:val="22"/>
              </w:rPr>
            </w:pPr>
            <w:r w:rsidRPr="003D7362">
              <w:rPr>
                <w:rFonts w:ascii="Arial" w:hAnsi="Arial" w:cs="Arial"/>
                <w:szCs w:val="22"/>
              </w:rPr>
              <w:t>8b</w:t>
            </w:r>
          </w:p>
        </w:tc>
        <w:tc>
          <w:tcPr>
            <w:tcW w:w="0" w:type="auto"/>
            <w:vMerge/>
            <w:vAlign w:val="center"/>
            <w:hideMark/>
          </w:tcPr>
          <w:p w14:paraId="749EF137" w14:textId="77777777" w:rsidR="00DD579F" w:rsidRPr="003D7362" w:rsidRDefault="00DD579F" w:rsidP="004767DD">
            <w:pPr>
              <w:rPr>
                <w:rFonts w:ascii="Arial" w:hAnsi="Arial" w:cs="Arial"/>
                <w:szCs w:val="22"/>
              </w:rPr>
            </w:pPr>
          </w:p>
        </w:tc>
        <w:tc>
          <w:tcPr>
            <w:tcW w:w="0" w:type="auto"/>
            <w:hideMark/>
          </w:tcPr>
          <w:p w14:paraId="1098B90E" w14:textId="6DDF96AA" w:rsidR="00DD579F" w:rsidRPr="003D7362" w:rsidRDefault="00DD579F" w:rsidP="004767DD">
            <w:pPr>
              <w:rPr>
                <w:rFonts w:ascii="Arial" w:hAnsi="Arial" w:cs="Arial"/>
                <w:szCs w:val="22"/>
              </w:rPr>
            </w:pPr>
            <w:r w:rsidRPr="003D7362">
              <w:rPr>
                <w:rFonts w:ascii="Arial" w:hAnsi="Arial" w:cs="Arial"/>
                <w:szCs w:val="22"/>
              </w:rPr>
              <w:t xml:space="preserve">2 (2) (a) (ii) &amp; 2 (2) (c) </w:t>
            </w:r>
          </w:p>
        </w:tc>
        <w:tc>
          <w:tcPr>
            <w:tcW w:w="0" w:type="auto"/>
            <w:hideMark/>
          </w:tcPr>
          <w:p w14:paraId="4DFFFB1E" w14:textId="77777777" w:rsidR="00DD579F" w:rsidRPr="003D7362" w:rsidRDefault="00DD579F" w:rsidP="004767DD">
            <w:pPr>
              <w:rPr>
                <w:rFonts w:ascii="Arial" w:hAnsi="Arial" w:cs="Arial"/>
                <w:szCs w:val="22"/>
              </w:rPr>
            </w:pPr>
          </w:p>
        </w:tc>
        <w:tc>
          <w:tcPr>
            <w:tcW w:w="0" w:type="auto"/>
            <w:hideMark/>
          </w:tcPr>
          <w:p w14:paraId="70518E1B" w14:textId="77777777" w:rsidR="00DD579F" w:rsidRPr="003D7362" w:rsidRDefault="00DD579F" w:rsidP="004767DD">
            <w:pPr>
              <w:rPr>
                <w:rFonts w:ascii="Arial" w:hAnsi="Arial" w:cs="Arial"/>
                <w:szCs w:val="22"/>
              </w:rPr>
            </w:pPr>
          </w:p>
        </w:tc>
        <w:tc>
          <w:tcPr>
            <w:tcW w:w="0" w:type="auto"/>
            <w:hideMark/>
          </w:tcPr>
          <w:p w14:paraId="03C58458" w14:textId="77777777" w:rsidR="00DD579F" w:rsidRPr="003D7362" w:rsidRDefault="00DD579F" w:rsidP="004767DD">
            <w:pPr>
              <w:rPr>
                <w:rFonts w:ascii="Arial" w:hAnsi="Arial" w:cs="Arial"/>
                <w:szCs w:val="22"/>
              </w:rPr>
            </w:pPr>
          </w:p>
        </w:tc>
        <w:tc>
          <w:tcPr>
            <w:tcW w:w="0" w:type="auto"/>
            <w:hideMark/>
          </w:tcPr>
          <w:p w14:paraId="4B72D20D" w14:textId="77777777" w:rsidR="00DD579F" w:rsidRPr="003D7362" w:rsidRDefault="00DD579F" w:rsidP="004767DD">
            <w:pPr>
              <w:rPr>
                <w:rFonts w:ascii="Arial" w:hAnsi="Arial" w:cs="Arial"/>
                <w:szCs w:val="22"/>
              </w:rPr>
            </w:pPr>
          </w:p>
        </w:tc>
        <w:tc>
          <w:tcPr>
            <w:tcW w:w="0" w:type="auto"/>
            <w:hideMark/>
          </w:tcPr>
          <w:p w14:paraId="0EF10B67" w14:textId="77777777" w:rsidR="00DD579F" w:rsidRPr="003D7362" w:rsidRDefault="00DD579F" w:rsidP="004767DD">
            <w:pPr>
              <w:rPr>
                <w:rFonts w:ascii="Arial" w:hAnsi="Arial" w:cs="Arial"/>
                <w:szCs w:val="22"/>
              </w:rPr>
            </w:pPr>
          </w:p>
        </w:tc>
      </w:tr>
      <w:tr w:rsidR="00341911" w:rsidRPr="003D7362" w14:paraId="42A2B741" w14:textId="77777777" w:rsidTr="004767DD">
        <w:tc>
          <w:tcPr>
            <w:tcW w:w="0" w:type="auto"/>
            <w:hideMark/>
          </w:tcPr>
          <w:p w14:paraId="053BF23B" w14:textId="77777777" w:rsidR="00DD579F" w:rsidRPr="003D7362" w:rsidRDefault="00DD579F" w:rsidP="004767DD">
            <w:pPr>
              <w:rPr>
                <w:rFonts w:ascii="Arial" w:hAnsi="Arial" w:cs="Arial"/>
                <w:szCs w:val="22"/>
              </w:rPr>
            </w:pPr>
            <w:r w:rsidRPr="003D7362">
              <w:rPr>
                <w:rFonts w:ascii="Arial" w:hAnsi="Arial" w:cs="Arial"/>
                <w:szCs w:val="22"/>
              </w:rPr>
              <w:t>8c</w:t>
            </w:r>
          </w:p>
        </w:tc>
        <w:tc>
          <w:tcPr>
            <w:tcW w:w="0" w:type="auto"/>
            <w:vMerge/>
            <w:vAlign w:val="center"/>
            <w:hideMark/>
          </w:tcPr>
          <w:p w14:paraId="67C87E33" w14:textId="77777777" w:rsidR="00DD579F" w:rsidRPr="003D7362" w:rsidRDefault="00DD579F" w:rsidP="004767DD">
            <w:pPr>
              <w:rPr>
                <w:rFonts w:ascii="Arial" w:hAnsi="Arial" w:cs="Arial"/>
                <w:szCs w:val="22"/>
              </w:rPr>
            </w:pPr>
          </w:p>
        </w:tc>
        <w:tc>
          <w:tcPr>
            <w:tcW w:w="0" w:type="auto"/>
            <w:hideMark/>
          </w:tcPr>
          <w:p w14:paraId="119E5048" w14:textId="76F2587E" w:rsidR="00DD579F" w:rsidRPr="003D7362" w:rsidRDefault="00DD579F" w:rsidP="004767DD">
            <w:pPr>
              <w:rPr>
                <w:rFonts w:ascii="Arial" w:hAnsi="Arial" w:cs="Arial"/>
                <w:szCs w:val="22"/>
              </w:rPr>
            </w:pPr>
            <w:r w:rsidRPr="003D7362">
              <w:rPr>
                <w:rFonts w:ascii="Arial" w:hAnsi="Arial" w:cs="Arial"/>
                <w:szCs w:val="22"/>
              </w:rPr>
              <w:t xml:space="preserve">2(2)(a)(iii) &amp; 2(2) (c) </w:t>
            </w:r>
          </w:p>
        </w:tc>
        <w:tc>
          <w:tcPr>
            <w:tcW w:w="0" w:type="auto"/>
            <w:hideMark/>
          </w:tcPr>
          <w:p w14:paraId="017AA743" w14:textId="77777777" w:rsidR="00DD579F" w:rsidRPr="003D7362" w:rsidRDefault="00DD579F" w:rsidP="004767DD">
            <w:pPr>
              <w:rPr>
                <w:rFonts w:ascii="Arial" w:hAnsi="Arial" w:cs="Arial"/>
                <w:szCs w:val="22"/>
              </w:rPr>
            </w:pPr>
          </w:p>
        </w:tc>
        <w:tc>
          <w:tcPr>
            <w:tcW w:w="0" w:type="auto"/>
            <w:hideMark/>
          </w:tcPr>
          <w:p w14:paraId="596F654B" w14:textId="77777777" w:rsidR="00DD579F" w:rsidRPr="003D7362" w:rsidRDefault="00DD579F" w:rsidP="004767DD">
            <w:pPr>
              <w:rPr>
                <w:rFonts w:ascii="Arial" w:hAnsi="Arial" w:cs="Arial"/>
                <w:szCs w:val="22"/>
              </w:rPr>
            </w:pPr>
          </w:p>
        </w:tc>
        <w:tc>
          <w:tcPr>
            <w:tcW w:w="0" w:type="auto"/>
            <w:hideMark/>
          </w:tcPr>
          <w:p w14:paraId="218DD1AE" w14:textId="77777777" w:rsidR="00DD579F" w:rsidRPr="003D7362" w:rsidRDefault="00DD579F" w:rsidP="004767DD">
            <w:pPr>
              <w:rPr>
                <w:rFonts w:ascii="Arial" w:hAnsi="Arial" w:cs="Arial"/>
                <w:szCs w:val="22"/>
              </w:rPr>
            </w:pPr>
          </w:p>
        </w:tc>
        <w:tc>
          <w:tcPr>
            <w:tcW w:w="0" w:type="auto"/>
            <w:hideMark/>
          </w:tcPr>
          <w:p w14:paraId="58B1C093" w14:textId="77777777" w:rsidR="00DD579F" w:rsidRPr="003D7362" w:rsidRDefault="00DD579F" w:rsidP="004767DD">
            <w:pPr>
              <w:rPr>
                <w:rFonts w:ascii="Arial" w:hAnsi="Arial" w:cs="Arial"/>
                <w:szCs w:val="22"/>
              </w:rPr>
            </w:pPr>
          </w:p>
        </w:tc>
        <w:tc>
          <w:tcPr>
            <w:tcW w:w="0" w:type="auto"/>
            <w:hideMark/>
          </w:tcPr>
          <w:p w14:paraId="3635A25E" w14:textId="77777777" w:rsidR="00DD579F" w:rsidRPr="003D7362" w:rsidRDefault="00DD579F" w:rsidP="004767DD">
            <w:pPr>
              <w:rPr>
                <w:rFonts w:ascii="Arial" w:hAnsi="Arial" w:cs="Arial"/>
                <w:szCs w:val="22"/>
              </w:rPr>
            </w:pPr>
          </w:p>
        </w:tc>
      </w:tr>
      <w:tr w:rsidR="00341911" w:rsidRPr="003D7362" w14:paraId="63D8ED40" w14:textId="77777777" w:rsidTr="004767DD">
        <w:tc>
          <w:tcPr>
            <w:tcW w:w="0" w:type="auto"/>
            <w:hideMark/>
          </w:tcPr>
          <w:p w14:paraId="775D20E9" w14:textId="77777777" w:rsidR="00DD579F" w:rsidRPr="003D7362" w:rsidRDefault="00DD579F" w:rsidP="004767DD">
            <w:pPr>
              <w:rPr>
                <w:rFonts w:ascii="Arial" w:hAnsi="Arial" w:cs="Arial"/>
                <w:szCs w:val="22"/>
              </w:rPr>
            </w:pPr>
            <w:r w:rsidRPr="003D7362">
              <w:rPr>
                <w:rFonts w:ascii="Arial" w:hAnsi="Arial" w:cs="Arial"/>
                <w:szCs w:val="22"/>
              </w:rPr>
              <w:t>9a</w:t>
            </w:r>
          </w:p>
        </w:tc>
        <w:tc>
          <w:tcPr>
            <w:tcW w:w="0" w:type="auto"/>
            <w:vMerge w:val="restart"/>
            <w:vAlign w:val="center"/>
            <w:hideMark/>
          </w:tcPr>
          <w:p w14:paraId="4AC484DA" w14:textId="77777777" w:rsidR="00DD579F" w:rsidRPr="003D7362" w:rsidRDefault="00DD579F" w:rsidP="004767DD">
            <w:pPr>
              <w:rPr>
                <w:rFonts w:ascii="Arial" w:hAnsi="Arial" w:cs="Arial"/>
                <w:szCs w:val="22"/>
              </w:rPr>
            </w:pPr>
            <w:r w:rsidRPr="003D7362">
              <w:rPr>
                <w:rFonts w:ascii="Arial" w:hAnsi="Arial" w:cs="Arial"/>
                <w:szCs w:val="22"/>
              </w:rPr>
              <w:t>Tier I</w:t>
            </w:r>
          </w:p>
        </w:tc>
        <w:tc>
          <w:tcPr>
            <w:tcW w:w="0" w:type="auto"/>
            <w:hideMark/>
          </w:tcPr>
          <w:p w14:paraId="702982EC" w14:textId="0E0ACA31" w:rsidR="00DD579F" w:rsidRPr="003D7362" w:rsidRDefault="00DD579F" w:rsidP="004767DD">
            <w:pPr>
              <w:rPr>
                <w:rFonts w:ascii="Arial" w:hAnsi="Arial" w:cs="Arial"/>
                <w:szCs w:val="22"/>
              </w:rPr>
            </w:pPr>
            <w:r w:rsidRPr="003D7362">
              <w:rPr>
                <w:rFonts w:ascii="Arial" w:hAnsi="Arial" w:cs="Arial"/>
                <w:szCs w:val="22"/>
              </w:rPr>
              <w:t>2(3)</w:t>
            </w:r>
          </w:p>
        </w:tc>
        <w:tc>
          <w:tcPr>
            <w:tcW w:w="0" w:type="auto"/>
            <w:vAlign w:val="center"/>
            <w:hideMark/>
          </w:tcPr>
          <w:p w14:paraId="03908EE0" w14:textId="77777777" w:rsidR="00DD579F" w:rsidRPr="003D7362" w:rsidRDefault="00DD579F" w:rsidP="004767DD">
            <w:pPr>
              <w:rPr>
                <w:rFonts w:ascii="Arial" w:hAnsi="Arial" w:cs="Arial"/>
                <w:szCs w:val="22"/>
              </w:rPr>
            </w:pPr>
          </w:p>
        </w:tc>
        <w:tc>
          <w:tcPr>
            <w:tcW w:w="0" w:type="auto"/>
            <w:vAlign w:val="center"/>
            <w:hideMark/>
          </w:tcPr>
          <w:p w14:paraId="5BC5D3A8" w14:textId="77777777" w:rsidR="00DD579F" w:rsidRPr="003D7362" w:rsidRDefault="00DD579F" w:rsidP="004767DD">
            <w:pPr>
              <w:rPr>
                <w:rFonts w:ascii="Arial" w:hAnsi="Arial" w:cs="Arial"/>
                <w:szCs w:val="22"/>
              </w:rPr>
            </w:pPr>
          </w:p>
        </w:tc>
        <w:tc>
          <w:tcPr>
            <w:tcW w:w="0" w:type="auto"/>
            <w:vAlign w:val="center"/>
            <w:hideMark/>
          </w:tcPr>
          <w:p w14:paraId="4F55BB48" w14:textId="77777777" w:rsidR="00DD579F" w:rsidRPr="003D7362" w:rsidRDefault="00DD579F" w:rsidP="004767DD">
            <w:pPr>
              <w:rPr>
                <w:rFonts w:ascii="Arial" w:hAnsi="Arial" w:cs="Arial"/>
                <w:szCs w:val="22"/>
              </w:rPr>
            </w:pPr>
          </w:p>
        </w:tc>
        <w:tc>
          <w:tcPr>
            <w:tcW w:w="0" w:type="auto"/>
            <w:vAlign w:val="center"/>
            <w:hideMark/>
          </w:tcPr>
          <w:p w14:paraId="26FE9E89" w14:textId="77777777" w:rsidR="00DD579F" w:rsidRPr="003D7362" w:rsidRDefault="00DD579F" w:rsidP="004767DD">
            <w:pPr>
              <w:rPr>
                <w:rFonts w:ascii="Arial" w:hAnsi="Arial" w:cs="Arial"/>
                <w:szCs w:val="22"/>
              </w:rPr>
            </w:pPr>
          </w:p>
        </w:tc>
        <w:tc>
          <w:tcPr>
            <w:tcW w:w="0" w:type="auto"/>
            <w:vAlign w:val="center"/>
            <w:hideMark/>
          </w:tcPr>
          <w:p w14:paraId="1114BE65" w14:textId="77777777" w:rsidR="00DD579F" w:rsidRPr="003D7362" w:rsidRDefault="00DD579F" w:rsidP="004767DD">
            <w:pPr>
              <w:rPr>
                <w:rFonts w:ascii="Arial" w:hAnsi="Arial" w:cs="Arial"/>
                <w:szCs w:val="22"/>
              </w:rPr>
            </w:pPr>
          </w:p>
        </w:tc>
      </w:tr>
      <w:tr w:rsidR="00341911" w:rsidRPr="003D7362" w14:paraId="512F1A78" w14:textId="77777777" w:rsidTr="004767DD">
        <w:tc>
          <w:tcPr>
            <w:tcW w:w="0" w:type="auto"/>
            <w:hideMark/>
          </w:tcPr>
          <w:p w14:paraId="141291CF" w14:textId="77777777" w:rsidR="00DD579F" w:rsidRPr="003D7362" w:rsidRDefault="00DD579F" w:rsidP="004767DD">
            <w:pPr>
              <w:rPr>
                <w:rFonts w:ascii="Arial" w:hAnsi="Arial" w:cs="Arial"/>
                <w:szCs w:val="22"/>
              </w:rPr>
            </w:pPr>
            <w:r w:rsidRPr="003D7362">
              <w:rPr>
                <w:rFonts w:ascii="Arial" w:hAnsi="Arial" w:cs="Arial"/>
                <w:szCs w:val="22"/>
              </w:rPr>
              <w:t>9b</w:t>
            </w:r>
          </w:p>
        </w:tc>
        <w:tc>
          <w:tcPr>
            <w:tcW w:w="0" w:type="auto"/>
            <w:vMerge/>
            <w:vAlign w:val="center"/>
            <w:hideMark/>
          </w:tcPr>
          <w:p w14:paraId="277078B5" w14:textId="77777777" w:rsidR="00DD579F" w:rsidRPr="003D7362" w:rsidRDefault="00DD579F" w:rsidP="004767DD">
            <w:pPr>
              <w:rPr>
                <w:rFonts w:ascii="Arial" w:hAnsi="Arial" w:cs="Arial"/>
                <w:szCs w:val="22"/>
              </w:rPr>
            </w:pPr>
          </w:p>
        </w:tc>
        <w:tc>
          <w:tcPr>
            <w:tcW w:w="0" w:type="auto"/>
            <w:hideMark/>
          </w:tcPr>
          <w:p w14:paraId="20D38EAC" w14:textId="495A1A76" w:rsidR="00DD579F" w:rsidRPr="003D7362" w:rsidRDefault="00DD579F" w:rsidP="004767DD">
            <w:pPr>
              <w:rPr>
                <w:rFonts w:ascii="Arial" w:hAnsi="Arial" w:cs="Arial"/>
                <w:szCs w:val="22"/>
              </w:rPr>
            </w:pPr>
            <w:r w:rsidRPr="003D7362">
              <w:rPr>
                <w:rFonts w:ascii="Arial" w:hAnsi="Arial" w:cs="Arial"/>
                <w:szCs w:val="22"/>
              </w:rPr>
              <w:t>2 (3</w:t>
            </w:r>
            <w:proofErr w:type="gramStart"/>
            <w:r w:rsidRPr="003D7362">
              <w:rPr>
                <w:rFonts w:ascii="Arial" w:hAnsi="Arial" w:cs="Arial"/>
                <w:szCs w:val="22"/>
              </w:rPr>
              <w:t>).(</w:t>
            </w:r>
            <w:proofErr w:type="gramEnd"/>
            <w:r w:rsidRPr="003D7362">
              <w:rPr>
                <w:rFonts w:ascii="Arial" w:hAnsi="Arial" w:cs="Arial"/>
                <w:szCs w:val="22"/>
              </w:rPr>
              <w:t>b)</w:t>
            </w:r>
          </w:p>
        </w:tc>
        <w:tc>
          <w:tcPr>
            <w:tcW w:w="0" w:type="auto"/>
            <w:vAlign w:val="center"/>
            <w:hideMark/>
          </w:tcPr>
          <w:p w14:paraId="6F152AEF" w14:textId="77777777" w:rsidR="00DD579F" w:rsidRPr="003D7362" w:rsidRDefault="00DD579F" w:rsidP="004767DD">
            <w:pPr>
              <w:rPr>
                <w:rFonts w:ascii="Arial" w:hAnsi="Arial" w:cs="Arial"/>
                <w:szCs w:val="22"/>
              </w:rPr>
            </w:pPr>
          </w:p>
        </w:tc>
        <w:tc>
          <w:tcPr>
            <w:tcW w:w="0" w:type="auto"/>
            <w:vAlign w:val="center"/>
            <w:hideMark/>
          </w:tcPr>
          <w:p w14:paraId="1A1CF37C" w14:textId="77777777" w:rsidR="00DD579F" w:rsidRPr="003D7362" w:rsidRDefault="00DD579F" w:rsidP="004767DD">
            <w:pPr>
              <w:rPr>
                <w:rFonts w:ascii="Arial" w:hAnsi="Arial" w:cs="Arial"/>
                <w:szCs w:val="22"/>
              </w:rPr>
            </w:pPr>
          </w:p>
        </w:tc>
        <w:tc>
          <w:tcPr>
            <w:tcW w:w="0" w:type="auto"/>
            <w:vAlign w:val="center"/>
            <w:hideMark/>
          </w:tcPr>
          <w:p w14:paraId="63B59BCF" w14:textId="77777777" w:rsidR="00DD579F" w:rsidRPr="003D7362" w:rsidRDefault="00DD579F" w:rsidP="004767DD">
            <w:pPr>
              <w:rPr>
                <w:rFonts w:ascii="Arial" w:hAnsi="Arial" w:cs="Arial"/>
                <w:szCs w:val="22"/>
              </w:rPr>
            </w:pPr>
          </w:p>
        </w:tc>
        <w:tc>
          <w:tcPr>
            <w:tcW w:w="0" w:type="auto"/>
            <w:vAlign w:val="center"/>
            <w:hideMark/>
          </w:tcPr>
          <w:p w14:paraId="49274424" w14:textId="77777777" w:rsidR="00DD579F" w:rsidRPr="003D7362" w:rsidRDefault="00DD579F" w:rsidP="004767DD">
            <w:pPr>
              <w:rPr>
                <w:rFonts w:ascii="Arial" w:hAnsi="Arial" w:cs="Arial"/>
                <w:szCs w:val="22"/>
              </w:rPr>
            </w:pPr>
          </w:p>
        </w:tc>
        <w:tc>
          <w:tcPr>
            <w:tcW w:w="0" w:type="auto"/>
            <w:vAlign w:val="center"/>
            <w:hideMark/>
          </w:tcPr>
          <w:p w14:paraId="026E0128" w14:textId="77777777" w:rsidR="00DD579F" w:rsidRPr="003D7362" w:rsidRDefault="00DD579F" w:rsidP="004767DD">
            <w:pPr>
              <w:rPr>
                <w:rFonts w:ascii="Arial" w:hAnsi="Arial" w:cs="Arial"/>
                <w:szCs w:val="22"/>
              </w:rPr>
            </w:pPr>
          </w:p>
        </w:tc>
      </w:tr>
      <w:tr w:rsidR="00341911" w:rsidRPr="003D7362" w14:paraId="0DC16CC9" w14:textId="77777777" w:rsidTr="004767DD">
        <w:tc>
          <w:tcPr>
            <w:tcW w:w="0" w:type="auto"/>
            <w:hideMark/>
          </w:tcPr>
          <w:p w14:paraId="17175D9E" w14:textId="77777777" w:rsidR="00DD579F" w:rsidRPr="003D7362" w:rsidRDefault="00DD579F" w:rsidP="004767DD">
            <w:pPr>
              <w:rPr>
                <w:rFonts w:ascii="Arial" w:hAnsi="Arial" w:cs="Arial"/>
                <w:szCs w:val="22"/>
              </w:rPr>
            </w:pPr>
            <w:r w:rsidRPr="003D7362">
              <w:rPr>
                <w:rFonts w:ascii="Arial" w:hAnsi="Arial" w:cs="Arial"/>
                <w:szCs w:val="22"/>
              </w:rPr>
              <w:t>9c</w:t>
            </w:r>
          </w:p>
        </w:tc>
        <w:tc>
          <w:tcPr>
            <w:tcW w:w="0" w:type="auto"/>
            <w:vMerge/>
            <w:vAlign w:val="center"/>
            <w:hideMark/>
          </w:tcPr>
          <w:p w14:paraId="766F2FB7" w14:textId="77777777" w:rsidR="00DD579F" w:rsidRPr="003D7362" w:rsidRDefault="00DD579F" w:rsidP="004767DD">
            <w:pPr>
              <w:rPr>
                <w:rFonts w:ascii="Arial" w:hAnsi="Arial" w:cs="Arial"/>
                <w:szCs w:val="22"/>
              </w:rPr>
            </w:pPr>
          </w:p>
        </w:tc>
        <w:tc>
          <w:tcPr>
            <w:tcW w:w="0" w:type="auto"/>
            <w:hideMark/>
          </w:tcPr>
          <w:p w14:paraId="22867DF6" w14:textId="5C7B3C8B" w:rsidR="00DD579F" w:rsidRPr="003D7362" w:rsidRDefault="00DD579F" w:rsidP="004767DD">
            <w:pPr>
              <w:rPr>
                <w:rFonts w:ascii="Arial" w:hAnsi="Arial" w:cs="Arial"/>
                <w:szCs w:val="22"/>
              </w:rPr>
            </w:pPr>
            <w:r w:rsidRPr="003D7362">
              <w:rPr>
                <w:rFonts w:ascii="Arial" w:hAnsi="Arial" w:cs="Arial"/>
                <w:szCs w:val="22"/>
              </w:rPr>
              <w:t>2 (2)(c)(</w:t>
            </w:r>
            <w:proofErr w:type="spellStart"/>
            <w:r w:rsidRPr="003D7362">
              <w:rPr>
                <w:rFonts w:ascii="Arial" w:hAnsi="Arial" w:cs="Arial"/>
                <w:szCs w:val="22"/>
              </w:rPr>
              <w:t>i</w:t>
            </w:r>
            <w:proofErr w:type="spellEnd"/>
            <w:r w:rsidRPr="003D7362">
              <w:rPr>
                <w:rFonts w:ascii="Arial" w:hAnsi="Arial" w:cs="Arial"/>
                <w:szCs w:val="22"/>
              </w:rPr>
              <w:t xml:space="preserve">) </w:t>
            </w:r>
          </w:p>
        </w:tc>
        <w:tc>
          <w:tcPr>
            <w:tcW w:w="0" w:type="auto"/>
            <w:vAlign w:val="center"/>
            <w:hideMark/>
          </w:tcPr>
          <w:p w14:paraId="1C9B1139" w14:textId="77777777" w:rsidR="00DD579F" w:rsidRPr="003D7362" w:rsidRDefault="00DD579F" w:rsidP="004767DD">
            <w:pPr>
              <w:rPr>
                <w:rFonts w:ascii="Arial" w:hAnsi="Arial" w:cs="Arial"/>
                <w:szCs w:val="22"/>
              </w:rPr>
            </w:pPr>
          </w:p>
        </w:tc>
        <w:tc>
          <w:tcPr>
            <w:tcW w:w="0" w:type="auto"/>
            <w:vAlign w:val="center"/>
            <w:hideMark/>
          </w:tcPr>
          <w:p w14:paraId="03F07CCB" w14:textId="77777777" w:rsidR="00DD579F" w:rsidRPr="003D7362" w:rsidRDefault="00DD579F" w:rsidP="004767DD">
            <w:pPr>
              <w:rPr>
                <w:rFonts w:ascii="Arial" w:hAnsi="Arial" w:cs="Arial"/>
                <w:szCs w:val="22"/>
              </w:rPr>
            </w:pPr>
          </w:p>
        </w:tc>
        <w:tc>
          <w:tcPr>
            <w:tcW w:w="0" w:type="auto"/>
            <w:vAlign w:val="center"/>
            <w:hideMark/>
          </w:tcPr>
          <w:p w14:paraId="3BF03D5B" w14:textId="77777777" w:rsidR="00DD579F" w:rsidRPr="003D7362" w:rsidRDefault="00DD579F" w:rsidP="004767DD">
            <w:pPr>
              <w:rPr>
                <w:rFonts w:ascii="Arial" w:hAnsi="Arial" w:cs="Arial"/>
                <w:szCs w:val="22"/>
              </w:rPr>
            </w:pPr>
          </w:p>
        </w:tc>
        <w:tc>
          <w:tcPr>
            <w:tcW w:w="0" w:type="auto"/>
            <w:vAlign w:val="center"/>
            <w:hideMark/>
          </w:tcPr>
          <w:p w14:paraId="0A6E9C16" w14:textId="77777777" w:rsidR="00DD579F" w:rsidRPr="003D7362" w:rsidRDefault="00DD579F" w:rsidP="004767DD">
            <w:pPr>
              <w:rPr>
                <w:rFonts w:ascii="Arial" w:hAnsi="Arial" w:cs="Arial"/>
                <w:szCs w:val="22"/>
              </w:rPr>
            </w:pPr>
          </w:p>
        </w:tc>
        <w:tc>
          <w:tcPr>
            <w:tcW w:w="0" w:type="auto"/>
            <w:vAlign w:val="center"/>
            <w:hideMark/>
          </w:tcPr>
          <w:p w14:paraId="5066AB2B" w14:textId="77777777" w:rsidR="00DD579F" w:rsidRPr="003D7362" w:rsidRDefault="00DD579F" w:rsidP="004767DD">
            <w:pPr>
              <w:rPr>
                <w:rFonts w:ascii="Arial" w:hAnsi="Arial" w:cs="Arial"/>
                <w:szCs w:val="22"/>
              </w:rPr>
            </w:pPr>
          </w:p>
        </w:tc>
      </w:tr>
      <w:tr w:rsidR="00341911" w:rsidRPr="003D7362" w14:paraId="45F52308" w14:textId="77777777" w:rsidTr="004767DD">
        <w:tc>
          <w:tcPr>
            <w:tcW w:w="0" w:type="auto"/>
            <w:hideMark/>
          </w:tcPr>
          <w:p w14:paraId="50771E87" w14:textId="77777777" w:rsidR="00DD579F" w:rsidRPr="003D7362" w:rsidRDefault="00DD579F" w:rsidP="004767DD">
            <w:pPr>
              <w:rPr>
                <w:rFonts w:ascii="Arial" w:hAnsi="Arial" w:cs="Arial"/>
                <w:szCs w:val="22"/>
              </w:rPr>
            </w:pPr>
            <w:r w:rsidRPr="003D7362">
              <w:rPr>
                <w:rFonts w:ascii="Arial" w:hAnsi="Arial" w:cs="Arial"/>
                <w:szCs w:val="22"/>
              </w:rPr>
              <w:t>9d</w:t>
            </w:r>
          </w:p>
        </w:tc>
        <w:tc>
          <w:tcPr>
            <w:tcW w:w="0" w:type="auto"/>
            <w:vMerge/>
            <w:vAlign w:val="center"/>
            <w:hideMark/>
          </w:tcPr>
          <w:p w14:paraId="04DB1423" w14:textId="77777777" w:rsidR="00DD579F" w:rsidRPr="003D7362" w:rsidRDefault="00DD579F" w:rsidP="004767DD">
            <w:pPr>
              <w:rPr>
                <w:rFonts w:ascii="Arial" w:hAnsi="Arial" w:cs="Arial"/>
                <w:szCs w:val="22"/>
              </w:rPr>
            </w:pPr>
          </w:p>
        </w:tc>
        <w:tc>
          <w:tcPr>
            <w:tcW w:w="0" w:type="auto"/>
            <w:hideMark/>
          </w:tcPr>
          <w:p w14:paraId="63A03630" w14:textId="5147DC7B" w:rsidR="00DD579F" w:rsidRPr="003D7362" w:rsidRDefault="001B21E9" w:rsidP="004767DD">
            <w:pPr>
              <w:rPr>
                <w:rFonts w:ascii="Arial" w:hAnsi="Arial" w:cs="Arial"/>
                <w:szCs w:val="22"/>
              </w:rPr>
            </w:pPr>
            <w:r w:rsidRPr="003D7362">
              <w:rPr>
                <w:rFonts w:ascii="Arial" w:hAnsi="Arial" w:cs="Arial"/>
                <w:szCs w:val="22"/>
              </w:rPr>
              <w:t xml:space="preserve">2(2)(c)(iii) </w:t>
            </w:r>
          </w:p>
        </w:tc>
        <w:tc>
          <w:tcPr>
            <w:tcW w:w="0" w:type="auto"/>
            <w:vAlign w:val="center"/>
            <w:hideMark/>
          </w:tcPr>
          <w:p w14:paraId="144BC77A" w14:textId="77777777" w:rsidR="00DD579F" w:rsidRPr="003D7362" w:rsidRDefault="00DD579F" w:rsidP="004767DD">
            <w:pPr>
              <w:rPr>
                <w:rFonts w:ascii="Arial" w:hAnsi="Arial" w:cs="Arial"/>
                <w:szCs w:val="22"/>
              </w:rPr>
            </w:pPr>
          </w:p>
        </w:tc>
        <w:tc>
          <w:tcPr>
            <w:tcW w:w="0" w:type="auto"/>
            <w:vAlign w:val="center"/>
            <w:hideMark/>
          </w:tcPr>
          <w:p w14:paraId="3A304659" w14:textId="77777777" w:rsidR="00DD579F" w:rsidRPr="003D7362" w:rsidRDefault="00DD579F" w:rsidP="004767DD">
            <w:pPr>
              <w:rPr>
                <w:rFonts w:ascii="Arial" w:hAnsi="Arial" w:cs="Arial"/>
                <w:szCs w:val="22"/>
              </w:rPr>
            </w:pPr>
          </w:p>
        </w:tc>
        <w:tc>
          <w:tcPr>
            <w:tcW w:w="0" w:type="auto"/>
            <w:vAlign w:val="center"/>
            <w:hideMark/>
          </w:tcPr>
          <w:p w14:paraId="6907928E" w14:textId="77777777" w:rsidR="00DD579F" w:rsidRPr="003D7362" w:rsidRDefault="00DD579F" w:rsidP="004767DD">
            <w:pPr>
              <w:rPr>
                <w:rFonts w:ascii="Arial" w:hAnsi="Arial" w:cs="Arial"/>
                <w:szCs w:val="22"/>
              </w:rPr>
            </w:pPr>
          </w:p>
        </w:tc>
        <w:tc>
          <w:tcPr>
            <w:tcW w:w="0" w:type="auto"/>
            <w:vAlign w:val="center"/>
            <w:hideMark/>
          </w:tcPr>
          <w:p w14:paraId="628E43B3" w14:textId="77777777" w:rsidR="00DD579F" w:rsidRPr="003D7362" w:rsidRDefault="00DD579F" w:rsidP="004767DD">
            <w:pPr>
              <w:rPr>
                <w:rFonts w:ascii="Arial" w:hAnsi="Arial" w:cs="Arial"/>
                <w:szCs w:val="22"/>
              </w:rPr>
            </w:pPr>
          </w:p>
        </w:tc>
        <w:tc>
          <w:tcPr>
            <w:tcW w:w="0" w:type="auto"/>
            <w:vAlign w:val="center"/>
            <w:hideMark/>
          </w:tcPr>
          <w:p w14:paraId="06C81C5F" w14:textId="77777777" w:rsidR="00DD579F" w:rsidRPr="003D7362" w:rsidRDefault="00DD579F" w:rsidP="004767DD">
            <w:pPr>
              <w:rPr>
                <w:rFonts w:ascii="Arial" w:hAnsi="Arial" w:cs="Arial"/>
                <w:szCs w:val="22"/>
              </w:rPr>
            </w:pPr>
          </w:p>
        </w:tc>
      </w:tr>
      <w:tr w:rsidR="00341911" w:rsidRPr="003D7362" w14:paraId="556448D2" w14:textId="77777777" w:rsidTr="004767DD">
        <w:tc>
          <w:tcPr>
            <w:tcW w:w="0" w:type="auto"/>
            <w:hideMark/>
          </w:tcPr>
          <w:p w14:paraId="684DBE6C" w14:textId="77777777" w:rsidR="00DD579F" w:rsidRPr="003D7362" w:rsidRDefault="00DD579F" w:rsidP="004767DD">
            <w:pPr>
              <w:rPr>
                <w:rFonts w:ascii="Arial" w:hAnsi="Arial" w:cs="Arial"/>
                <w:szCs w:val="22"/>
              </w:rPr>
            </w:pPr>
            <w:r w:rsidRPr="003D7362">
              <w:rPr>
                <w:rFonts w:ascii="Arial" w:hAnsi="Arial" w:cs="Arial"/>
                <w:szCs w:val="22"/>
              </w:rPr>
              <w:t>9e</w:t>
            </w:r>
          </w:p>
        </w:tc>
        <w:tc>
          <w:tcPr>
            <w:tcW w:w="0" w:type="auto"/>
            <w:vMerge/>
            <w:vAlign w:val="center"/>
            <w:hideMark/>
          </w:tcPr>
          <w:p w14:paraId="098F313F" w14:textId="77777777" w:rsidR="00DD579F" w:rsidRPr="003D7362" w:rsidRDefault="00DD579F" w:rsidP="004767DD">
            <w:pPr>
              <w:rPr>
                <w:rFonts w:ascii="Arial" w:hAnsi="Arial" w:cs="Arial"/>
                <w:szCs w:val="22"/>
              </w:rPr>
            </w:pPr>
          </w:p>
        </w:tc>
        <w:tc>
          <w:tcPr>
            <w:tcW w:w="0" w:type="auto"/>
            <w:hideMark/>
          </w:tcPr>
          <w:p w14:paraId="5560E29A" w14:textId="60824543" w:rsidR="00DD579F" w:rsidRPr="003D7362" w:rsidRDefault="001B21E9" w:rsidP="004767DD">
            <w:pPr>
              <w:rPr>
                <w:rFonts w:ascii="Arial" w:hAnsi="Arial" w:cs="Arial"/>
                <w:szCs w:val="22"/>
              </w:rPr>
            </w:pPr>
            <w:r w:rsidRPr="003D7362">
              <w:rPr>
                <w:rFonts w:ascii="Arial" w:hAnsi="Arial" w:cs="Arial"/>
                <w:szCs w:val="22"/>
              </w:rPr>
              <w:t xml:space="preserve">2(7)(a)(b) </w:t>
            </w:r>
          </w:p>
        </w:tc>
        <w:tc>
          <w:tcPr>
            <w:tcW w:w="0" w:type="auto"/>
            <w:vAlign w:val="center"/>
            <w:hideMark/>
          </w:tcPr>
          <w:p w14:paraId="00E207F0" w14:textId="77777777" w:rsidR="00DD579F" w:rsidRPr="003D7362" w:rsidRDefault="00DD579F" w:rsidP="004767DD">
            <w:pPr>
              <w:rPr>
                <w:rFonts w:ascii="Arial" w:hAnsi="Arial" w:cs="Arial"/>
                <w:szCs w:val="22"/>
              </w:rPr>
            </w:pPr>
          </w:p>
        </w:tc>
        <w:tc>
          <w:tcPr>
            <w:tcW w:w="0" w:type="auto"/>
            <w:vAlign w:val="center"/>
            <w:hideMark/>
          </w:tcPr>
          <w:p w14:paraId="7A573B6E" w14:textId="77777777" w:rsidR="00DD579F" w:rsidRPr="003D7362" w:rsidRDefault="00DD579F" w:rsidP="004767DD">
            <w:pPr>
              <w:rPr>
                <w:rFonts w:ascii="Arial" w:hAnsi="Arial" w:cs="Arial"/>
                <w:szCs w:val="22"/>
              </w:rPr>
            </w:pPr>
          </w:p>
        </w:tc>
        <w:tc>
          <w:tcPr>
            <w:tcW w:w="0" w:type="auto"/>
            <w:vAlign w:val="center"/>
            <w:hideMark/>
          </w:tcPr>
          <w:p w14:paraId="7F8FE278" w14:textId="77777777" w:rsidR="00DD579F" w:rsidRPr="003D7362" w:rsidRDefault="00DD579F" w:rsidP="004767DD">
            <w:pPr>
              <w:rPr>
                <w:rFonts w:ascii="Arial" w:hAnsi="Arial" w:cs="Arial"/>
                <w:szCs w:val="22"/>
              </w:rPr>
            </w:pPr>
          </w:p>
        </w:tc>
        <w:tc>
          <w:tcPr>
            <w:tcW w:w="0" w:type="auto"/>
            <w:vAlign w:val="center"/>
            <w:hideMark/>
          </w:tcPr>
          <w:p w14:paraId="4DF0168B" w14:textId="77777777" w:rsidR="00DD579F" w:rsidRPr="003D7362" w:rsidRDefault="00DD579F" w:rsidP="004767DD">
            <w:pPr>
              <w:rPr>
                <w:rFonts w:ascii="Arial" w:hAnsi="Arial" w:cs="Arial"/>
                <w:szCs w:val="22"/>
              </w:rPr>
            </w:pPr>
          </w:p>
        </w:tc>
        <w:tc>
          <w:tcPr>
            <w:tcW w:w="0" w:type="auto"/>
            <w:vAlign w:val="center"/>
            <w:hideMark/>
          </w:tcPr>
          <w:p w14:paraId="0E9DC391" w14:textId="77777777" w:rsidR="00DD579F" w:rsidRPr="003D7362" w:rsidRDefault="00DD579F" w:rsidP="004767DD">
            <w:pPr>
              <w:rPr>
                <w:rFonts w:ascii="Arial" w:hAnsi="Arial" w:cs="Arial"/>
                <w:szCs w:val="22"/>
              </w:rPr>
            </w:pPr>
          </w:p>
        </w:tc>
      </w:tr>
      <w:tr w:rsidR="00341911" w:rsidRPr="003D7362" w14:paraId="1DC4A05E" w14:textId="77777777" w:rsidTr="004767DD">
        <w:tc>
          <w:tcPr>
            <w:tcW w:w="0" w:type="auto"/>
            <w:hideMark/>
          </w:tcPr>
          <w:p w14:paraId="034A9482" w14:textId="77777777" w:rsidR="00DD579F" w:rsidRPr="003D7362" w:rsidRDefault="00DD579F" w:rsidP="004767DD">
            <w:pPr>
              <w:rPr>
                <w:rFonts w:ascii="Arial" w:hAnsi="Arial" w:cs="Arial"/>
                <w:szCs w:val="22"/>
              </w:rPr>
            </w:pPr>
            <w:r w:rsidRPr="003D7362">
              <w:rPr>
                <w:rFonts w:ascii="Arial" w:hAnsi="Arial" w:cs="Arial"/>
                <w:szCs w:val="22"/>
              </w:rPr>
              <w:lastRenderedPageBreak/>
              <w:t>10a</w:t>
            </w:r>
          </w:p>
        </w:tc>
        <w:tc>
          <w:tcPr>
            <w:tcW w:w="0" w:type="auto"/>
            <w:vMerge w:val="restart"/>
            <w:vAlign w:val="center"/>
            <w:hideMark/>
          </w:tcPr>
          <w:p w14:paraId="5F2FE823" w14:textId="77777777" w:rsidR="00DD579F" w:rsidRPr="003D7362" w:rsidRDefault="00DD579F" w:rsidP="004767DD">
            <w:pPr>
              <w:rPr>
                <w:rFonts w:ascii="Arial" w:hAnsi="Arial" w:cs="Arial"/>
                <w:szCs w:val="22"/>
              </w:rPr>
            </w:pPr>
            <w:r w:rsidRPr="003D7362">
              <w:rPr>
                <w:rFonts w:ascii="Arial" w:hAnsi="Arial" w:cs="Arial"/>
                <w:szCs w:val="22"/>
              </w:rPr>
              <w:t>Tier II</w:t>
            </w:r>
          </w:p>
        </w:tc>
        <w:tc>
          <w:tcPr>
            <w:tcW w:w="0" w:type="auto"/>
            <w:hideMark/>
          </w:tcPr>
          <w:p w14:paraId="4BE9674D" w14:textId="6A7DB8DC" w:rsidR="00DD579F" w:rsidRPr="003D7362" w:rsidRDefault="001B21E9" w:rsidP="004767DD">
            <w:pPr>
              <w:rPr>
                <w:rFonts w:ascii="Arial" w:hAnsi="Arial" w:cs="Arial"/>
                <w:szCs w:val="22"/>
              </w:rPr>
            </w:pPr>
            <w:r w:rsidRPr="003D7362">
              <w:rPr>
                <w:rFonts w:ascii="Arial" w:hAnsi="Arial" w:cs="Arial"/>
                <w:szCs w:val="22"/>
              </w:rPr>
              <w:t xml:space="preserve">2 (4)  </w:t>
            </w:r>
          </w:p>
        </w:tc>
        <w:tc>
          <w:tcPr>
            <w:tcW w:w="0" w:type="auto"/>
            <w:vAlign w:val="center"/>
            <w:hideMark/>
          </w:tcPr>
          <w:p w14:paraId="542CC49F" w14:textId="77777777" w:rsidR="00DD579F" w:rsidRPr="003D7362" w:rsidRDefault="00DD579F" w:rsidP="004767DD">
            <w:pPr>
              <w:rPr>
                <w:rFonts w:ascii="Arial" w:hAnsi="Arial" w:cs="Arial"/>
                <w:szCs w:val="22"/>
              </w:rPr>
            </w:pPr>
          </w:p>
        </w:tc>
        <w:tc>
          <w:tcPr>
            <w:tcW w:w="0" w:type="auto"/>
            <w:vAlign w:val="center"/>
            <w:hideMark/>
          </w:tcPr>
          <w:p w14:paraId="547FE4D2" w14:textId="77777777" w:rsidR="00DD579F" w:rsidRPr="003D7362" w:rsidRDefault="00DD579F" w:rsidP="004767DD">
            <w:pPr>
              <w:rPr>
                <w:rFonts w:ascii="Arial" w:hAnsi="Arial" w:cs="Arial"/>
                <w:szCs w:val="22"/>
              </w:rPr>
            </w:pPr>
          </w:p>
        </w:tc>
        <w:tc>
          <w:tcPr>
            <w:tcW w:w="0" w:type="auto"/>
            <w:vAlign w:val="center"/>
            <w:hideMark/>
          </w:tcPr>
          <w:p w14:paraId="497A3D0E" w14:textId="77777777" w:rsidR="00DD579F" w:rsidRPr="003D7362" w:rsidRDefault="00DD579F" w:rsidP="004767DD">
            <w:pPr>
              <w:rPr>
                <w:rFonts w:ascii="Arial" w:hAnsi="Arial" w:cs="Arial"/>
                <w:szCs w:val="22"/>
              </w:rPr>
            </w:pPr>
          </w:p>
        </w:tc>
        <w:tc>
          <w:tcPr>
            <w:tcW w:w="0" w:type="auto"/>
            <w:vAlign w:val="center"/>
            <w:hideMark/>
          </w:tcPr>
          <w:p w14:paraId="71852A15" w14:textId="77777777" w:rsidR="00DD579F" w:rsidRPr="003D7362" w:rsidRDefault="00DD579F" w:rsidP="004767DD">
            <w:pPr>
              <w:rPr>
                <w:rFonts w:ascii="Arial" w:hAnsi="Arial" w:cs="Arial"/>
                <w:szCs w:val="22"/>
              </w:rPr>
            </w:pPr>
          </w:p>
        </w:tc>
        <w:tc>
          <w:tcPr>
            <w:tcW w:w="0" w:type="auto"/>
            <w:vAlign w:val="center"/>
            <w:hideMark/>
          </w:tcPr>
          <w:p w14:paraId="1CAC6C54" w14:textId="77777777" w:rsidR="00DD579F" w:rsidRPr="003D7362" w:rsidRDefault="00DD579F" w:rsidP="004767DD">
            <w:pPr>
              <w:rPr>
                <w:rFonts w:ascii="Arial" w:hAnsi="Arial" w:cs="Arial"/>
                <w:szCs w:val="22"/>
              </w:rPr>
            </w:pPr>
          </w:p>
        </w:tc>
      </w:tr>
      <w:tr w:rsidR="00341911" w:rsidRPr="003D7362" w14:paraId="0345D00D" w14:textId="77777777" w:rsidTr="004767DD">
        <w:tc>
          <w:tcPr>
            <w:tcW w:w="0" w:type="auto"/>
            <w:hideMark/>
          </w:tcPr>
          <w:p w14:paraId="1B49056D" w14:textId="77777777" w:rsidR="00DD579F" w:rsidRPr="003D7362" w:rsidRDefault="00DD579F" w:rsidP="004767DD">
            <w:pPr>
              <w:rPr>
                <w:rFonts w:ascii="Arial" w:hAnsi="Arial" w:cs="Arial"/>
                <w:szCs w:val="22"/>
              </w:rPr>
            </w:pPr>
            <w:r w:rsidRPr="003D7362">
              <w:rPr>
                <w:rFonts w:ascii="Arial" w:hAnsi="Arial" w:cs="Arial"/>
                <w:szCs w:val="22"/>
              </w:rPr>
              <w:t>10b</w:t>
            </w:r>
          </w:p>
        </w:tc>
        <w:tc>
          <w:tcPr>
            <w:tcW w:w="0" w:type="auto"/>
            <w:vMerge/>
            <w:vAlign w:val="center"/>
            <w:hideMark/>
          </w:tcPr>
          <w:p w14:paraId="5B61E0D1" w14:textId="77777777" w:rsidR="00DD579F" w:rsidRPr="003D7362" w:rsidRDefault="00DD579F" w:rsidP="004767DD">
            <w:pPr>
              <w:rPr>
                <w:rFonts w:ascii="Arial" w:hAnsi="Arial" w:cs="Arial"/>
                <w:szCs w:val="22"/>
              </w:rPr>
            </w:pPr>
          </w:p>
        </w:tc>
        <w:tc>
          <w:tcPr>
            <w:tcW w:w="0" w:type="auto"/>
            <w:hideMark/>
          </w:tcPr>
          <w:p w14:paraId="54FA90EF" w14:textId="78BD88A4" w:rsidR="00DD579F" w:rsidRPr="003D7362" w:rsidRDefault="001B21E9" w:rsidP="004767DD">
            <w:pPr>
              <w:rPr>
                <w:rFonts w:ascii="Arial" w:hAnsi="Arial" w:cs="Arial"/>
                <w:szCs w:val="22"/>
              </w:rPr>
            </w:pPr>
            <w:r w:rsidRPr="003D7362">
              <w:rPr>
                <w:rFonts w:ascii="Arial" w:hAnsi="Arial" w:cs="Arial"/>
                <w:szCs w:val="22"/>
              </w:rPr>
              <w:t xml:space="preserve">2(2)(b) </w:t>
            </w:r>
          </w:p>
        </w:tc>
        <w:tc>
          <w:tcPr>
            <w:tcW w:w="0" w:type="auto"/>
            <w:vAlign w:val="center"/>
            <w:hideMark/>
          </w:tcPr>
          <w:p w14:paraId="2B9706F4" w14:textId="77777777" w:rsidR="00DD579F" w:rsidRPr="003D7362" w:rsidRDefault="00DD579F" w:rsidP="004767DD">
            <w:pPr>
              <w:rPr>
                <w:rFonts w:ascii="Arial" w:hAnsi="Arial" w:cs="Arial"/>
                <w:szCs w:val="22"/>
              </w:rPr>
            </w:pPr>
          </w:p>
        </w:tc>
        <w:tc>
          <w:tcPr>
            <w:tcW w:w="0" w:type="auto"/>
            <w:vAlign w:val="center"/>
            <w:hideMark/>
          </w:tcPr>
          <w:p w14:paraId="5BF28838" w14:textId="77777777" w:rsidR="00DD579F" w:rsidRPr="003D7362" w:rsidRDefault="00DD579F" w:rsidP="004767DD">
            <w:pPr>
              <w:rPr>
                <w:rFonts w:ascii="Arial" w:hAnsi="Arial" w:cs="Arial"/>
                <w:szCs w:val="22"/>
              </w:rPr>
            </w:pPr>
          </w:p>
        </w:tc>
        <w:tc>
          <w:tcPr>
            <w:tcW w:w="0" w:type="auto"/>
            <w:vAlign w:val="center"/>
            <w:hideMark/>
          </w:tcPr>
          <w:p w14:paraId="0260B46C" w14:textId="77777777" w:rsidR="00DD579F" w:rsidRPr="003D7362" w:rsidRDefault="00DD579F" w:rsidP="004767DD">
            <w:pPr>
              <w:rPr>
                <w:rFonts w:ascii="Arial" w:hAnsi="Arial" w:cs="Arial"/>
                <w:szCs w:val="22"/>
              </w:rPr>
            </w:pPr>
          </w:p>
        </w:tc>
        <w:tc>
          <w:tcPr>
            <w:tcW w:w="0" w:type="auto"/>
            <w:vAlign w:val="center"/>
            <w:hideMark/>
          </w:tcPr>
          <w:p w14:paraId="52F6522C" w14:textId="77777777" w:rsidR="00DD579F" w:rsidRPr="003D7362" w:rsidRDefault="00DD579F" w:rsidP="004767DD">
            <w:pPr>
              <w:rPr>
                <w:rFonts w:ascii="Arial" w:hAnsi="Arial" w:cs="Arial"/>
                <w:szCs w:val="22"/>
              </w:rPr>
            </w:pPr>
          </w:p>
        </w:tc>
        <w:tc>
          <w:tcPr>
            <w:tcW w:w="0" w:type="auto"/>
            <w:vAlign w:val="center"/>
            <w:hideMark/>
          </w:tcPr>
          <w:p w14:paraId="4EBB5201" w14:textId="77777777" w:rsidR="00DD579F" w:rsidRPr="003D7362" w:rsidRDefault="00DD579F" w:rsidP="004767DD">
            <w:pPr>
              <w:rPr>
                <w:rFonts w:ascii="Arial" w:hAnsi="Arial" w:cs="Arial"/>
                <w:szCs w:val="22"/>
              </w:rPr>
            </w:pPr>
          </w:p>
        </w:tc>
      </w:tr>
      <w:tr w:rsidR="00341911" w:rsidRPr="003D7362" w14:paraId="2957AC92" w14:textId="77777777" w:rsidTr="004767DD">
        <w:tc>
          <w:tcPr>
            <w:tcW w:w="0" w:type="auto"/>
            <w:hideMark/>
          </w:tcPr>
          <w:p w14:paraId="284B347A" w14:textId="77777777" w:rsidR="00DD579F" w:rsidRPr="003D7362" w:rsidRDefault="00DD579F" w:rsidP="004767DD">
            <w:pPr>
              <w:rPr>
                <w:rFonts w:ascii="Arial" w:hAnsi="Arial" w:cs="Arial"/>
                <w:szCs w:val="22"/>
              </w:rPr>
            </w:pPr>
            <w:r w:rsidRPr="003D7362">
              <w:rPr>
                <w:rFonts w:ascii="Arial" w:hAnsi="Arial" w:cs="Arial"/>
                <w:szCs w:val="22"/>
              </w:rPr>
              <w:t>10c</w:t>
            </w:r>
          </w:p>
        </w:tc>
        <w:tc>
          <w:tcPr>
            <w:tcW w:w="0" w:type="auto"/>
            <w:vMerge/>
            <w:vAlign w:val="center"/>
            <w:hideMark/>
          </w:tcPr>
          <w:p w14:paraId="6828F72D" w14:textId="77777777" w:rsidR="00DD579F" w:rsidRPr="003D7362" w:rsidRDefault="00DD579F" w:rsidP="004767DD">
            <w:pPr>
              <w:rPr>
                <w:rFonts w:ascii="Arial" w:hAnsi="Arial" w:cs="Arial"/>
                <w:szCs w:val="22"/>
              </w:rPr>
            </w:pPr>
          </w:p>
        </w:tc>
        <w:tc>
          <w:tcPr>
            <w:tcW w:w="0" w:type="auto"/>
            <w:hideMark/>
          </w:tcPr>
          <w:p w14:paraId="069F5570" w14:textId="45FA586F" w:rsidR="00DD579F" w:rsidRPr="003D7362" w:rsidRDefault="001B21E9" w:rsidP="004767DD">
            <w:pPr>
              <w:rPr>
                <w:rFonts w:ascii="Arial" w:hAnsi="Arial" w:cs="Arial"/>
                <w:szCs w:val="22"/>
              </w:rPr>
            </w:pPr>
            <w:r w:rsidRPr="003D7362">
              <w:rPr>
                <w:rFonts w:ascii="Arial" w:hAnsi="Arial" w:cs="Arial"/>
                <w:szCs w:val="22"/>
              </w:rPr>
              <w:t xml:space="preserve">2 (2) (b) </w:t>
            </w:r>
            <w:r w:rsidR="00DD579F" w:rsidRPr="003D7362">
              <w:rPr>
                <w:rFonts w:ascii="Arial" w:hAnsi="Arial" w:cs="Arial"/>
                <w:szCs w:val="22"/>
              </w:rPr>
              <w:t>(Tier III not possible)</w:t>
            </w:r>
          </w:p>
        </w:tc>
        <w:tc>
          <w:tcPr>
            <w:tcW w:w="0" w:type="auto"/>
            <w:vAlign w:val="center"/>
            <w:hideMark/>
          </w:tcPr>
          <w:p w14:paraId="299D663B" w14:textId="77777777" w:rsidR="00DD579F" w:rsidRPr="003D7362" w:rsidRDefault="00DD579F" w:rsidP="004767DD">
            <w:pPr>
              <w:rPr>
                <w:rFonts w:ascii="Arial" w:hAnsi="Arial" w:cs="Arial"/>
                <w:szCs w:val="22"/>
              </w:rPr>
            </w:pPr>
          </w:p>
        </w:tc>
        <w:tc>
          <w:tcPr>
            <w:tcW w:w="0" w:type="auto"/>
            <w:vAlign w:val="center"/>
            <w:hideMark/>
          </w:tcPr>
          <w:p w14:paraId="1667B649" w14:textId="77777777" w:rsidR="00DD579F" w:rsidRPr="003D7362" w:rsidRDefault="00DD579F" w:rsidP="004767DD">
            <w:pPr>
              <w:rPr>
                <w:rFonts w:ascii="Arial" w:hAnsi="Arial" w:cs="Arial"/>
                <w:szCs w:val="22"/>
              </w:rPr>
            </w:pPr>
          </w:p>
        </w:tc>
        <w:tc>
          <w:tcPr>
            <w:tcW w:w="0" w:type="auto"/>
            <w:vAlign w:val="center"/>
            <w:hideMark/>
          </w:tcPr>
          <w:p w14:paraId="23C8C19F" w14:textId="77777777" w:rsidR="00DD579F" w:rsidRPr="003D7362" w:rsidRDefault="00DD579F" w:rsidP="004767DD">
            <w:pPr>
              <w:rPr>
                <w:rFonts w:ascii="Arial" w:hAnsi="Arial" w:cs="Arial"/>
                <w:szCs w:val="22"/>
              </w:rPr>
            </w:pPr>
          </w:p>
        </w:tc>
        <w:tc>
          <w:tcPr>
            <w:tcW w:w="0" w:type="auto"/>
            <w:vAlign w:val="center"/>
            <w:hideMark/>
          </w:tcPr>
          <w:p w14:paraId="67B8C5F4" w14:textId="77777777" w:rsidR="00DD579F" w:rsidRPr="003D7362" w:rsidRDefault="00DD579F" w:rsidP="004767DD">
            <w:pPr>
              <w:rPr>
                <w:rFonts w:ascii="Arial" w:hAnsi="Arial" w:cs="Arial"/>
                <w:szCs w:val="22"/>
              </w:rPr>
            </w:pPr>
          </w:p>
        </w:tc>
        <w:tc>
          <w:tcPr>
            <w:tcW w:w="0" w:type="auto"/>
            <w:vAlign w:val="center"/>
            <w:hideMark/>
          </w:tcPr>
          <w:p w14:paraId="368F0FA3" w14:textId="77777777" w:rsidR="00DD579F" w:rsidRPr="003D7362" w:rsidRDefault="00DD579F" w:rsidP="004767DD">
            <w:pPr>
              <w:rPr>
                <w:rFonts w:ascii="Arial" w:hAnsi="Arial" w:cs="Arial"/>
                <w:szCs w:val="22"/>
              </w:rPr>
            </w:pPr>
          </w:p>
        </w:tc>
      </w:tr>
      <w:tr w:rsidR="00341911" w:rsidRPr="003D7362" w14:paraId="64FAB7F0" w14:textId="77777777" w:rsidTr="004767DD">
        <w:tc>
          <w:tcPr>
            <w:tcW w:w="0" w:type="auto"/>
            <w:hideMark/>
          </w:tcPr>
          <w:p w14:paraId="2384140A" w14:textId="77777777" w:rsidR="00DD579F" w:rsidRPr="003D7362" w:rsidRDefault="00DD579F" w:rsidP="004767DD">
            <w:pPr>
              <w:rPr>
                <w:rFonts w:ascii="Arial" w:hAnsi="Arial" w:cs="Arial"/>
                <w:szCs w:val="22"/>
              </w:rPr>
            </w:pPr>
            <w:r w:rsidRPr="003D7362">
              <w:rPr>
                <w:rFonts w:ascii="Arial" w:hAnsi="Arial" w:cs="Arial"/>
                <w:szCs w:val="22"/>
              </w:rPr>
              <w:t>10d</w:t>
            </w:r>
          </w:p>
        </w:tc>
        <w:tc>
          <w:tcPr>
            <w:tcW w:w="0" w:type="auto"/>
            <w:vMerge/>
            <w:vAlign w:val="center"/>
            <w:hideMark/>
          </w:tcPr>
          <w:p w14:paraId="1D01838D" w14:textId="77777777" w:rsidR="00DD579F" w:rsidRPr="003D7362" w:rsidRDefault="00DD579F" w:rsidP="004767DD">
            <w:pPr>
              <w:rPr>
                <w:rFonts w:ascii="Arial" w:hAnsi="Arial" w:cs="Arial"/>
                <w:szCs w:val="22"/>
              </w:rPr>
            </w:pPr>
          </w:p>
        </w:tc>
        <w:tc>
          <w:tcPr>
            <w:tcW w:w="0" w:type="auto"/>
            <w:hideMark/>
          </w:tcPr>
          <w:p w14:paraId="5E206960" w14:textId="5631D756" w:rsidR="00DD579F" w:rsidRPr="003D7362" w:rsidRDefault="001B21E9" w:rsidP="004767DD">
            <w:pPr>
              <w:rPr>
                <w:rFonts w:ascii="Arial" w:hAnsi="Arial" w:cs="Arial"/>
                <w:szCs w:val="22"/>
              </w:rPr>
            </w:pPr>
            <w:r w:rsidRPr="003D7362">
              <w:rPr>
                <w:rFonts w:ascii="Arial" w:hAnsi="Arial" w:cs="Arial"/>
                <w:szCs w:val="22"/>
              </w:rPr>
              <w:t xml:space="preserve">2 (2) (c)(ii) </w:t>
            </w:r>
          </w:p>
        </w:tc>
        <w:tc>
          <w:tcPr>
            <w:tcW w:w="0" w:type="auto"/>
            <w:vAlign w:val="center"/>
            <w:hideMark/>
          </w:tcPr>
          <w:p w14:paraId="1C7767B6" w14:textId="77777777" w:rsidR="00DD579F" w:rsidRPr="003D7362" w:rsidRDefault="00DD579F" w:rsidP="004767DD">
            <w:pPr>
              <w:rPr>
                <w:rFonts w:ascii="Arial" w:hAnsi="Arial" w:cs="Arial"/>
                <w:szCs w:val="22"/>
              </w:rPr>
            </w:pPr>
          </w:p>
        </w:tc>
        <w:tc>
          <w:tcPr>
            <w:tcW w:w="0" w:type="auto"/>
            <w:vAlign w:val="center"/>
            <w:hideMark/>
          </w:tcPr>
          <w:p w14:paraId="2BD270CF" w14:textId="77777777" w:rsidR="00DD579F" w:rsidRPr="003D7362" w:rsidRDefault="00DD579F" w:rsidP="004767DD">
            <w:pPr>
              <w:rPr>
                <w:rFonts w:ascii="Arial" w:hAnsi="Arial" w:cs="Arial"/>
                <w:szCs w:val="22"/>
              </w:rPr>
            </w:pPr>
          </w:p>
        </w:tc>
        <w:tc>
          <w:tcPr>
            <w:tcW w:w="0" w:type="auto"/>
            <w:vAlign w:val="center"/>
            <w:hideMark/>
          </w:tcPr>
          <w:p w14:paraId="433E77D0" w14:textId="77777777" w:rsidR="00DD579F" w:rsidRPr="003D7362" w:rsidRDefault="00DD579F" w:rsidP="004767DD">
            <w:pPr>
              <w:rPr>
                <w:rFonts w:ascii="Arial" w:hAnsi="Arial" w:cs="Arial"/>
                <w:szCs w:val="22"/>
              </w:rPr>
            </w:pPr>
          </w:p>
        </w:tc>
        <w:tc>
          <w:tcPr>
            <w:tcW w:w="0" w:type="auto"/>
            <w:vAlign w:val="center"/>
            <w:hideMark/>
          </w:tcPr>
          <w:p w14:paraId="4E872C65" w14:textId="77777777" w:rsidR="00DD579F" w:rsidRPr="003D7362" w:rsidRDefault="00DD579F" w:rsidP="004767DD">
            <w:pPr>
              <w:rPr>
                <w:rFonts w:ascii="Arial" w:hAnsi="Arial" w:cs="Arial"/>
                <w:szCs w:val="22"/>
              </w:rPr>
            </w:pPr>
          </w:p>
        </w:tc>
        <w:tc>
          <w:tcPr>
            <w:tcW w:w="0" w:type="auto"/>
            <w:vAlign w:val="center"/>
            <w:hideMark/>
          </w:tcPr>
          <w:p w14:paraId="32BF039F" w14:textId="77777777" w:rsidR="00DD579F" w:rsidRPr="003D7362" w:rsidRDefault="00DD579F" w:rsidP="004767DD">
            <w:pPr>
              <w:rPr>
                <w:rFonts w:ascii="Arial" w:hAnsi="Arial" w:cs="Arial"/>
                <w:szCs w:val="22"/>
              </w:rPr>
            </w:pPr>
          </w:p>
        </w:tc>
      </w:tr>
      <w:tr w:rsidR="00341911" w:rsidRPr="003D7362" w14:paraId="3996FAF3" w14:textId="77777777" w:rsidTr="004767DD">
        <w:tc>
          <w:tcPr>
            <w:tcW w:w="0" w:type="auto"/>
            <w:hideMark/>
          </w:tcPr>
          <w:p w14:paraId="016F4F7A" w14:textId="77777777" w:rsidR="00DD579F" w:rsidRPr="003D7362" w:rsidRDefault="00DD579F" w:rsidP="004767DD">
            <w:pPr>
              <w:rPr>
                <w:rFonts w:ascii="Arial" w:hAnsi="Arial" w:cs="Arial"/>
                <w:szCs w:val="22"/>
              </w:rPr>
            </w:pPr>
            <w:r w:rsidRPr="003D7362">
              <w:rPr>
                <w:rFonts w:ascii="Arial" w:hAnsi="Arial" w:cs="Arial"/>
                <w:szCs w:val="22"/>
              </w:rPr>
              <w:t>10e</w:t>
            </w:r>
          </w:p>
        </w:tc>
        <w:tc>
          <w:tcPr>
            <w:tcW w:w="0" w:type="auto"/>
            <w:vMerge/>
            <w:vAlign w:val="center"/>
            <w:hideMark/>
          </w:tcPr>
          <w:p w14:paraId="2648B445" w14:textId="77777777" w:rsidR="00DD579F" w:rsidRPr="003D7362" w:rsidRDefault="00DD579F" w:rsidP="004767DD">
            <w:pPr>
              <w:rPr>
                <w:rFonts w:ascii="Arial" w:hAnsi="Arial" w:cs="Arial"/>
                <w:szCs w:val="22"/>
              </w:rPr>
            </w:pPr>
          </w:p>
        </w:tc>
        <w:tc>
          <w:tcPr>
            <w:tcW w:w="0" w:type="auto"/>
            <w:hideMark/>
          </w:tcPr>
          <w:p w14:paraId="4E387057" w14:textId="0DBC2D0A" w:rsidR="00DD579F" w:rsidRPr="003D7362" w:rsidRDefault="001B21E9" w:rsidP="004767DD">
            <w:pPr>
              <w:rPr>
                <w:rFonts w:ascii="Arial" w:hAnsi="Arial" w:cs="Arial"/>
                <w:szCs w:val="22"/>
              </w:rPr>
            </w:pPr>
            <w:r w:rsidRPr="003D7362">
              <w:rPr>
                <w:rFonts w:ascii="Arial" w:hAnsi="Arial" w:cs="Arial"/>
                <w:szCs w:val="22"/>
              </w:rPr>
              <w:t xml:space="preserve">2 (5) (b) </w:t>
            </w:r>
            <w:r w:rsidR="00DD579F" w:rsidRPr="003D7362">
              <w:rPr>
                <w:rFonts w:ascii="Arial" w:hAnsi="Arial" w:cs="Arial"/>
                <w:szCs w:val="22"/>
              </w:rPr>
              <w:t>(Exemptions)</w:t>
            </w:r>
          </w:p>
        </w:tc>
        <w:tc>
          <w:tcPr>
            <w:tcW w:w="0" w:type="auto"/>
            <w:vAlign w:val="center"/>
            <w:hideMark/>
          </w:tcPr>
          <w:p w14:paraId="663AA490" w14:textId="77777777" w:rsidR="00DD579F" w:rsidRPr="003D7362" w:rsidRDefault="00DD579F" w:rsidP="004767DD">
            <w:pPr>
              <w:rPr>
                <w:rFonts w:ascii="Arial" w:hAnsi="Arial" w:cs="Arial"/>
                <w:szCs w:val="22"/>
              </w:rPr>
            </w:pPr>
          </w:p>
        </w:tc>
        <w:tc>
          <w:tcPr>
            <w:tcW w:w="0" w:type="auto"/>
            <w:vAlign w:val="center"/>
            <w:hideMark/>
          </w:tcPr>
          <w:p w14:paraId="72C8207F" w14:textId="77777777" w:rsidR="00DD579F" w:rsidRPr="003D7362" w:rsidRDefault="00DD579F" w:rsidP="004767DD">
            <w:pPr>
              <w:rPr>
                <w:rFonts w:ascii="Arial" w:hAnsi="Arial" w:cs="Arial"/>
                <w:szCs w:val="22"/>
              </w:rPr>
            </w:pPr>
          </w:p>
        </w:tc>
        <w:tc>
          <w:tcPr>
            <w:tcW w:w="0" w:type="auto"/>
            <w:vAlign w:val="center"/>
            <w:hideMark/>
          </w:tcPr>
          <w:p w14:paraId="02938F78" w14:textId="77777777" w:rsidR="00DD579F" w:rsidRPr="003D7362" w:rsidRDefault="00DD579F" w:rsidP="004767DD">
            <w:pPr>
              <w:rPr>
                <w:rFonts w:ascii="Arial" w:hAnsi="Arial" w:cs="Arial"/>
                <w:szCs w:val="22"/>
              </w:rPr>
            </w:pPr>
          </w:p>
        </w:tc>
        <w:tc>
          <w:tcPr>
            <w:tcW w:w="0" w:type="auto"/>
            <w:vAlign w:val="center"/>
            <w:hideMark/>
          </w:tcPr>
          <w:p w14:paraId="71F38E49" w14:textId="77777777" w:rsidR="00DD579F" w:rsidRPr="003D7362" w:rsidRDefault="00DD579F" w:rsidP="004767DD">
            <w:pPr>
              <w:rPr>
                <w:rFonts w:ascii="Arial" w:hAnsi="Arial" w:cs="Arial"/>
                <w:szCs w:val="22"/>
              </w:rPr>
            </w:pPr>
          </w:p>
        </w:tc>
        <w:tc>
          <w:tcPr>
            <w:tcW w:w="0" w:type="auto"/>
            <w:vAlign w:val="center"/>
            <w:hideMark/>
          </w:tcPr>
          <w:p w14:paraId="27A6805B" w14:textId="77777777" w:rsidR="00DD579F" w:rsidRPr="003D7362" w:rsidRDefault="00DD579F" w:rsidP="004767DD">
            <w:pPr>
              <w:rPr>
                <w:rFonts w:ascii="Arial" w:hAnsi="Arial" w:cs="Arial"/>
                <w:szCs w:val="22"/>
              </w:rPr>
            </w:pPr>
          </w:p>
        </w:tc>
      </w:tr>
      <w:tr w:rsidR="00341911" w:rsidRPr="003D7362" w14:paraId="6E8B7E1E" w14:textId="77777777" w:rsidTr="004767DD">
        <w:tc>
          <w:tcPr>
            <w:tcW w:w="0" w:type="auto"/>
            <w:hideMark/>
          </w:tcPr>
          <w:p w14:paraId="70261896" w14:textId="77777777" w:rsidR="00DD579F" w:rsidRPr="003D7362" w:rsidRDefault="00DD579F" w:rsidP="004767DD">
            <w:pPr>
              <w:rPr>
                <w:rFonts w:ascii="Arial" w:hAnsi="Arial" w:cs="Arial"/>
                <w:szCs w:val="22"/>
              </w:rPr>
            </w:pPr>
            <w:r w:rsidRPr="003D7362">
              <w:rPr>
                <w:rFonts w:ascii="Arial" w:hAnsi="Arial" w:cs="Arial"/>
                <w:szCs w:val="22"/>
              </w:rPr>
              <w:t>10f</w:t>
            </w:r>
          </w:p>
        </w:tc>
        <w:tc>
          <w:tcPr>
            <w:tcW w:w="0" w:type="auto"/>
            <w:vMerge/>
            <w:vAlign w:val="center"/>
            <w:hideMark/>
          </w:tcPr>
          <w:p w14:paraId="008A2A4F" w14:textId="77777777" w:rsidR="00DD579F" w:rsidRPr="003D7362" w:rsidRDefault="00DD579F" w:rsidP="004767DD">
            <w:pPr>
              <w:rPr>
                <w:rFonts w:ascii="Arial" w:hAnsi="Arial" w:cs="Arial"/>
                <w:szCs w:val="22"/>
              </w:rPr>
            </w:pPr>
          </w:p>
        </w:tc>
        <w:tc>
          <w:tcPr>
            <w:tcW w:w="0" w:type="auto"/>
            <w:hideMark/>
          </w:tcPr>
          <w:p w14:paraId="4F85B6E5" w14:textId="1AAEAC77" w:rsidR="00DD579F" w:rsidRPr="003D7362" w:rsidRDefault="001B21E9" w:rsidP="004767DD">
            <w:pPr>
              <w:rPr>
                <w:rFonts w:ascii="Arial" w:hAnsi="Arial" w:cs="Arial"/>
                <w:szCs w:val="22"/>
              </w:rPr>
            </w:pPr>
            <w:r w:rsidRPr="003D7362">
              <w:rPr>
                <w:rFonts w:ascii="Arial" w:hAnsi="Arial" w:cs="Arial"/>
                <w:szCs w:val="22"/>
              </w:rPr>
              <w:t xml:space="preserve">2 (7) (a) (ii) </w:t>
            </w:r>
          </w:p>
        </w:tc>
        <w:tc>
          <w:tcPr>
            <w:tcW w:w="0" w:type="auto"/>
            <w:vAlign w:val="center"/>
            <w:hideMark/>
          </w:tcPr>
          <w:p w14:paraId="57C650C0" w14:textId="77777777" w:rsidR="00DD579F" w:rsidRPr="003D7362" w:rsidRDefault="00DD579F" w:rsidP="004767DD">
            <w:pPr>
              <w:rPr>
                <w:rFonts w:ascii="Arial" w:hAnsi="Arial" w:cs="Arial"/>
                <w:szCs w:val="22"/>
              </w:rPr>
            </w:pPr>
          </w:p>
        </w:tc>
        <w:tc>
          <w:tcPr>
            <w:tcW w:w="0" w:type="auto"/>
            <w:vAlign w:val="center"/>
            <w:hideMark/>
          </w:tcPr>
          <w:p w14:paraId="6E14A7B8" w14:textId="77777777" w:rsidR="00DD579F" w:rsidRPr="003D7362" w:rsidRDefault="00DD579F" w:rsidP="004767DD">
            <w:pPr>
              <w:rPr>
                <w:rFonts w:ascii="Arial" w:hAnsi="Arial" w:cs="Arial"/>
                <w:szCs w:val="22"/>
              </w:rPr>
            </w:pPr>
          </w:p>
        </w:tc>
        <w:tc>
          <w:tcPr>
            <w:tcW w:w="0" w:type="auto"/>
            <w:vAlign w:val="center"/>
            <w:hideMark/>
          </w:tcPr>
          <w:p w14:paraId="2973331C" w14:textId="77777777" w:rsidR="00DD579F" w:rsidRPr="003D7362" w:rsidRDefault="00DD579F" w:rsidP="004767DD">
            <w:pPr>
              <w:rPr>
                <w:rFonts w:ascii="Arial" w:hAnsi="Arial" w:cs="Arial"/>
                <w:szCs w:val="22"/>
              </w:rPr>
            </w:pPr>
          </w:p>
        </w:tc>
        <w:tc>
          <w:tcPr>
            <w:tcW w:w="0" w:type="auto"/>
            <w:vAlign w:val="center"/>
            <w:hideMark/>
          </w:tcPr>
          <w:p w14:paraId="437C76FD" w14:textId="77777777" w:rsidR="00DD579F" w:rsidRPr="003D7362" w:rsidRDefault="00DD579F" w:rsidP="004767DD">
            <w:pPr>
              <w:rPr>
                <w:rFonts w:ascii="Arial" w:hAnsi="Arial" w:cs="Arial"/>
                <w:szCs w:val="22"/>
              </w:rPr>
            </w:pPr>
          </w:p>
        </w:tc>
        <w:tc>
          <w:tcPr>
            <w:tcW w:w="0" w:type="auto"/>
            <w:vAlign w:val="center"/>
            <w:hideMark/>
          </w:tcPr>
          <w:p w14:paraId="18ED9C22" w14:textId="77777777" w:rsidR="00DD579F" w:rsidRPr="003D7362" w:rsidRDefault="00DD579F" w:rsidP="004767DD">
            <w:pPr>
              <w:rPr>
                <w:rFonts w:ascii="Arial" w:hAnsi="Arial" w:cs="Arial"/>
                <w:szCs w:val="22"/>
              </w:rPr>
            </w:pPr>
          </w:p>
        </w:tc>
      </w:tr>
      <w:tr w:rsidR="00341911" w:rsidRPr="003D7362" w14:paraId="05CFC900" w14:textId="77777777" w:rsidTr="004767DD">
        <w:tc>
          <w:tcPr>
            <w:tcW w:w="0" w:type="auto"/>
            <w:hideMark/>
          </w:tcPr>
          <w:p w14:paraId="787246D2" w14:textId="77777777" w:rsidR="00DD579F" w:rsidRPr="003D7362" w:rsidRDefault="00DD579F" w:rsidP="004767DD">
            <w:pPr>
              <w:rPr>
                <w:rFonts w:ascii="Arial" w:hAnsi="Arial" w:cs="Arial"/>
                <w:szCs w:val="22"/>
              </w:rPr>
            </w:pPr>
            <w:r w:rsidRPr="003D7362">
              <w:rPr>
                <w:rFonts w:ascii="Arial" w:hAnsi="Arial" w:cs="Arial"/>
                <w:szCs w:val="22"/>
              </w:rPr>
              <w:t>11a</w:t>
            </w:r>
          </w:p>
        </w:tc>
        <w:tc>
          <w:tcPr>
            <w:tcW w:w="0" w:type="auto"/>
            <w:vMerge w:val="restart"/>
            <w:vAlign w:val="center"/>
            <w:hideMark/>
          </w:tcPr>
          <w:p w14:paraId="5313E54B" w14:textId="77777777" w:rsidR="00DD579F" w:rsidRPr="003D7362" w:rsidRDefault="00DD579F" w:rsidP="004767DD">
            <w:pPr>
              <w:rPr>
                <w:rFonts w:ascii="Arial" w:hAnsi="Arial" w:cs="Arial"/>
                <w:szCs w:val="22"/>
              </w:rPr>
            </w:pPr>
            <w:r w:rsidRPr="003D7362">
              <w:rPr>
                <w:rFonts w:ascii="Arial" w:hAnsi="Arial" w:cs="Arial"/>
                <w:szCs w:val="22"/>
              </w:rPr>
              <w:t>NO</w:t>
            </w:r>
            <w:r w:rsidRPr="003D7362">
              <w:rPr>
                <w:rFonts w:ascii="Arial" w:hAnsi="Arial" w:cs="Arial"/>
                <w:szCs w:val="22"/>
                <w:vertAlign w:val="subscript"/>
              </w:rPr>
              <w:t>x</w:t>
            </w:r>
            <w:r w:rsidRPr="003D7362">
              <w:rPr>
                <w:rFonts w:ascii="Arial" w:hAnsi="Arial" w:cs="Arial"/>
                <w:szCs w:val="22"/>
              </w:rPr>
              <w:t> Tier III Emission Control Areas</w:t>
            </w:r>
          </w:p>
        </w:tc>
        <w:tc>
          <w:tcPr>
            <w:tcW w:w="0" w:type="auto"/>
            <w:hideMark/>
          </w:tcPr>
          <w:p w14:paraId="3D504397" w14:textId="4B926C6B" w:rsidR="00DD579F" w:rsidRPr="003D7362" w:rsidRDefault="001B21E9" w:rsidP="004767DD">
            <w:pPr>
              <w:rPr>
                <w:rFonts w:ascii="Arial" w:hAnsi="Arial" w:cs="Arial"/>
                <w:szCs w:val="22"/>
              </w:rPr>
            </w:pPr>
            <w:r w:rsidRPr="003D7362">
              <w:rPr>
                <w:rFonts w:ascii="Arial" w:hAnsi="Arial" w:cs="Arial"/>
                <w:szCs w:val="22"/>
              </w:rPr>
              <w:t>2 (5) (a) (</w:t>
            </w:r>
            <w:proofErr w:type="spellStart"/>
            <w:r w:rsidRPr="003D7362">
              <w:rPr>
                <w:rFonts w:ascii="Arial" w:hAnsi="Arial" w:cs="Arial"/>
                <w:szCs w:val="22"/>
              </w:rPr>
              <w:t>i</w:t>
            </w:r>
            <w:proofErr w:type="spellEnd"/>
            <w:r w:rsidRPr="003D7362">
              <w:rPr>
                <w:rFonts w:ascii="Arial" w:hAnsi="Arial" w:cs="Arial"/>
                <w:szCs w:val="22"/>
              </w:rPr>
              <w:t>)</w:t>
            </w:r>
          </w:p>
        </w:tc>
        <w:tc>
          <w:tcPr>
            <w:tcW w:w="0" w:type="auto"/>
            <w:vAlign w:val="center"/>
            <w:hideMark/>
          </w:tcPr>
          <w:p w14:paraId="4B3DCD6C" w14:textId="77777777" w:rsidR="00DD579F" w:rsidRPr="003D7362" w:rsidRDefault="00DD579F" w:rsidP="004767DD">
            <w:pPr>
              <w:rPr>
                <w:rFonts w:ascii="Arial" w:hAnsi="Arial" w:cs="Arial"/>
                <w:szCs w:val="22"/>
              </w:rPr>
            </w:pPr>
          </w:p>
        </w:tc>
        <w:tc>
          <w:tcPr>
            <w:tcW w:w="0" w:type="auto"/>
            <w:vAlign w:val="center"/>
            <w:hideMark/>
          </w:tcPr>
          <w:p w14:paraId="1CFE92B6" w14:textId="77777777" w:rsidR="00DD579F" w:rsidRPr="003D7362" w:rsidRDefault="00DD579F" w:rsidP="004767DD">
            <w:pPr>
              <w:rPr>
                <w:rFonts w:ascii="Arial" w:hAnsi="Arial" w:cs="Arial"/>
                <w:szCs w:val="22"/>
              </w:rPr>
            </w:pPr>
          </w:p>
        </w:tc>
        <w:tc>
          <w:tcPr>
            <w:tcW w:w="0" w:type="auto"/>
            <w:vAlign w:val="center"/>
            <w:hideMark/>
          </w:tcPr>
          <w:p w14:paraId="6D4F07DD" w14:textId="77777777" w:rsidR="00DD579F" w:rsidRPr="003D7362" w:rsidRDefault="00DD579F" w:rsidP="004767DD">
            <w:pPr>
              <w:rPr>
                <w:rFonts w:ascii="Arial" w:hAnsi="Arial" w:cs="Arial"/>
                <w:szCs w:val="22"/>
              </w:rPr>
            </w:pPr>
          </w:p>
        </w:tc>
        <w:tc>
          <w:tcPr>
            <w:tcW w:w="0" w:type="auto"/>
            <w:vAlign w:val="center"/>
            <w:hideMark/>
          </w:tcPr>
          <w:p w14:paraId="0BED8886" w14:textId="77777777" w:rsidR="00DD579F" w:rsidRPr="003D7362" w:rsidRDefault="00DD579F" w:rsidP="004767DD">
            <w:pPr>
              <w:rPr>
                <w:rFonts w:ascii="Arial" w:hAnsi="Arial" w:cs="Arial"/>
                <w:szCs w:val="22"/>
              </w:rPr>
            </w:pPr>
          </w:p>
        </w:tc>
        <w:tc>
          <w:tcPr>
            <w:tcW w:w="0" w:type="auto"/>
            <w:vAlign w:val="center"/>
            <w:hideMark/>
          </w:tcPr>
          <w:p w14:paraId="329B2B10" w14:textId="77777777" w:rsidR="00DD579F" w:rsidRPr="003D7362" w:rsidRDefault="00DD579F" w:rsidP="004767DD">
            <w:pPr>
              <w:rPr>
                <w:rFonts w:ascii="Arial" w:hAnsi="Arial" w:cs="Arial"/>
                <w:szCs w:val="22"/>
              </w:rPr>
            </w:pPr>
          </w:p>
        </w:tc>
      </w:tr>
      <w:tr w:rsidR="00341911" w:rsidRPr="003D7362" w14:paraId="4060ED6F" w14:textId="77777777" w:rsidTr="004767DD">
        <w:tc>
          <w:tcPr>
            <w:tcW w:w="0" w:type="auto"/>
            <w:hideMark/>
          </w:tcPr>
          <w:p w14:paraId="0F5EC3B8" w14:textId="77777777" w:rsidR="00DD579F" w:rsidRPr="003D7362" w:rsidRDefault="00DD579F" w:rsidP="004767DD">
            <w:pPr>
              <w:rPr>
                <w:rFonts w:ascii="Arial" w:hAnsi="Arial" w:cs="Arial"/>
                <w:szCs w:val="22"/>
              </w:rPr>
            </w:pPr>
            <w:r w:rsidRPr="003D7362">
              <w:rPr>
                <w:rFonts w:ascii="Arial" w:hAnsi="Arial" w:cs="Arial"/>
                <w:szCs w:val="22"/>
              </w:rPr>
              <w:t>11b</w:t>
            </w:r>
          </w:p>
        </w:tc>
        <w:tc>
          <w:tcPr>
            <w:tcW w:w="0" w:type="auto"/>
            <w:vMerge/>
            <w:vAlign w:val="center"/>
            <w:hideMark/>
          </w:tcPr>
          <w:p w14:paraId="41871E98" w14:textId="77777777" w:rsidR="00DD579F" w:rsidRPr="003D7362" w:rsidRDefault="00DD579F" w:rsidP="004767DD">
            <w:pPr>
              <w:rPr>
                <w:rFonts w:ascii="Arial" w:hAnsi="Arial" w:cs="Arial"/>
                <w:szCs w:val="22"/>
              </w:rPr>
            </w:pPr>
          </w:p>
        </w:tc>
        <w:tc>
          <w:tcPr>
            <w:tcW w:w="0" w:type="auto"/>
            <w:hideMark/>
          </w:tcPr>
          <w:p w14:paraId="77AD8242" w14:textId="05F21A2B" w:rsidR="00DD579F" w:rsidRPr="003D7362" w:rsidRDefault="001B21E9" w:rsidP="004767DD">
            <w:pPr>
              <w:rPr>
                <w:rFonts w:ascii="Arial" w:hAnsi="Arial" w:cs="Arial"/>
                <w:szCs w:val="22"/>
              </w:rPr>
            </w:pPr>
            <w:r w:rsidRPr="003D7362">
              <w:rPr>
                <w:rFonts w:ascii="Arial" w:hAnsi="Arial" w:cs="Arial"/>
                <w:szCs w:val="22"/>
              </w:rPr>
              <w:t xml:space="preserve">2 (2)(b) </w:t>
            </w:r>
          </w:p>
        </w:tc>
        <w:tc>
          <w:tcPr>
            <w:tcW w:w="0" w:type="auto"/>
            <w:vAlign w:val="center"/>
            <w:hideMark/>
          </w:tcPr>
          <w:p w14:paraId="566B2466" w14:textId="77777777" w:rsidR="00DD579F" w:rsidRPr="003D7362" w:rsidRDefault="00DD579F" w:rsidP="004767DD">
            <w:pPr>
              <w:rPr>
                <w:rFonts w:ascii="Arial" w:hAnsi="Arial" w:cs="Arial"/>
                <w:szCs w:val="22"/>
              </w:rPr>
            </w:pPr>
          </w:p>
        </w:tc>
        <w:tc>
          <w:tcPr>
            <w:tcW w:w="0" w:type="auto"/>
            <w:vAlign w:val="center"/>
            <w:hideMark/>
          </w:tcPr>
          <w:p w14:paraId="676031CC" w14:textId="77777777" w:rsidR="00DD579F" w:rsidRPr="003D7362" w:rsidRDefault="00DD579F" w:rsidP="004767DD">
            <w:pPr>
              <w:rPr>
                <w:rFonts w:ascii="Arial" w:hAnsi="Arial" w:cs="Arial"/>
                <w:szCs w:val="22"/>
              </w:rPr>
            </w:pPr>
          </w:p>
        </w:tc>
        <w:tc>
          <w:tcPr>
            <w:tcW w:w="0" w:type="auto"/>
            <w:vAlign w:val="center"/>
            <w:hideMark/>
          </w:tcPr>
          <w:p w14:paraId="706349A8" w14:textId="77777777" w:rsidR="00DD579F" w:rsidRPr="003D7362" w:rsidRDefault="00DD579F" w:rsidP="004767DD">
            <w:pPr>
              <w:rPr>
                <w:rFonts w:ascii="Arial" w:hAnsi="Arial" w:cs="Arial"/>
                <w:szCs w:val="22"/>
              </w:rPr>
            </w:pPr>
          </w:p>
        </w:tc>
        <w:tc>
          <w:tcPr>
            <w:tcW w:w="0" w:type="auto"/>
            <w:vAlign w:val="center"/>
            <w:hideMark/>
          </w:tcPr>
          <w:p w14:paraId="2C0D971C" w14:textId="77777777" w:rsidR="00DD579F" w:rsidRPr="003D7362" w:rsidRDefault="00DD579F" w:rsidP="004767DD">
            <w:pPr>
              <w:rPr>
                <w:rFonts w:ascii="Arial" w:hAnsi="Arial" w:cs="Arial"/>
                <w:szCs w:val="22"/>
              </w:rPr>
            </w:pPr>
          </w:p>
        </w:tc>
        <w:tc>
          <w:tcPr>
            <w:tcW w:w="0" w:type="auto"/>
            <w:vAlign w:val="center"/>
            <w:hideMark/>
          </w:tcPr>
          <w:p w14:paraId="206AE85D" w14:textId="77777777" w:rsidR="00DD579F" w:rsidRPr="003D7362" w:rsidRDefault="00DD579F" w:rsidP="004767DD">
            <w:pPr>
              <w:rPr>
                <w:rFonts w:ascii="Arial" w:hAnsi="Arial" w:cs="Arial"/>
                <w:szCs w:val="22"/>
              </w:rPr>
            </w:pPr>
          </w:p>
        </w:tc>
      </w:tr>
      <w:tr w:rsidR="00341911" w:rsidRPr="003D7362" w14:paraId="3228262E" w14:textId="77777777" w:rsidTr="004767DD">
        <w:tc>
          <w:tcPr>
            <w:tcW w:w="0" w:type="auto"/>
            <w:hideMark/>
          </w:tcPr>
          <w:p w14:paraId="61819742" w14:textId="77777777" w:rsidR="00DD579F" w:rsidRPr="003D7362" w:rsidRDefault="00DD579F" w:rsidP="004767DD">
            <w:pPr>
              <w:rPr>
                <w:rFonts w:ascii="Arial" w:hAnsi="Arial" w:cs="Arial"/>
                <w:szCs w:val="22"/>
              </w:rPr>
            </w:pPr>
            <w:r w:rsidRPr="003D7362">
              <w:rPr>
                <w:rFonts w:ascii="Arial" w:hAnsi="Arial" w:cs="Arial"/>
                <w:szCs w:val="22"/>
              </w:rPr>
              <w:t>11c</w:t>
            </w:r>
          </w:p>
        </w:tc>
        <w:tc>
          <w:tcPr>
            <w:tcW w:w="0" w:type="auto"/>
            <w:vMerge/>
            <w:vAlign w:val="center"/>
            <w:hideMark/>
          </w:tcPr>
          <w:p w14:paraId="4394BA4F" w14:textId="77777777" w:rsidR="00DD579F" w:rsidRPr="003D7362" w:rsidRDefault="00DD579F" w:rsidP="004767DD">
            <w:pPr>
              <w:rPr>
                <w:rFonts w:ascii="Arial" w:hAnsi="Arial" w:cs="Arial"/>
                <w:szCs w:val="22"/>
              </w:rPr>
            </w:pPr>
          </w:p>
        </w:tc>
        <w:tc>
          <w:tcPr>
            <w:tcW w:w="0" w:type="auto"/>
            <w:hideMark/>
          </w:tcPr>
          <w:p w14:paraId="3BBC41CA" w14:textId="324BBFD2" w:rsidR="00DD579F" w:rsidRPr="003D7362" w:rsidRDefault="001B21E9" w:rsidP="004767DD">
            <w:pPr>
              <w:rPr>
                <w:rFonts w:ascii="Arial" w:hAnsi="Arial" w:cs="Arial"/>
                <w:szCs w:val="22"/>
              </w:rPr>
            </w:pPr>
            <w:r w:rsidRPr="003D7362">
              <w:rPr>
                <w:rFonts w:ascii="Arial" w:hAnsi="Arial" w:cs="Arial"/>
                <w:szCs w:val="22"/>
              </w:rPr>
              <w:t>2 (2) (c) (iii)</w:t>
            </w:r>
          </w:p>
        </w:tc>
        <w:tc>
          <w:tcPr>
            <w:tcW w:w="0" w:type="auto"/>
            <w:vAlign w:val="center"/>
            <w:hideMark/>
          </w:tcPr>
          <w:p w14:paraId="4034BB19" w14:textId="77777777" w:rsidR="00DD579F" w:rsidRPr="003D7362" w:rsidRDefault="00DD579F" w:rsidP="004767DD">
            <w:pPr>
              <w:rPr>
                <w:rFonts w:ascii="Arial" w:hAnsi="Arial" w:cs="Arial"/>
                <w:szCs w:val="22"/>
              </w:rPr>
            </w:pPr>
          </w:p>
        </w:tc>
        <w:tc>
          <w:tcPr>
            <w:tcW w:w="0" w:type="auto"/>
            <w:vAlign w:val="center"/>
            <w:hideMark/>
          </w:tcPr>
          <w:p w14:paraId="41FA8A52" w14:textId="77777777" w:rsidR="00DD579F" w:rsidRPr="003D7362" w:rsidRDefault="00DD579F" w:rsidP="004767DD">
            <w:pPr>
              <w:rPr>
                <w:rFonts w:ascii="Arial" w:hAnsi="Arial" w:cs="Arial"/>
                <w:szCs w:val="22"/>
              </w:rPr>
            </w:pPr>
          </w:p>
        </w:tc>
        <w:tc>
          <w:tcPr>
            <w:tcW w:w="0" w:type="auto"/>
            <w:vAlign w:val="center"/>
            <w:hideMark/>
          </w:tcPr>
          <w:p w14:paraId="43993645" w14:textId="77777777" w:rsidR="00DD579F" w:rsidRPr="003D7362" w:rsidRDefault="00DD579F" w:rsidP="004767DD">
            <w:pPr>
              <w:rPr>
                <w:rFonts w:ascii="Arial" w:hAnsi="Arial" w:cs="Arial"/>
                <w:szCs w:val="22"/>
              </w:rPr>
            </w:pPr>
          </w:p>
        </w:tc>
        <w:tc>
          <w:tcPr>
            <w:tcW w:w="0" w:type="auto"/>
            <w:vAlign w:val="center"/>
            <w:hideMark/>
          </w:tcPr>
          <w:p w14:paraId="67C3BDAB" w14:textId="77777777" w:rsidR="00DD579F" w:rsidRPr="003D7362" w:rsidRDefault="00DD579F" w:rsidP="004767DD">
            <w:pPr>
              <w:rPr>
                <w:rFonts w:ascii="Arial" w:hAnsi="Arial" w:cs="Arial"/>
                <w:szCs w:val="22"/>
              </w:rPr>
            </w:pPr>
          </w:p>
        </w:tc>
        <w:tc>
          <w:tcPr>
            <w:tcW w:w="0" w:type="auto"/>
            <w:vAlign w:val="center"/>
            <w:hideMark/>
          </w:tcPr>
          <w:p w14:paraId="5B5049B2" w14:textId="77777777" w:rsidR="00DD579F" w:rsidRPr="003D7362" w:rsidRDefault="00DD579F" w:rsidP="004767DD">
            <w:pPr>
              <w:rPr>
                <w:rFonts w:ascii="Arial" w:hAnsi="Arial" w:cs="Arial"/>
                <w:szCs w:val="22"/>
              </w:rPr>
            </w:pPr>
          </w:p>
        </w:tc>
      </w:tr>
      <w:tr w:rsidR="00341911" w:rsidRPr="003D7362" w14:paraId="16BA4DCE" w14:textId="77777777" w:rsidTr="004767DD">
        <w:tc>
          <w:tcPr>
            <w:tcW w:w="0" w:type="auto"/>
            <w:hideMark/>
          </w:tcPr>
          <w:p w14:paraId="494D777F" w14:textId="77777777" w:rsidR="00DD579F" w:rsidRPr="003D7362" w:rsidRDefault="00DD579F" w:rsidP="004767DD">
            <w:pPr>
              <w:rPr>
                <w:rFonts w:ascii="Arial" w:hAnsi="Arial" w:cs="Arial"/>
                <w:szCs w:val="22"/>
              </w:rPr>
            </w:pPr>
            <w:r w:rsidRPr="003D7362">
              <w:rPr>
                <w:rFonts w:ascii="Arial" w:hAnsi="Arial" w:cs="Arial"/>
                <w:szCs w:val="22"/>
              </w:rPr>
              <w:t>11d</w:t>
            </w:r>
          </w:p>
        </w:tc>
        <w:tc>
          <w:tcPr>
            <w:tcW w:w="0" w:type="auto"/>
            <w:vMerge/>
            <w:vAlign w:val="center"/>
            <w:hideMark/>
          </w:tcPr>
          <w:p w14:paraId="3BEE133C" w14:textId="77777777" w:rsidR="00DD579F" w:rsidRPr="003D7362" w:rsidRDefault="00DD579F" w:rsidP="004767DD">
            <w:pPr>
              <w:rPr>
                <w:rFonts w:ascii="Arial" w:hAnsi="Arial" w:cs="Arial"/>
                <w:szCs w:val="22"/>
              </w:rPr>
            </w:pPr>
          </w:p>
        </w:tc>
        <w:tc>
          <w:tcPr>
            <w:tcW w:w="0" w:type="auto"/>
            <w:hideMark/>
          </w:tcPr>
          <w:p w14:paraId="3764C54E" w14:textId="5CB51337" w:rsidR="00DD579F" w:rsidRPr="003D7362" w:rsidRDefault="001B21E9" w:rsidP="004767DD">
            <w:pPr>
              <w:rPr>
                <w:rFonts w:ascii="Arial" w:hAnsi="Arial" w:cs="Arial"/>
                <w:szCs w:val="22"/>
              </w:rPr>
            </w:pPr>
            <w:r w:rsidRPr="003D7362">
              <w:rPr>
                <w:rFonts w:ascii="Arial" w:hAnsi="Arial" w:cs="Arial"/>
                <w:szCs w:val="22"/>
              </w:rPr>
              <w:t xml:space="preserve">2 (7) (a) (ii) </w:t>
            </w:r>
          </w:p>
        </w:tc>
        <w:tc>
          <w:tcPr>
            <w:tcW w:w="0" w:type="auto"/>
            <w:vAlign w:val="center"/>
            <w:hideMark/>
          </w:tcPr>
          <w:p w14:paraId="2FF21961" w14:textId="77777777" w:rsidR="00DD579F" w:rsidRPr="003D7362" w:rsidRDefault="00DD579F" w:rsidP="004767DD">
            <w:pPr>
              <w:rPr>
                <w:rFonts w:ascii="Arial" w:hAnsi="Arial" w:cs="Arial"/>
                <w:szCs w:val="22"/>
              </w:rPr>
            </w:pPr>
          </w:p>
        </w:tc>
        <w:tc>
          <w:tcPr>
            <w:tcW w:w="0" w:type="auto"/>
            <w:vAlign w:val="center"/>
            <w:hideMark/>
          </w:tcPr>
          <w:p w14:paraId="75C4621F" w14:textId="77777777" w:rsidR="00DD579F" w:rsidRPr="003D7362" w:rsidRDefault="00DD579F" w:rsidP="004767DD">
            <w:pPr>
              <w:rPr>
                <w:rFonts w:ascii="Arial" w:hAnsi="Arial" w:cs="Arial"/>
                <w:szCs w:val="22"/>
              </w:rPr>
            </w:pPr>
          </w:p>
        </w:tc>
        <w:tc>
          <w:tcPr>
            <w:tcW w:w="0" w:type="auto"/>
            <w:vAlign w:val="center"/>
            <w:hideMark/>
          </w:tcPr>
          <w:p w14:paraId="09F52ED5" w14:textId="77777777" w:rsidR="00DD579F" w:rsidRPr="003D7362" w:rsidRDefault="00DD579F" w:rsidP="004767DD">
            <w:pPr>
              <w:rPr>
                <w:rFonts w:ascii="Arial" w:hAnsi="Arial" w:cs="Arial"/>
                <w:szCs w:val="22"/>
              </w:rPr>
            </w:pPr>
          </w:p>
        </w:tc>
        <w:tc>
          <w:tcPr>
            <w:tcW w:w="0" w:type="auto"/>
            <w:vAlign w:val="center"/>
            <w:hideMark/>
          </w:tcPr>
          <w:p w14:paraId="1E1266B1" w14:textId="77777777" w:rsidR="00DD579F" w:rsidRPr="003D7362" w:rsidRDefault="00DD579F" w:rsidP="004767DD">
            <w:pPr>
              <w:rPr>
                <w:rFonts w:ascii="Arial" w:hAnsi="Arial" w:cs="Arial"/>
                <w:szCs w:val="22"/>
              </w:rPr>
            </w:pPr>
          </w:p>
        </w:tc>
        <w:tc>
          <w:tcPr>
            <w:tcW w:w="0" w:type="auto"/>
            <w:vAlign w:val="center"/>
            <w:hideMark/>
          </w:tcPr>
          <w:p w14:paraId="42FA4873" w14:textId="77777777" w:rsidR="00DD579F" w:rsidRPr="003D7362" w:rsidRDefault="00DD579F" w:rsidP="004767DD">
            <w:pPr>
              <w:rPr>
                <w:rFonts w:ascii="Arial" w:hAnsi="Arial" w:cs="Arial"/>
                <w:szCs w:val="22"/>
              </w:rPr>
            </w:pPr>
          </w:p>
        </w:tc>
      </w:tr>
      <w:tr w:rsidR="00341911" w:rsidRPr="003D7362" w14:paraId="2762C184" w14:textId="77777777" w:rsidTr="004767DD">
        <w:tc>
          <w:tcPr>
            <w:tcW w:w="0" w:type="auto"/>
            <w:hideMark/>
          </w:tcPr>
          <w:p w14:paraId="04478C24" w14:textId="77777777" w:rsidR="00DD579F" w:rsidRPr="003D7362" w:rsidRDefault="00DD579F" w:rsidP="004767DD">
            <w:pPr>
              <w:rPr>
                <w:rFonts w:ascii="Arial" w:hAnsi="Arial" w:cs="Arial"/>
                <w:szCs w:val="22"/>
              </w:rPr>
            </w:pPr>
            <w:r w:rsidRPr="003D7362">
              <w:rPr>
                <w:rFonts w:ascii="Arial" w:hAnsi="Arial" w:cs="Arial"/>
                <w:szCs w:val="22"/>
              </w:rPr>
              <w:t>12</w:t>
            </w:r>
          </w:p>
        </w:tc>
        <w:tc>
          <w:tcPr>
            <w:tcW w:w="0" w:type="auto"/>
            <w:vMerge w:val="restart"/>
            <w:hideMark/>
          </w:tcPr>
          <w:p w14:paraId="47D7EC50" w14:textId="77777777" w:rsidR="00DD579F" w:rsidRPr="003D7362" w:rsidRDefault="00DD579F" w:rsidP="004767DD">
            <w:pPr>
              <w:rPr>
                <w:rFonts w:ascii="Arial" w:hAnsi="Arial" w:cs="Arial"/>
                <w:szCs w:val="22"/>
              </w:rPr>
            </w:pPr>
            <w:r w:rsidRPr="003D7362">
              <w:rPr>
                <w:rFonts w:ascii="Arial" w:hAnsi="Arial" w:cs="Arial"/>
                <w:szCs w:val="22"/>
              </w:rPr>
              <w:t>AM</w:t>
            </w:r>
          </w:p>
        </w:tc>
        <w:tc>
          <w:tcPr>
            <w:tcW w:w="0" w:type="auto"/>
            <w:hideMark/>
          </w:tcPr>
          <w:p w14:paraId="41918B7C" w14:textId="77777777" w:rsidR="00DD579F" w:rsidRPr="003D7362" w:rsidRDefault="00DD579F" w:rsidP="004767DD">
            <w:pPr>
              <w:rPr>
                <w:rFonts w:ascii="Arial" w:hAnsi="Arial" w:cs="Arial"/>
                <w:szCs w:val="22"/>
              </w:rPr>
            </w:pPr>
            <w:r w:rsidRPr="003D7362">
              <w:rPr>
                <w:rFonts w:ascii="Arial" w:hAnsi="Arial" w:cs="Arial"/>
                <w:szCs w:val="22"/>
              </w:rPr>
              <w:t>installed</w:t>
            </w:r>
          </w:p>
        </w:tc>
        <w:tc>
          <w:tcPr>
            <w:tcW w:w="0" w:type="auto"/>
            <w:vAlign w:val="center"/>
            <w:hideMark/>
          </w:tcPr>
          <w:p w14:paraId="07A0E666" w14:textId="77777777" w:rsidR="00DD579F" w:rsidRPr="003D7362" w:rsidRDefault="00DD579F" w:rsidP="004767DD">
            <w:pPr>
              <w:rPr>
                <w:rFonts w:ascii="Arial" w:hAnsi="Arial" w:cs="Arial"/>
                <w:szCs w:val="22"/>
              </w:rPr>
            </w:pPr>
            <w:r w:rsidRPr="003D7362">
              <w:rPr>
                <w:rFonts w:ascii="Arial" w:hAnsi="Arial" w:cs="Arial"/>
                <w:szCs w:val="22"/>
              </w:rPr>
              <w:t xml:space="preserve"> </w:t>
            </w:r>
          </w:p>
        </w:tc>
        <w:tc>
          <w:tcPr>
            <w:tcW w:w="0" w:type="auto"/>
            <w:vAlign w:val="center"/>
            <w:hideMark/>
          </w:tcPr>
          <w:p w14:paraId="42B37C12" w14:textId="77777777" w:rsidR="00DD579F" w:rsidRPr="003D7362" w:rsidRDefault="00DD579F" w:rsidP="004767DD">
            <w:pPr>
              <w:rPr>
                <w:rFonts w:ascii="Arial" w:hAnsi="Arial" w:cs="Arial"/>
                <w:szCs w:val="22"/>
              </w:rPr>
            </w:pPr>
          </w:p>
        </w:tc>
        <w:tc>
          <w:tcPr>
            <w:tcW w:w="0" w:type="auto"/>
            <w:vAlign w:val="center"/>
            <w:hideMark/>
          </w:tcPr>
          <w:p w14:paraId="7AAB8E09" w14:textId="77777777" w:rsidR="00DD579F" w:rsidRPr="003D7362" w:rsidRDefault="00DD579F" w:rsidP="004767DD">
            <w:pPr>
              <w:rPr>
                <w:rFonts w:ascii="Arial" w:hAnsi="Arial" w:cs="Arial"/>
                <w:szCs w:val="22"/>
              </w:rPr>
            </w:pPr>
          </w:p>
        </w:tc>
        <w:tc>
          <w:tcPr>
            <w:tcW w:w="0" w:type="auto"/>
            <w:vAlign w:val="center"/>
            <w:hideMark/>
          </w:tcPr>
          <w:p w14:paraId="2274E4C2" w14:textId="77777777" w:rsidR="00DD579F" w:rsidRPr="003D7362" w:rsidRDefault="00DD579F" w:rsidP="004767DD">
            <w:pPr>
              <w:rPr>
                <w:rFonts w:ascii="Arial" w:hAnsi="Arial" w:cs="Arial"/>
                <w:szCs w:val="22"/>
              </w:rPr>
            </w:pPr>
          </w:p>
        </w:tc>
        <w:tc>
          <w:tcPr>
            <w:tcW w:w="0" w:type="auto"/>
            <w:vAlign w:val="center"/>
            <w:hideMark/>
          </w:tcPr>
          <w:p w14:paraId="7978B91F" w14:textId="77777777" w:rsidR="00DD579F" w:rsidRPr="003D7362" w:rsidRDefault="00DD579F" w:rsidP="004767DD">
            <w:pPr>
              <w:rPr>
                <w:rFonts w:ascii="Arial" w:hAnsi="Arial" w:cs="Arial"/>
                <w:szCs w:val="22"/>
              </w:rPr>
            </w:pPr>
          </w:p>
        </w:tc>
      </w:tr>
      <w:tr w:rsidR="00341911" w:rsidRPr="003D7362" w14:paraId="6400B636" w14:textId="77777777" w:rsidTr="004767DD">
        <w:tc>
          <w:tcPr>
            <w:tcW w:w="0" w:type="auto"/>
            <w:hideMark/>
          </w:tcPr>
          <w:p w14:paraId="12A6A41F" w14:textId="77777777" w:rsidR="00DD579F" w:rsidRPr="003D7362" w:rsidRDefault="00DD579F" w:rsidP="004767DD">
            <w:pPr>
              <w:rPr>
                <w:rFonts w:ascii="Arial" w:hAnsi="Arial" w:cs="Arial"/>
                <w:szCs w:val="22"/>
              </w:rPr>
            </w:pPr>
            <w:r w:rsidRPr="003D7362">
              <w:rPr>
                <w:rFonts w:ascii="Arial" w:hAnsi="Arial" w:cs="Arial"/>
                <w:szCs w:val="22"/>
              </w:rPr>
              <w:t>13</w:t>
            </w:r>
          </w:p>
        </w:tc>
        <w:tc>
          <w:tcPr>
            <w:tcW w:w="0" w:type="auto"/>
            <w:vMerge/>
            <w:vAlign w:val="center"/>
            <w:hideMark/>
          </w:tcPr>
          <w:p w14:paraId="1DF2F176" w14:textId="77777777" w:rsidR="00DD579F" w:rsidRPr="003D7362" w:rsidRDefault="00DD579F" w:rsidP="004767DD">
            <w:pPr>
              <w:rPr>
                <w:rFonts w:ascii="Arial" w:hAnsi="Arial" w:cs="Arial"/>
                <w:szCs w:val="22"/>
              </w:rPr>
            </w:pPr>
          </w:p>
        </w:tc>
        <w:tc>
          <w:tcPr>
            <w:tcW w:w="0" w:type="auto"/>
            <w:hideMark/>
          </w:tcPr>
          <w:p w14:paraId="0C25F830" w14:textId="77777777" w:rsidR="00DD579F" w:rsidRPr="003D7362" w:rsidRDefault="00DD579F" w:rsidP="004767DD">
            <w:pPr>
              <w:rPr>
                <w:rFonts w:ascii="Arial" w:hAnsi="Arial" w:cs="Arial"/>
                <w:szCs w:val="22"/>
              </w:rPr>
            </w:pPr>
            <w:r w:rsidRPr="003D7362">
              <w:rPr>
                <w:rFonts w:ascii="Arial" w:hAnsi="Arial" w:cs="Arial"/>
                <w:szCs w:val="22"/>
              </w:rPr>
              <w:t>not commercially available at this survey</w:t>
            </w:r>
          </w:p>
        </w:tc>
        <w:tc>
          <w:tcPr>
            <w:tcW w:w="0" w:type="auto"/>
            <w:vAlign w:val="center"/>
            <w:hideMark/>
          </w:tcPr>
          <w:p w14:paraId="27AF0562" w14:textId="77777777" w:rsidR="00DD579F" w:rsidRPr="003D7362" w:rsidRDefault="00DD579F" w:rsidP="004767DD">
            <w:pPr>
              <w:rPr>
                <w:rFonts w:ascii="Arial" w:hAnsi="Arial" w:cs="Arial"/>
                <w:szCs w:val="22"/>
              </w:rPr>
            </w:pPr>
          </w:p>
        </w:tc>
        <w:tc>
          <w:tcPr>
            <w:tcW w:w="0" w:type="auto"/>
            <w:vAlign w:val="center"/>
            <w:hideMark/>
          </w:tcPr>
          <w:p w14:paraId="006E4012" w14:textId="77777777" w:rsidR="00DD579F" w:rsidRPr="003D7362" w:rsidRDefault="00DD579F" w:rsidP="004767DD">
            <w:pPr>
              <w:rPr>
                <w:rFonts w:ascii="Arial" w:hAnsi="Arial" w:cs="Arial"/>
                <w:szCs w:val="22"/>
              </w:rPr>
            </w:pPr>
          </w:p>
        </w:tc>
        <w:tc>
          <w:tcPr>
            <w:tcW w:w="0" w:type="auto"/>
            <w:vAlign w:val="center"/>
            <w:hideMark/>
          </w:tcPr>
          <w:p w14:paraId="209CA03F" w14:textId="77777777" w:rsidR="00DD579F" w:rsidRPr="003D7362" w:rsidRDefault="00DD579F" w:rsidP="004767DD">
            <w:pPr>
              <w:rPr>
                <w:rFonts w:ascii="Arial" w:hAnsi="Arial" w:cs="Arial"/>
                <w:szCs w:val="22"/>
              </w:rPr>
            </w:pPr>
          </w:p>
        </w:tc>
        <w:tc>
          <w:tcPr>
            <w:tcW w:w="0" w:type="auto"/>
            <w:vAlign w:val="center"/>
            <w:hideMark/>
          </w:tcPr>
          <w:p w14:paraId="33BC6316" w14:textId="77777777" w:rsidR="00DD579F" w:rsidRPr="003D7362" w:rsidRDefault="00DD579F" w:rsidP="004767DD">
            <w:pPr>
              <w:rPr>
                <w:rFonts w:ascii="Arial" w:hAnsi="Arial" w:cs="Arial"/>
                <w:szCs w:val="22"/>
              </w:rPr>
            </w:pPr>
          </w:p>
        </w:tc>
        <w:tc>
          <w:tcPr>
            <w:tcW w:w="0" w:type="auto"/>
            <w:vAlign w:val="center"/>
            <w:hideMark/>
          </w:tcPr>
          <w:p w14:paraId="5D320BEF" w14:textId="77777777" w:rsidR="00DD579F" w:rsidRPr="003D7362" w:rsidRDefault="00DD579F" w:rsidP="004767DD">
            <w:pPr>
              <w:rPr>
                <w:rFonts w:ascii="Arial" w:hAnsi="Arial" w:cs="Arial"/>
                <w:szCs w:val="22"/>
              </w:rPr>
            </w:pPr>
          </w:p>
        </w:tc>
      </w:tr>
      <w:tr w:rsidR="00341911" w:rsidRPr="003D7362" w14:paraId="0D7AD94B" w14:textId="77777777" w:rsidTr="004767DD">
        <w:tc>
          <w:tcPr>
            <w:tcW w:w="0" w:type="auto"/>
            <w:hideMark/>
          </w:tcPr>
          <w:p w14:paraId="0A5B2ACF" w14:textId="77777777" w:rsidR="00DD579F" w:rsidRPr="003D7362" w:rsidRDefault="00DD579F" w:rsidP="004767DD">
            <w:pPr>
              <w:rPr>
                <w:rFonts w:ascii="Arial" w:hAnsi="Arial" w:cs="Arial"/>
                <w:szCs w:val="22"/>
              </w:rPr>
            </w:pPr>
            <w:r w:rsidRPr="003D7362">
              <w:rPr>
                <w:rFonts w:ascii="Arial" w:hAnsi="Arial" w:cs="Arial"/>
                <w:szCs w:val="22"/>
              </w:rPr>
              <w:t>14</w:t>
            </w:r>
          </w:p>
        </w:tc>
        <w:tc>
          <w:tcPr>
            <w:tcW w:w="0" w:type="auto"/>
            <w:vMerge/>
            <w:vAlign w:val="center"/>
            <w:hideMark/>
          </w:tcPr>
          <w:p w14:paraId="6685FDF8" w14:textId="77777777" w:rsidR="00DD579F" w:rsidRPr="003D7362" w:rsidRDefault="00DD579F" w:rsidP="004767DD">
            <w:pPr>
              <w:rPr>
                <w:rFonts w:ascii="Arial" w:hAnsi="Arial" w:cs="Arial"/>
                <w:szCs w:val="22"/>
              </w:rPr>
            </w:pPr>
          </w:p>
        </w:tc>
        <w:tc>
          <w:tcPr>
            <w:tcW w:w="0" w:type="auto"/>
            <w:hideMark/>
          </w:tcPr>
          <w:p w14:paraId="3D6D0AD4" w14:textId="77777777" w:rsidR="00DD579F" w:rsidRPr="003D7362" w:rsidRDefault="00DD579F" w:rsidP="004767DD">
            <w:pPr>
              <w:rPr>
                <w:rFonts w:ascii="Arial" w:hAnsi="Arial" w:cs="Arial"/>
                <w:szCs w:val="22"/>
              </w:rPr>
            </w:pPr>
            <w:r w:rsidRPr="003D7362">
              <w:rPr>
                <w:rFonts w:ascii="Arial" w:hAnsi="Arial" w:cs="Arial"/>
                <w:szCs w:val="22"/>
              </w:rPr>
              <w:t>not applicable</w:t>
            </w:r>
          </w:p>
        </w:tc>
        <w:tc>
          <w:tcPr>
            <w:tcW w:w="0" w:type="auto"/>
            <w:vAlign w:val="center"/>
            <w:hideMark/>
          </w:tcPr>
          <w:p w14:paraId="1B454AE6" w14:textId="77777777" w:rsidR="00DD579F" w:rsidRPr="003D7362" w:rsidRDefault="00DD579F" w:rsidP="004767DD">
            <w:pPr>
              <w:rPr>
                <w:rFonts w:ascii="Arial" w:hAnsi="Arial" w:cs="Arial"/>
                <w:szCs w:val="22"/>
              </w:rPr>
            </w:pPr>
          </w:p>
        </w:tc>
        <w:tc>
          <w:tcPr>
            <w:tcW w:w="0" w:type="auto"/>
            <w:vAlign w:val="center"/>
            <w:hideMark/>
          </w:tcPr>
          <w:p w14:paraId="4C5711E6" w14:textId="77777777" w:rsidR="00DD579F" w:rsidRPr="003D7362" w:rsidRDefault="00DD579F" w:rsidP="004767DD">
            <w:pPr>
              <w:rPr>
                <w:rFonts w:ascii="Arial" w:hAnsi="Arial" w:cs="Arial"/>
                <w:szCs w:val="22"/>
              </w:rPr>
            </w:pPr>
          </w:p>
        </w:tc>
        <w:tc>
          <w:tcPr>
            <w:tcW w:w="0" w:type="auto"/>
            <w:vAlign w:val="center"/>
            <w:hideMark/>
          </w:tcPr>
          <w:p w14:paraId="4356952C" w14:textId="77777777" w:rsidR="00DD579F" w:rsidRPr="003D7362" w:rsidRDefault="00DD579F" w:rsidP="004767DD">
            <w:pPr>
              <w:rPr>
                <w:rFonts w:ascii="Arial" w:hAnsi="Arial" w:cs="Arial"/>
                <w:szCs w:val="22"/>
              </w:rPr>
            </w:pPr>
          </w:p>
        </w:tc>
        <w:tc>
          <w:tcPr>
            <w:tcW w:w="0" w:type="auto"/>
            <w:vAlign w:val="center"/>
            <w:hideMark/>
          </w:tcPr>
          <w:p w14:paraId="6BA5930C" w14:textId="77777777" w:rsidR="00DD579F" w:rsidRPr="003D7362" w:rsidRDefault="00DD579F" w:rsidP="004767DD">
            <w:pPr>
              <w:rPr>
                <w:rFonts w:ascii="Arial" w:hAnsi="Arial" w:cs="Arial"/>
                <w:szCs w:val="22"/>
              </w:rPr>
            </w:pPr>
          </w:p>
        </w:tc>
        <w:tc>
          <w:tcPr>
            <w:tcW w:w="0" w:type="auto"/>
            <w:vAlign w:val="center"/>
            <w:hideMark/>
          </w:tcPr>
          <w:p w14:paraId="4A0719F0" w14:textId="77777777" w:rsidR="00DD579F" w:rsidRPr="003D7362" w:rsidRDefault="00DD579F" w:rsidP="004767DD">
            <w:pPr>
              <w:rPr>
                <w:rFonts w:ascii="Arial" w:hAnsi="Arial" w:cs="Arial"/>
                <w:szCs w:val="22"/>
              </w:rPr>
            </w:pPr>
          </w:p>
        </w:tc>
      </w:tr>
    </w:tbl>
    <w:p w14:paraId="7C101683" w14:textId="77777777" w:rsidR="001D22AA" w:rsidRPr="003D7362" w:rsidRDefault="001D22AA" w:rsidP="001D22AA">
      <w:pPr>
        <w:rPr>
          <w:rFonts w:ascii="Arial" w:hAnsi="Arial" w:cs="Arial"/>
          <w:szCs w:val="22"/>
        </w:rPr>
      </w:pPr>
    </w:p>
    <w:p w14:paraId="3E1E5A29" w14:textId="77777777" w:rsidR="001B21E9" w:rsidRPr="003D7362" w:rsidRDefault="001B21E9" w:rsidP="001D22AA">
      <w:pPr>
        <w:rPr>
          <w:rFonts w:ascii="Arial" w:hAnsi="Arial" w:cs="Arial"/>
          <w:szCs w:val="22"/>
        </w:rPr>
      </w:pPr>
    </w:p>
    <w:p w14:paraId="18C49A0E" w14:textId="69C31732" w:rsidR="001B21E9" w:rsidRPr="003D7362" w:rsidRDefault="001B21E9">
      <w:pPr>
        <w:pStyle w:val="ListParagraph"/>
        <w:numPr>
          <w:ilvl w:val="1"/>
          <w:numId w:val="13"/>
        </w:numPr>
        <w:jc w:val="both"/>
        <w:rPr>
          <w:rFonts w:ascii="Arial" w:hAnsi="Arial" w:cs="Arial"/>
          <w:szCs w:val="22"/>
        </w:rPr>
      </w:pPr>
      <w:r w:rsidRPr="003D7362">
        <w:rPr>
          <w:rFonts w:ascii="Arial" w:hAnsi="Arial" w:cs="Arial"/>
          <w:szCs w:val="22"/>
        </w:rPr>
        <w:t>Sulphur oxides (</w:t>
      </w:r>
      <w:proofErr w:type="spellStart"/>
      <w:r w:rsidRPr="003D7362">
        <w:rPr>
          <w:rFonts w:ascii="Arial" w:hAnsi="Arial" w:cs="Arial"/>
          <w:szCs w:val="22"/>
        </w:rPr>
        <w:t>SOx</w:t>
      </w:r>
      <w:proofErr w:type="spellEnd"/>
      <w:r w:rsidRPr="003D7362">
        <w:rPr>
          <w:rFonts w:ascii="Arial" w:hAnsi="Arial" w:cs="Arial"/>
          <w:szCs w:val="22"/>
        </w:rPr>
        <w:t xml:space="preserve">) and particulate matter (Paragraph 3 of the First Schedule to </w:t>
      </w:r>
      <w:proofErr w:type="gramStart"/>
      <w:r w:rsidR="00B40843" w:rsidRPr="003D7362">
        <w:rPr>
          <w:rFonts w:ascii="Arial" w:hAnsi="Arial" w:cs="Arial"/>
          <w:szCs w:val="22"/>
        </w:rPr>
        <w:t xml:space="preserve">this </w:t>
      </w:r>
      <w:r w:rsidRPr="003D7362">
        <w:rPr>
          <w:rFonts w:ascii="Arial" w:hAnsi="Arial" w:cs="Arial"/>
          <w:szCs w:val="22"/>
        </w:rPr>
        <w:t xml:space="preserve"> </w:t>
      </w:r>
      <w:r w:rsidR="00B40843" w:rsidRPr="003D7362">
        <w:rPr>
          <w:rFonts w:ascii="Arial" w:hAnsi="Arial" w:cs="Arial"/>
          <w:szCs w:val="22"/>
        </w:rPr>
        <w:t>R</w:t>
      </w:r>
      <w:r w:rsidRPr="003D7362">
        <w:rPr>
          <w:rFonts w:ascii="Arial" w:hAnsi="Arial" w:cs="Arial"/>
          <w:szCs w:val="22"/>
        </w:rPr>
        <w:t>ules</w:t>
      </w:r>
      <w:proofErr w:type="gramEnd"/>
      <w:r w:rsidRPr="003D7362">
        <w:rPr>
          <w:rFonts w:ascii="Arial" w:hAnsi="Arial" w:cs="Arial"/>
          <w:szCs w:val="22"/>
        </w:rPr>
        <w:t>)</w:t>
      </w:r>
    </w:p>
    <w:p w14:paraId="431823D0" w14:textId="1C2EDD7F" w:rsidR="001B21E9" w:rsidRPr="003D7362" w:rsidRDefault="001B21E9">
      <w:pPr>
        <w:pStyle w:val="ListParagraph"/>
        <w:numPr>
          <w:ilvl w:val="2"/>
          <w:numId w:val="13"/>
        </w:numPr>
        <w:jc w:val="both"/>
        <w:rPr>
          <w:rFonts w:ascii="Arial" w:hAnsi="Arial" w:cs="Arial"/>
          <w:szCs w:val="22"/>
        </w:rPr>
      </w:pPr>
      <w:r w:rsidRPr="003D7362">
        <w:rPr>
          <w:rFonts w:ascii="Arial" w:hAnsi="Arial" w:cs="Arial"/>
          <w:szCs w:val="22"/>
        </w:rPr>
        <w:t xml:space="preserve">When the </w:t>
      </w:r>
      <w:r w:rsidR="005F4690" w:rsidRPr="003D7362">
        <w:rPr>
          <w:rFonts w:ascii="Arial" w:hAnsi="Arial" w:cs="Arial"/>
          <w:szCs w:val="22"/>
        </w:rPr>
        <w:t xml:space="preserve">vessel </w:t>
      </w:r>
      <w:r w:rsidRPr="003D7362">
        <w:rPr>
          <w:rFonts w:ascii="Arial" w:hAnsi="Arial" w:cs="Arial"/>
          <w:szCs w:val="22"/>
        </w:rPr>
        <w:t>operates outside of an emission control area specified in paragraph 3 (3) of the First Schedule to th</w:t>
      </w:r>
      <w:r w:rsidR="009459A3" w:rsidRPr="003D7362">
        <w:rPr>
          <w:rFonts w:ascii="Arial" w:hAnsi="Arial" w:cs="Arial"/>
          <w:szCs w:val="22"/>
        </w:rPr>
        <w:t>is</w:t>
      </w:r>
      <w:r w:rsidRPr="003D7362">
        <w:rPr>
          <w:rFonts w:ascii="Arial" w:hAnsi="Arial" w:cs="Arial"/>
          <w:szCs w:val="22"/>
        </w:rPr>
        <w:t xml:space="preserve"> </w:t>
      </w:r>
      <w:r w:rsidR="009459A3" w:rsidRPr="003D7362">
        <w:rPr>
          <w:rFonts w:ascii="Arial" w:hAnsi="Arial" w:cs="Arial"/>
          <w:szCs w:val="22"/>
        </w:rPr>
        <w:t>R</w:t>
      </w:r>
      <w:r w:rsidRPr="003D7362">
        <w:rPr>
          <w:rFonts w:ascii="Arial" w:hAnsi="Arial" w:cs="Arial"/>
          <w:szCs w:val="22"/>
        </w:rPr>
        <w:t xml:space="preserve">ules, the </w:t>
      </w:r>
      <w:r w:rsidR="005F4690" w:rsidRPr="003D7362">
        <w:rPr>
          <w:rFonts w:ascii="Arial" w:hAnsi="Arial" w:cs="Arial"/>
          <w:szCs w:val="22"/>
        </w:rPr>
        <w:t xml:space="preserve">vessel </w:t>
      </w:r>
      <w:r w:rsidRPr="003D7362">
        <w:rPr>
          <w:rFonts w:ascii="Arial" w:hAnsi="Arial" w:cs="Arial"/>
          <w:szCs w:val="22"/>
        </w:rPr>
        <w:t>uses:</w:t>
      </w:r>
    </w:p>
    <w:p w14:paraId="3A903D21" w14:textId="68F3A6A0" w:rsidR="001B21E9" w:rsidRPr="003D7362" w:rsidRDefault="009949D6">
      <w:pPr>
        <w:pStyle w:val="ListParagraph"/>
        <w:numPr>
          <w:ilvl w:val="0"/>
          <w:numId w:val="14"/>
        </w:numPr>
        <w:jc w:val="both"/>
        <w:rPr>
          <w:rFonts w:ascii="Arial" w:hAnsi="Arial" w:cs="Arial"/>
          <w:szCs w:val="22"/>
        </w:rPr>
      </w:pPr>
      <w:r w:rsidRPr="003D7362">
        <w:rPr>
          <w:rFonts w:ascii="Arial" w:hAnsi="Arial" w:cs="Arial"/>
          <w:szCs w:val="22"/>
        </w:rPr>
        <w:t>f</w:t>
      </w:r>
      <w:r w:rsidR="001B21E9" w:rsidRPr="003D7362">
        <w:rPr>
          <w:rFonts w:ascii="Arial" w:hAnsi="Arial" w:cs="Arial"/>
          <w:szCs w:val="22"/>
        </w:rPr>
        <w:t>uel oil with a sulphur content as documented by bunker delivery notes that does not exceed the limit value of 0.50% m/m, and/0r ……………………………………………….</w:t>
      </w:r>
    </w:p>
    <w:p w14:paraId="1B66EA2D" w14:textId="487DF6C0" w:rsidR="001B21E9" w:rsidRPr="003D7362" w:rsidRDefault="001B21E9">
      <w:pPr>
        <w:pStyle w:val="ListParagraph"/>
        <w:numPr>
          <w:ilvl w:val="0"/>
          <w:numId w:val="14"/>
        </w:numPr>
        <w:jc w:val="both"/>
        <w:rPr>
          <w:rFonts w:ascii="Arial" w:hAnsi="Arial" w:cs="Arial"/>
          <w:szCs w:val="22"/>
        </w:rPr>
      </w:pPr>
      <w:r w:rsidRPr="003D7362">
        <w:rPr>
          <w:rFonts w:ascii="Arial" w:hAnsi="Arial" w:cs="Arial"/>
          <w:szCs w:val="22"/>
        </w:rPr>
        <w:t xml:space="preserve">an equivalent arrangement approved in accordance with </w:t>
      </w:r>
      <w:proofErr w:type="gramStart"/>
      <w:r w:rsidRPr="003D7362">
        <w:rPr>
          <w:rFonts w:ascii="Arial" w:hAnsi="Arial" w:cs="Arial"/>
          <w:szCs w:val="22"/>
        </w:rPr>
        <w:t xml:space="preserve">Rule </w:t>
      </w:r>
      <w:r w:rsidR="008528AB" w:rsidRPr="003D7362">
        <w:rPr>
          <w:rFonts w:ascii="Arial" w:hAnsi="Arial" w:cs="Arial"/>
          <w:szCs w:val="22"/>
        </w:rPr>
        <w:t xml:space="preserve"> </w:t>
      </w:r>
      <w:r w:rsidR="009459A3" w:rsidRPr="003D7362">
        <w:rPr>
          <w:rFonts w:ascii="Arial" w:hAnsi="Arial" w:cs="Arial"/>
          <w:szCs w:val="22"/>
        </w:rPr>
        <w:t>5</w:t>
      </w:r>
      <w:proofErr w:type="gramEnd"/>
      <w:r w:rsidR="009459A3" w:rsidRPr="003D7362">
        <w:rPr>
          <w:rFonts w:ascii="Arial" w:hAnsi="Arial" w:cs="Arial"/>
          <w:szCs w:val="22"/>
        </w:rPr>
        <w:t xml:space="preserve"> </w:t>
      </w:r>
      <w:r w:rsidR="008528AB" w:rsidRPr="003D7362">
        <w:rPr>
          <w:rFonts w:ascii="Arial" w:hAnsi="Arial" w:cs="Arial"/>
          <w:szCs w:val="22"/>
        </w:rPr>
        <w:t>(</w:t>
      </w:r>
      <w:r w:rsidR="00C45469" w:rsidRPr="003D7362">
        <w:rPr>
          <w:rFonts w:ascii="Arial" w:hAnsi="Arial" w:cs="Arial"/>
          <w:szCs w:val="22"/>
        </w:rPr>
        <w:t>1</w:t>
      </w:r>
      <w:r w:rsidR="008528AB" w:rsidRPr="003D7362">
        <w:rPr>
          <w:rFonts w:ascii="Arial" w:hAnsi="Arial" w:cs="Arial"/>
          <w:szCs w:val="22"/>
        </w:rPr>
        <w:t xml:space="preserve">) </w:t>
      </w:r>
      <w:r w:rsidRPr="003D7362">
        <w:rPr>
          <w:rFonts w:ascii="Arial" w:hAnsi="Arial" w:cs="Arial"/>
          <w:szCs w:val="22"/>
        </w:rPr>
        <w:t xml:space="preserve">as listed in paragraph 2.6 </w:t>
      </w:r>
      <w:r w:rsidR="009459A3" w:rsidRPr="003D7362">
        <w:rPr>
          <w:rFonts w:ascii="Arial" w:hAnsi="Arial" w:cs="Arial"/>
          <w:szCs w:val="22"/>
        </w:rPr>
        <w:t xml:space="preserve">of this certificate, </w:t>
      </w:r>
      <w:r w:rsidRPr="003D7362">
        <w:rPr>
          <w:rFonts w:ascii="Arial" w:hAnsi="Arial" w:cs="Arial"/>
          <w:szCs w:val="22"/>
        </w:rPr>
        <w:t xml:space="preserve">that is at least as effective in terms of </w:t>
      </w:r>
      <w:proofErr w:type="spellStart"/>
      <w:r w:rsidRPr="003D7362">
        <w:rPr>
          <w:rFonts w:ascii="Arial" w:hAnsi="Arial" w:cs="Arial"/>
          <w:szCs w:val="22"/>
        </w:rPr>
        <w:t>SOx</w:t>
      </w:r>
      <w:proofErr w:type="spellEnd"/>
      <w:r w:rsidRPr="003D7362">
        <w:rPr>
          <w:rFonts w:ascii="Arial" w:hAnsi="Arial" w:cs="Arial"/>
          <w:szCs w:val="22"/>
        </w:rPr>
        <w:t xml:space="preserve"> emission reductions as compared to using a fuel oil with a sulphur content limit value of 0.50% m/m…………………………………….</w:t>
      </w:r>
    </w:p>
    <w:p w14:paraId="3CF4C3B8" w14:textId="1E2B36F6" w:rsidR="001B21E9" w:rsidRPr="003D7362" w:rsidRDefault="001B21E9">
      <w:pPr>
        <w:pStyle w:val="ListParagraph"/>
        <w:numPr>
          <w:ilvl w:val="2"/>
          <w:numId w:val="13"/>
        </w:numPr>
        <w:jc w:val="both"/>
        <w:rPr>
          <w:rFonts w:ascii="Arial" w:hAnsi="Arial" w:cs="Arial"/>
          <w:szCs w:val="22"/>
        </w:rPr>
      </w:pPr>
      <w:r w:rsidRPr="003D7362">
        <w:rPr>
          <w:rFonts w:ascii="Arial" w:hAnsi="Arial" w:cs="Arial"/>
          <w:szCs w:val="22"/>
        </w:rPr>
        <w:t xml:space="preserve">When the </w:t>
      </w:r>
      <w:r w:rsidR="005F4690" w:rsidRPr="003D7362">
        <w:rPr>
          <w:rFonts w:ascii="Arial" w:hAnsi="Arial" w:cs="Arial"/>
          <w:szCs w:val="22"/>
        </w:rPr>
        <w:t xml:space="preserve">vessel </w:t>
      </w:r>
      <w:r w:rsidRPr="003D7362">
        <w:rPr>
          <w:rFonts w:ascii="Arial" w:hAnsi="Arial" w:cs="Arial"/>
          <w:szCs w:val="22"/>
        </w:rPr>
        <w:t xml:space="preserve">operates inside an emission control area specified in </w:t>
      </w:r>
      <w:r w:rsidR="009459A3" w:rsidRPr="003D7362">
        <w:rPr>
          <w:rFonts w:ascii="Arial" w:hAnsi="Arial" w:cs="Arial"/>
          <w:szCs w:val="22"/>
        </w:rPr>
        <w:t>paragraph 3 (3) of the First Schedule to this Rule,</w:t>
      </w:r>
      <w:r w:rsidRPr="003D7362">
        <w:rPr>
          <w:rFonts w:ascii="Arial" w:hAnsi="Arial" w:cs="Arial"/>
          <w:szCs w:val="22"/>
        </w:rPr>
        <w:t xml:space="preserve"> the </w:t>
      </w:r>
      <w:r w:rsidR="00C45469" w:rsidRPr="003D7362">
        <w:rPr>
          <w:rFonts w:ascii="Arial" w:hAnsi="Arial" w:cs="Arial"/>
          <w:szCs w:val="22"/>
        </w:rPr>
        <w:t xml:space="preserve">vessels </w:t>
      </w:r>
      <w:proofErr w:type="gramStart"/>
      <w:r w:rsidRPr="003D7362">
        <w:rPr>
          <w:rFonts w:ascii="Arial" w:hAnsi="Arial" w:cs="Arial"/>
          <w:szCs w:val="22"/>
        </w:rPr>
        <w:t>uses</w:t>
      </w:r>
      <w:proofErr w:type="gramEnd"/>
    </w:p>
    <w:p w14:paraId="61B5BF83" w14:textId="1533EB62" w:rsidR="00C45469" w:rsidRPr="003D7362" w:rsidRDefault="00C45469" w:rsidP="00481650">
      <w:pPr>
        <w:pStyle w:val="ListParagraph"/>
        <w:ind w:left="1080"/>
        <w:jc w:val="both"/>
        <w:rPr>
          <w:rFonts w:ascii="Arial" w:hAnsi="Arial" w:cs="Arial"/>
          <w:szCs w:val="22"/>
        </w:rPr>
      </w:pPr>
      <w:r w:rsidRPr="003D7362">
        <w:rPr>
          <w:rFonts w:ascii="Arial" w:hAnsi="Arial" w:cs="Arial"/>
          <w:szCs w:val="22"/>
        </w:rPr>
        <w:t>. 1 fuel oil with a sulphur content as documented by bunker delivery notes that does not exceed the limit value of 0.10% m/m, and/or …………………………</w:t>
      </w:r>
      <w:proofErr w:type="gramStart"/>
      <w:r w:rsidRPr="003D7362">
        <w:rPr>
          <w:rFonts w:ascii="Arial" w:hAnsi="Arial" w:cs="Arial"/>
          <w:szCs w:val="22"/>
        </w:rPr>
        <w:t>…..</w:t>
      </w:r>
      <w:proofErr w:type="gramEnd"/>
    </w:p>
    <w:p w14:paraId="575B63E1" w14:textId="2179A456" w:rsidR="00C45469" w:rsidRPr="003D7362" w:rsidRDefault="00C45469" w:rsidP="00481650">
      <w:pPr>
        <w:pStyle w:val="ListParagraph"/>
        <w:ind w:left="1080"/>
        <w:jc w:val="both"/>
        <w:rPr>
          <w:rFonts w:ascii="Arial" w:hAnsi="Arial" w:cs="Arial"/>
          <w:szCs w:val="22"/>
        </w:rPr>
      </w:pPr>
      <w:r w:rsidRPr="003D7362">
        <w:rPr>
          <w:rFonts w:ascii="Arial" w:hAnsi="Arial" w:cs="Arial"/>
          <w:szCs w:val="22"/>
        </w:rPr>
        <w:t xml:space="preserve">.2 an equivalent arrangement approved in accordance with </w:t>
      </w:r>
      <w:r w:rsidR="009459A3" w:rsidRPr="003D7362">
        <w:rPr>
          <w:rFonts w:ascii="Arial" w:hAnsi="Arial" w:cs="Arial"/>
          <w:szCs w:val="22"/>
        </w:rPr>
        <w:t>R</w:t>
      </w:r>
      <w:r w:rsidRPr="003D7362">
        <w:rPr>
          <w:rFonts w:ascii="Arial" w:hAnsi="Arial" w:cs="Arial"/>
          <w:szCs w:val="22"/>
        </w:rPr>
        <w:t xml:space="preserve">ule </w:t>
      </w:r>
      <w:r w:rsidR="009459A3" w:rsidRPr="003D7362">
        <w:rPr>
          <w:rFonts w:ascii="Arial" w:hAnsi="Arial" w:cs="Arial"/>
          <w:szCs w:val="22"/>
        </w:rPr>
        <w:t>5(1)</w:t>
      </w:r>
      <w:r w:rsidRPr="003D7362">
        <w:rPr>
          <w:rFonts w:ascii="Arial" w:hAnsi="Arial" w:cs="Arial"/>
          <w:szCs w:val="22"/>
        </w:rPr>
        <w:t xml:space="preserve"> as listed in paragraph 2.6 </w:t>
      </w:r>
      <w:r w:rsidR="009459A3" w:rsidRPr="003D7362">
        <w:rPr>
          <w:rFonts w:ascii="Arial" w:hAnsi="Arial" w:cs="Arial"/>
          <w:szCs w:val="22"/>
        </w:rPr>
        <w:t xml:space="preserve">of this certificate, </w:t>
      </w:r>
      <w:r w:rsidRPr="003D7362">
        <w:rPr>
          <w:rFonts w:ascii="Arial" w:hAnsi="Arial" w:cs="Arial"/>
          <w:szCs w:val="22"/>
        </w:rPr>
        <w:t xml:space="preserve">that is at least as effective in terms of </w:t>
      </w:r>
      <w:proofErr w:type="spellStart"/>
      <w:r w:rsidRPr="003D7362">
        <w:rPr>
          <w:rFonts w:ascii="Arial" w:hAnsi="Arial" w:cs="Arial"/>
          <w:szCs w:val="22"/>
        </w:rPr>
        <w:t>SOx</w:t>
      </w:r>
      <w:proofErr w:type="spellEnd"/>
      <w:r w:rsidRPr="003D7362">
        <w:rPr>
          <w:rFonts w:ascii="Arial" w:hAnsi="Arial" w:cs="Arial"/>
          <w:szCs w:val="22"/>
        </w:rPr>
        <w:t xml:space="preserve"> emission reductions as compared to using a fuel oil with a sulphur content limit value of 0.10% m/m</w:t>
      </w:r>
    </w:p>
    <w:p w14:paraId="34757D0B" w14:textId="27E1A84E" w:rsidR="00FF5DAB" w:rsidRPr="003D7362" w:rsidRDefault="00C45469">
      <w:pPr>
        <w:pStyle w:val="ListParagraph"/>
        <w:numPr>
          <w:ilvl w:val="2"/>
          <w:numId w:val="13"/>
        </w:numPr>
        <w:jc w:val="both"/>
        <w:rPr>
          <w:rFonts w:ascii="Arial" w:hAnsi="Arial" w:cs="Arial"/>
          <w:szCs w:val="22"/>
        </w:rPr>
      </w:pPr>
      <w:r w:rsidRPr="003D7362">
        <w:rPr>
          <w:rFonts w:ascii="Arial" w:hAnsi="Arial" w:cs="Arial"/>
          <w:szCs w:val="22"/>
        </w:rPr>
        <w:lastRenderedPageBreak/>
        <w:t xml:space="preserve">For a </w:t>
      </w:r>
      <w:r w:rsidR="005F4690" w:rsidRPr="003D7362">
        <w:rPr>
          <w:rFonts w:ascii="Arial" w:hAnsi="Arial" w:cs="Arial"/>
          <w:szCs w:val="22"/>
        </w:rPr>
        <w:t xml:space="preserve">vessel </w:t>
      </w:r>
      <w:r w:rsidRPr="003D7362">
        <w:rPr>
          <w:rFonts w:ascii="Arial" w:hAnsi="Arial" w:cs="Arial"/>
          <w:szCs w:val="22"/>
        </w:rPr>
        <w:t xml:space="preserve">without an equivalent arrangement approved in accordance with Rule </w:t>
      </w:r>
      <w:r w:rsidR="009459A3" w:rsidRPr="003D7362">
        <w:rPr>
          <w:rFonts w:ascii="Arial" w:hAnsi="Arial" w:cs="Arial"/>
          <w:szCs w:val="22"/>
        </w:rPr>
        <w:t>5</w:t>
      </w:r>
      <w:r w:rsidRPr="003D7362">
        <w:rPr>
          <w:rFonts w:ascii="Arial" w:hAnsi="Arial" w:cs="Arial"/>
          <w:szCs w:val="22"/>
        </w:rPr>
        <w:t xml:space="preserve"> (1) as listed in paragraph 2.6</w:t>
      </w:r>
      <w:r w:rsidR="009459A3" w:rsidRPr="003D7362">
        <w:rPr>
          <w:rFonts w:ascii="Arial" w:hAnsi="Arial" w:cs="Arial"/>
          <w:szCs w:val="22"/>
        </w:rPr>
        <w:t xml:space="preserve"> of this certificate</w:t>
      </w:r>
      <w:r w:rsidRPr="003D7362">
        <w:rPr>
          <w:rFonts w:ascii="Arial" w:hAnsi="Arial" w:cs="Arial"/>
          <w:szCs w:val="22"/>
        </w:rPr>
        <w:t xml:space="preserve">, the sulphur content of fuel oil carried for use on board the </w:t>
      </w:r>
      <w:r w:rsidR="005F4690" w:rsidRPr="003D7362">
        <w:rPr>
          <w:rFonts w:ascii="Arial" w:hAnsi="Arial" w:cs="Arial"/>
          <w:szCs w:val="22"/>
        </w:rPr>
        <w:t xml:space="preserve">vessel </w:t>
      </w:r>
      <w:r w:rsidRPr="003D7362">
        <w:rPr>
          <w:rFonts w:ascii="Arial" w:hAnsi="Arial" w:cs="Arial"/>
          <w:szCs w:val="22"/>
        </w:rPr>
        <w:t>shall not exceed 0.50% m/m as documented by bunker delivery notes……………………………….</w:t>
      </w:r>
    </w:p>
    <w:p w14:paraId="532A83F1" w14:textId="798EACDA" w:rsidR="008F132F" w:rsidRPr="003D7362" w:rsidRDefault="008F132F">
      <w:pPr>
        <w:pStyle w:val="ListParagraph"/>
        <w:numPr>
          <w:ilvl w:val="2"/>
          <w:numId w:val="13"/>
        </w:numPr>
        <w:jc w:val="both"/>
        <w:rPr>
          <w:rFonts w:ascii="Arial" w:hAnsi="Arial" w:cs="Arial"/>
          <w:szCs w:val="22"/>
        </w:rPr>
      </w:pPr>
      <w:r w:rsidRPr="003D7362">
        <w:rPr>
          <w:rFonts w:ascii="Arial" w:hAnsi="Arial" w:cs="Arial"/>
          <w:szCs w:val="22"/>
        </w:rPr>
        <w:t xml:space="preserve">The </w:t>
      </w:r>
      <w:r w:rsidR="005F4690" w:rsidRPr="003D7362">
        <w:rPr>
          <w:rFonts w:ascii="Arial" w:hAnsi="Arial" w:cs="Arial"/>
          <w:szCs w:val="22"/>
        </w:rPr>
        <w:t xml:space="preserve">vessel </w:t>
      </w:r>
      <w:r w:rsidRPr="003D7362">
        <w:rPr>
          <w:rFonts w:ascii="Arial" w:hAnsi="Arial" w:cs="Arial"/>
          <w:szCs w:val="22"/>
        </w:rPr>
        <w:t xml:space="preserve">is fitted with designated sampling point(s) in accordance with paragraph </w:t>
      </w:r>
      <w:r w:rsidR="009459A3" w:rsidRPr="003D7362">
        <w:rPr>
          <w:rFonts w:ascii="Arial" w:hAnsi="Arial" w:cs="Arial"/>
          <w:szCs w:val="22"/>
        </w:rPr>
        <w:t>3</w:t>
      </w:r>
      <w:r w:rsidRPr="003D7362">
        <w:rPr>
          <w:rFonts w:ascii="Arial" w:hAnsi="Arial" w:cs="Arial"/>
          <w:szCs w:val="22"/>
        </w:rPr>
        <w:t xml:space="preserve">(10) or </w:t>
      </w:r>
      <w:r w:rsidR="009459A3" w:rsidRPr="003D7362">
        <w:rPr>
          <w:rFonts w:ascii="Arial" w:hAnsi="Arial" w:cs="Arial"/>
          <w:szCs w:val="22"/>
        </w:rPr>
        <w:t>3</w:t>
      </w:r>
      <w:r w:rsidRPr="003D7362">
        <w:rPr>
          <w:rFonts w:ascii="Arial" w:hAnsi="Arial" w:cs="Arial"/>
          <w:szCs w:val="22"/>
        </w:rPr>
        <w:t xml:space="preserve">(11) of the First Schedule to </w:t>
      </w:r>
      <w:r w:rsidR="00C545E7" w:rsidRPr="003D7362">
        <w:rPr>
          <w:rFonts w:ascii="Arial" w:hAnsi="Arial" w:cs="Arial"/>
          <w:szCs w:val="22"/>
        </w:rPr>
        <w:t>this R</w:t>
      </w:r>
      <w:r w:rsidRPr="003D7362">
        <w:rPr>
          <w:rFonts w:ascii="Arial" w:hAnsi="Arial" w:cs="Arial"/>
          <w:szCs w:val="22"/>
        </w:rPr>
        <w:t>ules</w:t>
      </w:r>
    </w:p>
    <w:p w14:paraId="33EF01D2" w14:textId="420067AC" w:rsidR="008F132F" w:rsidRPr="003D7362" w:rsidRDefault="008F132F">
      <w:pPr>
        <w:pStyle w:val="ListParagraph"/>
        <w:numPr>
          <w:ilvl w:val="2"/>
          <w:numId w:val="13"/>
        </w:numPr>
        <w:jc w:val="both"/>
        <w:rPr>
          <w:rFonts w:ascii="Arial" w:hAnsi="Arial" w:cs="Arial"/>
          <w:szCs w:val="22"/>
        </w:rPr>
      </w:pPr>
      <w:r w:rsidRPr="003D7362">
        <w:rPr>
          <w:rFonts w:ascii="Arial" w:hAnsi="Arial" w:cs="Arial"/>
          <w:szCs w:val="22"/>
        </w:rPr>
        <w:t>In accordance with paragraph 3(12) of the First Schedule to th</w:t>
      </w:r>
      <w:r w:rsidR="009459A3" w:rsidRPr="003D7362">
        <w:rPr>
          <w:rFonts w:ascii="Arial" w:hAnsi="Arial" w:cs="Arial"/>
          <w:szCs w:val="22"/>
        </w:rPr>
        <w:t>is</w:t>
      </w:r>
      <w:r w:rsidRPr="003D7362">
        <w:rPr>
          <w:rFonts w:ascii="Arial" w:hAnsi="Arial" w:cs="Arial"/>
          <w:szCs w:val="22"/>
        </w:rPr>
        <w:t xml:space="preserve"> </w:t>
      </w:r>
      <w:r w:rsidR="009459A3" w:rsidRPr="003D7362">
        <w:rPr>
          <w:rFonts w:ascii="Arial" w:hAnsi="Arial" w:cs="Arial"/>
          <w:szCs w:val="22"/>
        </w:rPr>
        <w:t>R</w:t>
      </w:r>
      <w:r w:rsidRPr="003D7362">
        <w:rPr>
          <w:rFonts w:ascii="Arial" w:hAnsi="Arial" w:cs="Arial"/>
          <w:szCs w:val="22"/>
        </w:rPr>
        <w:t>ules, the requirement for fitting or designating sampling point(s) in accordance with paragraph 3(10</w:t>
      </w:r>
      <w:r w:rsidR="009459A3" w:rsidRPr="003D7362">
        <w:rPr>
          <w:rFonts w:ascii="Arial" w:hAnsi="Arial" w:cs="Arial"/>
          <w:szCs w:val="22"/>
        </w:rPr>
        <w:t>)</w:t>
      </w:r>
      <w:r w:rsidRPr="003D7362">
        <w:rPr>
          <w:rFonts w:ascii="Arial" w:hAnsi="Arial" w:cs="Arial"/>
          <w:szCs w:val="22"/>
        </w:rPr>
        <w:t xml:space="preserve"> or 3(11) is not applicable for a fuel oil service system for a low-flashpoint fuel for combustion purposes for propulsion or operation on board the vessel</w:t>
      </w:r>
    </w:p>
    <w:p w14:paraId="2B1BAE49" w14:textId="3BEAD7A8" w:rsidR="008F132F" w:rsidRPr="003D7362" w:rsidRDefault="008F132F">
      <w:pPr>
        <w:pStyle w:val="ListParagraph"/>
        <w:numPr>
          <w:ilvl w:val="1"/>
          <w:numId w:val="13"/>
        </w:numPr>
        <w:jc w:val="both"/>
        <w:rPr>
          <w:rFonts w:ascii="Arial" w:hAnsi="Arial" w:cs="Arial"/>
          <w:szCs w:val="22"/>
        </w:rPr>
      </w:pPr>
      <w:r w:rsidRPr="003D7362">
        <w:rPr>
          <w:rFonts w:ascii="Arial" w:hAnsi="Arial" w:cs="Arial"/>
          <w:szCs w:val="22"/>
        </w:rPr>
        <w:t xml:space="preserve">Volatile organic compounds (VOCs) (paragraph 4 of the First Schedule to </w:t>
      </w:r>
      <w:r w:rsidR="009459A3" w:rsidRPr="003D7362">
        <w:rPr>
          <w:rFonts w:ascii="Arial" w:hAnsi="Arial" w:cs="Arial"/>
          <w:szCs w:val="22"/>
        </w:rPr>
        <w:t>this</w:t>
      </w:r>
      <w:r w:rsidRPr="003D7362">
        <w:rPr>
          <w:rFonts w:ascii="Arial" w:hAnsi="Arial" w:cs="Arial"/>
          <w:szCs w:val="22"/>
        </w:rPr>
        <w:t xml:space="preserve"> Rules)</w:t>
      </w:r>
    </w:p>
    <w:p w14:paraId="6EA23313" w14:textId="0B177E78" w:rsidR="008F132F" w:rsidRPr="003D7362" w:rsidRDefault="008F132F">
      <w:pPr>
        <w:pStyle w:val="ListParagraph"/>
        <w:numPr>
          <w:ilvl w:val="2"/>
          <w:numId w:val="13"/>
        </w:numPr>
        <w:jc w:val="both"/>
        <w:rPr>
          <w:rFonts w:ascii="Arial" w:hAnsi="Arial" w:cs="Arial"/>
          <w:szCs w:val="22"/>
        </w:rPr>
      </w:pPr>
      <w:r w:rsidRPr="003D7362">
        <w:rPr>
          <w:rFonts w:ascii="Arial" w:hAnsi="Arial" w:cs="Arial"/>
          <w:szCs w:val="22"/>
        </w:rPr>
        <w:t>The tanker has a vapour collection system installed and approved in accordance with MSC/Circ.585………………………………………………</w:t>
      </w:r>
      <w:proofErr w:type="gramStart"/>
      <w:r w:rsidRPr="003D7362">
        <w:rPr>
          <w:rFonts w:ascii="Arial" w:hAnsi="Arial" w:cs="Arial"/>
          <w:szCs w:val="22"/>
        </w:rPr>
        <w:t>…..</w:t>
      </w:r>
      <w:proofErr w:type="gramEnd"/>
    </w:p>
    <w:p w14:paraId="08D9156C" w14:textId="099F374A" w:rsidR="008F132F" w:rsidRPr="003D7362" w:rsidRDefault="008F132F">
      <w:pPr>
        <w:pStyle w:val="ListParagraph"/>
        <w:numPr>
          <w:ilvl w:val="3"/>
          <w:numId w:val="15"/>
        </w:numPr>
        <w:jc w:val="both"/>
        <w:rPr>
          <w:rFonts w:ascii="Arial" w:hAnsi="Arial" w:cs="Arial"/>
          <w:szCs w:val="22"/>
        </w:rPr>
      </w:pPr>
      <w:r w:rsidRPr="003D7362">
        <w:rPr>
          <w:rFonts w:ascii="Arial" w:hAnsi="Arial" w:cs="Arial"/>
          <w:szCs w:val="22"/>
        </w:rPr>
        <w:t>For a tanker carrying crude oil, there is an approved VOC management plan…………………</w:t>
      </w:r>
      <w:proofErr w:type="gramStart"/>
      <w:r w:rsidRPr="003D7362">
        <w:rPr>
          <w:rFonts w:ascii="Arial" w:hAnsi="Arial" w:cs="Arial"/>
          <w:szCs w:val="22"/>
        </w:rPr>
        <w:t>…..</w:t>
      </w:r>
      <w:proofErr w:type="gramEnd"/>
    </w:p>
    <w:p w14:paraId="598069CE" w14:textId="1BE2E240" w:rsidR="00874975" w:rsidRPr="003D7362" w:rsidRDefault="00874975">
      <w:pPr>
        <w:pStyle w:val="ListParagraph"/>
        <w:numPr>
          <w:ilvl w:val="3"/>
          <w:numId w:val="15"/>
        </w:numPr>
        <w:jc w:val="both"/>
        <w:rPr>
          <w:rFonts w:ascii="Arial" w:hAnsi="Arial" w:cs="Arial"/>
          <w:szCs w:val="22"/>
        </w:rPr>
      </w:pPr>
      <w:r w:rsidRPr="003D7362">
        <w:rPr>
          <w:rFonts w:ascii="Arial" w:hAnsi="Arial" w:cs="Arial"/>
          <w:szCs w:val="22"/>
        </w:rPr>
        <w:t>VOC management plan approval reference……………………………….</w:t>
      </w:r>
    </w:p>
    <w:p w14:paraId="46EFF196" w14:textId="4F4DEF55" w:rsidR="00874975" w:rsidRPr="003D7362" w:rsidRDefault="00874975">
      <w:pPr>
        <w:pStyle w:val="ListParagraph"/>
        <w:numPr>
          <w:ilvl w:val="1"/>
          <w:numId w:val="15"/>
        </w:numPr>
        <w:jc w:val="both"/>
        <w:rPr>
          <w:rFonts w:ascii="Arial" w:hAnsi="Arial" w:cs="Arial"/>
          <w:szCs w:val="22"/>
        </w:rPr>
      </w:pPr>
      <w:r w:rsidRPr="003D7362">
        <w:rPr>
          <w:rFonts w:ascii="Arial" w:hAnsi="Arial" w:cs="Arial"/>
          <w:szCs w:val="22"/>
        </w:rPr>
        <w:t xml:space="preserve">Shipboard incineration (Paragraph 5 of the First Schedule to </w:t>
      </w:r>
      <w:r w:rsidR="009459A3" w:rsidRPr="003D7362">
        <w:rPr>
          <w:rFonts w:ascii="Arial" w:hAnsi="Arial" w:cs="Arial"/>
          <w:szCs w:val="22"/>
        </w:rPr>
        <w:t>this</w:t>
      </w:r>
      <w:r w:rsidRPr="003D7362">
        <w:rPr>
          <w:rFonts w:ascii="Arial" w:hAnsi="Arial" w:cs="Arial"/>
          <w:szCs w:val="22"/>
        </w:rPr>
        <w:t xml:space="preserve"> Rules)</w:t>
      </w:r>
    </w:p>
    <w:p w14:paraId="18CD4E5C" w14:textId="36BAD134" w:rsidR="00874975" w:rsidRPr="003D7362" w:rsidRDefault="00874975" w:rsidP="00481650">
      <w:pPr>
        <w:pStyle w:val="ListParagraph"/>
        <w:ind w:left="732"/>
        <w:jc w:val="both"/>
        <w:rPr>
          <w:rFonts w:ascii="Arial" w:hAnsi="Arial" w:cs="Arial"/>
          <w:szCs w:val="22"/>
        </w:rPr>
      </w:pPr>
      <w:r w:rsidRPr="003D7362">
        <w:rPr>
          <w:rFonts w:ascii="Arial" w:hAnsi="Arial" w:cs="Arial"/>
          <w:szCs w:val="22"/>
        </w:rPr>
        <w:t xml:space="preserve">The </w:t>
      </w:r>
      <w:r w:rsidR="005F4690" w:rsidRPr="003D7362">
        <w:rPr>
          <w:rFonts w:ascii="Arial" w:hAnsi="Arial" w:cs="Arial"/>
          <w:szCs w:val="22"/>
        </w:rPr>
        <w:t xml:space="preserve">vessel </w:t>
      </w:r>
      <w:r w:rsidRPr="003D7362">
        <w:rPr>
          <w:rFonts w:ascii="Arial" w:hAnsi="Arial" w:cs="Arial"/>
          <w:szCs w:val="22"/>
        </w:rPr>
        <w:t>has an incinerator</w:t>
      </w:r>
    </w:p>
    <w:p w14:paraId="4294A0C0" w14:textId="423D00C5" w:rsidR="00874975" w:rsidRPr="003D7362" w:rsidRDefault="00874975" w:rsidP="00481650">
      <w:pPr>
        <w:pStyle w:val="ListParagraph"/>
        <w:ind w:left="732"/>
        <w:jc w:val="both"/>
        <w:rPr>
          <w:rFonts w:ascii="Arial" w:hAnsi="Arial" w:cs="Arial"/>
          <w:szCs w:val="22"/>
        </w:rPr>
      </w:pPr>
      <w:r w:rsidRPr="003D7362">
        <w:rPr>
          <w:rFonts w:ascii="Arial" w:hAnsi="Arial" w:cs="Arial"/>
          <w:szCs w:val="22"/>
        </w:rPr>
        <w:t>.1 installed on or after 1 January 2000 that complies with:</w:t>
      </w:r>
    </w:p>
    <w:p w14:paraId="4F070460" w14:textId="06C97D98" w:rsidR="00874975" w:rsidRPr="003D7362" w:rsidRDefault="00874975" w:rsidP="00481650">
      <w:pPr>
        <w:pStyle w:val="ListParagraph"/>
        <w:ind w:left="1092"/>
        <w:jc w:val="both"/>
        <w:rPr>
          <w:rFonts w:ascii="Arial" w:hAnsi="Arial" w:cs="Arial"/>
          <w:szCs w:val="22"/>
        </w:rPr>
      </w:pPr>
      <w:r w:rsidRPr="003D7362">
        <w:rPr>
          <w:rFonts w:ascii="Arial" w:hAnsi="Arial" w:cs="Arial"/>
          <w:szCs w:val="22"/>
        </w:rPr>
        <w:t>.1 resolution MEPC.76(40), as amended………………………….</w:t>
      </w:r>
    </w:p>
    <w:p w14:paraId="12E25E01" w14:textId="5008F18E" w:rsidR="00874975" w:rsidRPr="003D7362" w:rsidRDefault="00874975" w:rsidP="00481650">
      <w:pPr>
        <w:pStyle w:val="ListParagraph"/>
        <w:ind w:left="1092"/>
        <w:jc w:val="both"/>
        <w:rPr>
          <w:rFonts w:ascii="Arial" w:hAnsi="Arial" w:cs="Arial"/>
          <w:szCs w:val="22"/>
        </w:rPr>
      </w:pPr>
      <w:r w:rsidRPr="003D7362">
        <w:rPr>
          <w:rFonts w:ascii="Arial" w:hAnsi="Arial" w:cs="Arial"/>
          <w:szCs w:val="22"/>
        </w:rPr>
        <w:t>.2 resolution MEPC 244 (66) ……………………………….</w:t>
      </w:r>
    </w:p>
    <w:p w14:paraId="4719403E" w14:textId="0DFC7224" w:rsidR="00874975" w:rsidRPr="003D7362" w:rsidRDefault="00874975" w:rsidP="00481650">
      <w:pPr>
        <w:jc w:val="both"/>
        <w:rPr>
          <w:rFonts w:ascii="Arial" w:hAnsi="Arial" w:cs="Arial"/>
          <w:szCs w:val="22"/>
        </w:rPr>
      </w:pPr>
      <w:r w:rsidRPr="003D7362">
        <w:rPr>
          <w:rFonts w:ascii="Arial" w:hAnsi="Arial" w:cs="Arial"/>
          <w:szCs w:val="22"/>
        </w:rPr>
        <w:tab/>
        <w:t>.2 installed before 1 January 2000 that complies with:</w:t>
      </w:r>
    </w:p>
    <w:p w14:paraId="09CC9173" w14:textId="0400C07D" w:rsidR="00874975" w:rsidRPr="003D7362" w:rsidRDefault="00874975" w:rsidP="00481650">
      <w:pPr>
        <w:jc w:val="both"/>
        <w:rPr>
          <w:rFonts w:ascii="Arial" w:hAnsi="Arial" w:cs="Arial"/>
          <w:szCs w:val="22"/>
        </w:rPr>
      </w:pPr>
      <w:r w:rsidRPr="003D7362">
        <w:rPr>
          <w:rFonts w:ascii="Arial" w:hAnsi="Arial" w:cs="Arial"/>
          <w:szCs w:val="22"/>
        </w:rPr>
        <w:tab/>
      </w:r>
      <w:r w:rsidRPr="003D7362">
        <w:rPr>
          <w:rFonts w:ascii="Arial" w:hAnsi="Arial" w:cs="Arial"/>
          <w:szCs w:val="22"/>
        </w:rPr>
        <w:tab/>
        <w:t>.1 resolution MEPC 59(33) as amended…………………………….</w:t>
      </w:r>
    </w:p>
    <w:p w14:paraId="342025B1" w14:textId="09C92218" w:rsidR="00874975" w:rsidRPr="003D7362" w:rsidRDefault="00874975" w:rsidP="00481650">
      <w:pPr>
        <w:jc w:val="both"/>
        <w:rPr>
          <w:rFonts w:ascii="Arial" w:hAnsi="Arial" w:cs="Arial"/>
          <w:szCs w:val="22"/>
        </w:rPr>
      </w:pPr>
      <w:r w:rsidRPr="003D7362">
        <w:rPr>
          <w:rFonts w:ascii="Arial" w:hAnsi="Arial" w:cs="Arial"/>
          <w:szCs w:val="22"/>
        </w:rPr>
        <w:tab/>
      </w:r>
      <w:r w:rsidRPr="003D7362">
        <w:rPr>
          <w:rFonts w:ascii="Arial" w:hAnsi="Arial" w:cs="Arial"/>
          <w:szCs w:val="22"/>
        </w:rPr>
        <w:tab/>
        <w:t>.2 resolution MEPC 76(40) as amended…………………………………</w:t>
      </w:r>
      <w:proofErr w:type="gramStart"/>
      <w:r w:rsidRPr="003D7362">
        <w:rPr>
          <w:rFonts w:ascii="Arial" w:hAnsi="Arial" w:cs="Arial"/>
          <w:szCs w:val="22"/>
        </w:rPr>
        <w:t>…..</w:t>
      </w:r>
      <w:proofErr w:type="gramEnd"/>
    </w:p>
    <w:p w14:paraId="4BF0C500" w14:textId="5E39B1D3" w:rsidR="00FF5DAB" w:rsidRPr="003D7362" w:rsidRDefault="00874975">
      <w:pPr>
        <w:pStyle w:val="ListParagraph"/>
        <w:numPr>
          <w:ilvl w:val="1"/>
          <w:numId w:val="15"/>
        </w:numPr>
        <w:jc w:val="both"/>
        <w:rPr>
          <w:rFonts w:ascii="Arial" w:hAnsi="Arial" w:cs="Arial"/>
          <w:szCs w:val="22"/>
        </w:rPr>
      </w:pPr>
      <w:r w:rsidRPr="003D7362">
        <w:rPr>
          <w:rFonts w:ascii="Arial" w:hAnsi="Arial" w:cs="Arial"/>
          <w:szCs w:val="22"/>
        </w:rPr>
        <w:t>Equivalents (Rule</w:t>
      </w:r>
      <w:r w:rsidR="009459A3" w:rsidRPr="003D7362">
        <w:rPr>
          <w:rFonts w:ascii="Arial" w:hAnsi="Arial" w:cs="Arial"/>
          <w:szCs w:val="22"/>
        </w:rPr>
        <w:t xml:space="preserve"> 5</w:t>
      </w:r>
      <w:r w:rsidRPr="003D7362">
        <w:rPr>
          <w:rFonts w:ascii="Arial" w:hAnsi="Arial" w:cs="Arial"/>
          <w:szCs w:val="22"/>
        </w:rPr>
        <w:t>)</w:t>
      </w:r>
    </w:p>
    <w:p w14:paraId="54863EC9" w14:textId="1ADCCF21" w:rsidR="00874975" w:rsidRPr="003D7362" w:rsidRDefault="00874975" w:rsidP="00481650">
      <w:pPr>
        <w:pStyle w:val="ListParagraph"/>
        <w:ind w:left="732"/>
        <w:jc w:val="both"/>
        <w:rPr>
          <w:rFonts w:ascii="Arial" w:hAnsi="Arial" w:cs="Arial"/>
          <w:szCs w:val="22"/>
        </w:rPr>
      </w:pPr>
      <w:r w:rsidRPr="003D7362">
        <w:rPr>
          <w:rFonts w:ascii="Arial" w:hAnsi="Arial" w:cs="Arial"/>
          <w:szCs w:val="22"/>
        </w:rPr>
        <w:t xml:space="preserve">The </w:t>
      </w:r>
      <w:r w:rsidR="005F4690" w:rsidRPr="003D7362">
        <w:rPr>
          <w:rFonts w:ascii="Arial" w:hAnsi="Arial" w:cs="Arial"/>
          <w:szCs w:val="22"/>
        </w:rPr>
        <w:t xml:space="preserve">vessel </w:t>
      </w:r>
      <w:r w:rsidRPr="003D7362">
        <w:rPr>
          <w:rFonts w:ascii="Arial" w:hAnsi="Arial" w:cs="Arial"/>
          <w:szCs w:val="22"/>
        </w:rPr>
        <w:t xml:space="preserve">has been allowed to use the following fitting, material, appliance or apparatus to be fitted in a </w:t>
      </w:r>
      <w:r w:rsidR="005F4690" w:rsidRPr="003D7362">
        <w:rPr>
          <w:rFonts w:ascii="Arial" w:hAnsi="Arial" w:cs="Arial"/>
          <w:szCs w:val="22"/>
        </w:rPr>
        <w:t xml:space="preserve">vessel </w:t>
      </w:r>
      <w:r w:rsidRPr="003D7362">
        <w:rPr>
          <w:rFonts w:ascii="Arial" w:hAnsi="Arial" w:cs="Arial"/>
          <w:szCs w:val="22"/>
        </w:rPr>
        <w:t xml:space="preserve">or other procedures, alternative fuel oils, or compliance methods used as an alternative to that required by </w:t>
      </w:r>
      <w:r w:rsidR="00C545E7" w:rsidRPr="003D7362">
        <w:rPr>
          <w:rFonts w:ascii="Arial" w:hAnsi="Arial" w:cs="Arial"/>
          <w:szCs w:val="22"/>
        </w:rPr>
        <w:t>this</w:t>
      </w:r>
      <w:r w:rsidRPr="003D7362">
        <w:rPr>
          <w:rFonts w:ascii="Arial" w:hAnsi="Arial" w:cs="Arial"/>
          <w:szCs w:val="22"/>
        </w:rPr>
        <w:t xml:space="preserve"> </w:t>
      </w:r>
      <w:r w:rsidR="00C545E7" w:rsidRPr="003D7362">
        <w:rPr>
          <w:rFonts w:ascii="Arial" w:hAnsi="Arial" w:cs="Arial"/>
          <w:szCs w:val="22"/>
        </w:rPr>
        <w:t>R</w:t>
      </w:r>
      <w:r w:rsidRPr="003D7362">
        <w:rPr>
          <w:rFonts w:ascii="Arial" w:hAnsi="Arial" w:cs="Arial"/>
          <w:szCs w:val="22"/>
        </w:rPr>
        <w:t>ules</w:t>
      </w:r>
    </w:p>
    <w:p w14:paraId="6DE0792A" w14:textId="77777777" w:rsidR="009459A3" w:rsidRPr="003D7362" w:rsidRDefault="009459A3" w:rsidP="00481650">
      <w:pPr>
        <w:pStyle w:val="ListParagraph"/>
        <w:ind w:left="732"/>
        <w:jc w:val="both"/>
        <w:rPr>
          <w:rFonts w:ascii="Arial" w:hAnsi="Arial" w:cs="Arial"/>
          <w:szCs w:val="22"/>
        </w:rPr>
      </w:pPr>
    </w:p>
    <w:tbl>
      <w:tblPr>
        <w:tblStyle w:val="TableGrid"/>
        <w:tblW w:w="0" w:type="auto"/>
        <w:tblInd w:w="732" w:type="dxa"/>
        <w:tblLook w:val="04A0" w:firstRow="1" w:lastRow="0" w:firstColumn="1" w:lastColumn="0" w:noHBand="0" w:noVBand="1"/>
      </w:tblPr>
      <w:tblGrid>
        <w:gridCol w:w="2753"/>
        <w:gridCol w:w="2752"/>
        <w:gridCol w:w="2741"/>
      </w:tblGrid>
      <w:tr w:rsidR="00341911" w:rsidRPr="003D7362" w14:paraId="6093826F" w14:textId="77777777" w:rsidTr="009459A3">
        <w:trPr>
          <w:trHeight w:val="448"/>
        </w:trPr>
        <w:tc>
          <w:tcPr>
            <w:tcW w:w="2753" w:type="dxa"/>
          </w:tcPr>
          <w:p w14:paraId="0720A3B5" w14:textId="72B906C6" w:rsidR="00874975" w:rsidRPr="003D7362" w:rsidRDefault="00874975" w:rsidP="00874975">
            <w:pPr>
              <w:pStyle w:val="ListParagraph"/>
              <w:ind w:left="0"/>
              <w:rPr>
                <w:rFonts w:ascii="Arial" w:hAnsi="Arial" w:cs="Arial"/>
                <w:szCs w:val="22"/>
              </w:rPr>
            </w:pPr>
            <w:r w:rsidRPr="003D7362">
              <w:rPr>
                <w:rFonts w:ascii="Arial" w:hAnsi="Arial" w:cs="Arial"/>
                <w:szCs w:val="22"/>
              </w:rPr>
              <w:t>System or equipment</w:t>
            </w:r>
          </w:p>
        </w:tc>
        <w:tc>
          <w:tcPr>
            <w:tcW w:w="2752" w:type="dxa"/>
          </w:tcPr>
          <w:p w14:paraId="0A350F8E" w14:textId="35580B4E" w:rsidR="00874975" w:rsidRPr="003D7362" w:rsidRDefault="00874975" w:rsidP="00874975">
            <w:pPr>
              <w:pStyle w:val="ListParagraph"/>
              <w:ind w:left="0"/>
              <w:rPr>
                <w:rFonts w:ascii="Arial" w:hAnsi="Arial" w:cs="Arial"/>
                <w:szCs w:val="22"/>
              </w:rPr>
            </w:pPr>
            <w:r w:rsidRPr="003D7362">
              <w:rPr>
                <w:rFonts w:ascii="Arial" w:hAnsi="Arial" w:cs="Arial"/>
                <w:szCs w:val="22"/>
              </w:rPr>
              <w:t>Equivalent used</w:t>
            </w:r>
          </w:p>
        </w:tc>
        <w:tc>
          <w:tcPr>
            <w:tcW w:w="2741" w:type="dxa"/>
          </w:tcPr>
          <w:p w14:paraId="30A261ED" w14:textId="4AE878DA" w:rsidR="00874975" w:rsidRPr="003D7362" w:rsidRDefault="00874975" w:rsidP="00874975">
            <w:pPr>
              <w:pStyle w:val="ListParagraph"/>
              <w:ind w:left="0"/>
              <w:rPr>
                <w:rFonts w:ascii="Arial" w:hAnsi="Arial" w:cs="Arial"/>
                <w:szCs w:val="22"/>
              </w:rPr>
            </w:pPr>
            <w:r w:rsidRPr="003D7362">
              <w:rPr>
                <w:rFonts w:ascii="Arial" w:hAnsi="Arial" w:cs="Arial"/>
                <w:szCs w:val="22"/>
              </w:rPr>
              <w:t>Approval reference</w:t>
            </w:r>
          </w:p>
        </w:tc>
      </w:tr>
      <w:tr w:rsidR="00341911" w:rsidRPr="003D7362" w14:paraId="3AB942F9" w14:textId="77777777" w:rsidTr="009459A3">
        <w:trPr>
          <w:trHeight w:val="448"/>
        </w:trPr>
        <w:tc>
          <w:tcPr>
            <w:tcW w:w="2753" w:type="dxa"/>
          </w:tcPr>
          <w:p w14:paraId="15FFC527" w14:textId="77777777" w:rsidR="00874975" w:rsidRPr="003D7362" w:rsidRDefault="00874975" w:rsidP="00874975">
            <w:pPr>
              <w:pStyle w:val="ListParagraph"/>
              <w:ind w:left="0"/>
              <w:rPr>
                <w:rFonts w:ascii="Arial" w:hAnsi="Arial" w:cs="Arial"/>
                <w:szCs w:val="22"/>
              </w:rPr>
            </w:pPr>
          </w:p>
        </w:tc>
        <w:tc>
          <w:tcPr>
            <w:tcW w:w="2752" w:type="dxa"/>
          </w:tcPr>
          <w:p w14:paraId="103B2111" w14:textId="77777777" w:rsidR="00874975" w:rsidRPr="003D7362" w:rsidRDefault="00874975" w:rsidP="00874975">
            <w:pPr>
              <w:pStyle w:val="ListParagraph"/>
              <w:ind w:left="0"/>
              <w:rPr>
                <w:rFonts w:ascii="Arial" w:hAnsi="Arial" w:cs="Arial"/>
                <w:szCs w:val="22"/>
              </w:rPr>
            </w:pPr>
          </w:p>
        </w:tc>
        <w:tc>
          <w:tcPr>
            <w:tcW w:w="2741" w:type="dxa"/>
          </w:tcPr>
          <w:p w14:paraId="47704FFC" w14:textId="77777777" w:rsidR="00874975" w:rsidRPr="003D7362" w:rsidRDefault="00874975" w:rsidP="00874975">
            <w:pPr>
              <w:pStyle w:val="ListParagraph"/>
              <w:ind w:left="0"/>
              <w:rPr>
                <w:rFonts w:ascii="Arial" w:hAnsi="Arial" w:cs="Arial"/>
                <w:szCs w:val="22"/>
              </w:rPr>
            </w:pPr>
          </w:p>
        </w:tc>
      </w:tr>
      <w:tr w:rsidR="00341911" w:rsidRPr="003D7362" w14:paraId="0465ED38" w14:textId="77777777" w:rsidTr="009459A3">
        <w:trPr>
          <w:trHeight w:val="448"/>
        </w:trPr>
        <w:tc>
          <w:tcPr>
            <w:tcW w:w="2753" w:type="dxa"/>
          </w:tcPr>
          <w:p w14:paraId="704B2EC9" w14:textId="77777777" w:rsidR="00874975" w:rsidRPr="003D7362" w:rsidRDefault="00874975" w:rsidP="00874975">
            <w:pPr>
              <w:pStyle w:val="ListParagraph"/>
              <w:ind w:left="0"/>
              <w:rPr>
                <w:rFonts w:ascii="Arial" w:hAnsi="Arial" w:cs="Arial"/>
                <w:szCs w:val="22"/>
              </w:rPr>
            </w:pPr>
          </w:p>
        </w:tc>
        <w:tc>
          <w:tcPr>
            <w:tcW w:w="2752" w:type="dxa"/>
          </w:tcPr>
          <w:p w14:paraId="0F4EB72E" w14:textId="77777777" w:rsidR="00874975" w:rsidRPr="003D7362" w:rsidRDefault="00874975" w:rsidP="00874975">
            <w:pPr>
              <w:pStyle w:val="ListParagraph"/>
              <w:ind w:left="0"/>
              <w:rPr>
                <w:rFonts w:ascii="Arial" w:hAnsi="Arial" w:cs="Arial"/>
                <w:szCs w:val="22"/>
              </w:rPr>
            </w:pPr>
          </w:p>
        </w:tc>
        <w:tc>
          <w:tcPr>
            <w:tcW w:w="2741" w:type="dxa"/>
          </w:tcPr>
          <w:p w14:paraId="59D61163" w14:textId="77777777" w:rsidR="00874975" w:rsidRPr="003D7362" w:rsidRDefault="00874975" w:rsidP="00874975">
            <w:pPr>
              <w:pStyle w:val="ListParagraph"/>
              <w:ind w:left="0"/>
              <w:rPr>
                <w:rFonts w:ascii="Arial" w:hAnsi="Arial" w:cs="Arial"/>
                <w:szCs w:val="22"/>
              </w:rPr>
            </w:pPr>
          </w:p>
        </w:tc>
      </w:tr>
      <w:tr w:rsidR="00341911" w:rsidRPr="003D7362" w14:paraId="2FACB2B0" w14:textId="77777777" w:rsidTr="009459A3">
        <w:trPr>
          <w:trHeight w:val="427"/>
        </w:trPr>
        <w:tc>
          <w:tcPr>
            <w:tcW w:w="2753" w:type="dxa"/>
          </w:tcPr>
          <w:p w14:paraId="554A202F" w14:textId="77777777" w:rsidR="00874975" w:rsidRPr="003D7362" w:rsidRDefault="00874975" w:rsidP="00874975">
            <w:pPr>
              <w:pStyle w:val="ListParagraph"/>
              <w:ind w:left="0"/>
              <w:rPr>
                <w:rFonts w:ascii="Arial" w:hAnsi="Arial" w:cs="Arial"/>
                <w:szCs w:val="22"/>
              </w:rPr>
            </w:pPr>
          </w:p>
        </w:tc>
        <w:tc>
          <w:tcPr>
            <w:tcW w:w="2752" w:type="dxa"/>
          </w:tcPr>
          <w:p w14:paraId="17C196AD" w14:textId="77777777" w:rsidR="00874975" w:rsidRPr="003D7362" w:rsidRDefault="00874975" w:rsidP="00874975">
            <w:pPr>
              <w:pStyle w:val="ListParagraph"/>
              <w:ind w:left="0"/>
              <w:rPr>
                <w:rFonts w:ascii="Arial" w:hAnsi="Arial" w:cs="Arial"/>
                <w:szCs w:val="22"/>
              </w:rPr>
            </w:pPr>
          </w:p>
        </w:tc>
        <w:tc>
          <w:tcPr>
            <w:tcW w:w="2741" w:type="dxa"/>
          </w:tcPr>
          <w:p w14:paraId="78BE1807" w14:textId="77777777" w:rsidR="00874975" w:rsidRPr="003D7362" w:rsidRDefault="00874975" w:rsidP="00874975">
            <w:pPr>
              <w:pStyle w:val="ListParagraph"/>
              <w:ind w:left="0"/>
              <w:rPr>
                <w:rFonts w:ascii="Arial" w:hAnsi="Arial" w:cs="Arial"/>
                <w:szCs w:val="22"/>
              </w:rPr>
            </w:pPr>
          </w:p>
        </w:tc>
      </w:tr>
    </w:tbl>
    <w:p w14:paraId="469B8DCD" w14:textId="25F57495" w:rsidR="00874975" w:rsidRPr="003D7362" w:rsidRDefault="00874975" w:rsidP="00874975">
      <w:pPr>
        <w:pStyle w:val="ListParagraph"/>
        <w:ind w:left="732"/>
        <w:rPr>
          <w:rFonts w:ascii="Arial" w:hAnsi="Arial" w:cs="Arial"/>
          <w:szCs w:val="22"/>
        </w:rPr>
      </w:pPr>
    </w:p>
    <w:p w14:paraId="5E2B837F" w14:textId="1557ACA7" w:rsidR="00FF5DAB" w:rsidRPr="003D7362" w:rsidRDefault="00874975" w:rsidP="00FF5DAB">
      <w:pPr>
        <w:rPr>
          <w:rFonts w:ascii="Arial" w:hAnsi="Arial" w:cs="Arial"/>
          <w:szCs w:val="22"/>
        </w:rPr>
      </w:pPr>
      <w:r w:rsidRPr="003D7362">
        <w:rPr>
          <w:rFonts w:ascii="Arial" w:hAnsi="Arial" w:cs="Arial"/>
          <w:szCs w:val="22"/>
        </w:rPr>
        <w:t>THIS IS TO CERTIFY that this Record is correct in all respects.</w:t>
      </w:r>
    </w:p>
    <w:p w14:paraId="63C17DC1" w14:textId="47D6EC47" w:rsidR="00874975" w:rsidRPr="003D7362" w:rsidRDefault="00874975" w:rsidP="00FF5DAB">
      <w:pPr>
        <w:rPr>
          <w:rFonts w:ascii="Arial" w:hAnsi="Arial" w:cs="Arial"/>
          <w:szCs w:val="22"/>
        </w:rPr>
      </w:pPr>
      <w:r w:rsidRPr="003D7362">
        <w:rPr>
          <w:rFonts w:ascii="Arial" w:hAnsi="Arial" w:cs="Arial"/>
          <w:szCs w:val="22"/>
        </w:rPr>
        <w:t>Issued at ……………………………………………………………</w:t>
      </w:r>
      <w:proofErr w:type="gramStart"/>
      <w:r w:rsidRPr="003D7362">
        <w:rPr>
          <w:rFonts w:ascii="Arial" w:hAnsi="Arial" w:cs="Arial"/>
          <w:szCs w:val="22"/>
        </w:rPr>
        <w:t>…..</w:t>
      </w:r>
      <w:proofErr w:type="gramEnd"/>
    </w:p>
    <w:p w14:paraId="18000479" w14:textId="1E211C6D" w:rsidR="00874975" w:rsidRPr="003D7362" w:rsidRDefault="00874975" w:rsidP="00FF5DAB">
      <w:pPr>
        <w:rPr>
          <w:rFonts w:ascii="Arial" w:hAnsi="Arial" w:cs="Arial"/>
          <w:szCs w:val="22"/>
        </w:rPr>
      </w:pPr>
      <w:r w:rsidRPr="003D7362">
        <w:rPr>
          <w:rFonts w:ascii="Arial" w:hAnsi="Arial" w:cs="Arial"/>
          <w:szCs w:val="22"/>
        </w:rPr>
        <w:t>(place of issue of the records)</w:t>
      </w:r>
    </w:p>
    <w:p w14:paraId="43E75131" w14:textId="5127D660" w:rsidR="00874975" w:rsidRPr="003D7362" w:rsidRDefault="00874975" w:rsidP="00FF5DAB">
      <w:pPr>
        <w:rPr>
          <w:rFonts w:ascii="Arial" w:hAnsi="Arial" w:cs="Arial"/>
          <w:szCs w:val="22"/>
        </w:rPr>
      </w:pPr>
      <w:r w:rsidRPr="003D7362">
        <w:rPr>
          <w:rFonts w:ascii="Arial" w:hAnsi="Arial" w:cs="Arial"/>
          <w:szCs w:val="22"/>
        </w:rPr>
        <w:t>Date (dd/mm/</w:t>
      </w:r>
      <w:proofErr w:type="spellStart"/>
      <w:r w:rsidRPr="003D7362">
        <w:rPr>
          <w:rFonts w:ascii="Arial" w:hAnsi="Arial" w:cs="Arial"/>
          <w:szCs w:val="22"/>
        </w:rPr>
        <w:t>yyyy</w:t>
      </w:r>
      <w:proofErr w:type="spellEnd"/>
      <w:r w:rsidRPr="003D7362">
        <w:rPr>
          <w:rFonts w:ascii="Arial" w:hAnsi="Arial" w:cs="Arial"/>
          <w:szCs w:val="22"/>
        </w:rPr>
        <w:t>) …………………….</w:t>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w:t>
      </w:r>
    </w:p>
    <w:p w14:paraId="24042F82" w14:textId="77777777" w:rsidR="00874975" w:rsidRPr="003D7362" w:rsidRDefault="00874975"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t>(date of issue)</w:t>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t xml:space="preserve">(signature of duly authorised </w:t>
      </w:r>
    </w:p>
    <w:p w14:paraId="76300733" w14:textId="6743EAB2" w:rsidR="00874975" w:rsidRPr="003D7362" w:rsidRDefault="00874975" w:rsidP="00874975">
      <w:pPr>
        <w:ind w:left="5040" w:firstLine="720"/>
        <w:rPr>
          <w:rFonts w:ascii="Arial" w:hAnsi="Arial" w:cs="Arial"/>
          <w:szCs w:val="22"/>
        </w:rPr>
      </w:pPr>
      <w:r w:rsidRPr="003D7362">
        <w:rPr>
          <w:rFonts w:ascii="Arial" w:hAnsi="Arial" w:cs="Arial"/>
          <w:szCs w:val="22"/>
        </w:rPr>
        <w:t>official issuing the record)</w:t>
      </w:r>
    </w:p>
    <w:p w14:paraId="26F591B3" w14:textId="782BF301" w:rsidR="00874975" w:rsidRPr="003D7362" w:rsidRDefault="00874975" w:rsidP="00874975">
      <w:pPr>
        <w:rPr>
          <w:rFonts w:ascii="Arial" w:hAnsi="Arial" w:cs="Arial"/>
          <w:szCs w:val="22"/>
        </w:rPr>
      </w:pPr>
      <w:r w:rsidRPr="003D7362">
        <w:rPr>
          <w:rFonts w:ascii="Arial" w:hAnsi="Arial" w:cs="Arial"/>
          <w:szCs w:val="22"/>
        </w:rPr>
        <w:lastRenderedPageBreak/>
        <w:t>(seal or stamp of the authority, as appropriate)</w:t>
      </w:r>
    </w:p>
    <w:p w14:paraId="2838C9B4" w14:textId="00B58CF7" w:rsidR="00FF5DAB" w:rsidRPr="003D7362" w:rsidRDefault="00FF5DAB" w:rsidP="00FF5DAB">
      <w:pPr>
        <w:rPr>
          <w:rFonts w:ascii="Arial" w:hAnsi="Arial" w:cs="Arial"/>
          <w:szCs w:val="22"/>
        </w:rPr>
      </w:pP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r w:rsidRPr="003D7362">
        <w:rPr>
          <w:rFonts w:ascii="Arial" w:hAnsi="Arial" w:cs="Arial"/>
          <w:szCs w:val="22"/>
        </w:rPr>
        <w:tab/>
      </w:r>
    </w:p>
    <w:p w14:paraId="73035072" w14:textId="77777777" w:rsidR="004D51D9" w:rsidRPr="003D7362" w:rsidRDefault="004D51D9" w:rsidP="004D51D9">
      <w:pPr>
        <w:rPr>
          <w:rFonts w:ascii="Arial" w:hAnsi="Arial" w:cs="Arial"/>
          <w:szCs w:val="22"/>
        </w:rPr>
      </w:pPr>
    </w:p>
    <w:p w14:paraId="57C83430" w14:textId="77777777" w:rsidR="00970E96" w:rsidRDefault="00970E96" w:rsidP="00BC7B81">
      <w:pPr>
        <w:jc w:val="center"/>
        <w:rPr>
          <w:rFonts w:ascii="Arial" w:hAnsi="Arial" w:cs="Arial"/>
          <w:szCs w:val="22"/>
        </w:rPr>
      </w:pPr>
    </w:p>
    <w:p w14:paraId="413DC5D4" w14:textId="77777777" w:rsidR="003D7362" w:rsidRPr="003D7362" w:rsidRDefault="003D7362" w:rsidP="00BC7B81">
      <w:pPr>
        <w:jc w:val="center"/>
        <w:rPr>
          <w:rFonts w:ascii="Arial" w:hAnsi="Arial" w:cs="Arial"/>
          <w:b/>
          <w:bCs/>
          <w:szCs w:val="22"/>
        </w:rPr>
      </w:pPr>
    </w:p>
    <w:p w14:paraId="743F89D0" w14:textId="77777777" w:rsidR="00970E96" w:rsidRPr="003D7362" w:rsidRDefault="00970E96" w:rsidP="00BC7B81">
      <w:pPr>
        <w:jc w:val="center"/>
        <w:rPr>
          <w:rFonts w:ascii="Arial" w:hAnsi="Arial" w:cs="Arial"/>
          <w:b/>
          <w:bCs/>
          <w:szCs w:val="22"/>
        </w:rPr>
      </w:pPr>
    </w:p>
    <w:p w14:paraId="2ADA1F9A" w14:textId="77777777" w:rsidR="00970E96" w:rsidRPr="003D7362" w:rsidRDefault="00970E96" w:rsidP="00BC7B81">
      <w:pPr>
        <w:jc w:val="center"/>
        <w:rPr>
          <w:rFonts w:ascii="Arial" w:hAnsi="Arial" w:cs="Arial"/>
          <w:b/>
          <w:bCs/>
          <w:szCs w:val="22"/>
        </w:rPr>
      </w:pPr>
    </w:p>
    <w:p w14:paraId="6A88220E" w14:textId="77777777" w:rsidR="003D7362" w:rsidRDefault="00BC7B81" w:rsidP="00BC7B81">
      <w:pPr>
        <w:jc w:val="center"/>
        <w:rPr>
          <w:rFonts w:ascii="Arial" w:hAnsi="Arial" w:cs="Arial"/>
          <w:b/>
          <w:bCs/>
          <w:szCs w:val="22"/>
        </w:rPr>
      </w:pPr>
      <w:r w:rsidRPr="003D7362">
        <w:rPr>
          <w:rFonts w:ascii="Arial" w:hAnsi="Arial" w:cs="Arial"/>
          <w:b/>
          <w:bCs/>
          <w:szCs w:val="22"/>
        </w:rPr>
        <w:t xml:space="preserve">THIRD SCHEDULE </w:t>
      </w:r>
    </w:p>
    <w:p w14:paraId="23F78ED6" w14:textId="0FA8D4CA" w:rsidR="003D7362" w:rsidRDefault="003D7362" w:rsidP="00BC7B81">
      <w:pPr>
        <w:jc w:val="center"/>
        <w:rPr>
          <w:rFonts w:ascii="Arial" w:hAnsi="Arial" w:cs="Arial"/>
          <w:b/>
          <w:bCs/>
          <w:szCs w:val="22"/>
        </w:rPr>
      </w:pPr>
      <w:r>
        <w:rPr>
          <w:rFonts w:ascii="Arial" w:hAnsi="Arial" w:cs="Arial"/>
          <w:b/>
          <w:bCs/>
          <w:szCs w:val="22"/>
        </w:rPr>
        <w:t>(See Rule14)</w:t>
      </w:r>
    </w:p>
    <w:p w14:paraId="48BB2D1F" w14:textId="038F55EC" w:rsidR="00BC7B81" w:rsidRPr="003D7362" w:rsidRDefault="00BC7B81" w:rsidP="00BC7B81">
      <w:pPr>
        <w:jc w:val="center"/>
        <w:rPr>
          <w:rFonts w:ascii="Arial" w:hAnsi="Arial" w:cs="Arial"/>
          <w:b/>
          <w:bCs/>
          <w:szCs w:val="22"/>
        </w:rPr>
      </w:pPr>
      <w:r w:rsidRPr="003D7362">
        <w:rPr>
          <w:rFonts w:ascii="Arial" w:hAnsi="Arial" w:cs="Arial"/>
          <w:b/>
          <w:bCs/>
          <w:szCs w:val="22"/>
        </w:rPr>
        <w:t xml:space="preserve"> FEE</w:t>
      </w:r>
    </w:p>
    <w:p w14:paraId="1CA122F0" w14:textId="77777777" w:rsidR="00970E96" w:rsidRPr="003D7362" w:rsidRDefault="00970E96" w:rsidP="00970E96">
      <w:pPr>
        <w:rPr>
          <w:rFonts w:ascii="Arial" w:hAnsi="Arial" w:cs="Arial"/>
          <w:b/>
          <w:bCs/>
          <w:szCs w:val="22"/>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2367"/>
        <w:gridCol w:w="3549"/>
        <w:gridCol w:w="2676"/>
      </w:tblGrid>
      <w:tr w:rsidR="00970E96" w:rsidRPr="003D7362" w14:paraId="57C6EE86" w14:textId="77777777" w:rsidTr="004B6849">
        <w:trPr>
          <w:cantSplit/>
          <w:trHeight w:val="145"/>
          <w:tblHeader/>
          <w:jc w:val="center"/>
        </w:trPr>
        <w:tc>
          <w:tcPr>
            <w:tcW w:w="1150" w:type="dxa"/>
          </w:tcPr>
          <w:p w14:paraId="459DA18A" w14:textId="77777777" w:rsidR="00970E96" w:rsidRPr="003D7362" w:rsidRDefault="00970E96" w:rsidP="004B6849">
            <w:pPr>
              <w:tabs>
                <w:tab w:val="left" w:pos="12360"/>
              </w:tabs>
              <w:spacing w:after="0"/>
              <w:jc w:val="center"/>
              <w:rPr>
                <w:rFonts w:ascii="Arial" w:hAnsi="Arial" w:cs="Arial"/>
                <w:b/>
                <w:bCs/>
                <w:caps/>
                <w:szCs w:val="22"/>
              </w:rPr>
            </w:pPr>
            <w:r w:rsidRPr="003D7362">
              <w:rPr>
                <w:rFonts w:ascii="Arial" w:hAnsi="Arial" w:cs="Arial"/>
                <w:b/>
                <w:bCs/>
                <w:caps/>
                <w:szCs w:val="22"/>
              </w:rPr>
              <w:t>SR.</w:t>
            </w:r>
          </w:p>
          <w:p w14:paraId="4B4B03D9" w14:textId="77777777" w:rsidR="00970E96" w:rsidRPr="003D7362" w:rsidRDefault="00970E96" w:rsidP="004B6849">
            <w:pPr>
              <w:tabs>
                <w:tab w:val="left" w:pos="12360"/>
              </w:tabs>
              <w:spacing w:after="0"/>
              <w:jc w:val="center"/>
              <w:rPr>
                <w:rFonts w:ascii="Arial" w:hAnsi="Arial" w:cs="Arial"/>
                <w:b/>
                <w:bCs/>
                <w:caps/>
                <w:szCs w:val="22"/>
              </w:rPr>
            </w:pPr>
            <w:r w:rsidRPr="003D7362">
              <w:rPr>
                <w:rFonts w:ascii="Arial" w:hAnsi="Arial" w:cs="Arial"/>
                <w:b/>
                <w:bCs/>
                <w:caps/>
                <w:szCs w:val="22"/>
              </w:rPr>
              <w:t>No.</w:t>
            </w:r>
          </w:p>
        </w:tc>
        <w:tc>
          <w:tcPr>
            <w:tcW w:w="2367" w:type="dxa"/>
          </w:tcPr>
          <w:p w14:paraId="17DF7812" w14:textId="77777777" w:rsidR="00970E96" w:rsidRPr="003D7362" w:rsidRDefault="00970E96" w:rsidP="004B6849">
            <w:pPr>
              <w:tabs>
                <w:tab w:val="left" w:pos="12360"/>
              </w:tabs>
              <w:spacing w:after="0"/>
              <w:rPr>
                <w:rFonts w:ascii="Arial" w:hAnsi="Arial" w:cs="Arial"/>
                <w:b/>
                <w:bCs/>
                <w:caps/>
                <w:szCs w:val="22"/>
              </w:rPr>
            </w:pPr>
            <w:r w:rsidRPr="003D7362">
              <w:rPr>
                <w:rFonts w:ascii="Arial" w:hAnsi="Arial" w:cs="Arial"/>
                <w:b/>
                <w:bCs/>
                <w:caps/>
                <w:szCs w:val="22"/>
              </w:rPr>
              <w:t>ITEMS</w:t>
            </w:r>
          </w:p>
        </w:tc>
        <w:tc>
          <w:tcPr>
            <w:tcW w:w="3549" w:type="dxa"/>
          </w:tcPr>
          <w:p w14:paraId="730E1504" w14:textId="77777777" w:rsidR="00970E96" w:rsidRPr="003D7362" w:rsidRDefault="00970E96" w:rsidP="004B6849">
            <w:pPr>
              <w:tabs>
                <w:tab w:val="left" w:pos="12360"/>
              </w:tabs>
              <w:spacing w:after="0"/>
              <w:rPr>
                <w:rFonts w:ascii="Arial" w:hAnsi="Arial" w:cs="Arial"/>
                <w:b/>
                <w:bCs/>
                <w:caps/>
                <w:szCs w:val="22"/>
              </w:rPr>
            </w:pPr>
            <w:r w:rsidRPr="003D7362">
              <w:rPr>
                <w:rFonts w:ascii="Arial" w:hAnsi="Arial" w:cs="Arial"/>
                <w:b/>
                <w:bCs/>
                <w:caps/>
                <w:szCs w:val="22"/>
              </w:rPr>
              <w:t>CATEGORY</w:t>
            </w:r>
          </w:p>
        </w:tc>
        <w:tc>
          <w:tcPr>
            <w:tcW w:w="2676" w:type="dxa"/>
          </w:tcPr>
          <w:p w14:paraId="7E49296B" w14:textId="77777777" w:rsidR="00970E96" w:rsidRPr="003D7362" w:rsidRDefault="00970E96" w:rsidP="004B6849">
            <w:pPr>
              <w:tabs>
                <w:tab w:val="left" w:pos="12360"/>
              </w:tabs>
              <w:spacing w:after="0"/>
              <w:rPr>
                <w:rFonts w:ascii="Arial" w:hAnsi="Arial" w:cs="Arial"/>
                <w:b/>
                <w:bCs/>
                <w:caps/>
                <w:szCs w:val="22"/>
              </w:rPr>
            </w:pPr>
            <w:r w:rsidRPr="003D7362">
              <w:rPr>
                <w:rFonts w:ascii="Arial" w:hAnsi="Arial" w:cs="Arial"/>
                <w:b/>
                <w:bCs/>
                <w:caps/>
                <w:szCs w:val="22"/>
              </w:rPr>
              <w:t>Fees</w:t>
            </w:r>
          </w:p>
        </w:tc>
      </w:tr>
      <w:tr w:rsidR="00970E96" w:rsidRPr="003D7362" w14:paraId="6128D3C7" w14:textId="77777777" w:rsidTr="004B6849">
        <w:trPr>
          <w:trHeight w:val="145"/>
          <w:jc w:val="center"/>
        </w:trPr>
        <w:tc>
          <w:tcPr>
            <w:tcW w:w="1150" w:type="dxa"/>
          </w:tcPr>
          <w:p w14:paraId="05B95FE1" w14:textId="77777777" w:rsidR="00970E96" w:rsidRPr="003D7362" w:rsidRDefault="00970E96" w:rsidP="004B6849">
            <w:pPr>
              <w:tabs>
                <w:tab w:val="left" w:pos="12360"/>
              </w:tabs>
              <w:spacing w:after="0"/>
              <w:jc w:val="both"/>
              <w:rPr>
                <w:rFonts w:ascii="Arial" w:hAnsi="Arial" w:cs="Arial"/>
                <w:caps/>
                <w:szCs w:val="22"/>
              </w:rPr>
            </w:pPr>
            <w:r w:rsidRPr="003D7362">
              <w:rPr>
                <w:rFonts w:ascii="Arial" w:hAnsi="Arial" w:cs="Arial"/>
                <w:caps/>
                <w:szCs w:val="22"/>
              </w:rPr>
              <w:t>1.</w:t>
            </w:r>
          </w:p>
        </w:tc>
        <w:tc>
          <w:tcPr>
            <w:tcW w:w="2367" w:type="dxa"/>
          </w:tcPr>
          <w:p w14:paraId="339FDC02" w14:textId="5D32941F" w:rsidR="00970E96" w:rsidRPr="003D7362" w:rsidRDefault="00970E96" w:rsidP="004B6849">
            <w:pPr>
              <w:spacing w:after="0"/>
              <w:rPr>
                <w:rFonts w:ascii="Arial" w:hAnsi="Arial" w:cs="Arial"/>
                <w:bCs/>
                <w:szCs w:val="22"/>
              </w:rPr>
            </w:pPr>
            <w:r w:rsidRPr="003D7362">
              <w:rPr>
                <w:rFonts w:ascii="Arial" w:hAnsi="Arial" w:cs="Arial"/>
                <w:bCs/>
                <w:szCs w:val="22"/>
              </w:rPr>
              <w:t>Survey to verify compliance with the provisions of Merchant Shipping (Prevention of Air Pollution by Ships), Rules 2026.</w:t>
            </w:r>
          </w:p>
        </w:tc>
        <w:tc>
          <w:tcPr>
            <w:tcW w:w="3549" w:type="dxa"/>
          </w:tcPr>
          <w:p w14:paraId="16C80515" w14:textId="77777777" w:rsidR="00970E96" w:rsidRPr="003D7362" w:rsidRDefault="00970E96" w:rsidP="004B6849">
            <w:pPr>
              <w:spacing w:after="0"/>
              <w:rPr>
                <w:rFonts w:ascii="Arial" w:hAnsi="Arial" w:cs="Arial"/>
                <w:szCs w:val="22"/>
              </w:rPr>
            </w:pPr>
            <w:r w:rsidRPr="003D7362">
              <w:rPr>
                <w:rFonts w:ascii="Arial" w:hAnsi="Arial" w:cs="Arial"/>
                <w:szCs w:val="22"/>
              </w:rPr>
              <w:t xml:space="preserve">a) </w:t>
            </w:r>
            <w:r w:rsidRPr="003D7362">
              <w:rPr>
                <w:rFonts w:ascii="Arial" w:hAnsi="Arial" w:cs="Arial"/>
                <w:szCs w:val="22"/>
                <w:u w:val="single"/>
              </w:rPr>
              <w:t>Initial Survey</w:t>
            </w:r>
          </w:p>
          <w:p w14:paraId="1277ADA1" w14:textId="77777777" w:rsidR="00970E96" w:rsidRPr="003D7362" w:rsidRDefault="00970E96" w:rsidP="004B6849">
            <w:pPr>
              <w:spacing w:after="0" w:line="240" w:lineRule="auto"/>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Vessel’s Between 400 to   </w:t>
            </w:r>
          </w:p>
          <w:p w14:paraId="144CB968" w14:textId="77777777" w:rsidR="00970E96" w:rsidRPr="003D7362" w:rsidRDefault="00970E96" w:rsidP="004B6849">
            <w:pPr>
              <w:spacing w:after="0" w:line="240" w:lineRule="auto"/>
              <w:rPr>
                <w:rFonts w:ascii="Arial" w:hAnsi="Arial" w:cs="Arial"/>
                <w:szCs w:val="22"/>
              </w:rPr>
            </w:pPr>
            <w:r w:rsidRPr="003D7362">
              <w:rPr>
                <w:rFonts w:ascii="Arial" w:hAnsi="Arial" w:cs="Arial"/>
                <w:szCs w:val="22"/>
              </w:rPr>
              <w:t xml:space="preserve">     1000 GT  </w:t>
            </w:r>
          </w:p>
          <w:p w14:paraId="5E717BEF" w14:textId="77777777" w:rsidR="00970E96" w:rsidRPr="003D7362" w:rsidRDefault="00970E96" w:rsidP="004B6849">
            <w:pPr>
              <w:spacing w:after="0" w:line="240" w:lineRule="auto"/>
              <w:rPr>
                <w:rFonts w:ascii="Arial" w:hAnsi="Arial" w:cs="Arial"/>
                <w:b/>
                <w:bCs/>
                <w:szCs w:val="22"/>
              </w:rPr>
            </w:pPr>
            <w:r w:rsidRPr="003D7362">
              <w:rPr>
                <w:rFonts w:ascii="Arial" w:hAnsi="Arial" w:cs="Arial"/>
                <w:szCs w:val="22"/>
              </w:rPr>
              <w:t xml:space="preserve"> (ii) Vessel’s above 1000 GT                </w:t>
            </w:r>
          </w:p>
          <w:p w14:paraId="42AC5FA8" w14:textId="77777777" w:rsidR="00970E96" w:rsidRPr="003D7362" w:rsidRDefault="00970E96" w:rsidP="004B6849">
            <w:pPr>
              <w:spacing w:after="0"/>
              <w:rPr>
                <w:rFonts w:ascii="Arial" w:hAnsi="Arial" w:cs="Arial"/>
                <w:szCs w:val="22"/>
              </w:rPr>
            </w:pPr>
          </w:p>
          <w:p w14:paraId="69DE9615" w14:textId="77777777" w:rsidR="00970E96" w:rsidRPr="003D7362" w:rsidRDefault="00970E96" w:rsidP="004B6849">
            <w:pPr>
              <w:spacing w:after="0"/>
              <w:rPr>
                <w:rFonts w:ascii="Arial" w:hAnsi="Arial" w:cs="Arial"/>
                <w:szCs w:val="22"/>
              </w:rPr>
            </w:pPr>
          </w:p>
          <w:p w14:paraId="1B308C9B" w14:textId="77777777" w:rsidR="00970E96" w:rsidRPr="003D7362" w:rsidRDefault="00970E96" w:rsidP="004B6849">
            <w:pPr>
              <w:spacing w:after="0"/>
              <w:rPr>
                <w:rFonts w:ascii="Arial" w:hAnsi="Arial" w:cs="Arial"/>
                <w:szCs w:val="22"/>
              </w:rPr>
            </w:pPr>
          </w:p>
          <w:p w14:paraId="308EDC25" w14:textId="77777777" w:rsidR="00970E96" w:rsidRPr="003D7362" w:rsidRDefault="00970E96" w:rsidP="004B6849">
            <w:pPr>
              <w:spacing w:after="0"/>
              <w:rPr>
                <w:rFonts w:ascii="Arial" w:hAnsi="Arial" w:cs="Arial"/>
                <w:szCs w:val="22"/>
              </w:rPr>
            </w:pPr>
          </w:p>
          <w:p w14:paraId="73A03601" w14:textId="77777777" w:rsidR="00970E96" w:rsidRPr="003D7362" w:rsidRDefault="00970E96" w:rsidP="004B6849">
            <w:pPr>
              <w:spacing w:after="0"/>
              <w:rPr>
                <w:rFonts w:ascii="Arial" w:hAnsi="Arial" w:cs="Arial"/>
                <w:szCs w:val="22"/>
              </w:rPr>
            </w:pPr>
            <w:r w:rsidRPr="003D7362">
              <w:rPr>
                <w:rFonts w:ascii="Arial" w:hAnsi="Arial" w:cs="Arial"/>
                <w:szCs w:val="22"/>
              </w:rPr>
              <w:t xml:space="preserve">b) </w:t>
            </w:r>
            <w:r w:rsidRPr="003D7362">
              <w:rPr>
                <w:rFonts w:ascii="Arial" w:hAnsi="Arial" w:cs="Arial"/>
                <w:szCs w:val="22"/>
                <w:u w:val="single"/>
              </w:rPr>
              <w:t>Renewal Survey</w:t>
            </w:r>
          </w:p>
          <w:p w14:paraId="6444B7E7" w14:textId="77777777" w:rsidR="00970E96" w:rsidRPr="003D7362" w:rsidRDefault="00970E96" w:rsidP="004B6849">
            <w:pPr>
              <w:spacing w:after="0"/>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Vessel’s Between 400 to </w:t>
            </w:r>
          </w:p>
          <w:p w14:paraId="3B4FF65B" w14:textId="77777777" w:rsidR="00970E96" w:rsidRPr="003D7362" w:rsidRDefault="00970E96" w:rsidP="004B6849">
            <w:pPr>
              <w:spacing w:after="0"/>
              <w:rPr>
                <w:rFonts w:ascii="Arial" w:hAnsi="Arial" w:cs="Arial"/>
                <w:szCs w:val="22"/>
              </w:rPr>
            </w:pPr>
            <w:r w:rsidRPr="003D7362">
              <w:rPr>
                <w:rFonts w:ascii="Arial" w:hAnsi="Arial" w:cs="Arial"/>
                <w:szCs w:val="22"/>
              </w:rPr>
              <w:t xml:space="preserve">     1000 GT  </w:t>
            </w:r>
          </w:p>
          <w:p w14:paraId="05AAC7F2" w14:textId="77777777" w:rsidR="00970E96" w:rsidRPr="003D7362" w:rsidRDefault="00970E96" w:rsidP="004B6849">
            <w:pPr>
              <w:pStyle w:val="BodyTextIndent"/>
              <w:spacing w:after="0"/>
              <w:ind w:left="0"/>
              <w:rPr>
                <w:rFonts w:ascii="Arial" w:hAnsi="Arial" w:cs="Arial"/>
                <w:b/>
                <w:bCs/>
              </w:rPr>
            </w:pPr>
            <w:r w:rsidRPr="003D7362">
              <w:rPr>
                <w:rFonts w:ascii="Arial" w:hAnsi="Arial" w:cs="Arial"/>
              </w:rPr>
              <w:t xml:space="preserve">(ii) Vessel’s above 1000 GT                </w:t>
            </w:r>
          </w:p>
          <w:p w14:paraId="03C53BF3" w14:textId="77777777" w:rsidR="00970E96" w:rsidRPr="003D7362" w:rsidRDefault="00970E96" w:rsidP="004B6849">
            <w:pPr>
              <w:pStyle w:val="BodyTextIndent"/>
              <w:spacing w:after="0"/>
              <w:rPr>
                <w:rFonts w:ascii="Arial" w:hAnsi="Arial" w:cs="Arial"/>
              </w:rPr>
            </w:pPr>
          </w:p>
          <w:p w14:paraId="4099931F" w14:textId="77777777" w:rsidR="00970E96" w:rsidRPr="003D7362" w:rsidRDefault="00970E96" w:rsidP="004B6849">
            <w:pPr>
              <w:pStyle w:val="BodyTextIndent"/>
              <w:spacing w:after="0"/>
              <w:ind w:left="0"/>
              <w:rPr>
                <w:rFonts w:ascii="Arial" w:hAnsi="Arial" w:cs="Arial"/>
              </w:rPr>
            </w:pPr>
          </w:p>
          <w:p w14:paraId="5EADEECA" w14:textId="77777777" w:rsidR="00970E96" w:rsidRPr="003D7362" w:rsidRDefault="00970E96" w:rsidP="004B6849">
            <w:pPr>
              <w:pStyle w:val="BodyTextIndent"/>
              <w:spacing w:after="0"/>
              <w:ind w:left="0"/>
              <w:rPr>
                <w:rFonts w:ascii="Arial" w:hAnsi="Arial" w:cs="Arial"/>
              </w:rPr>
            </w:pPr>
          </w:p>
          <w:p w14:paraId="51AEB61D" w14:textId="77777777" w:rsidR="00970E96" w:rsidRPr="003D7362" w:rsidRDefault="00970E96" w:rsidP="004B6849">
            <w:pPr>
              <w:pStyle w:val="BodyTextIndent"/>
              <w:spacing w:after="0"/>
              <w:ind w:left="0"/>
              <w:rPr>
                <w:rFonts w:ascii="Arial" w:hAnsi="Arial" w:cs="Arial"/>
              </w:rPr>
            </w:pPr>
          </w:p>
          <w:p w14:paraId="368D649B" w14:textId="77777777" w:rsidR="00970E96" w:rsidRPr="003D7362" w:rsidRDefault="00970E96" w:rsidP="004B6849">
            <w:pPr>
              <w:pStyle w:val="BodyTextIndent"/>
              <w:spacing w:after="0"/>
              <w:ind w:left="0"/>
              <w:rPr>
                <w:rFonts w:ascii="Arial" w:hAnsi="Arial" w:cs="Arial"/>
              </w:rPr>
            </w:pPr>
          </w:p>
          <w:p w14:paraId="695961A0" w14:textId="77777777" w:rsidR="00970E96" w:rsidRPr="003D7362" w:rsidRDefault="00970E96" w:rsidP="004B6849">
            <w:pPr>
              <w:spacing w:after="0"/>
              <w:rPr>
                <w:rFonts w:ascii="Arial" w:hAnsi="Arial" w:cs="Arial"/>
                <w:szCs w:val="22"/>
              </w:rPr>
            </w:pPr>
            <w:r w:rsidRPr="003D7362">
              <w:rPr>
                <w:rFonts w:ascii="Arial" w:hAnsi="Arial" w:cs="Arial"/>
                <w:szCs w:val="22"/>
              </w:rPr>
              <w:t xml:space="preserve">b) </w:t>
            </w:r>
            <w:r w:rsidRPr="003D7362">
              <w:rPr>
                <w:rFonts w:ascii="Arial" w:hAnsi="Arial" w:cs="Arial"/>
                <w:szCs w:val="22"/>
                <w:u w:val="single"/>
              </w:rPr>
              <w:t>Additional Survey</w:t>
            </w:r>
          </w:p>
          <w:p w14:paraId="250336BB" w14:textId="77777777" w:rsidR="00970E96" w:rsidRPr="003D7362" w:rsidRDefault="00970E96" w:rsidP="004B6849">
            <w:pPr>
              <w:spacing w:after="0"/>
              <w:rPr>
                <w:rFonts w:ascii="Arial" w:hAnsi="Arial" w:cs="Arial"/>
                <w:szCs w:val="22"/>
              </w:rPr>
            </w:pPr>
            <w:r w:rsidRPr="003D7362">
              <w:rPr>
                <w:rFonts w:ascii="Arial" w:hAnsi="Arial" w:cs="Arial"/>
                <w:szCs w:val="22"/>
              </w:rPr>
              <w:t>(</w:t>
            </w:r>
            <w:proofErr w:type="spellStart"/>
            <w:r w:rsidRPr="003D7362">
              <w:rPr>
                <w:rFonts w:ascii="Arial" w:hAnsi="Arial" w:cs="Arial"/>
                <w:szCs w:val="22"/>
              </w:rPr>
              <w:t>i</w:t>
            </w:r>
            <w:proofErr w:type="spellEnd"/>
            <w:r w:rsidRPr="003D7362">
              <w:rPr>
                <w:rFonts w:ascii="Arial" w:hAnsi="Arial" w:cs="Arial"/>
                <w:szCs w:val="22"/>
              </w:rPr>
              <w:t xml:space="preserve">) Vessel’s Between 400 </w:t>
            </w:r>
            <w:proofErr w:type="gramStart"/>
            <w:r w:rsidRPr="003D7362">
              <w:rPr>
                <w:rFonts w:ascii="Arial" w:hAnsi="Arial" w:cs="Arial"/>
                <w:szCs w:val="22"/>
              </w:rPr>
              <w:t>to  1000</w:t>
            </w:r>
            <w:proofErr w:type="gramEnd"/>
            <w:r w:rsidRPr="003D7362">
              <w:rPr>
                <w:rFonts w:ascii="Arial" w:hAnsi="Arial" w:cs="Arial"/>
                <w:szCs w:val="22"/>
              </w:rPr>
              <w:t xml:space="preserve"> GT</w:t>
            </w:r>
          </w:p>
          <w:p w14:paraId="0757643A" w14:textId="77777777" w:rsidR="00970E96" w:rsidRPr="003D7362" w:rsidRDefault="00970E96" w:rsidP="004B6849">
            <w:pPr>
              <w:spacing w:after="0"/>
              <w:rPr>
                <w:rFonts w:ascii="Arial" w:hAnsi="Arial" w:cs="Arial"/>
                <w:szCs w:val="22"/>
              </w:rPr>
            </w:pPr>
          </w:p>
          <w:p w14:paraId="3EACB2B4" w14:textId="77777777" w:rsidR="00970E96" w:rsidRPr="003D7362" w:rsidRDefault="00970E96" w:rsidP="004B6849">
            <w:pPr>
              <w:pStyle w:val="BodyTextIndent"/>
              <w:spacing w:after="0"/>
              <w:ind w:left="0"/>
              <w:rPr>
                <w:rFonts w:ascii="Arial" w:hAnsi="Arial" w:cs="Arial"/>
                <w:b/>
                <w:bCs/>
              </w:rPr>
            </w:pPr>
            <w:r w:rsidRPr="003D7362">
              <w:rPr>
                <w:rFonts w:ascii="Arial" w:hAnsi="Arial" w:cs="Arial"/>
              </w:rPr>
              <w:t xml:space="preserve">(ii) Vessel’s above 1000 GT                </w:t>
            </w:r>
          </w:p>
          <w:p w14:paraId="02506E9F" w14:textId="77777777" w:rsidR="00970E96" w:rsidRPr="003D7362" w:rsidRDefault="00970E96" w:rsidP="004B6849">
            <w:pPr>
              <w:pStyle w:val="BodyTextIndent"/>
              <w:spacing w:after="0"/>
              <w:ind w:left="0"/>
              <w:rPr>
                <w:rFonts w:ascii="Arial" w:hAnsi="Arial" w:cs="Arial"/>
                <w:b/>
                <w:bCs/>
              </w:rPr>
            </w:pPr>
          </w:p>
          <w:p w14:paraId="62B08B52" w14:textId="77777777" w:rsidR="00970E96" w:rsidRPr="003D7362" w:rsidRDefault="00970E96" w:rsidP="004B6849">
            <w:pPr>
              <w:pStyle w:val="BodyTextIndent"/>
              <w:spacing w:after="0"/>
              <w:ind w:left="0"/>
              <w:rPr>
                <w:rFonts w:ascii="Arial" w:hAnsi="Arial" w:cs="Arial"/>
              </w:rPr>
            </w:pPr>
          </w:p>
          <w:p w14:paraId="29DDC686" w14:textId="77777777" w:rsidR="00970E96" w:rsidRPr="003D7362" w:rsidRDefault="00970E96" w:rsidP="004B6849">
            <w:pPr>
              <w:pStyle w:val="BodyTextIndent"/>
              <w:spacing w:after="0"/>
              <w:ind w:left="0"/>
              <w:rPr>
                <w:rFonts w:ascii="Arial" w:hAnsi="Arial" w:cs="Arial"/>
              </w:rPr>
            </w:pPr>
          </w:p>
          <w:p w14:paraId="3C15C537" w14:textId="77777777" w:rsidR="00970E96" w:rsidRPr="003D7362" w:rsidRDefault="00970E96" w:rsidP="004B6849">
            <w:pPr>
              <w:pStyle w:val="BodyTextIndent"/>
              <w:spacing w:after="0"/>
              <w:ind w:left="0"/>
              <w:rPr>
                <w:rFonts w:ascii="Arial" w:hAnsi="Arial" w:cs="Arial"/>
              </w:rPr>
            </w:pPr>
          </w:p>
          <w:p w14:paraId="2A3BB436" w14:textId="77777777" w:rsidR="00970E96" w:rsidRPr="003D7362" w:rsidRDefault="00970E96" w:rsidP="004B6849">
            <w:pPr>
              <w:pStyle w:val="BodyTextIndent"/>
              <w:spacing w:after="0"/>
              <w:ind w:left="0"/>
              <w:rPr>
                <w:rFonts w:ascii="Arial" w:hAnsi="Arial" w:cs="Arial"/>
              </w:rPr>
            </w:pPr>
          </w:p>
          <w:p w14:paraId="4F7D3E4E" w14:textId="77777777" w:rsidR="00970E96" w:rsidRPr="003D7362" w:rsidRDefault="00970E96" w:rsidP="004B6849">
            <w:pPr>
              <w:pStyle w:val="BodyTextIndent"/>
              <w:spacing w:after="0"/>
              <w:ind w:left="0"/>
              <w:rPr>
                <w:rFonts w:ascii="Arial" w:hAnsi="Arial" w:cs="Arial"/>
                <w:b/>
                <w:bCs/>
              </w:rPr>
            </w:pPr>
            <w:r w:rsidRPr="003D7362">
              <w:rPr>
                <w:rFonts w:ascii="Arial" w:hAnsi="Arial" w:cs="Arial"/>
              </w:rPr>
              <w:t>c) Periodical Survey</w:t>
            </w:r>
          </w:p>
          <w:p w14:paraId="12CC0324" w14:textId="77777777" w:rsidR="00970E96" w:rsidRPr="003D7362" w:rsidRDefault="00970E96" w:rsidP="004B6849">
            <w:pPr>
              <w:pStyle w:val="BodyTextIndent"/>
              <w:spacing w:after="0"/>
              <w:ind w:left="0"/>
              <w:rPr>
                <w:rFonts w:ascii="Arial" w:hAnsi="Arial" w:cs="Arial"/>
              </w:rPr>
            </w:pPr>
            <w:r w:rsidRPr="003D7362">
              <w:rPr>
                <w:rFonts w:ascii="Arial" w:hAnsi="Arial" w:cs="Arial"/>
              </w:rPr>
              <w:t xml:space="preserve">   (</w:t>
            </w:r>
            <w:r w:rsidRPr="003D7362">
              <w:rPr>
                <w:rFonts w:ascii="Arial" w:hAnsi="Arial" w:cs="Arial"/>
                <w:b/>
              </w:rPr>
              <w:t xml:space="preserve">Annual Survey/   Intermediate </w:t>
            </w:r>
            <w:r w:rsidRPr="003D7362">
              <w:rPr>
                <w:rFonts w:ascii="Arial" w:hAnsi="Arial" w:cs="Arial"/>
                <w:b/>
                <w:bCs/>
              </w:rPr>
              <w:t>S</w:t>
            </w:r>
            <w:r w:rsidRPr="003D7362">
              <w:rPr>
                <w:rFonts w:ascii="Arial" w:hAnsi="Arial" w:cs="Arial"/>
                <w:b/>
              </w:rPr>
              <w:t>urvey)</w:t>
            </w:r>
          </w:p>
        </w:tc>
        <w:tc>
          <w:tcPr>
            <w:tcW w:w="2676" w:type="dxa"/>
          </w:tcPr>
          <w:p w14:paraId="37A13686" w14:textId="77777777" w:rsidR="00970E96" w:rsidRPr="003D7362" w:rsidRDefault="00970E96" w:rsidP="004B6849">
            <w:pPr>
              <w:spacing w:after="0"/>
              <w:rPr>
                <w:rFonts w:ascii="Arial" w:hAnsi="Arial" w:cs="Arial"/>
                <w:szCs w:val="22"/>
              </w:rPr>
            </w:pPr>
          </w:p>
          <w:p w14:paraId="3EB5803B" w14:textId="77777777" w:rsidR="00970E96" w:rsidRPr="003D7362" w:rsidRDefault="00970E96" w:rsidP="004B6849">
            <w:pPr>
              <w:spacing w:after="0"/>
              <w:rPr>
                <w:rFonts w:ascii="Arial" w:hAnsi="Arial" w:cs="Arial"/>
                <w:szCs w:val="22"/>
              </w:rPr>
            </w:pPr>
            <w:r w:rsidRPr="003D7362">
              <w:rPr>
                <w:rFonts w:ascii="Arial" w:hAnsi="Arial" w:cs="Arial"/>
                <w:szCs w:val="22"/>
              </w:rPr>
              <w:t>Rs.10,000/-</w:t>
            </w:r>
          </w:p>
          <w:p w14:paraId="54053132" w14:textId="77777777" w:rsidR="00970E96" w:rsidRPr="003D7362" w:rsidRDefault="00970E96" w:rsidP="004B6849">
            <w:pPr>
              <w:spacing w:after="0"/>
              <w:rPr>
                <w:rFonts w:ascii="Arial" w:hAnsi="Arial" w:cs="Arial"/>
                <w:szCs w:val="22"/>
              </w:rPr>
            </w:pPr>
          </w:p>
          <w:p w14:paraId="663D3C3B" w14:textId="77777777" w:rsidR="00970E96" w:rsidRPr="003D7362" w:rsidRDefault="00970E96" w:rsidP="004B6849">
            <w:pPr>
              <w:spacing w:after="0"/>
              <w:rPr>
                <w:rFonts w:ascii="Arial" w:hAnsi="Arial" w:cs="Arial"/>
                <w:szCs w:val="22"/>
              </w:rPr>
            </w:pPr>
            <w:r w:rsidRPr="003D7362">
              <w:rPr>
                <w:rFonts w:ascii="Arial" w:hAnsi="Arial" w:cs="Arial"/>
                <w:szCs w:val="22"/>
              </w:rPr>
              <w:t>Rs.10,000/- Plus Rs.1,000/- for every additional 500 GT or part thereof subject to maximum of Rs.40,000/-</w:t>
            </w:r>
          </w:p>
          <w:p w14:paraId="563C80F1" w14:textId="77777777" w:rsidR="00970E96" w:rsidRPr="003D7362" w:rsidRDefault="00970E96" w:rsidP="004B6849">
            <w:pPr>
              <w:spacing w:after="0"/>
              <w:rPr>
                <w:rFonts w:ascii="Arial" w:hAnsi="Arial" w:cs="Arial"/>
                <w:szCs w:val="22"/>
              </w:rPr>
            </w:pPr>
          </w:p>
          <w:p w14:paraId="6A2B91C3" w14:textId="77777777" w:rsidR="00970E96" w:rsidRPr="003D7362" w:rsidRDefault="00970E96" w:rsidP="004B6849">
            <w:pPr>
              <w:spacing w:after="0"/>
              <w:rPr>
                <w:rFonts w:ascii="Arial" w:hAnsi="Arial" w:cs="Arial"/>
                <w:szCs w:val="22"/>
              </w:rPr>
            </w:pPr>
            <w:r w:rsidRPr="003D7362">
              <w:rPr>
                <w:rFonts w:ascii="Arial" w:hAnsi="Arial" w:cs="Arial"/>
                <w:szCs w:val="22"/>
              </w:rPr>
              <w:t>Rs.8,000/-</w:t>
            </w:r>
          </w:p>
          <w:p w14:paraId="2483DB7B" w14:textId="77777777" w:rsidR="00970E96" w:rsidRPr="003D7362" w:rsidRDefault="00970E96" w:rsidP="004B6849">
            <w:pPr>
              <w:spacing w:after="0"/>
              <w:rPr>
                <w:rFonts w:ascii="Arial" w:hAnsi="Arial" w:cs="Arial"/>
                <w:szCs w:val="22"/>
              </w:rPr>
            </w:pPr>
          </w:p>
          <w:p w14:paraId="7187B7E6" w14:textId="77777777" w:rsidR="00970E96" w:rsidRPr="003D7362" w:rsidRDefault="00970E96" w:rsidP="004B6849">
            <w:pPr>
              <w:spacing w:after="0"/>
              <w:rPr>
                <w:rFonts w:ascii="Arial" w:hAnsi="Arial" w:cs="Arial"/>
                <w:szCs w:val="22"/>
              </w:rPr>
            </w:pPr>
          </w:p>
          <w:p w14:paraId="7EA6F7EC" w14:textId="77777777" w:rsidR="00970E96" w:rsidRPr="003D7362" w:rsidRDefault="00970E96" w:rsidP="004B6849">
            <w:pPr>
              <w:spacing w:after="0"/>
              <w:rPr>
                <w:rFonts w:ascii="Arial" w:hAnsi="Arial" w:cs="Arial"/>
                <w:szCs w:val="22"/>
              </w:rPr>
            </w:pPr>
            <w:r w:rsidRPr="003D7362">
              <w:rPr>
                <w:rFonts w:ascii="Arial" w:hAnsi="Arial" w:cs="Arial"/>
                <w:szCs w:val="22"/>
              </w:rPr>
              <w:t>Rs.8,000/- plus Rs.5,00/- for every additional 500 GT or Part thereof subject to maximum of Rs.35,000/-</w:t>
            </w:r>
          </w:p>
          <w:p w14:paraId="66822539" w14:textId="77777777" w:rsidR="00970E96" w:rsidRPr="003D7362" w:rsidRDefault="00970E96" w:rsidP="004B6849">
            <w:pPr>
              <w:spacing w:after="0"/>
              <w:rPr>
                <w:rFonts w:ascii="Arial" w:hAnsi="Arial" w:cs="Arial"/>
                <w:szCs w:val="22"/>
              </w:rPr>
            </w:pPr>
          </w:p>
          <w:p w14:paraId="29DAEBBA" w14:textId="77777777" w:rsidR="00970E96" w:rsidRPr="003D7362" w:rsidRDefault="00970E96" w:rsidP="004B6849">
            <w:pPr>
              <w:spacing w:after="0"/>
              <w:rPr>
                <w:rFonts w:ascii="Arial" w:hAnsi="Arial" w:cs="Arial"/>
                <w:szCs w:val="22"/>
              </w:rPr>
            </w:pPr>
          </w:p>
          <w:p w14:paraId="4E920740" w14:textId="77777777" w:rsidR="00970E96" w:rsidRPr="003D7362" w:rsidRDefault="00970E96" w:rsidP="004B6849">
            <w:pPr>
              <w:spacing w:after="0"/>
              <w:rPr>
                <w:rFonts w:ascii="Arial" w:hAnsi="Arial" w:cs="Arial"/>
                <w:szCs w:val="22"/>
              </w:rPr>
            </w:pPr>
            <w:r w:rsidRPr="003D7362">
              <w:rPr>
                <w:rFonts w:ascii="Arial" w:hAnsi="Arial" w:cs="Arial"/>
                <w:szCs w:val="22"/>
              </w:rPr>
              <w:t>Rs.8,000/-</w:t>
            </w:r>
          </w:p>
          <w:p w14:paraId="532D036E" w14:textId="77777777" w:rsidR="00970E96" w:rsidRPr="003D7362" w:rsidRDefault="00970E96" w:rsidP="004B6849">
            <w:pPr>
              <w:spacing w:after="0"/>
              <w:rPr>
                <w:rFonts w:ascii="Arial" w:hAnsi="Arial" w:cs="Arial"/>
                <w:szCs w:val="22"/>
              </w:rPr>
            </w:pPr>
          </w:p>
          <w:p w14:paraId="00E9835C" w14:textId="77777777" w:rsidR="00970E96" w:rsidRPr="003D7362" w:rsidRDefault="00970E96" w:rsidP="004B6849">
            <w:pPr>
              <w:spacing w:after="0"/>
              <w:rPr>
                <w:rFonts w:ascii="Arial" w:hAnsi="Arial" w:cs="Arial"/>
                <w:szCs w:val="22"/>
              </w:rPr>
            </w:pPr>
          </w:p>
          <w:p w14:paraId="1960FF38" w14:textId="77777777" w:rsidR="00970E96" w:rsidRPr="003D7362" w:rsidRDefault="00970E96" w:rsidP="004B6849">
            <w:pPr>
              <w:spacing w:after="0"/>
              <w:rPr>
                <w:rFonts w:ascii="Arial" w:hAnsi="Arial" w:cs="Arial"/>
                <w:szCs w:val="22"/>
              </w:rPr>
            </w:pPr>
            <w:r w:rsidRPr="003D7362">
              <w:rPr>
                <w:rFonts w:ascii="Arial" w:hAnsi="Arial" w:cs="Arial"/>
                <w:szCs w:val="22"/>
              </w:rPr>
              <w:t>Rs.8,000/- plus Rs.5,00/- for every additional 500 GT or Part thereof subject to maximum of Rs.35,000/-</w:t>
            </w:r>
          </w:p>
          <w:p w14:paraId="392BD3EC" w14:textId="77777777" w:rsidR="00970E96" w:rsidRPr="003D7362" w:rsidRDefault="00970E96" w:rsidP="004B6849">
            <w:pPr>
              <w:spacing w:after="0"/>
              <w:rPr>
                <w:rFonts w:ascii="Arial" w:hAnsi="Arial" w:cs="Arial"/>
                <w:szCs w:val="22"/>
              </w:rPr>
            </w:pPr>
          </w:p>
          <w:p w14:paraId="616DDC23" w14:textId="77777777" w:rsidR="00970E96" w:rsidRPr="003D7362" w:rsidRDefault="00970E96" w:rsidP="004B6849">
            <w:pPr>
              <w:spacing w:after="0"/>
              <w:rPr>
                <w:rFonts w:ascii="Arial" w:hAnsi="Arial" w:cs="Arial"/>
                <w:szCs w:val="22"/>
              </w:rPr>
            </w:pPr>
          </w:p>
          <w:p w14:paraId="4EA31350" w14:textId="77777777" w:rsidR="00970E96" w:rsidRPr="003D7362" w:rsidRDefault="00970E96" w:rsidP="004B6849">
            <w:pPr>
              <w:spacing w:after="0"/>
              <w:rPr>
                <w:rFonts w:ascii="Arial" w:hAnsi="Arial" w:cs="Arial"/>
                <w:szCs w:val="22"/>
              </w:rPr>
            </w:pPr>
            <w:r w:rsidRPr="003D7362">
              <w:rPr>
                <w:rFonts w:ascii="Arial" w:hAnsi="Arial" w:cs="Arial"/>
                <w:szCs w:val="22"/>
              </w:rPr>
              <w:lastRenderedPageBreak/>
              <w:t xml:space="preserve">75% of renewal survey fees subject to a min </w:t>
            </w:r>
            <w:proofErr w:type="gramStart"/>
            <w:r w:rsidRPr="003D7362">
              <w:rPr>
                <w:rFonts w:ascii="Arial" w:hAnsi="Arial" w:cs="Arial"/>
                <w:szCs w:val="22"/>
              </w:rPr>
              <w:t>of  Rs</w:t>
            </w:r>
            <w:proofErr w:type="gramEnd"/>
            <w:r w:rsidRPr="003D7362">
              <w:rPr>
                <w:rFonts w:ascii="Arial" w:hAnsi="Arial" w:cs="Arial"/>
                <w:szCs w:val="22"/>
              </w:rPr>
              <w:t>.6,500/-</w:t>
            </w:r>
          </w:p>
        </w:tc>
      </w:tr>
      <w:tr w:rsidR="00970E96" w:rsidRPr="003D7362" w14:paraId="7876226E" w14:textId="77777777" w:rsidTr="004B6849">
        <w:trPr>
          <w:trHeight w:val="145"/>
          <w:jc w:val="center"/>
        </w:trPr>
        <w:tc>
          <w:tcPr>
            <w:tcW w:w="1150" w:type="dxa"/>
          </w:tcPr>
          <w:p w14:paraId="765172D3" w14:textId="77777777" w:rsidR="00970E96" w:rsidRPr="003D7362" w:rsidRDefault="00970E96" w:rsidP="004B6849">
            <w:pPr>
              <w:spacing w:after="0"/>
              <w:jc w:val="center"/>
              <w:rPr>
                <w:rFonts w:ascii="Arial" w:hAnsi="Arial" w:cs="Arial"/>
                <w:szCs w:val="22"/>
              </w:rPr>
            </w:pPr>
            <w:r w:rsidRPr="003D7362">
              <w:rPr>
                <w:rFonts w:ascii="Arial" w:hAnsi="Arial" w:cs="Arial"/>
                <w:szCs w:val="22"/>
              </w:rPr>
              <w:lastRenderedPageBreak/>
              <w:t>2</w:t>
            </w:r>
          </w:p>
        </w:tc>
        <w:tc>
          <w:tcPr>
            <w:tcW w:w="2367" w:type="dxa"/>
          </w:tcPr>
          <w:p w14:paraId="2DAEFA52" w14:textId="77777777" w:rsidR="00970E96" w:rsidRPr="003D7362" w:rsidRDefault="00970E96" w:rsidP="004B6849">
            <w:pPr>
              <w:spacing w:after="0"/>
              <w:rPr>
                <w:rFonts w:ascii="Arial" w:hAnsi="Arial" w:cs="Arial"/>
                <w:szCs w:val="22"/>
              </w:rPr>
            </w:pPr>
            <w:r w:rsidRPr="003D7362">
              <w:rPr>
                <w:rFonts w:ascii="Arial" w:hAnsi="Arial" w:cs="Arial"/>
                <w:szCs w:val="22"/>
              </w:rPr>
              <w:t>Issuance of certificate</w:t>
            </w:r>
          </w:p>
        </w:tc>
        <w:tc>
          <w:tcPr>
            <w:tcW w:w="3549" w:type="dxa"/>
          </w:tcPr>
          <w:p w14:paraId="2CC5E465" w14:textId="77777777" w:rsidR="00970E96" w:rsidRPr="003D7362" w:rsidRDefault="00970E96" w:rsidP="004B6849">
            <w:pPr>
              <w:spacing w:after="0"/>
              <w:rPr>
                <w:rFonts w:ascii="Arial" w:hAnsi="Arial" w:cs="Arial"/>
                <w:szCs w:val="22"/>
              </w:rPr>
            </w:pPr>
          </w:p>
        </w:tc>
        <w:tc>
          <w:tcPr>
            <w:tcW w:w="2676" w:type="dxa"/>
          </w:tcPr>
          <w:p w14:paraId="3ED7D0E8" w14:textId="77777777" w:rsidR="00970E96" w:rsidRPr="003D7362" w:rsidRDefault="00970E96" w:rsidP="004B6849">
            <w:pPr>
              <w:spacing w:after="0"/>
              <w:rPr>
                <w:rFonts w:ascii="Arial" w:hAnsi="Arial" w:cs="Arial"/>
                <w:szCs w:val="22"/>
              </w:rPr>
            </w:pPr>
            <w:r w:rsidRPr="003D7362">
              <w:rPr>
                <w:rFonts w:ascii="Arial" w:hAnsi="Arial" w:cs="Arial"/>
                <w:szCs w:val="22"/>
              </w:rPr>
              <w:t>Rs.3,000/-</w:t>
            </w:r>
          </w:p>
        </w:tc>
      </w:tr>
      <w:tr w:rsidR="00970E96" w:rsidRPr="003D7362" w14:paraId="081E0392" w14:textId="77777777" w:rsidTr="004B6849">
        <w:trPr>
          <w:trHeight w:val="145"/>
          <w:jc w:val="center"/>
        </w:trPr>
        <w:tc>
          <w:tcPr>
            <w:tcW w:w="1150" w:type="dxa"/>
          </w:tcPr>
          <w:p w14:paraId="6713C11B" w14:textId="77777777" w:rsidR="00970E96" w:rsidRPr="003D7362" w:rsidRDefault="00970E96" w:rsidP="004B6849">
            <w:pPr>
              <w:spacing w:after="0"/>
              <w:jc w:val="center"/>
              <w:rPr>
                <w:rFonts w:ascii="Arial" w:hAnsi="Arial" w:cs="Arial"/>
                <w:szCs w:val="22"/>
              </w:rPr>
            </w:pPr>
            <w:r w:rsidRPr="003D7362">
              <w:rPr>
                <w:rFonts w:ascii="Arial" w:hAnsi="Arial" w:cs="Arial"/>
                <w:szCs w:val="22"/>
              </w:rPr>
              <w:t>3</w:t>
            </w:r>
          </w:p>
        </w:tc>
        <w:tc>
          <w:tcPr>
            <w:tcW w:w="2367" w:type="dxa"/>
          </w:tcPr>
          <w:p w14:paraId="7BE41F6B" w14:textId="77777777" w:rsidR="00970E96" w:rsidRPr="003D7362" w:rsidRDefault="00970E96" w:rsidP="004B6849">
            <w:pPr>
              <w:pStyle w:val="BodyText3"/>
              <w:spacing w:after="0" w:line="240" w:lineRule="auto"/>
              <w:rPr>
                <w:rFonts w:ascii="Arial" w:hAnsi="Arial" w:cs="Arial"/>
                <w:sz w:val="22"/>
                <w:szCs w:val="22"/>
              </w:rPr>
            </w:pPr>
            <w:r w:rsidRPr="003D7362">
              <w:rPr>
                <w:rFonts w:ascii="Arial" w:hAnsi="Arial" w:cs="Arial"/>
                <w:sz w:val="22"/>
                <w:szCs w:val="22"/>
              </w:rPr>
              <w:t xml:space="preserve">Permissions in respect of extension of surveys/ exemptions/ dispensation etc.                </w:t>
            </w:r>
          </w:p>
          <w:p w14:paraId="79963A50" w14:textId="77777777" w:rsidR="00970E96" w:rsidRPr="003D7362" w:rsidRDefault="00970E96" w:rsidP="004B6849">
            <w:pPr>
              <w:pStyle w:val="BodyText3"/>
              <w:spacing w:after="0" w:line="240" w:lineRule="auto"/>
              <w:rPr>
                <w:rFonts w:ascii="Arial" w:hAnsi="Arial" w:cs="Arial"/>
                <w:sz w:val="22"/>
                <w:szCs w:val="22"/>
              </w:rPr>
            </w:pPr>
            <w:r w:rsidRPr="003D7362">
              <w:rPr>
                <w:rFonts w:ascii="Arial" w:hAnsi="Arial" w:cs="Arial"/>
                <w:sz w:val="22"/>
                <w:szCs w:val="22"/>
              </w:rPr>
              <w:t xml:space="preserve">    </w:t>
            </w:r>
          </w:p>
        </w:tc>
        <w:tc>
          <w:tcPr>
            <w:tcW w:w="3549" w:type="dxa"/>
          </w:tcPr>
          <w:p w14:paraId="13480561" w14:textId="77777777" w:rsidR="00970E96" w:rsidRPr="003D7362" w:rsidRDefault="00970E96" w:rsidP="004B6849">
            <w:pPr>
              <w:pStyle w:val="BodyText3"/>
              <w:spacing w:after="0"/>
              <w:rPr>
                <w:rFonts w:ascii="Arial" w:hAnsi="Arial" w:cs="Arial"/>
                <w:sz w:val="22"/>
                <w:szCs w:val="22"/>
              </w:rPr>
            </w:pPr>
          </w:p>
        </w:tc>
        <w:tc>
          <w:tcPr>
            <w:tcW w:w="2676" w:type="dxa"/>
          </w:tcPr>
          <w:p w14:paraId="4D030685" w14:textId="77777777" w:rsidR="00970E96" w:rsidRPr="003D7362" w:rsidRDefault="00970E96" w:rsidP="004B6849">
            <w:pPr>
              <w:pStyle w:val="BodyText3"/>
              <w:spacing w:after="0"/>
              <w:rPr>
                <w:rFonts w:ascii="Arial" w:hAnsi="Arial" w:cs="Arial"/>
                <w:sz w:val="22"/>
                <w:szCs w:val="22"/>
              </w:rPr>
            </w:pPr>
            <w:r w:rsidRPr="003D7362">
              <w:rPr>
                <w:rFonts w:ascii="Arial" w:hAnsi="Arial" w:cs="Arial"/>
                <w:sz w:val="22"/>
                <w:szCs w:val="22"/>
              </w:rPr>
              <w:t xml:space="preserve">Rs.1,500/- </w:t>
            </w:r>
            <w:proofErr w:type="spellStart"/>
            <w:r w:rsidRPr="003D7362">
              <w:rPr>
                <w:rFonts w:ascii="Arial" w:hAnsi="Arial" w:cs="Arial"/>
                <w:sz w:val="22"/>
                <w:szCs w:val="22"/>
              </w:rPr>
              <w:t>perCase</w:t>
            </w:r>
            <w:proofErr w:type="spellEnd"/>
          </w:p>
        </w:tc>
      </w:tr>
      <w:tr w:rsidR="00970E96" w:rsidRPr="003D7362" w14:paraId="7C0178A8" w14:textId="77777777" w:rsidTr="004B6849">
        <w:trPr>
          <w:trHeight w:val="145"/>
          <w:jc w:val="center"/>
        </w:trPr>
        <w:tc>
          <w:tcPr>
            <w:tcW w:w="1150" w:type="dxa"/>
          </w:tcPr>
          <w:p w14:paraId="027BB70F" w14:textId="77777777" w:rsidR="00970E96" w:rsidRPr="003D7362" w:rsidRDefault="00970E96" w:rsidP="004B6849">
            <w:pPr>
              <w:spacing w:after="0"/>
              <w:jc w:val="center"/>
              <w:rPr>
                <w:rFonts w:ascii="Arial" w:hAnsi="Arial" w:cs="Arial"/>
                <w:szCs w:val="22"/>
              </w:rPr>
            </w:pPr>
            <w:r w:rsidRPr="003D7362">
              <w:rPr>
                <w:rFonts w:ascii="Arial" w:hAnsi="Arial" w:cs="Arial"/>
                <w:szCs w:val="22"/>
              </w:rPr>
              <w:t xml:space="preserve">4 </w:t>
            </w:r>
          </w:p>
        </w:tc>
        <w:tc>
          <w:tcPr>
            <w:tcW w:w="2367" w:type="dxa"/>
          </w:tcPr>
          <w:p w14:paraId="5F2A64B5" w14:textId="77777777" w:rsidR="00970E96" w:rsidRPr="003D7362" w:rsidRDefault="00970E96" w:rsidP="004B6849">
            <w:pPr>
              <w:spacing w:after="0"/>
              <w:rPr>
                <w:rFonts w:ascii="Arial" w:hAnsi="Arial" w:cs="Arial"/>
                <w:szCs w:val="22"/>
              </w:rPr>
            </w:pPr>
            <w:r w:rsidRPr="003D7362">
              <w:rPr>
                <w:rFonts w:ascii="Arial" w:hAnsi="Arial" w:cs="Arial"/>
                <w:szCs w:val="22"/>
              </w:rPr>
              <w:t>Approval of plans related to Ballast water management system</w:t>
            </w:r>
          </w:p>
        </w:tc>
        <w:tc>
          <w:tcPr>
            <w:tcW w:w="3549" w:type="dxa"/>
          </w:tcPr>
          <w:p w14:paraId="78665EAD" w14:textId="77777777" w:rsidR="00970E96" w:rsidRPr="003D7362" w:rsidRDefault="00970E96" w:rsidP="004B6849">
            <w:pPr>
              <w:spacing w:after="0"/>
              <w:rPr>
                <w:rFonts w:ascii="Arial" w:hAnsi="Arial" w:cs="Arial"/>
                <w:szCs w:val="22"/>
              </w:rPr>
            </w:pPr>
          </w:p>
        </w:tc>
        <w:tc>
          <w:tcPr>
            <w:tcW w:w="2676" w:type="dxa"/>
          </w:tcPr>
          <w:p w14:paraId="0A4B0B69" w14:textId="77777777" w:rsidR="00970E96" w:rsidRPr="003D7362" w:rsidRDefault="00970E96" w:rsidP="004B6849">
            <w:pPr>
              <w:spacing w:after="0"/>
              <w:rPr>
                <w:rFonts w:ascii="Arial" w:hAnsi="Arial" w:cs="Arial"/>
                <w:szCs w:val="22"/>
              </w:rPr>
            </w:pPr>
            <w:r w:rsidRPr="003D7362">
              <w:rPr>
                <w:rFonts w:ascii="Arial" w:hAnsi="Arial" w:cs="Arial"/>
                <w:szCs w:val="22"/>
              </w:rPr>
              <w:t>Rs.8000/-</w:t>
            </w:r>
          </w:p>
        </w:tc>
      </w:tr>
    </w:tbl>
    <w:p w14:paraId="2FAE1D0F" w14:textId="77777777" w:rsidR="00970E96" w:rsidRPr="003D7362" w:rsidRDefault="00970E96" w:rsidP="00970E96">
      <w:pPr>
        <w:rPr>
          <w:rFonts w:ascii="Arial" w:hAnsi="Arial" w:cs="Arial"/>
          <w:b/>
          <w:bCs/>
          <w:szCs w:val="22"/>
        </w:rPr>
      </w:pPr>
    </w:p>
    <w:sectPr w:rsidR="00970E96" w:rsidRPr="003D73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9EB8" w14:textId="77777777" w:rsidR="00BE0C27" w:rsidRDefault="00BE0C27" w:rsidP="00C5363D">
      <w:pPr>
        <w:spacing w:after="0" w:line="240" w:lineRule="auto"/>
      </w:pPr>
      <w:r>
        <w:separator/>
      </w:r>
    </w:p>
  </w:endnote>
  <w:endnote w:type="continuationSeparator" w:id="0">
    <w:p w14:paraId="561FA929" w14:textId="77777777" w:rsidR="00BE0C27" w:rsidRDefault="00BE0C27" w:rsidP="00C5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995F" w14:textId="77777777" w:rsidR="00BE0C27" w:rsidRDefault="00BE0C27" w:rsidP="00C5363D">
      <w:pPr>
        <w:spacing w:after="0" w:line="240" w:lineRule="auto"/>
      </w:pPr>
      <w:r>
        <w:separator/>
      </w:r>
    </w:p>
  </w:footnote>
  <w:footnote w:type="continuationSeparator" w:id="0">
    <w:p w14:paraId="5A551C8E" w14:textId="77777777" w:rsidR="00BE0C27" w:rsidRDefault="00BE0C27" w:rsidP="00C5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31"/>
    <w:multiLevelType w:val="hybridMultilevel"/>
    <w:tmpl w:val="D8D4D632"/>
    <w:lvl w:ilvl="0" w:tplc="D1809BA0">
      <w:start w:val="1"/>
      <w:numFmt w:val="lowerRoman"/>
      <w:lvlText w:val="(%1)"/>
      <w:lvlJc w:val="left"/>
      <w:pPr>
        <w:ind w:left="3414" w:hanging="720"/>
      </w:pPr>
      <w:rPr>
        <w:rFonts w:hint="default"/>
      </w:rPr>
    </w:lvl>
    <w:lvl w:ilvl="1" w:tplc="40090019" w:tentative="1">
      <w:start w:val="1"/>
      <w:numFmt w:val="lowerLetter"/>
      <w:lvlText w:val="%2."/>
      <w:lvlJc w:val="left"/>
      <w:pPr>
        <w:ind w:left="3774" w:hanging="360"/>
      </w:pPr>
    </w:lvl>
    <w:lvl w:ilvl="2" w:tplc="4009001B" w:tentative="1">
      <w:start w:val="1"/>
      <w:numFmt w:val="lowerRoman"/>
      <w:lvlText w:val="%3."/>
      <w:lvlJc w:val="right"/>
      <w:pPr>
        <w:ind w:left="4494" w:hanging="180"/>
      </w:pPr>
    </w:lvl>
    <w:lvl w:ilvl="3" w:tplc="4009000F" w:tentative="1">
      <w:start w:val="1"/>
      <w:numFmt w:val="decimal"/>
      <w:lvlText w:val="%4."/>
      <w:lvlJc w:val="left"/>
      <w:pPr>
        <w:ind w:left="5214" w:hanging="360"/>
      </w:pPr>
    </w:lvl>
    <w:lvl w:ilvl="4" w:tplc="40090019" w:tentative="1">
      <w:start w:val="1"/>
      <w:numFmt w:val="lowerLetter"/>
      <w:lvlText w:val="%5."/>
      <w:lvlJc w:val="left"/>
      <w:pPr>
        <w:ind w:left="5934" w:hanging="360"/>
      </w:pPr>
    </w:lvl>
    <w:lvl w:ilvl="5" w:tplc="4009001B" w:tentative="1">
      <w:start w:val="1"/>
      <w:numFmt w:val="lowerRoman"/>
      <w:lvlText w:val="%6."/>
      <w:lvlJc w:val="right"/>
      <w:pPr>
        <w:ind w:left="6654" w:hanging="180"/>
      </w:pPr>
    </w:lvl>
    <w:lvl w:ilvl="6" w:tplc="4009000F" w:tentative="1">
      <w:start w:val="1"/>
      <w:numFmt w:val="decimal"/>
      <w:lvlText w:val="%7."/>
      <w:lvlJc w:val="left"/>
      <w:pPr>
        <w:ind w:left="7374" w:hanging="360"/>
      </w:pPr>
    </w:lvl>
    <w:lvl w:ilvl="7" w:tplc="40090019" w:tentative="1">
      <w:start w:val="1"/>
      <w:numFmt w:val="lowerLetter"/>
      <w:lvlText w:val="%8."/>
      <w:lvlJc w:val="left"/>
      <w:pPr>
        <w:ind w:left="8094" w:hanging="360"/>
      </w:pPr>
    </w:lvl>
    <w:lvl w:ilvl="8" w:tplc="4009001B" w:tentative="1">
      <w:start w:val="1"/>
      <w:numFmt w:val="lowerRoman"/>
      <w:lvlText w:val="%9."/>
      <w:lvlJc w:val="right"/>
      <w:pPr>
        <w:ind w:left="8814" w:hanging="180"/>
      </w:pPr>
    </w:lvl>
  </w:abstractNum>
  <w:abstractNum w:abstractNumId="1" w15:restartNumberingAfterBreak="0">
    <w:nsid w:val="0022441D"/>
    <w:multiLevelType w:val="multilevel"/>
    <w:tmpl w:val="33EC7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EA5BA8"/>
    <w:multiLevelType w:val="hybridMultilevel"/>
    <w:tmpl w:val="90CC8A54"/>
    <w:lvl w:ilvl="0" w:tplc="8C96D02A">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C264ED6"/>
    <w:multiLevelType w:val="hybridMultilevel"/>
    <w:tmpl w:val="64EC2D6C"/>
    <w:lvl w:ilvl="0" w:tplc="DBDE5718">
      <w:start w:val="1"/>
      <w:numFmt w:val="lowerLetter"/>
      <w:lvlText w:val="(%1)"/>
      <w:lvlJc w:val="left"/>
      <w:pPr>
        <w:ind w:left="1352" w:hanging="360"/>
      </w:pPr>
      <w:rPr>
        <w:rFonts w:ascii="Arial" w:eastAsia="Times New Roman" w:hAnsi="Arial" w:cs="Arial"/>
      </w:rPr>
    </w:lvl>
    <w:lvl w:ilvl="1" w:tplc="40090019" w:tentative="1">
      <w:start w:val="1"/>
      <w:numFmt w:val="lowerLetter"/>
      <w:lvlText w:val="%2."/>
      <w:lvlJc w:val="left"/>
      <w:pPr>
        <w:ind w:left="2072" w:hanging="360"/>
      </w:pPr>
    </w:lvl>
    <w:lvl w:ilvl="2" w:tplc="4009001B" w:tentative="1">
      <w:start w:val="1"/>
      <w:numFmt w:val="lowerRoman"/>
      <w:lvlText w:val="%3."/>
      <w:lvlJc w:val="right"/>
      <w:pPr>
        <w:ind w:left="2792" w:hanging="180"/>
      </w:pPr>
    </w:lvl>
    <w:lvl w:ilvl="3" w:tplc="4009000F" w:tentative="1">
      <w:start w:val="1"/>
      <w:numFmt w:val="decimal"/>
      <w:lvlText w:val="%4."/>
      <w:lvlJc w:val="left"/>
      <w:pPr>
        <w:ind w:left="3512" w:hanging="360"/>
      </w:pPr>
    </w:lvl>
    <w:lvl w:ilvl="4" w:tplc="40090019" w:tentative="1">
      <w:start w:val="1"/>
      <w:numFmt w:val="lowerLetter"/>
      <w:lvlText w:val="%5."/>
      <w:lvlJc w:val="left"/>
      <w:pPr>
        <w:ind w:left="4232" w:hanging="360"/>
      </w:pPr>
    </w:lvl>
    <w:lvl w:ilvl="5" w:tplc="4009001B" w:tentative="1">
      <w:start w:val="1"/>
      <w:numFmt w:val="lowerRoman"/>
      <w:lvlText w:val="%6."/>
      <w:lvlJc w:val="right"/>
      <w:pPr>
        <w:ind w:left="4952" w:hanging="180"/>
      </w:pPr>
    </w:lvl>
    <w:lvl w:ilvl="6" w:tplc="4009000F" w:tentative="1">
      <w:start w:val="1"/>
      <w:numFmt w:val="decimal"/>
      <w:lvlText w:val="%7."/>
      <w:lvlJc w:val="left"/>
      <w:pPr>
        <w:ind w:left="5672" w:hanging="360"/>
      </w:pPr>
    </w:lvl>
    <w:lvl w:ilvl="7" w:tplc="40090019" w:tentative="1">
      <w:start w:val="1"/>
      <w:numFmt w:val="lowerLetter"/>
      <w:lvlText w:val="%8."/>
      <w:lvlJc w:val="left"/>
      <w:pPr>
        <w:ind w:left="6392" w:hanging="360"/>
      </w:pPr>
    </w:lvl>
    <w:lvl w:ilvl="8" w:tplc="4009001B" w:tentative="1">
      <w:start w:val="1"/>
      <w:numFmt w:val="lowerRoman"/>
      <w:lvlText w:val="%9."/>
      <w:lvlJc w:val="right"/>
      <w:pPr>
        <w:ind w:left="7112" w:hanging="180"/>
      </w:pPr>
    </w:lvl>
  </w:abstractNum>
  <w:abstractNum w:abstractNumId="4" w15:restartNumberingAfterBreak="0">
    <w:nsid w:val="102168E7"/>
    <w:multiLevelType w:val="hybridMultilevel"/>
    <w:tmpl w:val="CAF6E380"/>
    <w:lvl w:ilvl="0" w:tplc="45A4311E">
      <w:start w:val="1"/>
      <w:numFmt w:val="lowerRoman"/>
      <w:lvlText w:val="(%1)"/>
      <w:lvlJc w:val="left"/>
      <w:pPr>
        <w:ind w:left="2705" w:hanging="72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5" w15:restartNumberingAfterBreak="0">
    <w:nsid w:val="1AF272ED"/>
    <w:multiLevelType w:val="hybridMultilevel"/>
    <w:tmpl w:val="60E6F14E"/>
    <w:lvl w:ilvl="0" w:tplc="EB42DE0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5F311B"/>
    <w:multiLevelType w:val="hybridMultilevel"/>
    <w:tmpl w:val="B3D0B688"/>
    <w:lvl w:ilvl="0" w:tplc="F76CAF82">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30D52557"/>
    <w:multiLevelType w:val="hybridMultilevel"/>
    <w:tmpl w:val="EB3853A8"/>
    <w:lvl w:ilvl="0" w:tplc="5236663E">
      <w:start w:val="1"/>
      <w:numFmt w:val="lowerRoman"/>
      <w:lvlText w:val="(%1)"/>
      <w:lvlJc w:val="left"/>
      <w:pPr>
        <w:ind w:left="1440" w:hanging="720"/>
      </w:pPr>
      <w:rPr>
        <w:rFonts w:eastAsia="Times New Roman"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3207D37"/>
    <w:multiLevelType w:val="hybridMultilevel"/>
    <w:tmpl w:val="0F708110"/>
    <w:lvl w:ilvl="0" w:tplc="A134CDC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E8A7933"/>
    <w:multiLevelType w:val="hybridMultilevel"/>
    <w:tmpl w:val="D5A01530"/>
    <w:lvl w:ilvl="0" w:tplc="F3FCA880">
      <w:start w:val="2"/>
      <w:numFmt w:val="lowerRoman"/>
      <w:lvlText w:val="(%1)"/>
      <w:lvlJc w:val="left"/>
      <w:pPr>
        <w:ind w:left="1789" w:hanging="720"/>
      </w:pPr>
      <w:rPr>
        <w:rFonts w:hint="default"/>
        <w:i/>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15:restartNumberingAfterBreak="0">
    <w:nsid w:val="3E8F35D5"/>
    <w:multiLevelType w:val="hybridMultilevel"/>
    <w:tmpl w:val="7758F08E"/>
    <w:lvl w:ilvl="0" w:tplc="B010F2A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F283514"/>
    <w:multiLevelType w:val="hybridMultilevel"/>
    <w:tmpl w:val="BC86F6BE"/>
    <w:lvl w:ilvl="0" w:tplc="852A1668">
      <w:start w:val="1"/>
      <w:numFmt w:val="lowerLetter"/>
      <w:lvlText w:val="(%1)"/>
      <w:lvlJc w:val="left"/>
      <w:pPr>
        <w:ind w:left="1363" w:hanging="720"/>
      </w:pPr>
      <w:rPr>
        <w:rFonts w:asciiTheme="minorHAnsi" w:eastAsia="Times New Roman" w:hAnsiTheme="minorHAnsi" w:cstheme="minorHAnsi"/>
      </w:rPr>
    </w:lvl>
    <w:lvl w:ilvl="1" w:tplc="40090019">
      <w:start w:val="1"/>
      <w:numFmt w:val="lowerLetter"/>
      <w:lvlText w:val="%2."/>
      <w:lvlJc w:val="left"/>
      <w:pPr>
        <w:ind w:left="1723" w:hanging="360"/>
      </w:pPr>
    </w:lvl>
    <w:lvl w:ilvl="2" w:tplc="4009001B" w:tentative="1">
      <w:start w:val="1"/>
      <w:numFmt w:val="lowerRoman"/>
      <w:lvlText w:val="%3."/>
      <w:lvlJc w:val="right"/>
      <w:pPr>
        <w:ind w:left="2443" w:hanging="180"/>
      </w:pPr>
    </w:lvl>
    <w:lvl w:ilvl="3" w:tplc="4009000F" w:tentative="1">
      <w:start w:val="1"/>
      <w:numFmt w:val="decimal"/>
      <w:lvlText w:val="%4."/>
      <w:lvlJc w:val="left"/>
      <w:pPr>
        <w:ind w:left="3163" w:hanging="360"/>
      </w:pPr>
    </w:lvl>
    <w:lvl w:ilvl="4" w:tplc="40090019" w:tentative="1">
      <w:start w:val="1"/>
      <w:numFmt w:val="lowerLetter"/>
      <w:lvlText w:val="%5."/>
      <w:lvlJc w:val="left"/>
      <w:pPr>
        <w:ind w:left="3883" w:hanging="360"/>
      </w:pPr>
    </w:lvl>
    <w:lvl w:ilvl="5" w:tplc="4009001B" w:tentative="1">
      <w:start w:val="1"/>
      <w:numFmt w:val="lowerRoman"/>
      <w:lvlText w:val="%6."/>
      <w:lvlJc w:val="right"/>
      <w:pPr>
        <w:ind w:left="4603" w:hanging="180"/>
      </w:pPr>
    </w:lvl>
    <w:lvl w:ilvl="6" w:tplc="4009000F" w:tentative="1">
      <w:start w:val="1"/>
      <w:numFmt w:val="decimal"/>
      <w:lvlText w:val="%7."/>
      <w:lvlJc w:val="left"/>
      <w:pPr>
        <w:ind w:left="5323" w:hanging="360"/>
      </w:pPr>
    </w:lvl>
    <w:lvl w:ilvl="7" w:tplc="40090019" w:tentative="1">
      <w:start w:val="1"/>
      <w:numFmt w:val="lowerLetter"/>
      <w:lvlText w:val="%8."/>
      <w:lvlJc w:val="left"/>
      <w:pPr>
        <w:ind w:left="6043" w:hanging="360"/>
      </w:pPr>
    </w:lvl>
    <w:lvl w:ilvl="8" w:tplc="4009001B" w:tentative="1">
      <w:start w:val="1"/>
      <w:numFmt w:val="lowerRoman"/>
      <w:lvlText w:val="%9."/>
      <w:lvlJc w:val="right"/>
      <w:pPr>
        <w:ind w:left="6763" w:hanging="180"/>
      </w:pPr>
    </w:lvl>
  </w:abstractNum>
  <w:abstractNum w:abstractNumId="12" w15:restartNumberingAfterBreak="0">
    <w:nsid w:val="49E77550"/>
    <w:multiLevelType w:val="hybridMultilevel"/>
    <w:tmpl w:val="3DA8E0E2"/>
    <w:lvl w:ilvl="0" w:tplc="6A2C7D94">
      <w:start w:val="15"/>
      <w:numFmt w:val="decimal"/>
      <w:lvlText w:val="%1."/>
      <w:lvlJc w:val="left"/>
      <w:pPr>
        <w:ind w:left="643" w:hanging="360"/>
      </w:pPr>
      <w:rPr>
        <w:rFonts w:hint="default"/>
        <w:b/>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3" w15:restartNumberingAfterBreak="0">
    <w:nsid w:val="5D960D0B"/>
    <w:multiLevelType w:val="hybridMultilevel"/>
    <w:tmpl w:val="DE26DE40"/>
    <w:lvl w:ilvl="0" w:tplc="0809000F">
      <w:start w:val="1"/>
      <w:numFmt w:val="decimal"/>
      <w:lvlText w:val="%1."/>
      <w:lvlJc w:val="left"/>
      <w:pPr>
        <w:ind w:left="360" w:hanging="360"/>
      </w:pPr>
      <w:rPr>
        <w:rFonts w:hint="default"/>
        <w:b/>
        <w:bCs/>
        <w:i w:val="0"/>
        <w:iCs w:val="0"/>
        <w:color w:val="000000" w:themeColor="text1"/>
      </w:rPr>
    </w:lvl>
    <w:lvl w:ilvl="1" w:tplc="BF827EEA">
      <w:start w:val="1"/>
      <w:numFmt w:val="decimal"/>
      <w:lvlText w:val="(%2)"/>
      <w:lvlJc w:val="left"/>
      <w:pPr>
        <w:ind w:left="1069" w:hanging="360"/>
      </w:pPr>
      <w:rPr>
        <w:rFonts w:ascii="Arial" w:eastAsiaTheme="minorHAnsi" w:hAnsi="Arial" w:cs="Arial"/>
        <w:b w:val="0"/>
        <w:bCs/>
      </w:rPr>
    </w:lvl>
    <w:lvl w:ilvl="2" w:tplc="565EE0FC">
      <w:start w:val="1"/>
      <w:numFmt w:val="lowerLetter"/>
      <w:lvlText w:val="(%3)"/>
      <w:lvlJc w:val="left"/>
      <w:pPr>
        <w:ind w:left="786" w:hanging="360"/>
      </w:pPr>
      <w:rPr>
        <w:rFonts w:hint="default"/>
        <w:b w:val="0"/>
        <w:bCs w:val="0"/>
      </w:rPr>
    </w:lvl>
    <w:lvl w:ilvl="3" w:tplc="0809000F">
      <w:start w:val="1"/>
      <w:numFmt w:val="decimal"/>
      <w:lvlText w:val="%4."/>
      <w:lvlJc w:val="left"/>
      <w:pPr>
        <w:ind w:left="1888" w:hanging="360"/>
      </w:pPr>
    </w:lvl>
    <w:lvl w:ilvl="4" w:tplc="882C674E">
      <w:start w:val="1"/>
      <w:numFmt w:val="lowerRoman"/>
      <w:lvlText w:val="(%5)"/>
      <w:lvlJc w:val="left"/>
      <w:pPr>
        <w:ind w:left="2563" w:hanging="720"/>
      </w:pPr>
      <w:rPr>
        <w:rFonts w:hint="default"/>
        <w:b w:val="0"/>
        <w:bCs w:val="0"/>
      </w:rPr>
    </w:lvl>
    <w:lvl w:ilvl="5" w:tplc="0809001B" w:tentative="1">
      <w:start w:val="1"/>
      <w:numFmt w:val="lowerRoman"/>
      <w:lvlText w:val="%6."/>
      <w:lvlJc w:val="right"/>
      <w:pPr>
        <w:ind w:left="3328" w:hanging="180"/>
      </w:pPr>
    </w:lvl>
    <w:lvl w:ilvl="6" w:tplc="0809000F" w:tentative="1">
      <w:start w:val="1"/>
      <w:numFmt w:val="decimal"/>
      <w:lvlText w:val="%7."/>
      <w:lvlJc w:val="left"/>
      <w:pPr>
        <w:ind w:left="4048" w:hanging="360"/>
      </w:pPr>
    </w:lvl>
    <w:lvl w:ilvl="7" w:tplc="08090019" w:tentative="1">
      <w:start w:val="1"/>
      <w:numFmt w:val="lowerLetter"/>
      <w:lvlText w:val="%8."/>
      <w:lvlJc w:val="left"/>
      <w:pPr>
        <w:ind w:left="4768" w:hanging="360"/>
      </w:pPr>
    </w:lvl>
    <w:lvl w:ilvl="8" w:tplc="0809001B" w:tentative="1">
      <w:start w:val="1"/>
      <w:numFmt w:val="lowerRoman"/>
      <w:lvlText w:val="%9."/>
      <w:lvlJc w:val="right"/>
      <w:pPr>
        <w:ind w:left="5488" w:hanging="180"/>
      </w:pPr>
    </w:lvl>
  </w:abstractNum>
  <w:abstractNum w:abstractNumId="14" w15:restartNumberingAfterBreak="0">
    <w:nsid w:val="660808C8"/>
    <w:multiLevelType w:val="hybridMultilevel"/>
    <w:tmpl w:val="703AF7F2"/>
    <w:lvl w:ilvl="0" w:tplc="A006ADC2">
      <w:start w:val="1"/>
      <w:numFmt w:val="lowerRoman"/>
      <w:lvlText w:val="(%1)"/>
      <w:lvlJc w:val="left"/>
      <w:pPr>
        <w:ind w:left="1713" w:hanging="72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5" w15:restartNumberingAfterBreak="0">
    <w:nsid w:val="68073194"/>
    <w:multiLevelType w:val="multilevel"/>
    <w:tmpl w:val="62A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313FF"/>
    <w:multiLevelType w:val="hybridMultilevel"/>
    <w:tmpl w:val="836085DC"/>
    <w:lvl w:ilvl="0" w:tplc="5562EF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9647C13"/>
    <w:multiLevelType w:val="hybridMultilevel"/>
    <w:tmpl w:val="FC24829E"/>
    <w:lvl w:ilvl="0" w:tplc="CB309994">
      <w:start w:val="36"/>
      <w:numFmt w:val="lowerLetter"/>
      <w:lvlText w:val="(%1)"/>
      <w:lvlJc w:val="left"/>
      <w:pPr>
        <w:ind w:left="927" w:hanging="360"/>
      </w:pPr>
      <w:rPr>
        <w:rFonts w:hint="default"/>
        <w:b w:val="0"/>
        <w:bCs w:val="0"/>
      </w:rPr>
    </w:lvl>
    <w:lvl w:ilvl="1" w:tplc="5868DFD0">
      <w:start w:val="1"/>
      <w:numFmt w:val="lowerRoman"/>
      <w:lvlText w:val="(%2)"/>
      <w:lvlJc w:val="left"/>
      <w:pPr>
        <w:ind w:left="2149" w:hanging="360"/>
      </w:pPr>
      <w:rPr>
        <w:rFonts w:ascii="Arial" w:eastAsiaTheme="minorHAnsi" w:hAnsi="Arial" w:cs="Arial"/>
      </w:r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0D2E2324">
      <w:start w:val="1"/>
      <w:numFmt w:val="lowerRoman"/>
      <w:lvlText w:val="(%5)"/>
      <w:lvlJc w:val="left"/>
      <w:pPr>
        <w:ind w:left="2487" w:hanging="360"/>
      </w:pPr>
      <w:rPr>
        <w:rFonts w:ascii="Arial" w:eastAsiaTheme="minorHAnsi" w:hAnsi="Arial" w:cs="Arial"/>
      </w:r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8" w15:restartNumberingAfterBreak="0">
    <w:nsid w:val="6F671C4C"/>
    <w:multiLevelType w:val="multilevel"/>
    <w:tmpl w:val="7360AEDC"/>
    <w:lvl w:ilvl="0">
      <w:start w:val="2"/>
      <w:numFmt w:val="decimal"/>
      <w:lvlText w:val="%1"/>
      <w:lvlJc w:val="left"/>
      <w:pPr>
        <w:ind w:left="612" w:hanging="612"/>
      </w:pPr>
      <w:rPr>
        <w:rFonts w:hint="default"/>
      </w:rPr>
    </w:lvl>
    <w:lvl w:ilvl="1">
      <w:start w:val="4"/>
      <w:numFmt w:val="decimal"/>
      <w:lvlText w:val="%1.%2"/>
      <w:lvlJc w:val="left"/>
      <w:pPr>
        <w:ind w:left="732" w:hanging="612"/>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745535BB"/>
    <w:multiLevelType w:val="hybridMultilevel"/>
    <w:tmpl w:val="BED6D204"/>
    <w:lvl w:ilvl="0" w:tplc="63A2A52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622660123">
    <w:abstractNumId w:val="13"/>
  </w:num>
  <w:num w:numId="2" w16cid:durableId="1616785340">
    <w:abstractNumId w:val="4"/>
  </w:num>
  <w:num w:numId="3" w16cid:durableId="534276255">
    <w:abstractNumId w:val="0"/>
  </w:num>
  <w:num w:numId="4" w16cid:durableId="1656254505">
    <w:abstractNumId w:val="11"/>
  </w:num>
  <w:num w:numId="5" w16cid:durableId="848526849">
    <w:abstractNumId w:val="15"/>
  </w:num>
  <w:num w:numId="6" w16cid:durableId="756828643">
    <w:abstractNumId w:val="2"/>
  </w:num>
  <w:num w:numId="7" w16cid:durableId="1424842434">
    <w:abstractNumId w:val="6"/>
  </w:num>
  <w:num w:numId="8" w16cid:durableId="228003911">
    <w:abstractNumId w:val="12"/>
  </w:num>
  <w:num w:numId="9" w16cid:durableId="526913118">
    <w:abstractNumId w:val="10"/>
  </w:num>
  <w:num w:numId="10" w16cid:durableId="431323939">
    <w:abstractNumId w:val="8"/>
  </w:num>
  <w:num w:numId="11" w16cid:durableId="1978140062">
    <w:abstractNumId w:val="19"/>
  </w:num>
  <w:num w:numId="12" w16cid:durableId="667752049">
    <w:abstractNumId w:val="16"/>
  </w:num>
  <w:num w:numId="13" w16cid:durableId="1181775661">
    <w:abstractNumId w:val="1"/>
  </w:num>
  <w:num w:numId="14" w16cid:durableId="112095781">
    <w:abstractNumId w:val="14"/>
  </w:num>
  <w:num w:numId="15" w16cid:durableId="1762094758">
    <w:abstractNumId w:val="18"/>
  </w:num>
  <w:num w:numId="16" w16cid:durableId="1907567866">
    <w:abstractNumId w:val="7"/>
  </w:num>
  <w:num w:numId="17" w16cid:durableId="794296809">
    <w:abstractNumId w:val="5"/>
  </w:num>
  <w:num w:numId="18" w16cid:durableId="394551065">
    <w:abstractNumId w:val="3"/>
  </w:num>
  <w:num w:numId="19" w16cid:durableId="1086339879">
    <w:abstractNumId w:val="9"/>
  </w:num>
  <w:num w:numId="20" w16cid:durableId="37238699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1A"/>
    <w:rsid w:val="000033E2"/>
    <w:rsid w:val="00015097"/>
    <w:rsid w:val="00016040"/>
    <w:rsid w:val="000565F8"/>
    <w:rsid w:val="00084CA5"/>
    <w:rsid w:val="0009380D"/>
    <w:rsid w:val="000C7BF6"/>
    <w:rsid w:val="00117B9A"/>
    <w:rsid w:val="0014764E"/>
    <w:rsid w:val="0015149B"/>
    <w:rsid w:val="00183F84"/>
    <w:rsid w:val="001B21E9"/>
    <w:rsid w:val="001D22AA"/>
    <w:rsid w:val="001D4FD2"/>
    <w:rsid w:val="001E3BAB"/>
    <w:rsid w:val="00204CC1"/>
    <w:rsid w:val="002446FF"/>
    <w:rsid w:val="00246911"/>
    <w:rsid w:val="002659DD"/>
    <w:rsid w:val="002A5420"/>
    <w:rsid w:val="002A5EA8"/>
    <w:rsid w:val="002B492B"/>
    <w:rsid w:val="002B5157"/>
    <w:rsid w:val="002B6ACE"/>
    <w:rsid w:val="002D00AD"/>
    <w:rsid w:val="002D0826"/>
    <w:rsid w:val="002F3E79"/>
    <w:rsid w:val="00336A0E"/>
    <w:rsid w:val="00341911"/>
    <w:rsid w:val="00356DC4"/>
    <w:rsid w:val="00372229"/>
    <w:rsid w:val="00396485"/>
    <w:rsid w:val="003A5042"/>
    <w:rsid w:val="003B71FF"/>
    <w:rsid w:val="003C3850"/>
    <w:rsid w:val="003D020E"/>
    <w:rsid w:val="003D7362"/>
    <w:rsid w:val="003E553F"/>
    <w:rsid w:val="00407174"/>
    <w:rsid w:val="00412CAF"/>
    <w:rsid w:val="004179E6"/>
    <w:rsid w:val="00464086"/>
    <w:rsid w:val="00466A02"/>
    <w:rsid w:val="00473FA6"/>
    <w:rsid w:val="00481650"/>
    <w:rsid w:val="004935DC"/>
    <w:rsid w:val="004A0604"/>
    <w:rsid w:val="004B760C"/>
    <w:rsid w:val="004C764B"/>
    <w:rsid w:val="004D51D9"/>
    <w:rsid w:val="004E3409"/>
    <w:rsid w:val="00545BE5"/>
    <w:rsid w:val="00584E6C"/>
    <w:rsid w:val="0058723B"/>
    <w:rsid w:val="005A5964"/>
    <w:rsid w:val="005B4861"/>
    <w:rsid w:val="005D381F"/>
    <w:rsid w:val="005F4690"/>
    <w:rsid w:val="006148FB"/>
    <w:rsid w:val="00626386"/>
    <w:rsid w:val="0063647F"/>
    <w:rsid w:val="0064042D"/>
    <w:rsid w:val="0066032E"/>
    <w:rsid w:val="0068686B"/>
    <w:rsid w:val="00690ACD"/>
    <w:rsid w:val="006D67E2"/>
    <w:rsid w:val="006D7DDF"/>
    <w:rsid w:val="00700A91"/>
    <w:rsid w:val="00724E4E"/>
    <w:rsid w:val="007459CE"/>
    <w:rsid w:val="00762477"/>
    <w:rsid w:val="00775CCD"/>
    <w:rsid w:val="00797959"/>
    <w:rsid w:val="007E663A"/>
    <w:rsid w:val="007E7817"/>
    <w:rsid w:val="007F5195"/>
    <w:rsid w:val="0080415C"/>
    <w:rsid w:val="00830187"/>
    <w:rsid w:val="00847D9E"/>
    <w:rsid w:val="008528AB"/>
    <w:rsid w:val="00853B42"/>
    <w:rsid w:val="0087284E"/>
    <w:rsid w:val="00874975"/>
    <w:rsid w:val="0087664E"/>
    <w:rsid w:val="00882FD5"/>
    <w:rsid w:val="008F132F"/>
    <w:rsid w:val="00905E21"/>
    <w:rsid w:val="00934E60"/>
    <w:rsid w:val="0093506C"/>
    <w:rsid w:val="009459A3"/>
    <w:rsid w:val="0096601A"/>
    <w:rsid w:val="00970E96"/>
    <w:rsid w:val="009749C4"/>
    <w:rsid w:val="00974ABA"/>
    <w:rsid w:val="00981F89"/>
    <w:rsid w:val="009949D6"/>
    <w:rsid w:val="009C6685"/>
    <w:rsid w:val="009D5CFF"/>
    <w:rsid w:val="00A03D4D"/>
    <w:rsid w:val="00A042A1"/>
    <w:rsid w:val="00A06535"/>
    <w:rsid w:val="00A33F04"/>
    <w:rsid w:val="00A35A39"/>
    <w:rsid w:val="00A65735"/>
    <w:rsid w:val="00A86824"/>
    <w:rsid w:val="00AC1189"/>
    <w:rsid w:val="00AD0F90"/>
    <w:rsid w:val="00AD2718"/>
    <w:rsid w:val="00AD3227"/>
    <w:rsid w:val="00AF64E2"/>
    <w:rsid w:val="00B40843"/>
    <w:rsid w:val="00B63BE3"/>
    <w:rsid w:val="00B74DB1"/>
    <w:rsid w:val="00B84B90"/>
    <w:rsid w:val="00B850AB"/>
    <w:rsid w:val="00B9493A"/>
    <w:rsid w:val="00BC474B"/>
    <w:rsid w:val="00BC7B81"/>
    <w:rsid w:val="00BE0C27"/>
    <w:rsid w:val="00C06D02"/>
    <w:rsid w:val="00C45469"/>
    <w:rsid w:val="00C5363D"/>
    <w:rsid w:val="00C545E7"/>
    <w:rsid w:val="00C7579E"/>
    <w:rsid w:val="00C838B4"/>
    <w:rsid w:val="00C84B5A"/>
    <w:rsid w:val="00C9641A"/>
    <w:rsid w:val="00CA5472"/>
    <w:rsid w:val="00CC3ED2"/>
    <w:rsid w:val="00CE7E9A"/>
    <w:rsid w:val="00D02819"/>
    <w:rsid w:val="00D06286"/>
    <w:rsid w:val="00D10994"/>
    <w:rsid w:val="00D5471D"/>
    <w:rsid w:val="00D5496F"/>
    <w:rsid w:val="00D65079"/>
    <w:rsid w:val="00D70635"/>
    <w:rsid w:val="00DB4677"/>
    <w:rsid w:val="00DD579F"/>
    <w:rsid w:val="00DE016B"/>
    <w:rsid w:val="00DF2D20"/>
    <w:rsid w:val="00DF6FD5"/>
    <w:rsid w:val="00E05BA3"/>
    <w:rsid w:val="00E16054"/>
    <w:rsid w:val="00E2433B"/>
    <w:rsid w:val="00E7571E"/>
    <w:rsid w:val="00EB714B"/>
    <w:rsid w:val="00EE534F"/>
    <w:rsid w:val="00EF0ABA"/>
    <w:rsid w:val="00F453DB"/>
    <w:rsid w:val="00F64E1F"/>
    <w:rsid w:val="00F6730F"/>
    <w:rsid w:val="00FB1902"/>
    <w:rsid w:val="00FF5D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3D643"/>
  <w15:chartTrackingRefBased/>
  <w15:docId w15:val="{DB9A4FA8-6F58-4F4C-AC33-3563665E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1A"/>
    <w:rPr>
      <w:rFonts w:cs="Mangal"/>
      <w:kern w:val="0"/>
      <w:szCs w:val="20"/>
      <w:lang w:bidi="hi-IN"/>
      <w14:ligatures w14:val="none"/>
    </w:rPr>
  </w:style>
  <w:style w:type="paragraph" w:styleId="Heading1">
    <w:name w:val="heading 1"/>
    <w:basedOn w:val="Normal"/>
    <w:next w:val="Normal"/>
    <w:link w:val="Heading1Char"/>
    <w:uiPriority w:val="9"/>
    <w:qFormat/>
    <w:rsid w:val="00966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6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0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0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0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60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0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0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0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01A"/>
    <w:rPr>
      <w:rFonts w:eastAsiaTheme="majorEastAsia" w:cstheme="majorBidi"/>
      <w:color w:val="272727" w:themeColor="text1" w:themeTint="D8"/>
    </w:rPr>
  </w:style>
  <w:style w:type="paragraph" w:styleId="Title">
    <w:name w:val="Title"/>
    <w:basedOn w:val="Normal"/>
    <w:next w:val="Normal"/>
    <w:link w:val="TitleChar"/>
    <w:uiPriority w:val="10"/>
    <w:qFormat/>
    <w:rsid w:val="00966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01A"/>
    <w:pPr>
      <w:spacing w:before="160"/>
      <w:jc w:val="center"/>
    </w:pPr>
    <w:rPr>
      <w:i/>
      <w:iCs/>
      <w:color w:val="404040" w:themeColor="text1" w:themeTint="BF"/>
    </w:rPr>
  </w:style>
  <w:style w:type="character" w:customStyle="1" w:styleId="QuoteChar">
    <w:name w:val="Quote Char"/>
    <w:basedOn w:val="DefaultParagraphFont"/>
    <w:link w:val="Quote"/>
    <w:uiPriority w:val="29"/>
    <w:rsid w:val="0096601A"/>
    <w:rPr>
      <w:i/>
      <w:iCs/>
      <w:color w:val="404040" w:themeColor="text1" w:themeTint="BF"/>
    </w:rPr>
  </w:style>
  <w:style w:type="paragraph" w:styleId="ListParagraph">
    <w:name w:val="List Paragraph"/>
    <w:basedOn w:val="Normal"/>
    <w:uiPriority w:val="34"/>
    <w:qFormat/>
    <w:rsid w:val="0096601A"/>
    <w:pPr>
      <w:ind w:left="720"/>
      <w:contextualSpacing/>
    </w:pPr>
  </w:style>
  <w:style w:type="character" w:styleId="IntenseEmphasis">
    <w:name w:val="Intense Emphasis"/>
    <w:basedOn w:val="DefaultParagraphFont"/>
    <w:uiPriority w:val="21"/>
    <w:qFormat/>
    <w:rsid w:val="0096601A"/>
    <w:rPr>
      <w:i/>
      <w:iCs/>
      <w:color w:val="2F5496" w:themeColor="accent1" w:themeShade="BF"/>
    </w:rPr>
  </w:style>
  <w:style w:type="paragraph" w:styleId="IntenseQuote">
    <w:name w:val="Intense Quote"/>
    <w:basedOn w:val="Normal"/>
    <w:next w:val="Normal"/>
    <w:link w:val="IntenseQuoteChar"/>
    <w:uiPriority w:val="30"/>
    <w:qFormat/>
    <w:rsid w:val="00966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01A"/>
    <w:rPr>
      <w:i/>
      <w:iCs/>
      <w:color w:val="2F5496" w:themeColor="accent1" w:themeShade="BF"/>
    </w:rPr>
  </w:style>
  <w:style w:type="character" w:styleId="IntenseReference">
    <w:name w:val="Intense Reference"/>
    <w:basedOn w:val="DefaultParagraphFont"/>
    <w:uiPriority w:val="32"/>
    <w:qFormat/>
    <w:rsid w:val="0096601A"/>
    <w:rPr>
      <w:b/>
      <w:bCs/>
      <w:smallCaps/>
      <w:color w:val="2F5496" w:themeColor="accent1" w:themeShade="BF"/>
      <w:spacing w:val="5"/>
    </w:rPr>
  </w:style>
  <w:style w:type="character" w:styleId="Emphasis">
    <w:name w:val="Emphasis"/>
    <w:basedOn w:val="DefaultParagraphFont"/>
    <w:uiPriority w:val="20"/>
    <w:qFormat/>
    <w:rsid w:val="0096601A"/>
    <w:rPr>
      <w:i/>
      <w:iCs/>
    </w:rPr>
  </w:style>
  <w:style w:type="paragraph" w:styleId="FootnoteText">
    <w:name w:val="footnote text"/>
    <w:basedOn w:val="Normal"/>
    <w:link w:val="FootnoteTextChar"/>
    <w:uiPriority w:val="99"/>
    <w:semiHidden/>
    <w:unhideWhenUsed/>
    <w:rsid w:val="0096601A"/>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96601A"/>
    <w:rPr>
      <w:rFonts w:cs="Mangal"/>
      <w:kern w:val="0"/>
      <w:sz w:val="20"/>
      <w:szCs w:val="18"/>
      <w:lang w:bidi="hi-IN"/>
      <w14:ligatures w14:val="none"/>
    </w:rPr>
  </w:style>
  <w:style w:type="character" w:styleId="FootnoteReference">
    <w:name w:val="footnote reference"/>
    <w:basedOn w:val="DefaultParagraphFont"/>
    <w:uiPriority w:val="99"/>
    <w:semiHidden/>
    <w:unhideWhenUsed/>
    <w:rsid w:val="0096601A"/>
    <w:rPr>
      <w:vertAlign w:val="superscript"/>
    </w:rPr>
  </w:style>
  <w:style w:type="paragraph" w:customStyle="1" w:styleId="Default">
    <w:name w:val="Default"/>
    <w:rsid w:val="0096601A"/>
    <w:pPr>
      <w:autoSpaceDE w:val="0"/>
      <w:autoSpaceDN w:val="0"/>
      <w:adjustRightInd w:val="0"/>
      <w:spacing w:after="0" w:line="240" w:lineRule="auto"/>
    </w:pPr>
    <w:rPr>
      <w:rFonts w:ascii="Arial" w:hAnsi="Arial" w:cs="Arial"/>
      <w:color w:val="000000"/>
      <w:kern w:val="0"/>
      <w:sz w:val="24"/>
      <w:szCs w:val="24"/>
      <w:lang w:bidi="hi-IN"/>
      <w14:ligatures w14:val="none"/>
    </w:rPr>
  </w:style>
  <w:style w:type="paragraph" w:customStyle="1" w:styleId="p">
    <w:name w:val="p"/>
    <w:basedOn w:val="Normal"/>
    <w:rsid w:val="009660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h">
    <w:name w:val="ph"/>
    <w:basedOn w:val="DefaultParagraphFont"/>
    <w:rsid w:val="0096601A"/>
  </w:style>
  <w:style w:type="character" w:styleId="Hyperlink">
    <w:name w:val="Hyperlink"/>
    <w:basedOn w:val="DefaultParagraphFont"/>
    <w:uiPriority w:val="99"/>
    <w:unhideWhenUsed/>
    <w:rsid w:val="0096601A"/>
    <w:rPr>
      <w:color w:val="0000FF"/>
      <w:u w:val="single"/>
    </w:rPr>
  </w:style>
  <w:style w:type="character" w:styleId="CommentReference">
    <w:name w:val="annotation reference"/>
    <w:basedOn w:val="DefaultParagraphFont"/>
    <w:uiPriority w:val="99"/>
    <w:semiHidden/>
    <w:unhideWhenUsed/>
    <w:rsid w:val="0096601A"/>
    <w:rPr>
      <w:sz w:val="16"/>
      <w:szCs w:val="16"/>
    </w:rPr>
  </w:style>
  <w:style w:type="paragraph" w:styleId="CommentText">
    <w:name w:val="annotation text"/>
    <w:basedOn w:val="Normal"/>
    <w:link w:val="CommentTextChar"/>
    <w:uiPriority w:val="99"/>
    <w:unhideWhenUsed/>
    <w:rsid w:val="0096601A"/>
    <w:pPr>
      <w:spacing w:line="240" w:lineRule="auto"/>
    </w:pPr>
    <w:rPr>
      <w:sz w:val="20"/>
      <w:szCs w:val="18"/>
    </w:rPr>
  </w:style>
  <w:style w:type="character" w:customStyle="1" w:styleId="CommentTextChar">
    <w:name w:val="Comment Text Char"/>
    <w:basedOn w:val="DefaultParagraphFont"/>
    <w:link w:val="CommentText"/>
    <w:uiPriority w:val="99"/>
    <w:rsid w:val="0096601A"/>
    <w:rPr>
      <w:rFonts w:cs="Mangal"/>
      <w:kern w:val="0"/>
      <w:sz w:val="20"/>
      <w:szCs w:val="18"/>
      <w:lang w:bidi="hi-IN"/>
      <w14:ligatures w14:val="none"/>
    </w:rPr>
  </w:style>
  <w:style w:type="paragraph" w:styleId="CommentSubject">
    <w:name w:val="annotation subject"/>
    <w:basedOn w:val="CommentText"/>
    <w:next w:val="CommentText"/>
    <w:link w:val="CommentSubjectChar"/>
    <w:uiPriority w:val="99"/>
    <w:semiHidden/>
    <w:unhideWhenUsed/>
    <w:rsid w:val="0096601A"/>
    <w:rPr>
      <w:b/>
      <w:bCs/>
    </w:rPr>
  </w:style>
  <w:style w:type="character" w:customStyle="1" w:styleId="CommentSubjectChar">
    <w:name w:val="Comment Subject Char"/>
    <w:basedOn w:val="CommentTextChar"/>
    <w:link w:val="CommentSubject"/>
    <w:uiPriority w:val="99"/>
    <w:semiHidden/>
    <w:rsid w:val="0096601A"/>
    <w:rPr>
      <w:rFonts w:cs="Mangal"/>
      <w:b/>
      <w:bCs/>
      <w:kern w:val="0"/>
      <w:sz w:val="20"/>
      <w:szCs w:val="18"/>
      <w:lang w:bidi="hi-IN"/>
      <w14:ligatures w14:val="none"/>
    </w:rPr>
  </w:style>
  <w:style w:type="paragraph" w:styleId="BalloonText">
    <w:name w:val="Balloon Text"/>
    <w:basedOn w:val="Normal"/>
    <w:link w:val="BalloonTextChar"/>
    <w:uiPriority w:val="99"/>
    <w:unhideWhenUsed/>
    <w:rsid w:val="0096601A"/>
    <w:pPr>
      <w:spacing w:after="0" w:line="240" w:lineRule="auto"/>
    </w:pPr>
    <w:rPr>
      <w:rFonts w:ascii="Times New Roman" w:hAnsi="Times New Roman"/>
      <w:sz w:val="18"/>
      <w:szCs w:val="16"/>
    </w:rPr>
  </w:style>
  <w:style w:type="character" w:customStyle="1" w:styleId="BalloonTextChar">
    <w:name w:val="Balloon Text Char"/>
    <w:basedOn w:val="DefaultParagraphFont"/>
    <w:link w:val="BalloonText"/>
    <w:uiPriority w:val="99"/>
    <w:rsid w:val="0096601A"/>
    <w:rPr>
      <w:rFonts w:ascii="Times New Roman" w:hAnsi="Times New Roman" w:cs="Mangal"/>
      <w:kern w:val="0"/>
      <w:sz w:val="18"/>
      <w:szCs w:val="16"/>
      <w:lang w:bidi="hi-IN"/>
      <w14:ligatures w14:val="none"/>
    </w:rPr>
  </w:style>
  <w:style w:type="paragraph" w:styleId="Revision">
    <w:name w:val="Revision"/>
    <w:hidden/>
    <w:uiPriority w:val="99"/>
    <w:semiHidden/>
    <w:rsid w:val="0096601A"/>
    <w:pPr>
      <w:spacing w:after="0" w:line="240" w:lineRule="auto"/>
    </w:pPr>
    <w:rPr>
      <w:rFonts w:cs="Mangal"/>
      <w:kern w:val="0"/>
      <w:szCs w:val="20"/>
      <w:lang w:bidi="hi-IN"/>
      <w14:ligatures w14:val="none"/>
    </w:rPr>
  </w:style>
  <w:style w:type="character" w:styleId="UnresolvedMention">
    <w:name w:val="Unresolved Mention"/>
    <w:basedOn w:val="DefaultParagraphFont"/>
    <w:uiPriority w:val="99"/>
    <w:semiHidden/>
    <w:unhideWhenUsed/>
    <w:rsid w:val="0096601A"/>
    <w:rPr>
      <w:color w:val="605E5C"/>
      <w:shd w:val="clear" w:color="auto" w:fill="E1DFDD"/>
    </w:rPr>
  </w:style>
  <w:style w:type="table" w:styleId="TableGrid">
    <w:name w:val="Table Grid"/>
    <w:basedOn w:val="TableNormal"/>
    <w:uiPriority w:val="39"/>
    <w:rsid w:val="0096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6601A"/>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FollowedHyperlink">
    <w:name w:val="FollowedHyperlink"/>
    <w:basedOn w:val="DefaultParagraphFont"/>
    <w:uiPriority w:val="99"/>
    <w:semiHidden/>
    <w:unhideWhenUsed/>
    <w:rsid w:val="0096601A"/>
    <w:rPr>
      <w:color w:val="800080"/>
      <w:u w:val="single"/>
    </w:rPr>
  </w:style>
  <w:style w:type="character" w:styleId="Strong">
    <w:name w:val="Strong"/>
    <w:basedOn w:val="DefaultParagraphFont"/>
    <w:uiPriority w:val="22"/>
    <w:qFormat/>
    <w:rsid w:val="0096601A"/>
    <w:rPr>
      <w:b/>
      <w:bCs/>
    </w:rPr>
  </w:style>
  <w:style w:type="character" w:customStyle="1" w:styleId="mathml-inline">
    <w:name w:val="mathml-inline"/>
    <w:basedOn w:val="DefaultParagraphFont"/>
    <w:rsid w:val="0096601A"/>
  </w:style>
  <w:style w:type="character" w:customStyle="1" w:styleId="pnumbers">
    <w:name w:val="p.numbers"/>
    <w:basedOn w:val="DefaultParagraphFont"/>
    <w:rsid w:val="0096601A"/>
  </w:style>
  <w:style w:type="paragraph" w:customStyle="1" w:styleId="li">
    <w:name w:val="li"/>
    <w:basedOn w:val="Normal"/>
    <w:rsid w:val="0096601A"/>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C53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63D"/>
    <w:rPr>
      <w:rFonts w:cs="Mangal"/>
      <w:kern w:val="0"/>
      <w:szCs w:val="20"/>
      <w:lang w:bidi="hi-IN"/>
      <w14:ligatures w14:val="none"/>
    </w:rPr>
  </w:style>
  <w:style w:type="paragraph" w:styleId="Footer">
    <w:name w:val="footer"/>
    <w:basedOn w:val="Normal"/>
    <w:link w:val="FooterChar"/>
    <w:uiPriority w:val="99"/>
    <w:unhideWhenUsed/>
    <w:rsid w:val="00C53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63D"/>
    <w:rPr>
      <w:rFonts w:cs="Mangal"/>
      <w:kern w:val="0"/>
      <w:szCs w:val="20"/>
      <w:lang w:bidi="hi-IN"/>
      <w14:ligatures w14:val="none"/>
    </w:rPr>
  </w:style>
  <w:style w:type="paragraph" w:styleId="BodyText3">
    <w:name w:val="Body Text 3"/>
    <w:basedOn w:val="Normal"/>
    <w:link w:val="BodyText3Char"/>
    <w:uiPriority w:val="99"/>
    <w:semiHidden/>
    <w:unhideWhenUsed/>
    <w:rsid w:val="00970E96"/>
    <w:pPr>
      <w:spacing w:after="120" w:line="276" w:lineRule="auto"/>
    </w:pPr>
    <w:rPr>
      <w:rFonts w:asciiTheme="majorHAnsi" w:eastAsiaTheme="majorEastAsia" w:hAnsiTheme="majorHAnsi" w:cstheme="majorBidi"/>
      <w:sz w:val="16"/>
      <w:szCs w:val="16"/>
      <w:lang w:val="en-US" w:bidi="ar-SA"/>
    </w:rPr>
  </w:style>
  <w:style w:type="character" w:customStyle="1" w:styleId="BodyText3Char">
    <w:name w:val="Body Text 3 Char"/>
    <w:basedOn w:val="DefaultParagraphFont"/>
    <w:link w:val="BodyText3"/>
    <w:uiPriority w:val="99"/>
    <w:semiHidden/>
    <w:rsid w:val="00970E96"/>
    <w:rPr>
      <w:rFonts w:asciiTheme="majorHAnsi" w:eastAsiaTheme="majorEastAsia" w:hAnsiTheme="majorHAnsi" w:cstheme="majorBidi"/>
      <w:kern w:val="0"/>
      <w:sz w:val="16"/>
      <w:szCs w:val="16"/>
      <w:lang w:val="en-US"/>
      <w14:ligatures w14:val="none"/>
    </w:rPr>
  </w:style>
  <w:style w:type="paragraph" w:styleId="BodyTextIndent">
    <w:name w:val="Body Text Indent"/>
    <w:basedOn w:val="Normal"/>
    <w:link w:val="BodyTextIndentChar"/>
    <w:uiPriority w:val="99"/>
    <w:semiHidden/>
    <w:unhideWhenUsed/>
    <w:rsid w:val="00970E96"/>
    <w:pPr>
      <w:spacing w:after="120" w:line="276" w:lineRule="auto"/>
      <w:ind w:left="283"/>
    </w:pPr>
    <w:rPr>
      <w:rFonts w:asciiTheme="majorHAnsi" w:eastAsiaTheme="majorEastAsia" w:hAnsiTheme="majorHAnsi" w:cstheme="majorBidi"/>
      <w:szCs w:val="22"/>
      <w:lang w:val="en-US" w:bidi="ar-SA"/>
    </w:rPr>
  </w:style>
  <w:style w:type="character" w:customStyle="1" w:styleId="BodyTextIndentChar">
    <w:name w:val="Body Text Indent Char"/>
    <w:basedOn w:val="DefaultParagraphFont"/>
    <w:link w:val="BodyTextIndent"/>
    <w:uiPriority w:val="99"/>
    <w:semiHidden/>
    <w:rsid w:val="00970E96"/>
    <w:rPr>
      <w:rFonts w:asciiTheme="majorHAnsi" w:eastAsiaTheme="majorEastAsia" w:hAnsiTheme="majorHAnsi" w:cstheme="maj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morules.com/GUID-8C45CDA3-B8E4-4517-B8D1-E3C0FE3D739E.html" TargetMode="External"/><Relationship Id="rId21" Type="http://schemas.openxmlformats.org/officeDocument/2006/relationships/hyperlink" Target="https://imorules.com/GUID-FACF9B14-794B-4C6B-B4A5-5226411D6DED.html" TargetMode="External"/><Relationship Id="rId42" Type="http://schemas.openxmlformats.org/officeDocument/2006/relationships/hyperlink" Target="https://imorules.com/GUID-7259511A-5232-493C-B412-C3232A6554C2.html" TargetMode="External"/><Relationship Id="rId47" Type="http://schemas.openxmlformats.org/officeDocument/2006/relationships/hyperlink" Target="https://imorules.com/MEPCRES_76.40.html" TargetMode="External"/><Relationship Id="rId63" Type="http://schemas.openxmlformats.org/officeDocument/2006/relationships/hyperlink" Target="https://imorules.com/GUID-0FAAC848-4E46-432A-A904-73DCE2F610B5.html" TargetMode="External"/><Relationship Id="rId68" Type="http://schemas.openxmlformats.org/officeDocument/2006/relationships/hyperlink" Target="https://imorules.com/GUID-82DA0CF7-5A83-476B-A1F5-B455E4610E58.html" TargetMode="External"/><Relationship Id="rId84" Type="http://schemas.openxmlformats.org/officeDocument/2006/relationships/hyperlink" Target="https://imorules.com/GUID-4A3FA6BD-23B3-4275-BB59-78BC277F7684.html" TargetMode="External"/><Relationship Id="rId89" Type="http://schemas.openxmlformats.org/officeDocument/2006/relationships/hyperlink" Target="https://imorules.com/GUID-36B75C8B-A308-4B1E-A82F-812725BDF359.html" TargetMode="External"/><Relationship Id="rId16" Type="http://schemas.openxmlformats.org/officeDocument/2006/relationships/hyperlink" Target="https://imorules.com/GUID-FACF9B14-794B-4C6B-B4A5-5226411D6DED.html" TargetMode="External"/><Relationship Id="rId11" Type="http://schemas.openxmlformats.org/officeDocument/2006/relationships/hyperlink" Target="https://imorules.com/GUID-FACF9B14-794B-4C6B-B4A5-5226411D6DED.html" TargetMode="External"/><Relationship Id="rId32" Type="http://schemas.openxmlformats.org/officeDocument/2006/relationships/hyperlink" Target="https://imorules.com/GUID-2E402236-C5A9-4D94-9BDB-4737FA3CEDD2.html" TargetMode="External"/><Relationship Id="rId37" Type="http://schemas.openxmlformats.org/officeDocument/2006/relationships/hyperlink" Target="https://imorules.com/GUID-2E402236-C5A9-4D94-9BDB-4737FA3CEDD2.html" TargetMode="External"/><Relationship Id="rId53" Type="http://schemas.openxmlformats.org/officeDocument/2006/relationships/hyperlink" Target="https://imorules.com/MARPOL.html" TargetMode="External"/><Relationship Id="rId58" Type="http://schemas.openxmlformats.org/officeDocument/2006/relationships/hyperlink" Target="https://imorules.com/GUID-B6156516-6424-4C8E-A486-C55D189A2FE6.html" TargetMode="External"/><Relationship Id="rId74" Type="http://schemas.openxmlformats.org/officeDocument/2006/relationships/hyperlink" Target="https://imorules.com/GUID-82DA0CF7-5A83-476B-A1F5-B455E4610E58.html" TargetMode="External"/><Relationship Id="rId79" Type="http://schemas.openxmlformats.org/officeDocument/2006/relationships/hyperlink" Target="https://imorules.com/GUID-3852CF4D-15C8-48AD-8CBD-B8FAE9966459.html" TargetMode="External"/><Relationship Id="rId5" Type="http://schemas.openxmlformats.org/officeDocument/2006/relationships/footnotes" Target="footnotes.xml"/><Relationship Id="rId90" Type="http://schemas.openxmlformats.org/officeDocument/2006/relationships/hyperlink" Target="https://imorules.com/GUID-36B75C8B-A308-4B1E-A82F-812725BDF359.html" TargetMode="External"/><Relationship Id="rId95" Type="http://schemas.openxmlformats.org/officeDocument/2006/relationships/theme" Target="theme/theme1.xml"/><Relationship Id="rId22" Type="http://schemas.openxmlformats.org/officeDocument/2006/relationships/hyperlink" Target="https://imorules.com/GUID-FACF9B14-794B-4C6B-B4A5-5226411D6DED.html" TargetMode="External"/><Relationship Id="rId27" Type="http://schemas.openxmlformats.org/officeDocument/2006/relationships/hyperlink" Target="https://imorules.com/MARPOL_ANNVI.html" TargetMode="External"/><Relationship Id="rId43" Type="http://schemas.openxmlformats.org/officeDocument/2006/relationships/hyperlink" Target="https://imorules.com/MEPCRES_76.40.html" TargetMode="External"/><Relationship Id="rId48" Type="http://schemas.openxmlformats.org/officeDocument/2006/relationships/hyperlink" Target="https://imorules.com/GUID-6AD0C2E9-33D0-474B-809E-9B0308BD6F5B.html" TargetMode="External"/><Relationship Id="rId64" Type="http://schemas.openxmlformats.org/officeDocument/2006/relationships/hyperlink" Target="https://imorules.com/GUID-3852CF4D-15C8-48AD-8CBD-B8FAE9966459.html" TargetMode="External"/><Relationship Id="rId69" Type="http://schemas.openxmlformats.org/officeDocument/2006/relationships/hyperlink" Target="https://imorules.com/GUID-0FAAC848-4E46-432A-A904-73DCE2F610B5.html" TargetMode="External"/><Relationship Id="rId8" Type="http://schemas.openxmlformats.org/officeDocument/2006/relationships/hyperlink" Target="https://imorules.com/MARPOL_ANNVI.html" TargetMode="External"/><Relationship Id="rId51" Type="http://schemas.openxmlformats.org/officeDocument/2006/relationships/hyperlink" Target="https://imorules.com/MARPOL.html" TargetMode="External"/><Relationship Id="rId72" Type="http://schemas.openxmlformats.org/officeDocument/2006/relationships/hyperlink" Target="https://imorules.com/GUID-3852CF4D-15C8-48AD-8CBD-B8FAE9966459.html" TargetMode="External"/><Relationship Id="rId80" Type="http://schemas.openxmlformats.org/officeDocument/2006/relationships/hyperlink" Target="https://imorules.com/GUID-B6156516-6424-4C8E-A486-C55D189A2FE6.html" TargetMode="External"/><Relationship Id="rId85" Type="http://schemas.openxmlformats.org/officeDocument/2006/relationships/hyperlink" Target="https://imorules.com/GUID-0FAAC848-4E46-432A-A904-73DCE2F610B5.html" TargetMode="External"/><Relationship Id="rId93" Type="http://schemas.openxmlformats.org/officeDocument/2006/relationships/hyperlink" Target="https://imorules.com/NOX2008.html" TargetMode="External"/><Relationship Id="rId3" Type="http://schemas.openxmlformats.org/officeDocument/2006/relationships/settings" Target="settings.xml"/><Relationship Id="rId12" Type="http://schemas.openxmlformats.org/officeDocument/2006/relationships/hyperlink" Target="https://imorules.com/GUID-FACF9B14-794B-4C6B-B4A5-5226411D6DED.html" TargetMode="External"/><Relationship Id="rId17" Type="http://schemas.openxmlformats.org/officeDocument/2006/relationships/hyperlink" Target="https://imorules.com/GUID-FACF9B14-794B-4C6B-B4A5-5226411D6DED.html" TargetMode="External"/><Relationship Id="rId25" Type="http://schemas.openxmlformats.org/officeDocument/2006/relationships/hyperlink" Target="https://imorules.com/GUID-8C45CDA3-B8E4-4517-B8D1-E3C0FE3D739E.html" TargetMode="External"/><Relationship Id="rId33" Type="http://schemas.openxmlformats.org/officeDocument/2006/relationships/hyperlink" Target="https://imorules.com/GUID-6AD0C2E9-33D0-474B-809E-9B0308BD6F5B.html" TargetMode="External"/><Relationship Id="rId38" Type="http://schemas.openxmlformats.org/officeDocument/2006/relationships/hyperlink" Target="https://imorules.com/GUID-2E402236-C5A9-4D94-9BDB-4737FA3CEDD2.html" TargetMode="External"/><Relationship Id="rId46" Type="http://schemas.openxmlformats.org/officeDocument/2006/relationships/hyperlink" Target="https://imorules.com/Chunk1365011708.html" TargetMode="External"/><Relationship Id="rId59" Type="http://schemas.openxmlformats.org/officeDocument/2006/relationships/hyperlink" Target="https://imorules.com/GUID-E31C789A-92D4-45F3-9E93-CFC0CDCE920E.html" TargetMode="External"/><Relationship Id="rId67" Type="http://schemas.openxmlformats.org/officeDocument/2006/relationships/hyperlink" Target="https://imorules.com/GUID-F4AF1662-53DF-4492-A9F1-01775240929D.html" TargetMode="External"/><Relationship Id="rId20" Type="http://schemas.openxmlformats.org/officeDocument/2006/relationships/hyperlink" Target="https://imorules.com/GUID-FACF9B14-794B-4C6B-B4A5-5226411D6DED.html" TargetMode="External"/><Relationship Id="rId41" Type="http://schemas.openxmlformats.org/officeDocument/2006/relationships/hyperlink" Target="https://imorules.com/MSCCIRC_585.html" TargetMode="External"/><Relationship Id="rId54" Type="http://schemas.openxmlformats.org/officeDocument/2006/relationships/hyperlink" Target="https://imorules.com/GUID-54444D32-653A-4A03-AE2D-E835556AF0C7.html" TargetMode="External"/><Relationship Id="rId62" Type="http://schemas.openxmlformats.org/officeDocument/2006/relationships/hyperlink" Target="https://imorules.com/GUID-F4AF1662-53DF-4492-A9F1-01775240929D.html" TargetMode="External"/><Relationship Id="rId70" Type="http://schemas.openxmlformats.org/officeDocument/2006/relationships/hyperlink" Target="https://imorules.com/GUID-3852CF4D-15C8-48AD-8CBD-B8FAE9966459.html" TargetMode="External"/><Relationship Id="rId75" Type="http://schemas.openxmlformats.org/officeDocument/2006/relationships/hyperlink" Target="https://imorules.com/GUID-4A3FA6BD-23B3-4275-BB59-78BC277F7684.html" TargetMode="External"/><Relationship Id="rId83" Type="http://schemas.openxmlformats.org/officeDocument/2006/relationships/hyperlink" Target="https://imorules.com/GUID-F4AF1662-53DF-4492-A9F1-01775240929D.html" TargetMode="External"/><Relationship Id="rId88" Type="http://schemas.openxmlformats.org/officeDocument/2006/relationships/hyperlink" Target="https://imorules.com/GUID-36B75C8B-A308-4B1E-A82F-812725BDF359.html" TargetMode="External"/><Relationship Id="rId91" Type="http://schemas.openxmlformats.org/officeDocument/2006/relationships/hyperlink" Target="https://imorules.com/GUID-36B75C8B-A308-4B1E-A82F-812725BDF359.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morules.com/GUID-FACF9B14-794B-4C6B-B4A5-5226411D6DED.html" TargetMode="External"/><Relationship Id="rId23" Type="http://schemas.openxmlformats.org/officeDocument/2006/relationships/hyperlink" Target="https://imorules.com/MARPOL_ANNVI.html" TargetMode="External"/><Relationship Id="rId28" Type="http://schemas.openxmlformats.org/officeDocument/2006/relationships/hyperlink" Target="https://imorules.com/NOX2008.html" TargetMode="External"/><Relationship Id="rId36" Type="http://schemas.openxmlformats.org/officeDocument/2006/relationships/hyperlink" Target="https://imorules.com/GUID-2E402236-C5A9-4D94-9BDB-4737FA3CEDD2.html" TargetMode="External"/><Relationship Id="rId49" Type="http://schemas.openxmlformats.org/officeDocument/2006/relationships/hyperlink" Target="https://imorules.com/NOX2008.html" TargetMode="External"/><Relationship Id="rId57" Type="http://schemas.openxmlformats.org/officeDocument/2006/relationships/hyperlink" Target="https://imorules.com/GUID-82DA0CF7-5A83-476B-A1F5-B455E4610E58.html" TargetMode="External"/><Relationship Id="rId10" Type="http://schemas.openxmlformats.org/officeDocument/2006/relationships/hyperlink" Target="https://imorules.com/GUID-54444D32-653A-4A03-AE2D-E835556AF0C7.html" TargetMode="External"/><Relationship Id="rId31" Type="http://schemas.openxmlformats.org/officeDocument/2006/relationships/hyperlink" Target="https://imorules.com/GUID-6AD0C2E9-33D0-474B-809E-9B0308BD6F5B.html" TargetMode="External"/><Relationship Id="rId44" Type="http://schemas.openxmlformats.org/officeDocument/2006/relationships/hyperlink" Target="https://imorules.com/MEPCRES_244.66.html" TargetMode="External"/><Relationship Id="rId52" Type="http://schemas.openxmlformats.org/officeDocument/2006/relationships/hyperlink" Target="https://imorules.com/MARPOL.html" TargetMode="External"/><Relationship Id="rId60" Type="http://schemas.openxmlformats.org/officeDocument/2006/relationships/hyperlink" Target="https://imorules.com/MARPOL_ANNVI.html" TargetMode="External"/><Relationship Id="rId65" Type="http://schemas.openxmlformats.org/officeDocument/2006/relationships/hyperlink" Target="https://imorules.com/GUID-F4AF1662-53DF-4492-A9F1-01775240929D.html" TargetMode="External"/><Relationship Id="rId73" Type="http://schemas.openxmlformats.org/officeDocument/2006/relationships/hyperlink" Target="https://imorules.com/GUID-82DA0CF7-5A83-476B-A1F5-B455E4610E58.html" TargetMode="External"/><Relationship Id="rId78" Type="http://schemas.openxmlformats.org/officeDocument/2006/relationships/hyperlink" Target="https://imorules.com/GUID-B6156516-6424-4C8E-A486-C55D189A2FE6.html" TargetMode="External"/><Relationship Id="rId81" Type="http://schemas.openxmlformats.org/officeDocument/2006/relationships/hyperlink" Target="https://imorules.com/GUID-B6156516-6424-4C8E-A486-C55D189A2FE6.html" TargetMode="External"/><Relationship Id="rId86" Type="http://schemas.openxmlformats.org/officeDocument/2006/relationships/hyperlink" Target="https://imorules.com/GUID-FABB7287-8E80-41B4-9E37-B594C02E9C69.html"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morules.com/GUID-54444D32-653A-4A03-AE2D-E835556AF0C7.html" TargetMode="External"/><Relationship Id="rId13" Type="http://schemas.openxmlformats.org/officeDocument/2006/relationships/hyperlink" Target="https://imorules.com/GUID-FACF9B14-794B-4C6B-B4A5-5226411D6DED.html" TargetMode="External"/><Relationship Id="rId18" Type="http://schemas.openxmlformats.org/officeDocument/2006/relationships/hyperlink" Target="https://imorules.com/GUID-FACF9B14-794B-4C6B-B4A5-5226411D6DED.html" TargetMode="External"/><Relationship Id="rId39" Type="http://schemas.openxmlformats.org/officeDocument/2006/relationships/hyperlink" Target="https://imorules.com/GUID-2E402236-C5A9-4D94-9BDB-4737FA3CEDD2.html" TargetMode="External"/><Relationship Id="rId34" Type="http://schemas.openxmlformats.org/officeDocument/2006/relationships/hyperlink" Target="https://imorules.com/GUID-6AD0C2E9-33D0-474B-809E-9B0308BD6F5B.html" TargetMode="External"/><Relationship Id="rId50" Type="http://schemas.openxmlformats.org/officeDocument/2006/relationships/hyperlink" Target="https://imorules.com/MARPOL_ANNVI.html" TargetMode="External"/><Relationship Id="rId55" Type="http://schemas.openxmlformats.org/officeDocument/2006/relationships/hyperlink" Target="https://imorules.com/GUID-F4AF1662-53DF-4492-A9F1-01775240929D.html" TargetMode="External"/><Relationship Id="rId76" Type="http://schemas.openxmlformats.org/officeDocument/2006/relationships/hyperlink" Target="https://imorules.com/GUID-3852CF4D-15C8-48AD-8CBD-B8FAE9966459.html" TargetMode="External"/><Relationship Id="rId7" Type="http://schemas.openxmlformats.org/officeDocument/2006/relationships/hyperlink" Target="https://imorules.com/GUID-54444D32-653A-4A03-AE2D-E835556AF0C7.html" TargetMode="External"/><Relationship Id="rId71" Type="http://schemas.openxmlformats.org/officeDocument/2006/relationships/hyperlink" Target="https://imorules.com/GUID-82DA0CF7-5A83-476B-A1F5-B455E4610E58.html" TargetMode="External"/><Relationship Id="rId92" Type="http://schemas.openxmlformats.org/officeDocument/2006/relationships/hyperlink" Target="https://imorules.com/GUID-36B75C8B-A308-4B1E-A82F-812725BDF359.html" TargetMode="External"/><Relationship Id="rId2" Type="http://schemas.openxmlformats.org/officeDocument/2006/relationships/styles" Target="styles.xml"/><Relationship Id="rId29" Type="http://schemas.openxmlformats.org/officeDocument/2006/relationships/hyperlink" Target="https://imorules.com/GUID-2E402236-C5A9-4D94-9BDB-4737FA3CEDD2.html" TargetMode="External"/><Relationship Id="rId24" Type="http://schemas.openxmlformats.org/officeDocument/2006/relationships/hyperlink" Target="https://imorules.com/GUID-41B59339-67B9-46D8-8A73-9D6D1416503C.html" TargetMode="External"/><Relationship Id="rId40" Type="http://schemas.openxmlformats.org/officeDocument/2006/relationships/hyperlink" Target="https://imorules.com/GUID-E10F7967-1DE3-4FE5-BAEE-B03D312894B2.html" TargetMode="External"/><Relationship Id="rId45" Type="http://schemas.openxmlformats.org/officeDocument/2006/relationships/hyperlink" Target="https://imorules.com/MEPCRES_59.33.html" TargetMode="External"/><Relationship Id="rId66" Type="http://schemas.openxmlformats.org/officeDocument/2006/relationships/hyperlink" Target="https://imorules.com/GUID-3852CF4D-15C8-48AD-8CBD-B8FAE9966459.html" TargetMode="External"/><Relationship Id="rId87" Type="http://schemas.openxmlformats.org/officeDocument/2006/relationships/hyperlink" Target="https://imorules.com/GUID-36B75C8B-A308-4B1E-A82F-812725BDF359.html" TargetMode="External"/><Relationship Id="rId61" Type="http://schemas.openxmlformats.org/officeDocument/2006/relationships/hyperlink" Target="https://imorules.com/GUID-F4AF1662-53DF-4492-A9F1-01775240929D.html" TargetMode="External"/><Relationship Id="rId82" Type="http://schemas.openxmlformats.org/officeDocument/2006/relationships/hyperlink" Target="https://imorules.com/GUID-E31C789A-92D4-45F3-9E93-CFC0CDCE920E.html" TargetMode="External"/><Relationship Id="rId19" Type="http://schemas.openxmlformats.org/officeDocument/2006/relationships/hyperlink" Target="https://imorules.com/GUID-FACF9B14-794B-4C6B-B4A5-5226411D6DED.html" TargetMode="External"/><Relationship Id="rId14" Type="http://schemas.openxmlformats.org/officeDocument/2006/relationships/hyperlink" Target="https://imorules.com/GUID-FACF9B14-794B-4C6B-B4A5-5226411D6DED.html" TargetMode="External"/><Relationship Id="rId30" Type="http://schemas.openxmlformats.org/officeDocument/2006/relationships/hyperlink" Target="https://imorules.com/GUID-2E402236-C5A9-4D94-9BDB-4737FA3CEDD2.html" TargetMode="External"/><Relationship Id="rId35" Type="http://schemas.openxmlformats.org/officeDocument/2006/relationships/hyperlink" Target="https://imorules.com/GUID-2E402236-C5A9-4D94-9BDB-4737FA3CEDD2.html" TargetMode="External"/><Relationship Id="rId56" Type="http://schemas.openxmlformats.org/officeDocument/2006/relationships/hyperlink" Target="https://imorules.com/GUID-4A3FA6BD-23B3-4275-BB59-78BC277F7684.html" TargetMode="External"/><Relationship Id="rId77" Type="http://schemas.openxmlformats.org/officeDocument/2006/relationships/hyperlink" Target="https://imorules.com/GUID-4A3FA6BD-23B3-4275-BB59-78BC277F76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112</Pages>
  <Words>31425</Words>
  <Characters>179125</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Ananthasankar A Kartha</dc:creator>
  <cp:keywords/>
  <dc:description/>
  <cp:lastModifiedBy>Ash  Mohomad</cp:lastModifiedBy>
  <cp:revision>2</cp:revision>
  <dcterms:created xsi:type="dcterms:W3CDTF">2025-12-12T13:08:00Z</dcterms:created>
  <dcterms:modified xsi:type="dcterms:W3CDTF">2025-12-12T13:08:00Z</dcterms:modified>
</cp:coreProperties>
</file>